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D9" w:rsidRPr="00CE69D9" w:rsidRDefault="00CE69D9" w:rsidP="00CE69D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E69D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69D9" w:rsidRPr="00CE69D9" w:rsidRDefault="00CE69D9" w:rsidP="00CE69D9">
      <w:pPr>
        <w:spacing w:after="0" w:line="240" w:lineRule="auto"/>
        <w:jc w:val="both"/>
        <w:rPr>
          <w:rFonts w:ascii="Arial" w:eastAsia="Times New Roman" w:hAnsi="Arial" w:cs="Arial"/>
          <w:sz w:val="20"/>
          <w:szCs w:val="20"/>
          <w:lang w:val="es-419" w:eastAsia="es-ES"/>
        </w:rPr>
      </w:pPr>
    </w:p>
    <w:p w:rsidR="00CE69D9" w:rsidRPr="00CE69D9" w:rsidRDefault="00CE69D9" w:rsidP="00CE69D9">
      <w:pPr>
        <w:spacing w:after="0" w:line="240" w:lineRule="auto"/>
        <w:jc w:val="both"/>
        <w:rPr>
          <w:rFonts w:ascii="Arial" w:eastAsia="Arial" w:hAnsi="Arial" w:cs="Arial"/>
          <w:color w:val="000000"/>
          <w:sz w:val="20"/>
          <w:szCs w:val="20"/>
          <w:lang w:val="es-ES" w:eastAsia="es-ES"/>
        </w:rPr>
      </w:pPr>
      <w:r w:rsidRPr="00CE69D9">
        <w:rPr>
          <w:rFonts w:ascii="Arial" w:eastAsia="Arial" w:hAnsi="Arial" w:cs="Arial"/>
          <w:b/>
          <w:bCs/>
          <w:color w:val="000000"/>
          <w:sz w:val="20"/>
          <w:szCs w:val="20"/>
          <w:u w:val="single"/>
          <w:lang w:val="es-419"/>
        </w:rPr>
        <w:t>TEMAS:</w:t>
      </w:r>
      <w:r w:rsidRPr="00CE69D9">
        <w:rPr>
          <w:rFonts w:ascii="Arial" w:eastAsia="Arial" w:hAnsi="Arial" w:cs="Arial"/>
          <w:b/>
          <w:bCs/>
          <w:color w:val="000000"/>
          <w:sz w:val="20"/>
          <w:szCs w:val="20"/>
          <w:lang w:val="es-419"/>
        </w:rPr>
        <w:tab/>
      </w:r>
      <w:r w:rsidR="00DF3585">
        <w:rPr>
          <w:rFonts w:ascii="Arial" w:eastAsia="Arial" w:hAnsi="Arial" w:cs="Arial"/>
          <w:b/>
          <w:bCs/>
          <w:color w:val="000000"/>
          <w:sz w:val="20"/>
          <w:szCs w:val="20"/>
          <w:lang w:val="es-419"/>
        </w:rPr>
        <w:t xml:space="preserve">TRABAJO </w:t>
      </w:r>
      <w:r w:rsidR="008455FC">
        <w:rPr>
          <w:rFonts w:ascii="Arial" w:eastAsia="Arial" w:hAnsi="Arial" w:cs="Arial"/>
          <w:b/>
          <w:bCs/>
          <w:color w:val="000000"/>
          <w:sz w:val="20"/>
          <w:szCs w:val="20"/>
          <w:lang w:val="es-419"/>
        </w:rPr>
        <w:t xml:space="preserve">DOMINICAL O EN DÍAS FESTIVOS / PUEDE SER </w:t>
      </w:r>
      <w:r w:rsidR="00286452">
        <w:rPr>
          <w:rFonts w:ascii="Arial" w:eastAsia="Arial" w:hAnsi="Arial" w:cs="Arial"/>
          <w:b/>
          <w:bCs/>
          <w:color w:val="000000"/>
          <w:sz w:val="20"/>
          <w:szCs w:val="20"/>
          <w:lang w:val="es-419"/>
        </w:rPr>
        <w:t xml:space="preserve">OCASIONAL O HABITUAL / </w:t>
      </w:r>
      <w:r w:rsidR="00EF5A87">
        <w:rPr>
          <w:rFonts w:ascii="Arial" w:eastAsia="Arial" w:hAnsi="Arial" w:cs="Arial"/>
          <w:b/>
          <w:bCs/>
          <w:color w:val="000000"/>
          <w:sz w:val="20"/>
          <w:szCs w:val="20"/>
          <w:lang w:val="es-419"/>
        </w:rPr>
        <w:t xml:space="preserve">DERECHOS Y REMUNERACIÓN EN CADA CASO / </w:t>
      </w:r>
      <w:r w:rsidR="00CD47E3">
        <w:rPr>
          <w:rFonts w:ascii="Arial" w:eastAsia="Arial" w:hAnsi="Arial" w:cs="Arial"/>
          <w:b/>
          <w:bCs/>
          <w:color w:val="000000"/>
          <w:sz w:val="20"/>
          <w:szCs w:val="20"/>
          <w:lang w:val="es-419"/>
        </w:rPr>
        <w:t xml:space="preserve">DÍA COMPENSATORIO / </w:t>
      </w:r>
      <w:r w:rsidR="00EF5A87">
        <w:rPr>
          <w:rFonts w:ascii="Arial" w:eastAsia="Arial" w:hAnsi="Arial" w:cs="Arial"/>
          <w:b/>
          <w:bCs/>
          <w:color w:val="000000"/>
          <w:sz w:val="20"/>
          <w:szCs w:val="20"/>
          <w:lang w:val="es-419"/>
        </w:rPr>
        <w:t>VALORACIÓN PROBATORIA.</w:t>
      </w:r>
    </w:p>
    <w:p w:rsidR="00CE69D9" w:rsidRPr="00CE69D9" w:rsidRDefault="00CE69D9"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E69D9" w:rsidRDefault="00C443E5"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443E5">
        <w:rPr>
          <w:rFonts w:ascii="Arial" w:eastAsia="Arial" w:hAnsi="Arial" w:cs="Arial"/>
          <w:color w:val="000000"/>
          <w:sz w:val="20"/>
          <w:szCs w:val="20"/>
          <w:lang w:val="es-ES" w:eastAsia="es-ES"/>
        </w:rPr>
        <w:t>Dispone el artículo 179 del CST que el trabajo en días dominicales o festivos debe ser remunerado con un recargo del 75% sobre el salario ordinario en proporción a las horas laboradas. La expresión “dominical” conforme a dicha disposición, debe ser entendida como el día de descanso obligatorio, que no necesariamente debe coincidir con el día domingo o festivo</w:t>
      </w:r>
      <w:r>
        <w:rPr>
          <w:rFonts w:ascii="Arial" w:eastAsia="Arial" w:hAnsi="Arial" w:cs="Arial"/>
          <w:color w:val="000000"/>
          <w:sz w:val="20"/>
          <w:szCs w:val="20"/>
          <w:lang w:val="es-ES" w:eastAsia="es-ES"/>
        </w:rPr>
        <w:t>…</w:t>
      </w:r>
    </w:p>
    <w:p w:rsidR="00C443E5" w:rsidRDefault="00C443E5"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443E5" w:rsidRPr="00CE69D9" w:rsidRDefault="00C443E5"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443E5">
        <w:rPr>
          <w:rFonts w:ascii="Arial" w:eastAsia="Arial" w:hAnsi="Arial" w:cs="Arial"/>
          <w:color w:val="000000"/>
          <w:sz w:val="20"/>
          <w:szCs w:val="20"/>
          <w:lang w:val="es-ES" w:eastAsia="es-ES"/>
        </w:rPr>
        <w:t>Ahora bien, el trabajo dominical puede ser ocasional o habitual, entendido el primero cuando se labora hasta dos domingos en el mes, y el segundo, cuando se labora tres o más domingos. En tratándose de labores ocasionales o excepcionales en días de descanso obligatorio, el trabajador tiene derecho al recargo del 75% sobre el salario ordinario en proporción a las horas laboradas o a recibir un día de descanso compensatorio, es decir, debiendo optar entre una y otra prerrogativa. Por el contrario, si el trabajo es habitual en días de descanso obligatorio, el trabajador tiene derecho a ambos beneficios, esto es, al recargo correspondiente, más el disfrute de un día compensatorio remunerado a la semana siguiente, el cual se entiende incluido o comprendido en la asignación ordinaria mensual del trabajador</w:t>
      </w:r>
      <w:r>
        <w:rPr>
          <w:rFonts w:ascii="Arial" w:eastAsia="Arial" w:hAnsi="Arial" w:cs="Arial"/>
          <w:color w:val="000000"/>
          <w:sz w:val="20"/>
          <w:szCs w:val="20"/>
          <w:lang w:val="es-ES" w:eastAsia="es-ES"/>
        </w:rPr>
        <w:t>…</w:t>
      </w:r>
    </w:p>
    <w:p w:rsidR="00CE69D9" w:rsidRPr="00CE69D9" w:rsidRDefault="00CE69D9"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E69D9" w:rsidRPr="00CE69D9" w:rsidRDefault="00DF3585"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F3585">
        <w:rPr>
          <w:rFonts w:ascii="Arial" w:eastAsia="Arial" w:hAnsi="Arial" w:cs="Arial"/>
          <w:color w:val="000000"/>
          <w:sz w:val="20"/>
          <w:szCs w:val="20"/>
          <w:lang w:val="es-ES" w:eastAsia="es-ES"/>
        </w:rPr>
        <w:t>al analizar la prueba documental, concretamente los desprendibles o comprobantes de nómina de los años 2014-2017 aportados al plenario, se observa que el demandante durante dicho periodo laboró en forma habitual los domingos o días de descanso obligatorio y que el empleador le canceló los respectivos dominicales con el recargo adicional correspondiente sobre el salario ordinario</w:t>
      </w:r>
      <w:r>
        <w:rPr>
          <w:rFonts w:ascii="Arial" w:eastAsia="Arial" w:hAnsi="Arial" w:cs="Arial"/>
          <w:color w:val="000000"/>
          <w:sz w:val="20"/>
          <w:szCs w:val="20"/>
          <w:lang w:val="es-ES" w:eastAsia="es-ES"/>
        </w:rPr>
        <w:t>…</w:t>
      </w:r>
    </w:p>
    <w:p w:rsidR="00CE69D9" w:rsidRPr="00CE69D9" w:rsidRDefault="00CE69D9"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E69D9" w:rsidRPr="00CE69D9" w:rsidRDefault="00CE69D9"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E69D9" w:rsidRPr="00CE69D9" w:rsidRDefault="00CE69D9" w:rsidP="00CE69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normaltextrun"/>
          <w:rFonts w:ascii="Arial" w:hAnsi="Arial" w:cs="Arial"/>
          <w:b/>
          <w:bCs/>
        </w:rPr>
        <w:t>TRIBUNAL SUPERIOR DEL DISTRITO JUDICIAL</w:t>
      </w: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normaltextrun"/>
          <w:rFonts w:ascii="Arial" w:hAnsi="Arial" w:cs="Arial"/>
          <w:b/>
          <w:bCs/>
        </w:rPr>
        <w:t>SALA DE DECISIÓN LABORAL</w:t>
      </w: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normaltextrun"/>
          <w:rFonts w:ascii="Arial" w:hAnsi="Arial" w:cs="Arial"/>
          <w:b/>
          <w:bCs/>
        </w:rPr>
        <w:t>MAGISTRADO PONENTE: JULIO CÉSAR SALAZAR MUÑOZ</w:t>
      </w:r>
    </w:p>
    <w:p w:rsidR="00CE69D9" w:rsidRPr="00CE69D9" w:rsidRDefault="00CE69D9" w:rsidP="00CE69D9">
      <w:pPr>
        <w:pStyle w:val="paragraph"/>
        <w:spacing w:before="0" w:beforeAutospacing="0" w:after="0" w:afterAutospacing="0" w:line="276" w:lineRule="auto"/>
        <w:jc w:val="center"/>
        <w:textAlignment w:val="baseline"/>
        <w:rPr>
          <w:rStyle w:val="normaltextrun"/>
          <w:rFonts w:ascii="Arial" w:hAnsi="Arial" w:cs="Arial"/>
          <w:bCs/>
        </w:rPr>
      </w:pPr>
    </w:p>
    <w:p w:rsidR="00E76196" w:rsidRPr="00CE69D9" w:rsidRDefault="00CE69D9" w:rsidP="00CE69D9">
      <w:pPr>
        <w:pStyle w:val="paragraph"/>
        <w:spacing w:before="0" w:beforeAutospacing="0" w:after="0" w:afterAutospacing="0" w:line="276" w:lineRule="auto"/>
        <w:jc w:val="center"/>
        <w:textAlignment w:val="baseline"/>
        <w:rPr>
          <w:rStyle w:val="normaltextrun"/>
          <w:rFonts w:ascii="Arial" w:hAnsi="Arial" w:cs="Arial"/>
          <w:bCs/>
        </w:rPr>
      </w:pPr>
      <w:r w:rsidRPr="00CE69D9">
        <w:rPr>
          <w:rStyle w:val="normaltextrun"/>
          <w:rFonts w:ascii="Arial" w:hAnsi="Arial" w:cs="Arial"/>
          <w:bCs/>
        </w:rPr>
        <w:t>Pereira, primero de julio de dos mil veintidós</w:t>
      </w:r>
    </w:p>
    <w:p w:rsidR="00752688" w:rsidRPr="00CE69D9" w:rsidRDefault="00E76196" w:rsidP="00CE69D9">
      <w:pPr>
        <w:pStyle w:val="paragraph"/>
        <w:spacing w:before="0" w:beforeAutospacing="0" w:after="0" w:afterAutospacing="0" w:line="276" w:lineRule="auto"/>
        <w:jc w:val="center"/>
        <w:textAlignment w:val="baseline"/>
        <w:rPr>
          <w:rStyle w:val="eop"/>
          <w:rFonts w:ascii="Arial" w:hAnsi="Arial" w:cs="Arial"/>
        </w:rPr>
      </w:pPr>
      <w:r w:rsidRPr="00CE69D9">
        <w:rPr>
          <w:rStyle w:val="normaltextrun"/>
          <w:rFonts w:ascii="Arial" w:hAnsi="Arial" w:cs="Arial"/>
          <w:bCs/>
        </w:rPr>
        <w:t>Acta de Sala de Discusión No 95 de 28 de junio de 2022</w:t>
      </w:r>
      <w:r w:rsidR="00752688" w:rsidRPr="00CE69D9">
        <w:rPr>
          <w:rStyle w:val="normaltextrun"/>
          <w:rFonts w:ascii="Arial" w:hAnsi="Arial" w:cs="Arial"/>
        </w:rPr>
        <w:t> </w:t>
      </w:r>
      <w:r w:rsidR="00752688" w:rsidRPr="00CE69D9">
        <w:rPr>
          <w:rStyle w:val="eop"/>
          <w:rFonts w:ascii="Arial" w:hAnsi="Arial" w:cs="Arial"/>
        </w:rPr>
        <w:t> </w:t>
      </w:r>
    </w:p>
    <w:p w:rsidR="00752688" w:rsidRPr="00CE69D9" w:rsidRDefault="00752688" w:rsidP="00CE69D9">
      <w:pPr>
        <w:pStyle w:val="paragraph"/>
        <w:spacing w:before="0" w:beforeAutospacing="0" w:after="0" w:afterAutospacing="0" w:line="276" w:lineRule="auto"/>
        <w:jc w:val="both"/>
        <w:textAlignment w:val="baseline"/>
        <w:rPr>
          <w:rFonts w:ascii="Arial" w:hAnsi="Arial" w:cs="Arial"/>
        </w:rPr>
      </w:pPr>
      <w:r w:rsidRPr="00CE69D9">
        <w:rPr>
          <w:rStyle w:val="normaltextrun"/>
          <w:rFonts w:ascii="Arial" w:hAnsi="Arial" w:cs="Arial"/>
        </w:rPr>
        <w:t>  </w:t>
      </w:r>
      <w:r w:rsidRPr="00CE69D9">
        <w:rPr>
          <w:rStyle w:val="eop"/>
          <w:rFonts w:ascii="Arial" w:hAnsi="Arial" w:cs="Arial"/>
        </w:rPr>
        <w:t> </w:t>
      </w:r>
    </w:p>
    <w:p w:rsidR="00752688" w:rsidRPr="00CE69D9" w:rsidRDefault="00752688" w:rsidP="00CE69D9">
      <w:pPr>
        <w:pStyle w:val="paragraph"/>
        <w:spacing w:before="0" w:beforeAutospacing="0" w:after="0" w:afterAutospacing="0" w:line="276" w:lineRule="auto"/>
        <w:jc w:val="both"/>
        <w:textAlignment w:val="baseline"/>
        <w:rPr>
          <w:rFonts w:ascii="Arial" w:hAnsi="Arial" w:cs="Arial"/>
        </w:rPr>
      </w:pPr>
    </w:p>
    <w:p w:rsidR="00752688"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Se resuelve el recurso de apelación interpuesto por el señor </w:t>
      </w:r>
      <w:r w:rsidR="006B1451" w:rsidRPr="006B1451">
        <w:rPr>
          <w:rStyle w:val="normaltextrun"/>
          <w:rFonts w:ascii="Arial" w:hAnsi="Arial" w:cs="Arial"/>
          <w:b/>
        </w:rPr>
        <w:t>José Manuel Villegas Mesa</w:t>
      </w:r>
      <w:r w:rsidR="005136DC" w:rsidRPr="00CE69D9">
        <w:rPr>
          <w:rStyle w:val="normaltextrun"/>
          <w:rFonts w:ascii="Arial" w:hAnsi="Arial" w:cs="Arial"/>
        </w:rPr>
        <w:t xml:space="preserve"> </w:t>
      </w:r>
      <w:r w:rsidRPr="00CE69D9">
        <w:rPr>
          <w:rStyle w:val="normaltextrun"/>
          <w:rFonts w:ascii="Arial" w:hAnsi="Arial" w:cs="Arial"/>
        </w:rPr>
        <w:t xml:space="preserve">en contra de la sentencia proferida por el Juzgado </w:t>
      </w:r>
      <w:r w:rsidR="005136DC" w:rsidRPr="00CE69D9">
        <w:rPr>
          <w:rStyle w:val="normaltextrun"/>
          <w:rFonts w:ascii="Arial" w:hAnsi="Arial" w:cs="Arial"/>
        </w:rPr>
        <w:t>Promiscuo del Circuito de la Virginia, Risaralda el 10 de marzo de 2022</w:t>
      </w:r>
      <w:r w:rsidRPr="00CE69D9">
        <w:rPr>
          <w:rStyle w:val="normaltextrun"/>
          <w:rFonts w:ascii="Arial" w:hAnsi="Arial" w:cs="Arial"/>
        </w:rPr>
        <w:t>, dentro del proceso que le promueve a</w:t>
      </w:r>
      <w:r w:rsidR="005136DC" w:rsidRPr="00CE69D9">
        <w:rPr>
          <w:rStyle w:val="normaltextrun"/>
          <w:rFonts w:ascii="Arial" w:hAnsi="Arial" w:cs="Arial"/>
        </w:rPr>
        <w:t xml:space="preserve">l </w:t>
      </w:r>
      <w:r w:rsidR="006B1451" w:rsidRPr="006B1451">
        <w:rPr>
          <w:rStyle w:val="normaltextrun"/>
          <w:rFonts w:ascii="Arial" w:hAnsi="Arial" w:cs="Arial"/>
          <w:b/>
        </w:rPr>
        <w:t xml:space="preserve">Ingenio Risaralda </w:t>
      </w:r>
      <w:r w:rsidRPr="006B1451">
        <w:rPr>
          <w:rStyle w:val="normaltextrun"/>
          <w:rFonts w:ascii="Arial" w:hAnsi="Arial" w:cs="Arial"/>
          <w:b/>
        </w:rPr>
        <w:t>S.A.</w:t>
      </w:r>
      <w:r w:rsidRPr="00CE69D9">
        <w:rPr>
          <w:rStyle w:val="normaltextrun"/>
          <w:rFonts w:ascii="Arial" w:hAnsi="Arial" w:cs="Arial"/>
        </w:rPr>
        <w:t>, cuya radicación corresponde al N°</w:t>
      </w:r>
      <w:r w:rsidR="006B1451">
        <w:rPr>
          <w:rStyle w:val="normaltextrun"/>
          <w:rFonts w:ascii="Arial" w:hAnsi="Arial" w:cs="Arial"/>
        </w:rPr>
        <w:t xml:space="preserve"> </w:t>
      </w:r>
      <w:r w:rsidR="0058112E">
        <w:rPr>
          <w:rStyle w:val="normaltextrun"/>
          <w:rFonts w:ascii="Arial" w:hAnsi="Arial" w:cs="Arial"/>
        </w:rPr>
        <w:t>6</w:t>
      </w:r>
      <w:r w:rsidRPr="00CE69D9">
        <w:rPr>
          <w:rStyle w:val="normaltextrun"/>
          <w:rFonts w:ascii="Arial" w:hAnsi="Arial" w:cs="Arial"/>
        </w:rPr>
        <w:t>6</w:t>
      </w:r>
      <w:r w:rsidR="005136DC" w:rsidRPr="00CE69D9">
        <w:rPr>
          <w:rStyle w:val="normaltextrun"/>
          <w:rFonts w:ascii="Arial" w:hAnsi="Arial" w:cs="Arial"/>
        </w:rPr>
        <w:t>400</w:t>
      </w:r>
      <w:r w:rsidR="00170B39">
        <w:rPr>
          <w:rStyle w:val="normaltextrun"/>
          <w:rFonts w:ascii="Arial" w:hAnsi="Arial" w:cs="Arial"/>
        </w:rPr>
        <w:t>-</w:t>
      </w:r>
      <w:r w:rsidR="005136DC" w:rsidRPr="00CE69D9">
        <w:rPr>
          <w:rStyle w:val="normaltextrun"/>
          <w:rFonts w:ascii="Arial" w:hAnsi="Arial" w:cs="Arial"/>
        </w:rPr>
        <w:t>31</w:t>
      </w:r>
      <w:r w:rsidR="00170B39">
        <w:rPr>
          <w:rStyle w:val="normaltextrun"/>
          <w:rFonts w:ascii="Arial" w:hAnsi="Arial" w:cs="Arial"/>
        </w:rPr>
        <w:t>-</w:t>
      </w:r>
      <w:r w:rsidR="005136DC" w:rsidRPr="00CE69D9">
        <w:rPr>
          <w:rStyle w:val="normaltextrun"/>
          <w:rFonts w:ascii="Arial" w:hAnsi="Arial" w:cs="Arial"/>
        </w:rPr>
        <w:t>89</w:t>
      </w:r>
      <w:r w:rsidR="00170B39">
        <w:rPr>
          <w:rStyle w:val="normaltextrun"/>
          <w:rFonts w:ascii="Arial" w:hAnsi="Arial" w:cs="Arial"/>
        </w:rPr>
        <w:t>-</w:t>
      </w:r>
      <w:r w:rsidR="005136DC" w:rsidRPr="00CE69D9">
        <w:rPr>
          <w:rStyle w:val="normaltextrun"/>
          <w:rFonts w:ascii="Arial" w:hAnsi="Arial" w:cs="Arial"/>
        </w:rPr>
        <w:t>001</w:t>
      </w:r>
      <w:r w:rsidR="00170B39">
        <w:rPr>
          <w:rStyle w:val="normaltextrun"/>
          <w:rFonts w:ascii="Arial" w:hAnsi="Arial" w:cs="Arial"/>
        </w:rPr>
        <w:t>-</w:t>
      </w:r>
      <w:r w:rsidR="005136DC" w:rsidRPr="00CE69D9">
        <w:rPr>
          <w:rStyle w:val="normaltextrun"/>
          <w:rFonts w:ascii="Arial" w:hAnsi="Arial" w:cs="Arial"/>
        </w:rPr>
        <w:t>2020</w:t>
      </w:r>
      <w:r w:rsidR="00170B39">
        <w:rPr>
          <w:rStyle w:val="normaltextrun"/>
          <w:rFonts w:ascii="Arial" w:hAnsi="Arial" w:cs="Arial"/>
        </w:rPr>
        <w:t>-</w:t>
      </w:r>
      <w:r w:rsidR="005136DC" w:rsidRPr="00CE69D9">
        <w:rPr>
          <w:rStyle w:val="normaltextrun"/>
          <w:rFonts w:ascii="Arial" w:hAnsi="Arial" w:cs="Arial"/>
        </w:rPr>
        <w:t>00028</w:t>
      </w:r>
      <w:r w:rsidR="00170B39">
        <w:rPr>
          <w:rStyle w:val="normaltextrun"/>
          <w:rFonts w:ascii="Arial" w:hAnsi="Arial" w:cs="Arial"/>
        </w:rPr>
        <w:t>-</w:t>
      </w:r>
      <w:r w:rsidR="005136DC" w:rsidRPr="00CE69D9">
        <w:rPr>
          <w:rStyle w:val="normaltextrun"/>
          <w:rFonts w:ascii="Arial" w:hAnsi="Arial" w:cs="Arial"/>
        </w:rPr>
        <w:t>01</w:t>
      </w:r>
      <w:r w:rsidRPr="00CE69D9">
        <w:rPr>
          <w:rStyle w:val="normaltextrun"/>
          <w:rFonts w:ascii="Arial" w:hAnsi="Arial" w:cs="Arial"/>
        </w:rPr>
        <w:t>.</w:t>
      </w:r>
    </w:p>
    <w:p w:rsidR="00752688"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rPr>
      </w:pP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normaltextrun"/>
          <w:rFonts w:ascii="Arial" w:hAnsi="Arial" w:cs="Arial"/>
          <w:b/>
          <w:bCs/>
        </w:rPr>
        <w:t>ANTECEDENTES</w:t>
      </w: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eop"/>
          <w:rFonts w:ascii="Arial" w:hAnsi="Arial" w:cs="Arial"/>
        </w:rPr>
        <w:t> </w:t>
      </w:r>
    </w:p>
    <w:p w:rsidR="00AF0C21"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Pretende el señor </w:t>
      </w:r>
      <w:r w:rsidR="005136DC" w:rsidRPr="00CE69D9">
        <w:rPr>
          <w:rStyle w:val="normaltextrun"/>
          <w:rFonts w:ascii="Arial" w:hAnsi="Arial" w:cs="Arial"/>
        </w:rPr>
        <w:t xml:space="preserve">José Manuel Villegas Mesa </w:t>
      </w:r>
      <w:r w:rsidRPr="00CE69D9">
        <w:rPr>
          <w:rStyle w:val="normaltextrun"/>
          <w:rFonts w:ascii="Arial" w:hAnsi="Arial" w:cs="Arial"/>
        </w:rPr>
        <w:t xml:space="preserve">que la justicia laboral declare que entre él y </w:t>
      </w:r>
      <w:r w:rsidR="00AF0C21" w:rsidRPr="00CE69D9">
        <w:rPr>
          <w:rStyle w:val="normaltextrun"/>
          <w:rFonts w:ascii="Arial" w:hAnsi="Arial" w:cs="Arial"/>
        </w:rPr>
        <w:t xml:space="preserve">el Ingenio Risaralda </w:t>
      </w:r>
      <w:r w:rsidRPr="00CE69D9">
        <w:rPr>
          <w:rStyle w:val="normaltextrun"/>
          <w:rFonts w:ascii="Arial" w:hAnsi="Arial" w:cs="Arial"/>
        </w:rPr>
        <w:t xml:space="preserve">S.A. </w:t>
      </w:r>
      <w:r w:rsidR="00AF0C21" w:rsidRPr="00CE69D9">
        <w:rPr>
          <w:rStyle w:val="normaltextrun"/>
          <w:rFonts w:ascii="Arial" w:hAnsi="Arial" w:cs="Arial"/>
        </w:rPr>
        <w:t xml:space="preserve">existió </w:t>
      </w:r>
      <w:r w:rsidRPr="00CE69D9">
        <w:rPr>
          <w:rStyle w:val="normaltextrun"/>
          <w:rFonts w:ascii="Arial" w:hAnsi="Arial" w:cs="Arial"/>
        </w:rPr>
        <w:t>un contrato de trabajo</w:t>
      </w:r>
      <w:r w:rsidR="00AF0C21" w:rsidRPr="00CE69D9">
        <w:rPr>
          <w:rStyle w:val="normaltextrun"/>
          <w:rFonts w:ascii="Arial" w:hAnsi="Arial" w:cs="Arial"/>
        </w:rPr>
        <w:t xml:space="preserve"> a término indefinido </w:t>
      </w:r>
      <w:r w:rsidR="00FF5D53" w:rsidRPr="00CE69D9">
        <w:rPr>
          <w:rStyle w:val="normaltextrun"/>
          <w:rFonts w:ascii="Arial" w:hAnsi="Arial" w:cs="Arial"/>
        </w:rPr>
        <w:t>desde</w:t>
      </w:r>
      <w:r w:rsidR="00AF0C21" w:rsidRPr="00CE69D9">
        <w:rPr>
          <w:rStyle w:val="normaltextrun"/>
          <w:rFonts w:ascii="Arial" w:hAnsi="Arial" w:cs="Arial"/>
        </w:rPr>
        <w:t xml:space="preserve"> el 27 de enero de 1987 </w:t>
      </w:r>
      <w:r w:rsidR="00FF5D53" w:rsidRPr="00CE69D9">
        <w:rPr>
          <w:rStyle w:val="normaltextrun"/>
          <w:rFonts w:ascii="Arial" w:hAnsi="Arial" w:cs="Arial"/>
        </w:rPr>
        <w:t>y hasta</w:t>
      </w:r>
      <w:r w:rsidR="00AF0C21" w:rsidRPr="00CE69D9">
        <w:rPr>
          <w:rStyle w:val="normaltextrun"/>
          <w:rFonts w:ascii="Arial" w:hAnsi="Arial" w:cs="Arial"/>
        </w:rPr>
        <w:t xml:space="preserve"> el 28 de agosto de 2017. Con </w:t>
      </w:r>
      <w:r w:rsidRPr="00CE69D9">
        <w:rPr>
          <w:rStyle w:val="normaltextrun"/>
          <w:rFonts w:ascii="Arial" w:hAnsi="Arial" w:cs="Arial"/>
        </w:rPr>
        <w:t>base en ello aspira que</w:t>
      </w:r>
      <w:r w:rsidR="00AF0C21" w:rsidRPr="00CE69D9">
        <w:rPr>
          <w:rStyle w:val="normaltextrun"/>
          <w:rFonts w:ascii="Arial" w:hAnsi="Arial" w:cs="Arial"/>
        </w:rPr>
        <w:t xml:space="preserve"> </w:t>
      </w:r>
      <w:r w:rsidRPr="00CE69D9">
        <w:rPr>
          <w:rStyle w:val="normaltextrun"/>
          <w:rFonts w:ascii="Arial" w:hAnsi="Arial" w:cs="Arial"/>
        </w:rPr>
        <w:t xml:space="preserve">se condene a la entidad accionada a reconocer y pagar </w:t>
      </w:r>
      <w:r w:rsidR="00AF0C21" w:rsidRPr="00CE69D9">
        <w:rPr>
          <w:rStyle w:val="normaltextrun"/>
          <w:rFonts w:ascii="Arial" w:hAnsi="Arial" w:cs="Arial"/>
        </w:rPr>
        <w:t>la suma de $</w:t>
      </w:r>
      <w:r w:rsidR="007572C5" w:rsidRPr="00CE69D9">
        <w:rPr>
          <w:rStyle w:val="normaltextrun"/>
          <w:rFonts w:ascii="Arial" w:hAnsi="Arial" w:cs="Arial"/>
        </w:rPr>
        <w:t>31´714.048</w:t>
      </w:r>
      <w:r w:rsidR="00AF0C21" w:rsidRPr="00CE69D9">
        <w:rPr>
          <w:rStyle w:val="normaltextrun"/>
          <w:rFonts w:ascii="Arial" w:hAnsi="Arial" w:cs="Arial"/>
        </w:rPr>
        <w:t xml:space="preserve"> por concepto de </w:t>
      </w:r>
      <w:r w:rsidR="006C087F" w:rsidRPr="00CE69D9">
        <w:rPr>
          <w:rStyle w:val="normaltextrun"/>
          <w:rFonts w:ascii="Arial" w:hAnsi="Arial" w:cs="Arial"/>
        </w:rPr>
        <w:t xml:space="preserve">descansos </w:t>
      </w:r>
      <w:r w:rsidR="00AF0C21" w:rsidRPr="00CE69D9">
        <w:rPr>
          <w:rStyle w:val="normaltextrun"/>
          <w:rFonts w:ascii="Arial" w:hAnsi="Arial" w:cs="Arial"/>
        </w:rPr>
        <w:t xml:space="preserve">compensatorios dominicales causados entre el 1 de enero de 1995 </w:t>
      </w:r>
      <w:r w:rsidR="00FF5D53" w:rsidRPr="00CE69D9">
        <w:rPr>
          <w:rStyle w:val="normaltextrun"/>
          <w:rFonts w:ascii="Arial" w:hAnsi="Arial" w:cs="Arial"/>
        </w:rPr>
        <w:t xml:space="preserve">y </w:t>
      </w:r>
      <w:r w:rsidR="00AF0C21" w:rsidRPr="00CE69D9">
        <w:rPr>
          <w:rStyle w:val="normaltextrun"/>
          <w:rFonts w:ascii="Arial" w:hAnsi="Arial" w:cs="Arial"/>
        </w:rPr>
        <w:t xml:space="preserve">la fecha de terminación del contrato; a reajustar </w:t>
      </w:r>
      <w:r w:rsidR="006C087F" w:rsidRPr="00CE69D9">
        <w:rPr>
          <w:rStyle w:val="normaltextrun"/>
          <w:rFonts w:ascii="Arial" w:hAnsi="Arial" w:cs="Arial"/>
        </w:rPr>
        <w:t>el valor del auxilio de cesantías, la prima de servicios y,</w:t>
      </w:r>
      <w:r w:rsidR="00AF0C21" w:rsidRPr="00CE69D9">
        <w:rPr>
          <w:rStyle w:val="normaltextrun"/>
          <w:rFonts w:ascii="Arial" w:hAnsi="Arial" w:cs="Arial"/>
        </w:rPr>
        <w:t xml:space="preserve"> los aportes a pensión, todo debidamente indexado, más las costas del proceso a su favor. </w:t>
      </w:r>
    </w:p>
    <w:p w:rsidR="00752688"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rPr>
      </w:pPr>
    </w:p>
    <w:p w:rsidR="006C087F" w:rsidRPr="00CE69D9" w:rsidRDefault="00AF0C21"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Como sustento de esas pretensiones r</w:t>
      </w:r>
      <w:r w:rsidR="00752688" w:rsidRPr="00CE69D9">
        <w:rPr>
          <w:rStyle w:val="normaltextrun"/>
          <w:rFonts w:ascii="Arial" w:hAnsi="Arial" w:cs="Arial"/>
        </w:rPr>
        <w:t>efiere que</w:t>
      </w:r>
      <w:r w:rsidRPr="00CE69D9">
        <w:rPr>
          <w:rStyle w:val="normaltextrun"/>
          <w:rFonts w:ascii="Arial" w:hAnsi="Arial" w:cs="Arial"/>
        </w:rPr>
        <w:t xml:space="preserve"> laboró al servicio de la demandada durante el lapso referido de manera continua e ininterrumpida, </w:t>
      </w:r>
      <w:r w:rsidR="00873A5C" w:rsidRPr="00CE69D9">
        <w:rPr>
          <w:rStyle w:val="normaltextrun"/>
          <w:rFonts w:ascii="Arial" w:hAnsi="Arial" w:cs="Arial"/>
        </w:rPr>
        <w:t>desempeñando el</w:t>
      </w:r>
      <w:r w:rsidRPr="00CE69D9">
        <w:rPr>
          <w:rStyle w:val="normaltextrun"/>
          <w:rFonts w:ascii="Arial" w:hAnsi="Arial" w:cs="Arial"/>
        </w:rPr>
        <w:t xml:space="preserve"> cargo de ayudante de </w:t>
      </w:r>
      <w:r w:rsidR="00D45D19" w:rsidRPr="00CE69D9">
        <w:rPr>
          <w:rStyle w:val="normaltextrun"/>
          <w:rFonts w:ascii="Arial" w:hAnsi="Arial" w:cs="Arial"/>
        </w:rPr>
        <w:t>clarificación</w:t>
      </w:r>
      <w:r w:rsidRPr="00CE69D9">
        <w:rPr>
          <w:rStyle w:val="normaltextrun"/>
          <w:rFonts w:ascii="Arial" w:hAnsi="Arial" w:cs="Arial"/>
        </w:rPr>
        <w:t xml:space="preserve"> y filtros de </w:t>
      </w:r>
      <w:r w:rsidR="00FF5D53" w:rsidRPr="00CE69D9">
        <w:rPr>
          <w:rStyle w:val="normaltextrun"/>
          <w:rFonts w:ascii="Arial" w:hAnsi="Arial" w:cs="Arial"/>
        </w:rPr>
        <w:t>cacha</w:t>
      </w:r>
      <w:r w:rsidRPr="00CE69D9">
        <w:rPr>
          <w:rStyle w:val="normaltextrun"/>
          <w:rFonts w:ascii="Arial" w:hAnsi="Arial" w:cs="Arial"/>
        </w:rPr>
        <w:t>za</w:t>
      </w:r>
      <w:r w:rsidR="00D45D19" w:rsidRPr="00CE69D9">
        <w:rPr>
          <w:rStyle w:val="normaltextrun"/>
          <w:rFonts w:ascii="Arial" w:hAnsi="Arial" w:cs="Arial"/>
        </w:rPr>
        <w:t xml:space="preserve"> en el departamento de </w:t>
      </w:r>
      <w:r w:rsidR="00D45D19" w:rsidRPr="00CE69D9">
        <w:rPr>
          <w:rStyle w:val="normaltextrun"/>
          <w:rFonts w:ascii="Arial" w:hAnsi="Arial" w:cs="Arial"/>
        </w:rPr>
        <w:lastRenderedPageBreak/>
        <w:t xml:space="preserve">elaboración, </w:t>
      </w:r>
      <w:r w:rsidRPr="00CE69D9">
        <w:rPr>
          <w:rStyle w:val="normaltextrun"/>
          <w:rFonts w:ascii="Arial" w:hAnsi="Arial" w:cs="Arial"/>
        </w:rPr>
        <w:t xml:space="preserve">en la fábrica ubicada </w:t>
      </w:r>
      <w:r w:rsidR="00D44FB0" w:rsidRPr="00CE69D9">
        <w:rPr>
          <w:rStyle w:val="normaltextrun"/>
          <w:rFonts w:ascii="Arial" w:hAnsi="Arial" w:cs="Arial"/>
        </w:rPr>
        <w:t xml:space="preserve">en el kilómetro 2 </w:t>
      </w:r>
      <w:r w:rsidRPr="00CE69D9">
        <w:rPr>
          <w:rStyle w:val="normaltextrun"/>
          <w:rFonts w:ascii="Arial" w:hAnsi="Arial" w:cs="Arial"/>
        </w:rPr>
        <w:t>en la vía La Virginia – Balboa</w:t>
      </w:r>
      <w:r w:rsidR="00873A5C" w:rsidRPr="00CE69D9">
        <w:rPr>
          <w:rStyle w:val="normaltextrun"/>
          <w:rFonts w:ascii="Arial" w:hAnsi="Arial" w:cs="Arial"/>
        </w:rPr>
        <w:t>; recibió para el año 2017, un salario mensual de $1´114.240; cumplió turnos rotativos de ocho horas así: (i) de 6</w:t>
      </w:r>
      <w:r w:rsidR="00D44FB0" w:rsidRPr="00CE69D9">
        <w:rPr>
          <w:rStyle w:val="normaltextrun"/>
          <w:rFonts w:ascii="Arial" w:hAnsi="Arial" w:cs="Arial"/>
        </w:rPr>
        <w:t xml:space="preserve"> </w:t>
      </w:r>
      <w:r w:rsidR="00873A5C" w:rsidRPr="00CE69D9">
        <w:rPr>
          <w:rStyle w:val="normaltextrun"/>
          <w:rFonts w:ascii="Arial" w:hAnsi="Arial" w:cs="Arial"/>
        </w:rPr>
        <w:t>a.m. a 2 p.m. (ii) de 2 p.m. a 10 p.m. y (iii) de 10 p.m. a 6 a.m., de lunes a domingo, incluyendo festivos; nunca se le</w:t>
      </w:r>
      <w:r w:rsidR="006E137E" w:rsidRPr="00CE69D9">
        <w:rPr>
          <w:rStyle w:val="normaltextrun"/>
          <w:rFonts w:ascii="Arial" w:hAnsi="Arial" w:cs="Arial"/>
        </w:rPr>
        <w:t xml:space="preserve"> otorgó el día de descanso compensatorio ni se le</w:t>
      </w:r>
      <w:r w:rsidR="00873A5C" w:rsidRPr="00CE69D9">
        <w:rPr>
          <w:rStyle w:val="normaltextrun"/>
          <w:rFonts w:ascii="Arial" w:hAnsi="Arial" w:cs="Arial"/>
        </w:rPr>
        <w:t xml:space="preserve"> reconoció el </w:t>
      </w:r>
      <w:r w:rsidR="006E137E" w:rsidRPr="00CE69D9">
        <w:rPr>
          <w:rStyle w:val="normaltextrun"/>
          <w:rFonts w:ascii="Arial" w:hAnsi="Arial" w:cs="Arial"/>
        </w:rPr>
        <w:t>remunerado</w:t>
      </w:r>
      <w:r w:rsidR="002845E7" w:rsidRPr="00CE69D9">
        <w:rPr>
          <w:rStyle w:val="normaltextrun"/>
          <w:rFonts w:ascii="Arial" w:hAnsi="Arial" w:cs="Arial"/>
        </w:rPr>
        <w:t xml:space="preserve"> </w:t>
      </w:r>
      <w:r w:rsidR="00873A5C" w:rsidRPr="00CE69D9">
        <w:rPr>
          <w:rStyle w:val="normaltextrun"/>
          <w:rFonts w:ascii="Arial" w:hAnsi="Arial" w:cs="Arial"/>
        </w:rPr>
        <w:t>a que tenía derecho por</w:t>
      </w:r>
      <w:r w:rsidR="00BC4FFD" w:rsidRPr="00CE69D9">
        <w:rPr>
          <w:rStyle w:val="normaltextrun"/>
          <w:rFonts w:ascii="Arial" w:hAnsi="Arial" w:cs="Arial"/>
        </w:rPr>
        <w:t xml:space="preserve"> </w:t>
      </w:r>
      <w:r w:rsidR="00FF5D53" w:rsidRPr="00CE69D9">
        <w:rPr>
          <w:rStyle w:val="normaltextrun"/>
          <w:rFonts w:ascii="Arial" w:hAnsi="Arial" w:cs="Arial"/>
        </w:rPr>
        <w:t xml:space="preserve">haber laborado </w:t>
      </w:r>
      <w:r w:rsidR="00873A5C" w:rsidRPr="00CE69D9">
        <w:rPr>
          <w:rStyle w:val="normaltextrun"/>
          <w:rFonts w:ascii="Arial" w:hAnsi="Arial" w:cs="Arial"/>
        </w:rPr>
        <w:t>habitualmente los domingos</w:t>
      </w:r>
      <w:r w:rsidR="00BC4FFD" w:rsidRPr="00CE69D9">
        <w:rPr>
          <w:rStyle w:val="normaltextrun"/>
          <w:rFonts w:ascii="Arial" w:hAnsi="Arial" w:cs="Arial"/>
        </w:rPr>
        <w:t>. Finalmente, aduce que los aportes al sistema pensional se efectuaron sobre el básico mensual.</w:t>
      </w:r>
    </w:p>
    <w:p w:rsidR="006C087F" w:rsidRPr="00CE69D9" w:rsidRDefault="006C087F" w:rsidP="00CE69D9">
      <w:pPr>
        <w:pStyle w:val="paragraph"/>
        <w:spacing w:before="0" w:beforeAutospacing="0" w:after="0" w:afterAutospacing="0" w:line="276" w:lineRule="auto"/>
        <w:jc w:val="both"/>
        <w:textAlignment w:val="baseline"/>
        <w:rPr>
          <w:rStyle w:val="normaltextrun"/>
          <w:rFonts w:ascii="Arial" w:hAnsi="Arial" w:cs="Arial"/>
        </w:rPr>
      </w:pPr>
    </w:p>
    <w:p w:rsidR="00752688" w:rsidRPr="00CE69D9" w:rsidRDefault="00D452B8"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El INGENIO RISARALDA S.A. al dar respuesta a la demanda, se opuso a la totalidad de las pretensiones arguyendo que no hay lugar al reconocimiento y pago de los derechos pretendidos, por cuanto éstos fueron cancelados</w:t>
      </w:r>
      <w:r w:rsidR="006C087F" w:rsidRPr="00CE69D9">
        <w:rPr>
          <w:rStyle w:val="normaltextrun"/>
          <w:rFonts w:ascii="Arial" w:hAnsi="Arial" w:cs="Arial"/>
        </w:rPr>
        <w:t xml:space="preserve"> al actor</w:t>
      </w:r>
      <w:r w:rsidRPr="00CE69D9">
        <w:rPr>
          <w:rStyle w:val="normaltextrun"/>
          <w:rFonts w:ascii="Arial" w:hAnsi="Arial" w:cs="Arial"/>
        </w:rPr>
        <w:t xml:space="preserve"> en su integridad de manera legal y oportuna. </w:t>
      </w:r>
      <w:r w:rsidR="00A94D34" w:rsidRPr="00CE69D9">
        <w:rPr>
          <w:rStyle w:val="normaltextrun"/>
          <w:rFonts w:ascii="Arial" w:hAnsi="Arial" w:cs="Arial"/>
        </w:rPr>
        <w:t>En su defensa propuso</w:t>
      </w:r>
      <w:r w:rsidRPr="00CE69D9">
        <w:rPr>
          <w:rStyle w:val="normaltextrun"/>
          <w:rFonts w:ascii="Arial" w:hAnsi="Arial" w:cs="Arial"/>
        </w:rPr>
        <w:t xml:space="preserve"> como excepciones de fondo las </w:t>
      </w:r>
      <w:r w:rsidR="00D75E39" w:rsidRPr="00CE69D9">
        <w:rPr>
          <w:rStyle w:val="normaltextrun"/>
          <w:rFonts w:ascii="Arial" w:hAnsi="Arial" w:cs="Arial"/>
        </w:rPr>
        <w:t>de</w:t>
      </w:r>
      <w:r w:rsidRPr="00CE69D9">
        <w:rPr>
          <w:rStyle w:val="normaltextrun"/>
          <w:rFonts w:ascii="Arial" w:hAnsi="Arial" w:cs="Arial"/>
        </w:rPr>
        <w:t>: “</w:t>
      </w:r>
      <w:r w:rsidRPr="00CE69D9">
        <w:rPr>
          <w:rStyle w:val="normaltextrun"/>
          <w:rFonts w:ascii="Arial" w:hAnsi="Arial" w:cs="Arial"/>
          <w:i/>
        </w:rPr>
        <w:t>Inexistencia de las obligaciones y cobro de lo no debido”, “Pago”, “Legalidad de los pagos de dominicales realizados por el Ingenio Risaralda S.A.”, “Prescripción”, “Buena fe del demandado</w:t>
      </w:r>
      <w:r w:rsidRPr="00CE69D9">
        <w:rPr>
          <w:rStyle w:val="normaltextrun"/>
          <w:rFonts w:ascii="Arial" w:hAnsi="Arial" w:cs="Arial"/>
        </w:rPr>
        <w:t>” y “</w:t>
      </w:r>
      <w:r w:rsidRPr="00CE69D9">
        <w:rPr>
          <w:rStyle w:val="normaltextrun"/>
          <w:rFonts w:ascii="Arial" w:hAnsi="Arial" w:cs="Arial"/>
          <w:i/>
        </w:rPr>
        <w:t>Mala fe del demandante</w:t>
      </w:r>
      <w:r w:rsidRPr="00CE69D9">
        <w:rPr>
          <w:rStyle w:val="normaltextrun"/>
          <w:rFonts w:ascii="Arial" w:hAnsi="Arial" w:cs="Arial"/>
        </w:rPr>
        <w:t>”</w:t>
      </w:r>
      <w:r w:rsidR="0088668E" w:rsidRPr="00CE69D9">
        <w:rPr>
          <w:rStyle w:val="normaltextrun"/>
          <w:rFonts w:ascii="Arial" w:hAnsi="Arial" w:cs="Arial"/>
        </w:rPr>
        <w:t>, (</w:t>
      </w:r>
      <w:r w:rsidR="00136AAD" w:rsidRPr="00CE69D9">
        <w:rPr>
          <w:rStyle w:val="normaltextrun"/>
          <w:rFonts w:ascii="Arial" w:hAnsi="Arial" w:cs="Arial"/>
        </w:rPr>
        <w:t xml:space="preserve">pág. 75 archivo 01). </w:t>
      </w:r>
    </w:p>
    <w:p w:rsidR="00136AAD" w:rsidRPr="00CE69D9" w:rsidRDefault="00136AAD" w:rsidP="00CE69D9">
      <w:pPr>
        <w:pStyle w:val="paragraph"/>
        <w:spacing w:before="0" w:beforeAutospacing="0" w:after="0" w:afterAutospacing="0" w:line="276" w:lineRule="auto"/>
        <w:jc w:val="both"/>
        <w:textAlignment w:val="baseline"/>
        <w:rPr>
          <w:rStyle w:val="normaltextrun"/>
          <w:rFonts w:ascii="Arial" w:hAnsi="Arial" w:cs="Arial"/>
        </w:rPr>
      </w:pPr>
    </w:p>
    <w:p w:rsidR="00D41750"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En sentencia de </w:t>
      </w:r>
      <w:r w:rsidR="00AD6C90" w:rsidRPr="00CE69D9">
        <w:rPr>
          <w:rStyle w:val="normaltextrun"/>
          <w:rFonts w:ascii="Arial" w:hAnsi="Arial" w:cs="Arial"/>
        </w:rPr>
        <w:t>10 de marzo de 2022</w:t>
      </w:r>
      <w:r w:rsidRPr="00CE69D9">
        <w:rPr>
          <w:rStyle w:val="normaltextrun"/>
          <w:rFonts w:ascii="Arial" w:hAnsi="Arial" w:cs="Arial"/>
        </w:rPr>
        <w:t xml:space="preserve">, la funcionaria de primer grado </w:t>
      </w:r>
      <w:r w:rsidR="00136AAD" w:rsidRPr="00CE69D9">
        <w:rPr>
          <w:rStyle w:val="normaltextrun"/>
          <w:rFonts w:ascii="Arial" w:hAnsi="Arial" w:cs="Arial"/>
        </w:rPr>
        <w:t xml:space="preserve">determinó </w:t>
      </w:r>
      <w:r w:rsidR="00917522" w:rsidRPr="00CE69D9">
        <w:rPr>
          <w:rStyle w:val="normaltextrun"/>
          <w:rFonts w:ascii="Arial" w:hAnsi="Arial" w:cs="Arial"/>
        </w:rPr>
        <w:t>que,</w:t>
      </w:r>
      <w:r w:rsidR="00136AAD" w:rsidRPr="00CE69D9">
        <w:rPr>
          <w:rStyle w:val="normaltextrun"/>
          <w:rFonts w:ascii="Arial" w:hAnsi="Arial" w:cs="Arial"/>
        </w:rPr>
        <w:t xml:space="preserve"> ante la aceptación de existencia del contrato de trabajo habido entre las partes desde el 27 de enero de 1987 al 28 de agosto de 2017, el problema jurídico a resolver consistía en establecer si el trabajador laboró los domingos sin solución de continuidad, y con base en ello, si había lugar a cancelar alguna suma por tal concepto y </w:t>
      </w:r>
      <w:r w:rsidR="00917522" w:rsidRPr="00CE69D9">
        <w:rPr>
          <w:rStyle w:val="normaltextrun"/>
          <w:rFonts w:ascii="Arial" w:hAnsi="Arial" w:cs="Arial"/>
        </w:rPr>
        <w:t xml:space="preserve">a </w:t>
      </w:r>
      <w:r w:rsidR="00136AAD" w:rsidRPr="00CE69D9">
        <w:rPr>
          <w:rStyle w:val="normaltextrun"/>
          <w:rFonts w:ascii="Arial" w:hAnsi="Arial" w:cs="Arial"/>
        </w:rPr>
        <w:t xml:space="preserve">reajustar las acreencias laborales peticionadas. </w:t>
      </w:r>
    </w:p>
    <w:p w:rsidR="00A94D34" w:rsidRPr="00CE69D9" w:rsidRDefault="00A94D34" w:rsidP="00CE69D9">
      <w:pPr>
        <w:pStyle w:val="paragraph"/>
        <w:spacing w:before="0" w:beforeAutospacing="0" w:after="0" w:afterAutospacing="0" w:line="276" w:lineRule="auto"/>
        <w:jc w:val="both"/>
        <w:textAlignment w:val="baseline"/>
        <w:rPr>
          <w:rStyle w:val="normaltextrun"/>
          <w:rFonts w:ascii="Arial" w:hAnsi="Arial" w:cs="Arial"/>
        </w:rPr>
      </w:pPr>
    </w:p>
    <w:p w:rsidR="00917522" w:rsidRPr="00CE69D9" w:rsidRDefault="00136AAD"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En tal sentido, </w:t>
      </w:r>
      <w:r w:rsidR="00A94D34" w:rsidRPr="00CE69D9">
        <w:rPr>
          <w:rStyle w:val="normaltextrun"/>
          <w:rFonts w:ascii="Arial" w:hAnsi="Arial" w:cs="Arial"/>
        </w:rPr>
        <w:t>precisó</w:t>
      </w:r>
      <w:r w:rsidR="00917522" w:rsidRPr="00CE69D9">
        <w:rPr>
          <w:rStyle w:val="normaltextrun"/>
          <w:rFonts w:ascii="Arial" w:hAnsi="Arial" w:cs="Arial"/>
        </w:rPr>
        <w:t xml:space="preserve"> que el trabajo dominical podía ser excepcional o habitual, ocurriendo este último cuando se labora tres o más domingos en el mes, </w:t>
      </w:r>
      <w:r w:rsidR="00A94D34" w:rsidRPr="00CE69D9">
        <w:rPr>
          <w:rStyle w:val="normaltextrun"/>
          <w:rFonts w:ascii="Arial" w:hAnsi="Arial" w:cs="Arial"/>
        </w:rPr>
        <w:t>debiendo retribuirse</w:t>
      </w:r>
      <w:r w:rsidR="00917522" w:rsidRPr="00CE69D9">
        <w:rPr>
          <w:rStyle w:val="normaltextrun"/>
          <w:rFonts w:ascii="Arial" w:hAnsi="Arial" w:cs="Arial"/>
        </w:rPr>
        <w:t xml:space="preserve"> con el recargo </w:t>
      </w:r>
      <w:r w:rsidR="00A94D34" w:rsidRPr="00CE69D9">
        <w:rPr>
          <w:rStyle w:val="normaltextrun"/>
          <w:rFonts w:ascii="Arial" w:hAnsi="Arial" w:cs="Arial"/>
        </w:rPr>
        <w:t>adicional</w:t>
      </w:r>
      <w:r w:rsidR="00917522" w:rsidRPr="00CE69D9">
        <w:rPr>
          <w:rStyle w:val="normaltextrun"/>
          <w:rFonts w:ascii="Arial" w:hAnsi="Arial" w:cs="Arial"/>
        </w:rPr>
        <w:t xml:space="preserve"> y un día de descanso compensatorio, conforme a las disposiciones contenidas en </w:t>
      </w:r>
      <w:r w:rsidR="00BF7593" w:rsidRPr="00CE69D9">
        <w:rPr>
          <w:rStyle w:val="normaltextrun"/>
          <w:rFonts w:ascii="Arial" w:hAnsi="Arial" w:cs="Arial"/>
        </w:rPr>
        <w:t xml:space="preserve">los artículos 179 </w:t>
      </w:r>
      <w:r w:rsidR="00917522" w:rsidRPr="00CE69D9">
        <w:rPr>
          <w:rStyle w:val="normaltextrun"/>
          <w:rFonts w:ascii="Arial" w:hAnsi="Arial" w:cs="Arial"/>
        </w:rPr>
        <w:t>a</w:t>
      </w:r>
      <w:r w:rsidR="00BF7593" w:rsidRPr="00CE69D9">
        <w:rPr>
          <w:rStyle w:val="normaltextrun"/>
          <w:rFonts w:ascii="Arial" w:hAnsi="Arial" w:cs="Arial"/>
        </w:rPr>
        <w:t xml:space="preserve"> 18</w:t>
      </w:r>
      <w:r w:rsidR="00917522" w:rsidRPr="00CE69D9">
        <w:rPr>
          <w:rStyle w:val="normaltextrun"/>
          <w:rFonts w:ascii="Arial" w:hAnsi="Arial" w:cs="Arial"/>
        </w:rPr>
        <w:t>1</w:t>
      </w:r>
      <w:r w:rsidR="00BF7593" w:rsidRPr="00CE69D9">
        <w:rPr>
          <w:rStyle w:val="normaltextrun"/>
          <w:rFonts w:ascii="Arial" w:hAnsi="Arial" w:cs="Arial"/>
        </w:rPr>
        <w:t xml:space="preserve"> del CST</w:t>
      </w:r>
      <w:r w:rsidR="00917522" w:rsidRPr="00CE69D9">
        <w:rPr>
          <w:rStyle w:val="normaltextrun"/>
          <w:rFonts w:ascii="Arial" w:hAnsi="Arial" w:cs="Arial"/>
        </w:rPr>
        <w:t xml:space="preserve">. </w:t>
      </w:r>
    </w:p>
    <w:p w:rsidR="00917522" w:rsidRPr="00CE69D9" w:rsidRDefault="00917522" w:rsidP="00CE69D9">
      <w:pPr>
        <w:pStyle w:val="paragraph"/>
        <w:spacing w:before="0" w:beforeAutospacing="0" w:after="0" w:afterAutospacing="0" w:line="276" w:lineRule="auto"/>
        <w:jc w:val="both"/>
        <w:textAlignment w:val="baseline"/>
        <w:rPr>
          <w:rStyle w:val="normaltextrun"/>
          <w:rFonts w:ascii="Arial" w:hAnsi="Arial" w:cs="Arial"/>
        </w:rPr>
      </w:pPr>
    </w:p>
    <w:p w:rsidR="009726B8" w:rsidRPr="00CE69D9" w:rsidRDefault="00917522"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Seguidamente, analizó la </w:t>
      </w:r>
      <w:r w:rsidR="009726B8" w:rsidRPr="00CE69D9">
        <w:rPr>
          <w:rStyle w:val="normaltextrun"/>
          <w:rFonts w:ascii="Arial" w:hAnsi="Arial" w:cs="Arial"/>
        </w:rPr>
        <w:t xml:space="preserve">prueba testimonial </w:t>
      </w:r>
      <w:r w:rsidR="00E25EA5" w:rsidRPr="00CE69D9">
        <w:rPr>
          <w:rStyle w:val="normaltextrun"/>
          <w:rFonts w:ascii="Arial" w:hAnsi="Arial" w:cs="Arial"/>
        </w:rPr>
        <w:t xml:space="preserve">citada a instancias </w:t>
      </w:r>
      <w:r w:rsidR="009726B8" w:rsidRPr="00CE69D9">
        <w:rPr>
          <w:rStyle w:val="normaltextrun"/>
          <w:rFonts w:ascii="Arial" w:hAnsi="Arial" w:cs="Arial"/>
        </w:rPr>
        <w:t>de la parte actora, afirmando que no ofrece credibilidad</w:t>
      </w:r>
      <w:r w:rsidR="00E25EA5" w:rsidRPr="00CE69D9">
        <w:rPr>
          <w:rStyle w:val="normaltextrun"/>
          <w:rFonts w:ascii="Arial" w:hAnsi="Arial" w:cs="Arial"/>
        </w:rPr>
        <w:t xml:space="preserve"> y consistencia</w:t>
      </w:r>
      <w:r w:rsidR="009726B8" w:rsidRPr="00CE69D9">
        <w:rPr>
          <w:rStyle w:val="normaltextrun"/>
          <w:rFonts w:ascii="Arial" w:hAnsi="Arial" w:cs="Arial"/>
        </w:rPr>
        <w:t xml:space="preserve"> debido a </w:t>
      </w:r>
      <w:r w:rsidR="00E25EA5" w:rsidRPr="00CE69D9">
        <w:rPr>
          <w:rStyle w:val="normaltextrun"/>
          <w:rFonts w:ascii="Arial" w:hAnsi="Arial" w:cs="Arial"/>
        </w:rPr>
        <w:t>las múltiples</w:t>
      </w:r>
      <w:r w:rsidR="009726B8" w:rsidRPr="00CE69D9">
        <w:rPr>
          <w:rStyle w:val="normaltextrun"/>
          <w:rFonts w:ascii="Arial" w:hAnsi="Arial" w:cs="Arial"/>
        </w:rPr>
        <w:t xml:space="preserve"> </w:t>
      </w:r>
      <w:r w:rsidR="00E25EA5" w:rsidRPr="00CE69D9">
        <w:rPr>
          <w:rStyle w:val="normaltextrun"/>
          <w:rFonts w:ascii="Arial" w:hAnsi="Arial" w:cs="Arial"/>
        </w:rPr>
        <w:t xml:space="preserve">imprecisiones en que incurren los </w:t>
      </w:r>
      <w:r w:rsidR="006E77B8" w:rsidRPr="00CE69D9">
        <w:rPr>
          <w:rStyle w:val="normaltextrun"/>
          <w:rFonts w:ascii="Arial" w:hAnsi="Arial" w:cs="Arial"/>
        </w:rPr>
        <w:t>declarantes, motivo por el cual estimó que el demandante no cumplió con la carga probatoria que le correspondía, de acreditar que jamás recibió durante la vigencia del contrato de trabajo, los descansos compensatorios por la ejecución de labores en días domingos. Sostuvo además que el hecho de que el trabajador hubiese laborado en forma habitual todos los domingos no implicaría en sí mismo que se le esté adeudando alguna suma</w:t>
      </w:r>
      <w:r w:rsidR="4BB44B90" w:rsidRPr="00CE69D9">
        <w:rPr>
          <w:rStyle w:val="normaltextrun"/>
          <w:rFonts w:ascii="Arial" w:hAnsi="Arial" w:cs="Arial"/>
        </w:rPr>
        <w:t xml:space="preserve"> </w:t>
      </w:r>
      <w:r w:rsidR="006E77B8" w:rsidRPr="00CE69D9">
        <w:rPr>
          <w:rStyle w:val="normaltextrun"/>
          <w:rFonts w:ascii="Arial" w:hAnsi="Arial" w:cs="Arial"/>
        </w:rPr>
        <w:t>por tal concepto</w:t>
      </w:r>
      <w:r w:rsidR="004527F8" w:rsidRPr="00CE69D9">
        <w:rPr>
          <w:rStyle w:val="normaltextrun"/>
          <w:rFonts w:ascii="Arial" w:hAnsi="Arial" w:cs="Arial"/>
        </w:rPr>
        <w:t>, ya que el pago de labores en esos días se entiende comprendido en el sueldo ordinario que recibió semanalmente por 7 días completos</w:t>
      </w:r>
      <w:r w:rsidR="00A94D34" w:rsidRPr="00CE69D9">
        <w:rPr>
          <w:rStyle w:val="normaltextrun"/>
          <w:rFonts w:ascii="Arial" w:hAnsi="Arial" w:cs="Arial"/>
        </w:rPr>
        <w:t xml:space="preserve"> y 30 días al mes, </w:t>
      </w:r>
      <w:r w:rsidR="004527F8" w:rsidRPr="00CE69D9">
        <w:rPr>
          <w:rStyle w:val="normaltextrun"/>
          <w:rFonts w:ascii="Arial" w:hAnsi="Arial" w:cs="Arial"/>
        </w:rPr>
        <w:t>sin deducción</w:t>
      </w:r>
      <w:r w:rsidR="00A94D34" w:rsidRPr="00CE69D9">
        <w:rPr>
          <w:rStyle w:val="normaltextrun"/>
          <w:rFonts w:ascii="Arial" w:hAnsi="Arial" w:cs="Arial"/>
        </w:rPr>
        <w:t xml:space="preserve"> alguna</w:t>
      </w:r>
      <w:r w:rsidR="004527F8" w:rsidRPr="00CE69D9">
        <w:rPr>
          <w:rStyle w:val="normaltextrun"/>
          <w:rFonts w:ascii="Arial" w:hAnsi="Arial" w:cs="Arial"/>
        </w:rPr>
        <w:t xml:space="preserve">, tal como consta en los desprendibles de nómina allegados al proceso. </w:t>
      </w:r>
    </w:p>
    <w:p w:rsidR="00D41750" w:rsidRPr="00CE69D9" w:rsidRDefault="00D41750" w:rsidP="00CE69D9">
      <w:pPr>
        <w:pStyle w:val="paragraph"/>
        <w:spacing w:before="0" w:beforeAutospacing="0" w:after="0" w:afterAutospacing="0" w:line="276" w:lineRule="auto"/>
        <w:jc w:val="both"/>
        <w:textAlignment w:val="baseline"/>
        <w:rPr>
          <w:rStyle w:val="normaltextrun"/>
          <w:rFonts w:ascii="Arial" w:hAnsi="Arial" w:cs="Arial"/>
        </w:rPr>
      </w:pPr>
    </w:p>
    <w:p w:rsidR="00D41750" w:rsidRPr="00CE69D9" w:rsidRDefault="00D41750"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En consecuencia, declaró probadas las excepciones de fondo de inexistencia de las obligaciones y cobro de lo no debido, pago y legalidad de los pagos dominicales, formuladas por la </w:t>
      </w:r>
      <w:r w:rsidR="004527F8" w:rsidRPr="00CE69D9">
        <w:rPr>
          <w:rStyle w:val="normaltextrun"/>
          <w:rFonts w:ascii="Arial" w:hAnsi="Arial" w:cs="Arial"/>
        </w:rPr>
        <w:t xml:space="preserve">entidad </w:t>
      </w:r>
      <w:r w:rsidRPr="00CE69D9">
        <w:rPr>
          <w:rStyle w:val="normaltextrun"/>
          <w:rFonts w:ascii="Arial" w:hAnsi="Arial" w:cs="Arial"/>
        </w:rPr>
        <w:t>demandada</w:t>
      </w:r>
      <w:r w:rsidR="004527F8" w:rsidRPr="00CE69D9">
        <w:rPr>
          <w:rStyle w:val="normaltextrun"/>
          <w:rFonts w:ascii="Arial" w:hAnsi="Arial" w:cs="Arial"/>
        </w:rPr>
        <w:t xml:space="preserve">, a quien </w:t>
      </w:r>
      <w:r w:rsidR="002C4EDB" w:rsidRPr="00CE69D9">
        <w:rPr>
          <w:rStyle w:val="normaltextrun"/>
          <w:rFonts w:ascii="Arial" w:hAnsi="Arial" w:cs="Arial"/>
        </w:rPr>
        <w:t>seguidamente</w:t>
      </w:r>
      <w:r w:rsidRPr="00CE69D9">
        <w:rPr>
          <w:rStyle w:val="normaltextrun"/>
          <w:rFonts w:ascii="Arial" w:hAnsi="Arial" w:cs="Arial"/>
        </w:rPr>
        <w:t xml:space="preserve"> absolvió de todas las pretensiones en su contra</w:t>
      </w:r>
      <w:r w:rsidR="004527F8" w:rsidRPr="00CE69D9">
        <w:rPr>
          <w:rStyle w:val="normaltextrun"/>
          <w:rFonts w:ascii="Arial" w:hAnsi="Arial" w:cs="Arial"/>
        </w:rPr>
        <w:t xml:space="preserve">. Condenó </w:t>
      </w:r>
      <w:r w:rsidRPr="00CE69D9">
        <w:rPr>
          <w:rStyle w:val="normaltextrun"/>
          <w:rFonts w:ascii="Arial" w:hAnsi="Arial" w:cs="Arial"/>
        </w:rPr>
        <w:t>en costas a la parte vencida</w:t>
      </w:r>
      <w:r w:rsidR="002C4EDB" w:rsidRPr="00CE69D9">
        <w:rPr>
          <w:rStyle w:val="normaltextrun"/>
          <w:rFonts w:ascii="Arial" w:hAnsi="Arial" w:cs="Arial"/>
        </w:rPr>
        <w:t xml:space="preserve"> en juicio.</w:t>
      </w:r>
    </w:p>
    <w:p w:rsidR="00D41750" w:rsidRPr="00CE69D9" w:rsidRDefault="00D41750" w:rsidP="00CE69D9">
      <w:pPr>
        <w:pStyle w:val="paragraph"/>
        <w:spacing w:before="0" w:beforeAutospacing="0" w:after="0" w:afterAutospacing="0" w:line="276" w:lineRule="auto"/>
        <w:jc w:val="both"/>
        <w:textAlignment w:val="baseline"/>
        <w:rPr>
          <w:rStyle w:val="normaltextrun"/>
          <w:rFonts w:ascii="Arial" w:hAnsi="Arial" w:cs="Arial"/>
        </w:rPr>
      </w:pPr>
    </w:p>
    <w:p w:rsidR="00CC4540"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rPr>
      </w:pPr>
      <w:bookmarkStart w:id="0" w:name="_Hlk106088704"/>
      <w:r w:rsidRPr="00CE69D9">
        <w:rPr>
          <w:rStyle w:val="normaltextrun"/>
          <w:rFonts w:ascii="Arial" w:hAnsi="Arial" w:cs="Arial"/>
        </w:rPr>
        <w:t>Inconforme con la decisión, el apoderado judicial de la parte actora interpuso recurso de apelación</w:t>
      </w:r>
      <w:r w:rsidR="003064DA" w:rsidRPr="00CE69D9">
        <w:rPr>
          <w:rStyle w:val="normaltextrun"/>
          <w:rFonts w:ascii="Arial" w:hAnsi="Arial" w:cs="Arial"/>
        </w:rPr>
        <w:t xml:space="preserve">, </w:t>
      </w:r>
      <w:r w:rsidR="00572021" w:rsidRPr="00CE69D9">
        <w:rPr>
          <w:rStyle w:val="normaltextrun"/>
          <w:rFonts w:ascii="Arial" w:hAnsi="Arial" w:cs="Arial"/>
        </w:rPr>
        <w:t>manifestando</w:t>
      </w:r>
      <w:r w:rsidR="003064DA" w:rsidRPr="00CE69D9">
        <w:rPr>
          <w:rStyle w:val="normaltextrun"/>
          <w:rFonts w:ascii="Arial" w:hAnsi="Arial" w:cs="Arial"/>
        </w:rPr>
        <w:t xml:space="preserve"> </w:t>
      </w:r>
      <w:r w:rsidR="00A94D34" w:rsidRPr="00CE69D9">
        <w:rPr>
          <w:rStyle w:val="normaltextrun"/>
          <w:rFonts w:ascii="Arial" w:hAnsi="Arial" w:cs="Arial"/>
        </w:rPr>
        <w:t>que,</w:t>
      </w:r>
      <w:r w:rsidR="00CC4540" w:rsidRPr="00CE69D9">
        <w:rPr>
          <w:rStyle w:val="normaltextrun"/>
          <w:rFonts w:ascii="Arial" w:hAnsi="Arial" w:cs="Arial"/>
        </w:rPr>
        <w:t xml:space="preserve"> </w:t>
      </w:r>
      <w:r w:rsidR="00A94D34" w:rsidRPr="00CE69D9">
        <w:rPr>
          <w:rStyle w:val="normaltextrun"/>
          <w:rFonts w:ascii="Arial" w:hAnsi="Arial" w:cs="Arial"/>
        </w:rPr>
        <w:t xml:space="preserve">si bien la entidad demandada pagó </w:t>
      </w:r>
      <w:r w:rsidR="00CC4540" w:rsidRPr="00CE69D9">
        <w:rPr>
          <w:rStyle w:val="normaltextrun"/>
          <w:rFonts w:ascii="Arial" w:hAnsi="Arial" w:cs="Arial"/>
        </w:rPr>
        <w:t xml:space="preserve">los 30 días </w:t>
      </w:r>
      <w:r w:rsidR="00CC4540" w:rsidRPr="00CE69D9">
        <w:rPr>
          <w:rStyle w:val="normaltextrun"/>
          <w:rFonts w:ascii="Arial" w:hAnsi="Arial" w:cs="Arial"/>
        </w:rPr>
        <w:lastRenderedPageBreak/>
        <w:t xml:space="preserve">laborados </w:t>
      </w:r>
      <w:r w:rsidR="00A94D34" w:rsidRPr="00CE69D9">
        <w:rPr>
          <w:rStyle w:val="normaltextrun"/>
          <w:rFonts w:ascii="Arial" w:hAnsi="Arial" w:cs="Arial"/>
        </w:rPr>
        <w:t xml:space="preserve">en el mes </w:t>
      </w:r>
      <w:r w:rsidR="00CC4540" w:rsidRPr="00CE69D9">
        <w:rPr>
          <w:rStyle w:val="normaltextrun"/>
          <w:rFonts w:ascii="Arial" w:hAnsi="Arial" w:cs="Arial"/>
        </w:rPr>
        <w:t xml:space="preserve">al actor, al igual que los dominicales, </w:t>
      </w:r>
      <w:r w:rsidR="00A94D34" w:rsidRPr="00CE69D9">
        <w:rPr>
          <w:rStyle w:val="normaltextrun"/>
          <w:rFonts w:ascii="Arial" w:hAnsi="Arial" w:cs="Arial"/>
        </w:rPr>
        <w:t>lo cierto es que</w:t>
      </w:r>
      <w:r w:rsidR="00CC4540" w:rsidRPr="00CE69D9">
        <w:rPr>
          <w:rStyle w:val="normaltextrun"/>
          <w:rFonts w:ascii="Arial" w:hAnsi="Arial" w:cs="Arial"/>
        </w:rPr>
        <w:t xml:space="preserve"> no </w:t>
      </w:r>
      <w:r w:rsidR="00A94D34" w:rsidRPr="00CE69D9">
        <w:rPr>
          <w:rStyle w:val="normaltextrun"/>
          <w:rFonts w:ascii="Arial" w:hAnsi="Arial" w:cs="Arial"/>
        </w:rPr>
        <w:t>reconoció</w:t>
      </w:r>
      <w:r w:rsidR="00CC4540" w:rsidRPr="00CE69D9">
        <w:rPr>
          <w:rStyle w:val="normaltextrun"/>
          <w:rFonts w:ascii="Arial" w:hAnsi="Arial" w:cs="Arial"/>
        </w:rPr>
        <w:t xml:space="preserve"> los días de descanso compensatorio a la semana siguiente. </w:t>
      </w:r>
      <w:r w:rsidR="00A21F6A" w:rsidRPr="00CE69D9">
        <w:rPr>
          <w:rStyle w:val="normaltextrun"/>
          <w:rFonts w:ascii="Arial" w:hAnsi="Arial" w:cs="Arial"/>
        </w:rPr>
        <w:t xml:space="preserve">En ese orden, sostuvo </w:t>
      </w:r>
      <w:r w:rsidR="00CC4540" w:rsidRPr="00CE69D9">
        <w:rPr>
          <w:rStyle w:val="normaltextrun"/>
          <w:rFonts w:ascii="Arial" w:hAnsi="Arial" w:cs="Arial"/>
        </w:rPr>
        <w:t xml:space="preserve">que el trabajador demostró </w:t>
      </w:r>
      <w:r w:rsidR="00133D63" w:rsidRPr="00CE69D9">
        <w:rPr>
          <w:rStyle w:val="normaltextrun"/>
          <w:rFonts w:ascii="Arial" w:hAnsi="Arial" w:cs="Arial"/>
        </w:rPr>
        <w:t xml:space="preserve">haber laborado todos los domingos, </w:t>
      </w:r>
      <w:r w:rsidR="00A21F6A" w:rsidRPr="00CE69D9">
        <w:rPr>
          <w:rStyle w:val="normaltextrun"/>
          <w:rFonts w:ascii="Arial" w:hAnsi="Arial" w:cs="Arial"/>
        </w:rPr>
        <w:t xml:space="preserve">tal como se acredita </w:t>
      </w:r>
      <w:r w:rsidR="00133D63" w:rsidRPr="00CE69D9">
        <w:rPr>
          <w:rStyle w:val="normaltextrun"/>
          <w:rFonts w:ascii="Arial" w:hAnsi="Arial" w:cs="Arial"/>
        </w:rPr>
        <w:t>con los comprobantes de pago</w:t>
      </w:r>
      <w:r w:rsidR="00A21F6A" w:rsidRPr="00CE69D9">
        <w:rPr>
          <w:rStyle w:val="normaltextrun"/>
          <w:rFonts w:ascii="Arial" w:hAnsi="Arial" w:cs="Arial"/>
        </w:rPr>
        <w:t xml:space="preserve"> aportados del</w:t>
      </w:r>
      <w:r w:rsidR="00133D63" w:rsidRPr="00CE69D9">
        <w:rPr>
          <w:rStyle w:val="normaltextrun"/>
          <w:rFonts w:ascii="Arial" w:hAnsi="Arial" w:cs="Arial"/>
        </w:rPr>
        <w:t xml:space="preserve"> 2016-2017, sin embargo, no hay prueba de que haya recibido el pago de los descansos compensatorios </w:t>
      </w:r>
      <w:r w:rsidR="00A21F6A" w:rsidRPr="00CE69D9">
        <w:rPr>
          <w:rStyle w:val="normaltextrun"/>
          <w:rFonts w:ascii="Arial" w:hAnsi="Arial" w:cs="Arial"/>
        </w:rPr>
        <w:t xml:space="preserve">a los que tenía derecho, </w:t>
      </w:r>
      <w:r w:rsidR="00133D63" w:rsidRPr="00CE69D9">
        <w:rPr>
          <w:rStyle w:val="normaltextrun"/>
          <w:rFonts w:ascii="Arial" w:hAnsi="Arial" w:cs="Arial"/>
        </w:rPr>
        <w:t>por lo que aduce que, en este caso</w:t>
      </w:r>
      <w:r w:rsidR="00DD0E2E">
        <w:rPr>
          <w:rStyle w:val="normaltextrun"/>
          <w:rFonts w:ascii="Arial" w:hAnsi="Arial" w:cs="Arial"/>
        </w:rPr>
        <w:t>,</w:t>
      </w:r>
      <w:r w:rsidR="00133D63" w:rsidRPr="00CE69D9">
        <w:rPr>
          <w:rStyle w:val="normaltextrun"/>
          <w:rFonts w:ascii="Arial" w:hAnsi="Arial" w:cs="Arial"/>
        </w:rPr>
        <w:t xml:space="preserve"> s</w:t>
      </w:r>
      <w:r w:rsidR="00CC4540" w:rsidRPr="00CE69D9">
        <w:rPr>
          <w:rStyle w:val="normaltextrun"/>
          <w:rFonts w:ascii="Arial" w:hAnsi="Arial" w:cs="Arial"/>
        </w:rPr>
        <w:t xml:space="preserve">e invierte la carga de la prueba. </w:t>
      </w:r>
    </w:p>
    <w:p w:rsidR="00A94D34" w:rsidRPr="00CE69D9" w:rsidRDefault="00A94D34" w:rsidP="00CE69D9">
      <w:pPr>
        <w:pStyle w:val="paragraph"/>
        <w:spacing w:before="0" w:beforeAutospacing="0" w:after="0" w:afterAutospacing="0" w:line="276" w:lineRule="auto"/>
        <w:jc w:val="both"/>
        <w:textAlignment w:val="baseline"/>
        <w:rPr>
          <w:rStyle w:val="normaltextrun"/>
          <w:rFonts w:ascii="Arial" w:hAnsi="Arial" w:cs="Arial"/>
        </w:rPr>
      </w:pPr>
    </w:p>
    <w:bookmarkEnd w:id="0"/>
    <w:p w:rsidR="00752688" w:rsidRPr="00CE69D9" w:rsidRDefault="00752688" w:rsidP="00CE69D9">
      <w:pPr>
        <w:spacing w:after="0" w:line="276" w:lineRule="auto"/>
        <w:jc w:val="center"/>
        <w:textAlignment w:val="baseline"/>
        <w:rPr>
          <w:rFonts w:ascii="Arial" w:eastAsia="Times New Roman" w:hAnsi="Arial" w:cs="Arial"/>
          <w:sz w:val="24"/>
          <w:szCs w:val="24"/>
          <w:lang w:eastAsia="es-CO"/>
        </w:rPr>
      </w:pPr>
      <w:r w:rsidRPr="00CE69D9">
        <w:rPr>
          <w:rStyle w:val="eop"/>
          <w:rFonts w:ascii="Arial" w:hAnsi="Arial" w:cs="Arial"/>
          <w:sz w:val="24"/>
          <w:szCs w:val="24"/>
        </w:rPr>
        <w:t> </w:t>
      </w:r>
      <w:r w:rsidRPr="00CE69D9">
        <w:rPr>
          <w:rFonts w:ascii="Arial" w:eastAsia="Times New Roman" w:hAnsi="Arial" w:cs="Arial"/>
          <w:b/>
          <w:bCs/>
          <w:sz w:val="24"/>
          <w:szCs w:val="24"/>
          <w:lang w:eastAsia="es-CO"/>
        </w:rPr>
        <w:t>ALEGATOS DE CONCLUSIÓN</w:t>
      </w:r>
      <w:r w:rsidRPr="00CE69D9">
        <w:rPr>
          <w:rFonts w:ascii="Arial" w:eastAsia="Times New Roman" w:hAnsi="Arial" w:cs="Arial"/>
          <w:sz w:val="24"/>
          <w:szCs w:val="24"/>
          <w:lang w:eastAsia="es-CO"/>
        </w:rPr>
        <w:t> </w:t>
      </w:r>
    </w:p>
    <w:p w:rsidR="00752688" w:rsidRPr="00CE69D9" w:rsidRDefault="00752688" w:rsidP="00CE69D9">
      <w:pPr>
        <w:spacing w:after="0" w:line="276" w:lineRule="auto"/>
        <w:jc w:val="center"/>
        <w:textAlignment w:val="baseline"/>
        <w:rPr>
          <w:rFonts w:ascii="Arial" w:eastAsia="Times New Roman" w:hAnsi="Arial" w:cs="Arial"/>
          <w:sz w:val="24"/>
          <w:szCs w:val="24"/>
          <w:lang w:eastAsia="es-CO"/>
        </w:rPr>
      </w:pPr>
      <w:r w:rsidRPr="00CE69D9">
        <w:rPr>
          <w:rFonts w:ascii="Arial" w:eastAsia="Times New Roman" w:hAnsi="Arial" w:cs="Arial"/>
          <w:sz w:val="24"/>
          <w:szCs w:val="24"/>
          <w:lang w:eastAsia="es-CO"/>
        </w:rPr>
        <w:t> </w:t>
      </w:r>
    </w:p>
    <w:p w:rsidR="00752688" w:rsidRPr="00CE69D9" w:rsidRDefault="00752688" w:rsidP="00CE69D9">
      <w:pPr>
        <w:spacing w:after="0" w:line="276" w:lineRule="auto"/>
        <w:jc w:val="both"/>
        <w:textAlignment w:val="baseline"/>
        <w:rPr>
          <w:rFonts w:ascii="Arial" w:eastAsia="Times New Roman" w:hAnsi="Arial" w:cs="Arial"/>
          <w:sz w:val="24"/>
          <w:szCs w:val="24"/>
          <w:lang w:eastAsia="es-CO"/>
        </w:rPr>
      </w:pPr>
      <w:r w:rsidRPr="00CE69D9">
        <w:rPr>
          <w:rFonts w:ascii="Arial" w:eastAsia="Times New Roman" w:hAnsi="Arial" w:cs="Arial"/>
          <w:sz w:val="24"/>
          <w:szCs w:val="24"/>
          <w:lang w:eastAsia="es-CO"/>
        </w:rPr>
        <w:t xml:space="preserve">Conforme se dejó plasmado en la constancia emitida por la Secretaría de la Corporación, </w:t>
      </w:r>
      <w:r w:rsidR="008B25A1" w:rsidRPr="00CE69D9">
        <w:rPr>
          <w:rFonts w:ascii="Arial" w:eastAsia="Times New Roman" w:hAnsi="Arial" w:cs="Arial"/>
          <w:sz w:val="24"/>
          <w:szCs w:val="24"/>
          <w:lang w:eastAsia="es-CO"/>
        </w:rPr>
        <w:t>ninguna de las partes</w:t>
      </w:r>
      <w:r w:rsidRPr="00CE69D9">
        <w:rPr>
          <w:rFonts w:ascii="Arial" w:eastAsia="Times New Roman" w:hAnsi="Arial" w:cs="Arial"/>
          <w:sz w:val="24"/>
          <w:szCs w:val="24"/>
          <w:lang w:eastAsia="es-CO"/>
        </w:rPr>
        <w:t xml:space="preserve"> hizo uso del derecho a presentar alegatos de conclusión en término</w:t>
      </w:r>
      <w:r w:rsidR="008B25A1" w:rsidRPr="00CE69D9">
        <w:rPr>
          <w:rFonts w:ascii="Arial" w:eastAsia="Times New Roman" w:hAnsi="Arial" w:cs="Arial"/>
          <w:sz w:val="24"/>
          <w:szCs w:val="24"/>
          <w:lang w:eastAsia="es-CO"/>
        </w:rPr>
        <w:t xml:space="preserve">. </w:t>
      </w:r>
    </w:p>
    <w:p w:rsidR="008B25A1" w:rsidRPr="00CE69D9" w:rsidRDefault="008B25A1" w:rsidP="00CE69D9">
      <w:pPr>
        <w:pStyle w:val="Sinespaciado"/>
        <w:spacing w:line="276" w:lineRule="auto"/>
        <w:rPr>
          <w:rFonts w:ascii="Arial" w:hAnsi="Arial" w:cs="Arial"/>
          <w:sz w:val="24"/>
          <w:szCs w:val="24"/>
        </w:rPr>
      </w:pPr>
    </w:p>
    <w:p w:rsidR="00752688" w:rsidRPr="00CE69D9" w:rsidRDefault="00752688" w:rsidP="00CE69D9">
      <w:pPr>
        <w:pStyle w:val="paragraph"/>
        <w:spacing w:before="0" w:beforeAutospacing="0" w:after="0" w:afterAutospacing="0" w:line="276" w:lineRule="auto"/>
        <w:jc w:val="both"/>
        <w:textAlignment w:val="baseline"/>
        <w:rPr>
          <w:rFonts w:ascii="Arial" w:hAnsi="Arial" w:cs="Arial"/>
        </w:rPr>
      </w:pPr>
      <w:r w:rsidRPr="00CE69D9">
        <w:rPr>
          <w:rStyle w:val="normaltextrun"/>
          <w:rFonts w:ascii="Arial" w:hAnsi="Arial" w:cs="Arial"/>
          <w:lang w:val="es-ES"/>
        </w:rPr>
        <w:t>Atendidas las argumentaciones a esta Sala de Decisión le corresponde resolver los siguientes:</w:t>
      </w:r>
      <w:r w:rsidRPr="00CE69D9">
        <w:rPr>
          <w:rStyle w:val="eop"/>
          <w:rFonts w:ascii="Arial" w:hAnsi="Arial" w:cs="Arial"/>
        </w:rPr>
        <w:t> </w:t>
      </w: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normaltextrun"/>
          <w:rFonts w:ascii="Arial" w:hAnsi="Arial" w:cs="Arial"/>
          <w:b/>
          <w:bCs/>
          <w:lang w:val="es-ES"/>
        </w:rPr>
        <w:t>PROBLEMAS JURÍDICOS</w:t>
      </w:r>
    </w:p>
    <w:p w:rsidR="00752688" w:rsidRPr="00CE69D9" w:rsidRDefault="00752688" w:rsidP="00CE69D9">
      <w:pPr>
        <w:pStyle w:val="paragraph"/>
        <w:tabs>
          <w:tab w:val="left" w:pos="3828"/>
        </w:tabs>
        <w:spacing w:before="0" w:beforeAutospacing="0" w:after="0" w:afterAutospacing="0" w:line="276" w:lineRule="auto"/>
        <w:jc w:val="both"/>
        <w:textAlignment w:val="baseline"/>
        <w:rPr>
          <w:rFonts w:ascii="Arial" w:hAnsi="Arial" w:cs="Arial"/>
        </w:rPr>
      </w:pPr>
      <w:r w:rsidRPr="00CE69D9">
        <w:rPr>
          <w:rStyle w:val="eop"/>
          <w:rFonts w:ascii="Arial" w:hAnsi="Arial" w:cs="Arial"/>
        </w:rPr>
        <w:t> </w:t>
      </w:r>
      <w:r w:rsidR="00E877D2" w:rsidRPr="00CE69D9">
        <w:rPr>
          <w:rStyle w:val="eop"/>
          <w:rFonts w:ascii="Arial" w:hAnsi="Arial" w:cs="Arial"/>
        </w:rPr>
        <w:tab/>
      </w:r>
    </w:p>
    <w:p w:rsidR="00752688" w:rsidRPr="00CE69D9" w:rsidRDefault="00752688" w:rsidP="00B5027C">
      <w:pPr>
        <w:pStyle w:val="paragraph"/>
        <w:numPr>
          <w:ilvl w:val="0"/>
          <w:numId w:val="2"/>
        </w:numPr>
        <w:spacing w:before="0" w:beforeAutospacing="0" w:after="0" w:afterAutospacing="0" w:line="276" w:lineRule="auto"/>
        <w:ind w:left="709" w:right="420"/>
        <w:jc w:val="both"/>
        <w:textAlignment w:val="baseline"/>
        <w:rPr>
          <w:rStyle w:val="eop"/>
          <w:rFonts w:ascii="Arial" w:hAnsi="Arial" w:cs="Arial"/>
          <w:b/>
          <w:bCs/>
          <w:i/>
        </w:rPr>
      </w:pPr>
      <w:r w:rsidRPr="00CE69D9">
        <w:rPr>
          <w:rStyle w:val="eop"/>
          <w:rFonts w:ascii="Arial" w:hAnsi="Arial" w:cs="Arial"/>
          <w:b/>
          <w:bCs/>
          <w:i/>
        </w:rPr>
        <w:t xml:space="preserve">¿Quedó demostrado en el proceso que el señor </w:t>
      </w:r>
      <w:r w:rsidR="00133D63" w:rsidRPr="00CE69D9">
        <w:rPr>
          <w:rStyle w:val="eop"/>
          <w:rFonts w:ascii="Arial" w:hAnsi="Arial" w:cs="Arial"/>
          <w:b/>
          <w:bCs/>
          <w:i/>
        </w:rPr>
        <w:t>José Manuel Villegas Mesa</w:t>
      </w:r>
      <w:r w:rsidRPr="00CE69D9">
        <w:rPr>
          <w:rStyle w:val="eop"/>
          <w:rFonts w:ascii="Arial" w:hAnsi="Arial" w:cs="Arial"/>
          <w:b/>
          <w:bCs/>
          <w:i/>
        </w:rPr>
        <w:t xml:space="preserve"> </w:t>
      </w:r>
      <w:r w:rsidR="00133D63" w:rsidRPr="00CE69D9">
        <w:rPr>
          <w:rStyle w:val="eop"/>
          <w:rFonts w:ascii="Arial" w:hAnsi="Arial" w:cs="Arial"/>
          <w:b/>
          <w:bCs/>
          <w:i/>
        </w:rPr>
        <w:t xml:space="preserve">laboró </w:t>
      </w:r>
      <w:r w:rsidR="004C1677" w:rsidRPr="00CE69D9">
        <w:rPr>
          <w:rStyle w:val="eop"/>
          <w:rFonts w:ascii="Arial" w:hAnsi="Arial" w:cs="Arial"/>
          <w:b/>
          <w:bCs/>
          <w:i/>
        </w:rPr>
        <w:t>en forma habitual</w:t>
      </w:r>
      <w:r w:rsidR="00133D63" w:rsidRPr="00CE69D9">
        <w:rPr>
          <w:rStyle w:val="eop"/>
          <w:rFonts w:ascii="Arial" w:hAnsi="Arial" w:cs="Arial"/>
          <w:b/>
          <w:bCs/>
          <w:i/>
        </w:rPr>
        <w:t xml:space="preserve"> los domingos</w:t>
      </w:r>
      <w:r w:rsidR="004C1677" w:rsidRPr="00CE69D9">
        <w:rPr>
          <w:rStyle w:val="eop"/>
          <w:rFonts w:ascii="Arial" w:hAnsi="Arial" w:cs="Arial"/>
          <w:b/>
          <w:bCs/>
          <w:i/>
        </w:rPr>
        <w:t xml:space="preserve"> o días de descanso obligatorio</w:t>
      </w:r>
      <w:r w:rsidR="00133D63" w:rsidRPr="00CE69D9">
        <w:rPr>
          <w:rStyle w:val="eop"/>
          <w:rFonts w:ascii="Arial" w:hAnsi="Arial" w:cs="Arial"/>
          <w:b/>
          <w:bCs/>
          <w:i/>
        </w:rPr>
        <w:t xml:space="preserve"> durante</w:t>
      </w:r>
      <w:r w:rsidR="004C1677" w:rsidRPr="00CE69D9">
        <w:rPr>
          <w:rStyle w:val="eop"/>
          <w:rFonts w:ascii="Arial" w:hAnsi="Arial" w:cs="Arial"/>
          <w:b/>
          <w:bCs/>
          <w:i/>
        </w:rPr>
        <w:t xml:space="preserve"> toda</w:t>
      </w:r>
      <w:r w:rsidR="00133D63" w:rsidRPr="00CE69D9">
        <w:rPr>
          <w:rStyle w:val="eop"/>
          <w:rFonts w:ascii="Arial" w:hAnsi="Arial" w:cs="Arial"/>
          <w:b/>
          <w:bCs/>
          <w:i/>
        </w:rPr>
        <w:t xml:space="preserve"> la vigencia del contrato de trabajo</w:t>
      </w:r>
      <w:r w:rsidRPr="00CE69D9">
        <w:rPr>
          <w:rStyle w:val="eop"/>
          <w:rFonts w:ascii="Arial" w:hAnsi="Arial" w:cs="Arial"/>
          <w:b/>
          <w:bCs/>
          <w:i/>
        </w:rPr>
        <w:t>?</w:t>
      </w:r>
    </w:p>
    <w:p w:rsidR="00752688" w:rsidRPr="00CE69D9" w:rsidRDefault="00752688" w:rsidP="00B5027C">
      <w:pPr>
        <w:pStyle w:val="paragraph"/>
        <w:spacing w:before="0" w:beforeAutospacing="0" w:after="0" w:afterAutospacing="0" w:line="276" w:lineRule="auto"/>
        <w:ind w:left="709" w:right="420"/>
        <w:jc w:val="both"/>
        <w:textAlignment w:val="baseline"/>
        <w:rPr>
          <w:rStyle w:val="eop"/>
          <w:rFonts w:ascii="Arial" w:hAnsi="Arial" w:cs="Arial"/>
          <w:b/>
          <w:bCs/>
          <w:i/>
        </w:rPr>
      </w:pPr>
    </w:p>
    <w:p w:rsidR="00752688" w:rsidRPr="00CE69D9" w:rsidRDefault="00752688" w:rsidP="00B5027C">
      <w:pPr>
        <w:pStyle w:val="paragraph"/>
        <w:numPr>
          <w:ilvl w:val="0"/>
          <w:numId w:val="2"/>
        </w:numPr>
        <w:spacing w:before="0" w:beforeAutospacing="0" w:after="0" w:afterAutospacing="0" w:line="276" w:lineRule="auto"/>
        <w:ind w:left="709" w:right="420"/>
        <w:jc w:val="both"/>
        <w:textAlignment w:val="baseline"/>
        <w:rPr>
          <w:rStyle w:val="eop"/>
          <w:rFonts w:ascii="Arial" w:hAnsi="Arial" w:cs="Arial"/>
          <w:b/>
          <w:bCs/>
          <w:i/>
        </w:rPr>
      </w:pPr>
      <w:r w:rsidRPr="00CE69D9">
        <w:rPr>
          <w:rStyle w:val="eop"/>
          <w:rFonts w:ascii="Arial" w:hAnsi="Arial" w:cs="Arial"/>
          <w:b/>
          <w:bCs/>
          <w:i/>
        </w:rPr>
        <w:t>Con base en la respuesta al interrogante anterior ¿Hay lugar a</w:t>
      </w:r>
      <w:r w:rsidR="00133D63" w:rsidRPr="00CE69D9">
        <w:rPr>
          <w:rStyle w:val="eop"/>
          <w:rFonts w:ascii="Arial" w:hAnsi="Arial" w:cs="Arial"/>
          <w:b/>
          <w:bCs/>
          <w:i/>
        </w:rPr>
        <w:t xml:space="preserve"> reconocer alguna suma por concepto de descanso compensatorio</w:t>
      </w:r>
      <w:r w:rsidR="00A21F6A" w:rsidRPr="00CE69D9">
        <w:rPr>
          <w:rStyle w:val="eop"/>
          <w:rFonts w:ascii="Arial" w:hAnsi="Arial" w:cs="Arial"/>
          <w:b/>
          <w:bCs/>
          <w:i/>
        </w:rPr>
        <w:t xml:space="preserve"> dominical</w:t>
      </w:r>
      <w:r w:rsidRPr="00CE69D9">
        <w:rPr>
          <w:rStyle w:val="eop"/>
          <w:rFonts w:ascii="Arial" w:hAnsi="Arial" w:cs="Arial"/>
          <w:b/>
          <w:bCs/>
          <w:i/>
        </w:rPr>
        <w:t>?</w:t>
      </w:r>
    </w:p>
    <w:p w:rsidR="004C1677" w:rsidRPr="00CE69D9" w:rsidRDefault="004C1677" w:rsidP="00B5027C">
      <w:pPr>
        <w:pStyle w:val="Sinespaciado"/>
        <w:spacing w:line="276" w:lineRule="auto"/>
        <w:ind w:left="709" w:right="420"/>
        <w:rPr>
          <w:rStyle w:val="eop"/>
          <w:rFonts w:ascii="Arial" w:hAnsi="Arial" w:cs="Arial"/>
          <w:b/>
          <w:bCs/>
          <w:i/>
          <w:sz w:val="24"/>
          <w:szCs w:val="24"/>
        </w:rPr>
      </w:pPr>
    </w:p>
    <w:p w:rsidR="004C1677" w:rsidRPr="00CE69D9" w:rsidRDefault="004C1677" w:rsidP="00B5027C">
      <w:pPr>
        <w:pStyle w:val="paragraph"/>
        <w:numPr>
          <w:ilvl w:val="0"/>
          <w:numId w:val="2"/>
        </w:numPr>
        <w:spacing w:before="0" w:beforeAutospacing="0" w:after="0" w:afterAutospacing="0" w:line="276" w:lineRule="auto"/>
        <w:ind w:left="709" w:right="420"/>
        <w:jc w:val="both"/>
        <w:textAlignment w:val="baseline"/>
        <w:rPr>
          <w:rStyle w:val="eop"/>
          <w:rFonts w:ascii="Arial" w:hAnsi="Arial" w:cs="Arial"/>
          <w:b/>
          <w:bCs/>
          <w:i/>
        </w:rPr>
      </w:pPr>
      <w:r w:rsidRPr="00CE69D9">
        <w:rPr>
          <w:rStyle w:val="eop"/>
          <w:rFonts w:ascii="Arial" w:hAnsi="Arial" w:cs="Arial"/>
          <w:b/>
          <w:bCs/>
          <w:i/>
        </w:rPr>
        <w:t xml:space="preserve">En caso positivo, ¿Procede el reajuste o </w:t>
      </w:r>
      <w:r w:rsidR="00A21F6A" w:rsidRPr="00CE69D9">
        <w:rPr>
          <w:rStyle w:val="eop"/>
          <w:rFonts w:ascii="Arial" w:hAnsi="Arial" w:cs="Arial"/>
          <w:b/>
          <w:bCs/>
          <w:i/>
        </w:rPr>
        <w:t xml:space="preserve">la </w:t>
      </w:r>
      <w:r w:rsidRPr="00CE69D9">
        <w:rPr>
          <w:rStyle w:val="eop"/>
          <w:rFonts w:ascii="Arial" w:hAnsi="Arial" w:cs="Arial"/>
          <w:b/>
          <w:bCs/>
          <w:i/>
        </w:rPr>
        <w:t>reliquidación de las prestaciones o acreencias laborales peticionadas en la demanda?</w:t>
      </w:r>
    </w:p>
    <w:p w:rsidR="00752688" w:rsidRPr="00CE69D9" w:rsidRDefault="00752688" w:rsidP="00CE69D9">
      <w:pPr>
        <w:pStyle w:val="paragraph"/>
        <w:spacing w:before="0" w:beforeAutospacing="0" w:after="0" w:afterAutospacing="0" w:line="276" w:lineRule="auto"/>
        <w:ind w:right="615"/>
        <w:jc w:val="both"/>
        <w:textAlignment w:val="baseline"/>
        <w:rPr>
          <w:rFonts w:ascii="Arial" w:hAnsi="Arial" w:cs="Arial"/>
        </w:rPr>
      </w:pPr>
      <w:r w:rsidRPr="00CE69D9">
        <w:rPr>
          <w:rStyle w:val="eop"/>
          <w:rFonts w:ascii="Arial" w:hAnsi="Arial" w:cs="Arial"/>
        </w:rPr>
        <w:t>  </w:t>
      </w:r>
    </w:p>
    <w:p w:rsidR="00752688" w:rsidRPr="00CE69D9" w:rsidRDefault="00752688" w:rsidP="00CE69D9">
      <w:pPr>
        <w:pStyle w:val="paragraph"/>
        <w:spacing w:before="0" w:beforeAutospacing="0" w:after="0" w:afterAutospacing="0" w:line="276" w:lineRule="auto"/>
        <w:jc w:val="both"/>
        <w:textAlignment w:val="baseline"/>
        <w:rPr>
          <w:rStyle w:val="eop"/>
          <w:rFonts w:ascii="Arial" w:hAnsi="Arial" w:cs="Arial"/>
        </w:rPr>
      </w:pPr>
      <w:r w:rsidRPr="00CE69D9">
        <w:rPr>
          <w:rStyle w:val="normaltextrun"/>
          <w:rFonts w:ascii="Arial" w:hAnsi="Arial" w:cs="Arial"/>
          <w:lang w:val="es-ES"/>
        </w:rPr>
        <w:t>Con el propósito de dar solución a los interrogantes en el caso concreto, se considera necesario precisar, los siguientes aspectos:</w:t>
      </w:r>
      <w:r w:rsidRPr="00CE69D9">
        <w:rPr>
          <w:rStyle w:val="eop"/>
          <w:rFonts w:ascii="Arial" w:hAnsi="Arial" w:cs="Arial"/>
        </w:rPr>
        <w:t> </w:t>
      </w:r>
    </w:p>
    <w:p w:rsidR="00752688" w:rsidRPr="00CE69D9" w:rsidRDefault="00752688" w:rsidP="00CE69D9">
      <w:pPr>
        <w:spacing w:after="0" w:line="276" w:lineRule="auto"/>
        <w:jc w:val="both"/>
        <w:textAlignment w:val="baseline"/>
        <w:rPr>
          <w:rFonts w:ascii="Arial" w:eastAsia="Times New Roman" w:hAnsi="Arial" w:cs="Arial"/>
          <w:sz w:val="24"/>
          <w:szCs w:val="24"/>
          <w:lang w:eastAsia="es-CO"/>
        </w:rPr>
      </w:pPr>
    </w:p>
    <w:p w:rsidR="00E062FF" w:rsidRPr="00CE69D9" w:rsidRDefault="00E062FF" w:rsidP="00CE69D9">
      <w:pPr>
        <w:pStyle w:val="Prrafodelista"/>
        <w:numPr>
          <w:ilvl w:val="0"/>
          <w:numId w:val="1"/>
        </w:numPr>
        <w:tabs>
          <w:tab w:val="left" w:pos="426"/>
        </w:tabs>
        <w:spacing w:after="0" w:line="276" w:lineRule="auto"/>
        <w:ind w:left="0" w:firstLine="0"/>
        <w:jc w:val="both"/>
        <w:textAlignment w:val="baseline"/>
        <w:rPr>
          <w:rFonts w:ascii="Arial" w:hAnsi="Arial" w:cs="Arial"/>
          <w:sz w:val="24"/>
          <w:szCs w:val="24"/>
        </w:rPr>
      </w:pPr>
      <w:r w:rsidRPr="00CE69D9">
        <w:rPr>
          <w:rFonts w:ascii="Arial" w:eastAsia="Times New Roman" w:hAnsi="Arial" w:cs="Arial"/>
          <w:b/>
          <w:bCs/>
          <w:sz w:val="24"/>
          <w:szCs w:val="24"/>
          <w:lang w:eastAsia="es-CO"/>
        </w:rPr>
        <w:t>TRABAJO DOMINICAL – CARÁCTER OCASIONAL O HABITUAL</w:t>
      </w:r>
    </w:p>
    <w:p w:rsidR="00E062FF" w:rsidRPr="00CE69D9" w:rsidRDefault="00E062FF" w:rsidP="00CE69D9">
      <w:pPr>
        <w:spacing w:after="0" w:line="276" w:lineRule="auto"/>
        <w:jc w:val="both"/>
        <w:textAlignment w:val="baseline"/>
        <w:rPr>
          <w:rStyle w:val="normaltextrun"/>
          <w:rFonts w:ascii="Arial" w:hAnsi="Arial" w:cs="Arial"/>
          <w:b/>
          <w:bCs/>
          <w:sz w:val="24"/>
          <w:szCs w:val="24"/>
        </w:rPr>
      </w:pPr>
    </w:p>
    <w:p w:rsidR="00E062FF" w:rsidRPr="00CE69D9" w:rsidRDefault="00E062FF" w:rsidP="00CE69D9">
      <w:pPr>
        <w:spacing w:after="0" w:line="276" w:lineRule="auto"/>
        <w:jc w:val="both"/>
        <w:textAlignment w:val="baseline"/>
        <w:rPr>
          <w:rStyle w:val="normaltextrun"/>
          <w:rFonts w:ascii="Arial" w:hAnsi="Arial" w:cs="Arial"/>
          <w:sz w:val="24"/>
          <w:szCs w:val="24"/>
        </w:rPr>
      </w:pPr>
      <w:r w:rsidRPr="00CE69D9">
        <w:rPr>
          <w:rStyle w:val="normaltextrun"/>
          <w:rFonts w:ascii="Arial" w:hAnsi="Arial" w:cs="Arial"/>
          <w:sz w:val="24"/>
          <w:szCs w:val="24"/>
        </w:rPr>
        <w:t xml:space="preserve">Dispone </w:t>
      </w:r>
      <w:r w:rsidR="00302A26" w:rsidRPr="00CE69D9">
        <w:rPr>
          <w:rStyle w:val="normaltextrun"/>
          <w:rFonts w:ascii="Arial" w:hAnsi="Arial" w:cs="Arial"/>
          <w:sz w:val="24"/>
          <w:szCs w:val="24"/>
        </w:rPr>
        <w:t>el artículo 179 del CST que el trabajo en días dominicales o festivos debe ser remunerado con un recargo del 75% sobre el salario ordinario en proporción a las horas laboradas. La expresión “</w:t>
      </w:r>
      <w:r w:rsidR="00302A26" w:rsidRPr="00CE69D9">
        <w:rPr>
          <w:rStyle w:val="normaltextrun"/>
          <w:rFonts w:ascii="Arial" w:hAnsi="Arial" w:cs="Arial"/>
          <w:i/>
          <w:sz w:val="24"/>
          <w:szCs w:val="24"/>
        </w:rPr>
        <w:t>dominica</w:t>
      </w:r>
      <w:r w:rsidR="00302A26" w:rsidRPr="00CE69D9">
        <w:rPr>
          <w:rStyle w:val="normaltextrun"/>
          <w:rFonts w:ascii="Arial" w:hAnsi="Arial" w:cs="Arial"/>
          <w:sz w:val="24"/>
          <w:szCs w:val="24"/>
        </w:rPr>
        <w:t xml:space="preserve">l” </w:t>
      </w:r>
      <w:r w:rsidR="00246900" w:rsidRPr="00CE69D9">
        <w:rPr>
          <w:rStyle w:val="normaltextrun"/>
          <w:rFonts w:ascii="Arial" w:hAnsi="Arial" w:cs="Arial"/>
          <w:sz w:val="24"/>
          <w:szCs w:val="24"/>
        </w:rPr>
        <w:t xml:space="preserve">conforme a dicha disposición, </w:t>
      </w:r>
      <w:r w:rsidR="005510DF" w:rsidRPr="00CE69D9">
        <w:rPr>
          <w:rStyle w:val="normaltextrun"/>
          <w:rFonts w:ascii="Arial" w:hAnsi="Arial" w:cs="Arial"/>
          <w:sz w:val="24"/>
          <w:szCs w:val="24"/>
        </w:rPr>
        <w:t xml:space="preserve">debe ser entendida </w:t>
      </w:r>
      <w:r w:rsidR="00302A26" w:rsidRPr="00CE69D9">
        <w:rPr>
          <w:rStyle w:val="normaltextrun"/>
          <w:rFonts w:ascii="Arial" w:hAnsi="Arial" w:cs="Arial"/>
          <w:sz w:val="24"/>
          <w:szCs w:val="24"/>
        </w:rPr>
        <w:t xml:space="preserve">como el día de descanso obligatorio, que no necesariamente debe coincidir con el día domingo o festivo, </w:t>
      </w:r>
      <w:r w:rsidR="0013334E" w:rsidRPr="00CE69D9">
        <w:rPr>
          <w:rStyle w:val="normaltextrun"/>
          <w:rFonts w:ascii="Arial" w:hAnsi="Arial" w:cs="Arial"/>
          <w:sz w:val="24"/>
          <w:szCs w:val="24"/>
        </w:rPr>
        <w:t>pues,</w:t>
      </w:r>
      <w:r w:rsidR="00302A26" w:rsidRPr="00CE69D9">
        <w:rPr>
          <w:rStyle w:val="normaltextrun"/>
          <w:rFonts w:ascii="Arial" w:hAnsi="Arial" w:cs="Arial"/>
          <w:sz w:val="24"/>
          <w:szCs w:val="24"/>
        </w:rPr>
        <w:t xml:space="preserve"> aunque por regla general el domingo es un día de descanso remunerado, las partes pueden libremente convenir que el día de descanso del trabajador sea cualquier otro, sin perjuicio del recargo correspondiente, salvo para </w:t>
      </w:r>
      <w:r w:rsidR="0067741A" w:rsidRPr="00CE69D9">
        <w:rPr>
          <w:rStyle w:val="normaltextrun"/>
          <w:rFonts w:ascii="Arial" w:hAnsi="Arial" w:cs="Arial"/>
          <w:sz w:val="24"/>
          <w:szCs w:val="24"/>
        </w:rPr>
        <w:t>cuando se pacten turnos sucesivos de 36 horas semanales</w:t>
      </w:r>
      <w:r w:rsidR="0013334E" w:rsidRPr="00CE69D9">
        <w:rPr>
          <w:rStyle w:val="normaltextrun"/>
          <w:rFonts w:ascii="Arial" w:hAnsi="Arial" w:cs="Arial"/>
          <w:sz w:val="24"/>
          <w:szCs w:val="24"/>
        </w:rPr>
        <w:t>, tal como lo dispone el articulo 161 CST.</w:t>
      </w:r>
    </w:p>
    <w:p w:rsidR="00302A26" w:rsidRPr="00CE69D9" w:rsidRDefault="00302A26" w:rsidP="00CE69D9">
      <w:pPr>
        <w:spacing w:after="0" w:line="276" w:lineRule="auto"/>
        <w:jc w:val="both"/>
        <w:textAlignment w:val="baseline"/>
        <w:rPr>
          <w:rStyle w:val="normaltextrun"/>
          <w:rFonts w:ascii="Arial" w:hAnsi="Arial" w:cs="Arial"/>
          <w:sz w:val="24"/>
          <w:szCs w:val="24"/>
        </w:rPr>
      </w:pPr>
    </w:p>
    <w:p w:rsidR="00246900" w:rsidRPr="00CE69D9" w:rsidRDefault="005510DF" w:rsidP="00CE69D9">
      <w:pPr>
        <w:spacing w:after="0" w:line="276" w:lineRule="auto"/>
        <w:jc w:val="both"/>
        <w:textAlignment w:val="baseline"/>
        <w:rPr>
          <w:rStyle w:val="normaltextrun"/>
          <w:rFonts w:ascii="Arial" w:hAnsi="Arial" w:cs="Arial"/>
          <w:sz w:val="24"/>
          <w:szCs w:val="24"/>
        </w:rPr>
      </w:pPr>
      <w:r w:rsidRPr="00CE69D9">
        <w:rPr>
          <w:rStyle w:val="normaltextrun"/>
          <w:rFonts w:ascii="Arial" w:hAnsi="Arial" w:cs="Arial"/>
          <w:sz w:val="24"/>
          <w:szCs w:val="24"/>
        </w:rPr>
        <w:t>Ahora bien,</w:t>
      </w:r>
      <w:r w:rsidR="00A21ECF" w:rsidRPr="00CE69D9">
        <w:rPr>
          <w:rStyle w:val="normaltextrun"/>
          <w:rFonts w:ascii="Arial" w:hAnsi="Arial" w:cs="Arial"/>
          <w:sz w:val="24"/>
          <w:szCs w:val="24"/>
        </w:rPr>
        <w:t xml:space="preserve"> el trabajo dominical puede ser ocasional o habitual, entendido el primero cuando </w:t>
      </w:r>
      <w:r w:rsidR="00DF1A1D" w:rsidRPr="00CE69D9">
        <w:rPr>
          <w:rStyle w:val="normaltextrun"/>
          <w:rFonts w:ascii="Arial" w:hAnsi="Arial" w:cs="Arial"/>
          <w:sz w:val="24"/>
          <w:szCs w:val="24"/>
        </w:rPr>
        <w:t>se</w:t>
      </w:r>
      <w:r w:rsidR="00A21ECF" w:rsidRPr="00CE69D9">
        <w:rPr>
          <w:rStyle w:val="normaltextrun"/>
          <w:rFonts w:ascii="Arial" w:hAnsi="Arial" w:cs="Arial"/>
          <w:sz w:val="24"/>
          <w:szCs w:val="24"/>
        </w:rPr>
        <w:t xml:space="preserve"> labora hasta dos domingos en el mes, y el segundo, cuando </w:t>
      </w:r>
      <w:r w:rsidR="00DF1A1D" w:rsidRPr="00CE69D9">
        <w:rPr>
          <w:rStyle w:val="normaltextrun"/>
          <w:rFonts w:ascii="Arial" w:hAnsi="Arial" w:cs="Arial"/>
          <w:sz w:val="24"/>
          <w:szCs w:val="24"/>
        </w:rPr>
        <w:t xml:space="preserve">se </w:t>
      </w:r>
      <w:r w:rsidR="00A21ECF" w:rsidRPr="00CE69D9">
        <w:rPr>
          <w:rStyle w:val="normaltextrun"/>
          <w:rFonts w:ascii="Arial" w:hAnsi="Arial" w:cs="Arial"/>
          <w:sz w:val="24"/>
          <w:szCs w:val="24"/>
        </w:rPr>
        <w:t xml:space="preserve">labora tres o más domingos. En </w:t>
      </w:r>
      <w:r w:rsidR="00FD3DA7" w:rsidRPr="00CE69D9">
        <w:rPr>
          <w:rStyle w:val="normaltextrun"/>
          <w:rFonts w:ascii="Arial" w:hAnsi="Arial" w:cs="Arial"/>
          <w:sz w:val="24"/>
          <w:szCs w:val="24"/>
        </w:rPr>
        <w:t>tratándose</w:t>
      </w:r>
      <w:r w:rsidR="00A21ECF" w:rsidRPr="00CE69D9">
        <w:rPr>
          <w:rStyle w:val="normaltextrun"/>
          <w:rFonts w:ascii="Arial" w:hAnsi="Arial" w:cs="Arial"/>
          <w:sz w:val="24"/>
          <w:szCs w:val="24"/>
        </w:rPr>
        <w:t xml:space="preserve"> de labores </w:t>
      </w:r>
      <w:r w:rsidR="005813E0" w:rsidRPr="00CE69D9">
        <w:rPr>
          <w:rStyle w:val="normaltextrun"/>
          <w:rFonts w:ascii="Arial" w:hAnsi="Arial" w:cs="Arial"/>
          <w:sz w:val="24"/>
          <w:szCs w:val="24"/>
        </w:rPr>
        <w:t xml:space="preserve">ocasionales </w:t>
      </w:r>
      <w:r w:rsidR="00DF1A1D" w:rsidRPr="00CE69D9">
        <w:rPr>
          <w:rStyle w:val="normaltextrun"/>
          <w:rFonts w:ascii="Arial" w:hAnsi="Arial" w:cs="Arial"/>
          <w:sz w:val="24"/>
          <w:szCs w:val="24"/>
        </w:rPr>
        <w:t xml:space="preserve">o excepcionales en días de descanso obligatorio, </w:t>
      </w:r>
      <w:r w:rsidR="005813E0" w:rsidRPr="00CE69D9">
        <w:rPr>
          <w:rStyle w:val="normaltextrun"/>
          <w:rFonts w:ascii="Arial" w:hAnsi="Arial" w:cs="Arial"/>
          <w:sz w:val="24"/>
          <w:szCs w:val="24"/>
        </w:rPr>
        <w:t xml:space="preserve">el trabajador tiene derecho al recargo </w:t>
      </w:r>
      <w:r w:rsidR="00DF1A1D" w:rsidRPr="00CE69D9">
        <w:rPr>
          <w:rStyle w:val="normaltextrun"/>
          <w:rFonts w:ascii="Arial" w:hAnsi="Arial" w:cs="Arial"/>
          <w:sz w:val="24"/>
          <w:szCs w:val="24"/>
        </w:rPr>
        <w:t>del 75% sobre el salario ordinario</w:t>
      </w:r>
      <w:r w:rsidR="005813E0" w:rsidRPr="00CE69D9">
        <w:rPr>
          <w:rStyle w:val="normaltextrun"/>
          <w:rFonts w:ascii="Arial" w:hAnsi="Arial" w:cs="Arial"/>
          <w:sz w:val="24"/>
          <w:szCs w:val="24"/>
        </w:rPr>
        <w:t xml:space="preserve"> </w:t>
      </w:r>
      <w:r w:rsidR="00BE0CB8" w:rsidRPr="00CE69D9">
        <w:rPr>
          <w:rStyle w:val="normaltextrun"/>
          <w:rFonts w:ascii="Arial" w:hAnsi="Arial" w:cs="Arial"/>
          <w:sz w:val="24"/>
          <w:szCs w:val="24"/>
        </w:rPr>
        <w:t xml:space="preserve">en proporción a las horas laboradas </w:t>
      </w:r>
      <w:r w:rsidR="005813E0" w:rsidRPr="00CE69D9">
        <w:rPr>
          <w:rStyle w:val="normaltextrun"/>
          <w:rFonts w:ascii="Arial" w:hAnsi="Arial" w:cs="Arial"/>
          <w:sz w:val="24"/>
          <w:szCs w:val="24"/>
          <w:u w:val="single"/>
        </w:rPr>
        <w:t>o</w:t>
      </w:r>
      <w:r w:rsidR="005813E0" w:rsidRPr="00CE69D9">
        <w:rPr>
          <w:rStyle w:val="normaltextrun"/>
          <w:rFonts w:ascii="Arial" w:hAnsi="Arial" w:cs="Arial"/>
          <w:sz w:val="24"/>
          <w:szCs w:val="24"/>
        </w:rPr>
        <w:t xml:space="preserve"> a recibir un día de descanso </w:t>
      </w:r>
      <w:r w:rsidR="005813E0" w:rsidRPr="00CE69D9">
        <w:rPr>
          <w:rStyle w:val="normaltextrun"/>
          <w:rFonts w:ascii="Arial" w:hAnsi="Arial" w:cs="Arial"/>
          <w:sz w:val="24"/>
          <w:szCs w:val="24"/>
        </w:rPr>
        <w:lastRenderedPageBreak/>
        <w:t>compensatorio</w:t>
      </w:r>
      <w:r w:rsidR="00DF1A1D" w:rsidRPr="00CE69D9">
        <w:rPr>
          <w:rStyle w:val="normaltextrun"/>
          <w:rFonts w:ascii="Arial" w:hAnsi="Arial" w:cs="Arial"/>
          <w:sz w:val="24"/>
          <w:szCs w:val="24"/>
        </w:rPr>
        <w:t>, es decir, debiendo optar entre un</w:t>
      </w:r>
      <w:r w:rsidR="00BE0CB8" w:rsidRPr="00CE69D9">
        <w:rPr>
          <w:rStyle w:val="normaltextrun"/>
          <w:rFonts w:ascii="Arial" w:hAnsi="Arial" w:cs="Arial"/>
          <w:sz w:val="24"/>
          <w:szCs w:val="24"/>
        </w:rPr>
        <w:t>a y otra prerrogativa</w:t>
      </w:r>
      <w:r w:rsidR="00DF1A1D" w:rsidRPr="00CE69D9">
        <w:rPr>
          <w:rStyle w:val="normaltextrun"/>
          <w:rFonts w:ascii="Arial" w:hAnsi="Arial" w:cs="Arial"/>
          <w:sz w:val="24"/>
          <w:szCs w:val="24"/>
        </w:rPr>
        <w:t xml:space="preserve">. Por el contrario, </w:t>
      </w:r>
      <w:r w:rsidR="005813E0" w:rsidRPr="00CE69D9">
        <w:rPr>
          <w:rStyle w:val="normaltextrun"/>
          <w:rFonts w:ascii="Arial" w:hAnsi="Arial" w:cs="Arial"/>
          <w:sz w:val="24"/>
          <w:szCs w:val="24"/>
        </w:rPr>
        <w:t xml:space="preserve">si el </w:t>
      </w:r>
      <w:r w:rsidR="00DF1A1D" w:rsidRPr="00CE69D9">
        <w:rPr>
          <w:rStyle w:val="normaltextrun"/>
          <w:rFonts w:ascii="Arial" w:hAnsi="Arial" w:cs="Arial"/>
          <w:sz w:val="24"/>
          <w:szCs w:val="24"/>
        </w:rPr>
        <w:t>trabajo es habitual en días de d</w:t>
      </w:r>
      <w:r w:rsidR="00A21ECF" w:rsidRPr="00CE69D9">
        <w:rPr>
          <w:rStyle w:val="normaltextrun"/>
          <w:rFonts w:ascii="Arial" w:hAnsi="Arial" w:cs="Arial"/>
          <w:sz w:val="24"/>
          <w:szCs w:val="24"/>
        </w:rPr>
        <w:t xml:space="preserve">escanso obligatorio, el trabajador tiene derecho </w:t>
      </w:r>
      <w:r w:rsidR="006E46BE" w:rsidRPr="00CE69D9">
        <w:rPr>
          <w:rStyle w:val="normaltextrun"/>
          <w:rFonts w:ascii="Arial" w:hAnsi="Arial" w:cs="Arial"/>
          <w:sz w:val="24"/>
          <w:szCs w:val="24"/>
        </w:rPr>
        <w:t xml:space="preserve">a ambos beneficios, esto es, </w:t>
      </w:r>
      <w:r w:rsidR="0013334E" w:rsidRPr="00CE69D9">
        <w:rPr>
          <w:rStyle w:val="normaltextrun"/>
          <w:rFonts w:ascii="Arial" w:hAnsi="Arial" w:cs="Arial"/>
          <w:sz w:val="24"/>
          <w:szCs w:val="24"/>
        </w:rPr>
        <w:t>al recargo</w:t>
      </w:r>
      <w:r w:rsidR="00A21ECF" w:rsidRPr="00CE69D9">
        <w:rPr>
          <w:rStyle w:val="normaltextrun"/>
          <w:rFonts w:ascii="Arial" w:hAnsi="Arial" w:cs="Arial"/>
          <w:sz w:val="24"/>
          <w:szCs w:val="24"/>
        </w:rPr>
        <w:t xml:space="preserve"> </w:t>
      </w:r>
      <w:r w:rsidR="0013334E" w:rsidRPr="00CE69D9">
        <w:rPr>
          <w:rStyle w:val="normaltextrun"/>
          <w:rFonts w:ascii="Arial" w:hAnsi="Arial" w:cs="Arial"/>
          <w:sz w:val="24"/>
          <w:szCs w:val="24"/>
        </w:rPr>
        <w:t>correspondiente</w:t>
      </w:r>
      <w:r w:rsidR="00DF1A1D" w:rsidRPr="00CE69D9">
        <w:rPr>
          <w:rStyle w:val="normaltextrun"/>
          <w:rFonts w:ascii="Arial" w:hAnsi="Arial" w:cs="Arial"/>
          <w:sz w:val="24"/>
          <w:szCs w:val="24"/>
        </w:rPr>
        <w:t>, más e</w:t>
      </w:r>
      <w:r w:rsidR="0013334E" w:rsidRPr="00CE69D9">
        <w:rPr>
          <w:rStyle w:val="normaltextrun"/>
          <w:rFonts w:ascii="Arial" w:hAnsi="Arial" w:cs="Arial"/>
          <w:sz w:val="24"/>
          <w:szCs w:val="24"/>
        </w:rPr>
        <w:t xml:space="preserve">l disfrute de un día compensatorio </w:t>
      </w:r>
      <w:r w:rsidR="00A21ECF" w:rsidRPr="00CE69D9">
        <w:rPr>
          <w:rStyle w:val="normaltextrun"/>
          <w:rFonts w:ascii="Arial" w:hAnsi="Arial" w:cs="Arial"/>
          <w:sz w:val="24"/>
          <w:szCs w:val="24"/>
        </w:rPr>
        <w:t xml:space="preserve">remunerado </w:t>
      </w:r>
      <w:r w:rsidR="0013334E" w:rsidRPr="00CE69D9">
        <w:rPr>
          <w:rStyle w:val="normaltextrun"/>
          <w:rFonts w:ascii="Arial" w:hAnsi="Arial" w:cs="Arial"/>
          <w:sz w:val="24"/>
          <w:szCs w:val="24"/>
        </w:rPr>
        <w:t>a la semana siguiente, el cual se entiende incluido</w:t>
      </w:r>
      <w:r w:rsidR="005813E0" w:rsidRPr="00CE69D9">
        <w:rPr>
          <w:rStyle w:val="normaltextrun"/>
          <w:rFonts w:ascii="Arial" w:hAnsi="Arial" w:cs="Arial"/>
          <w:sz w:val="24"/>
          <w:szCs w:val="24"/>
        </w:rPr>
        <w:t xml:space="preserve"> o comprendido</w:t>
      </w:r>
      <w:r w:rsidR="0013334E" w:rsidRPr="00CE69D9">
        <w:rPr>
          <w:rStyle w:val="normaltextrun"/>
          <w:rFonts w:ascii="Arial" w:hAnsi="Arial" w:cs="Arial"/>
          <w:sz w:val="24"/>
          <w:szCs w:val="24"/>
        </w:rPr>
        <w:t xml:space="preserve"> en la asignación </w:t>
      </w:r>
      <w:r w:rsidR="00E17F34" w:rsidRPr="00CE69D9">
        <w:rPr>
          <w:rStyle w:val="normaltextrun"/>
          <w:rFonts w:ascii="Arial" w:hAnsi="Arial" w:cs="Arial"/>
          <w:sz w:val="24"/>
          <w:szCs w:val="24"/>
        </w:rPr>
        <w:t xml:space="preserve">ordinaria </w:t>
      </w:r>
      <w:r w:rsidR="0013334E" w:rsidRPr="00CE69D9">
        <w:rPr>
          <w:rStyle w:val="normaltextrun"/>
          <w:rFonts w:ascii="Arial" w:hAnsi="Arial" w:cs="Arial"/>
          <w:sz w:val="24"/>
          <w:szCs w:val="24"/>
        </w:rPr>
        <w:t>mensual</w:t>
      </w:r>
      <w:r w:rsidR="00DF1A1D" w:rsidRPr="00CE69D9">
        <w:rPr>
          <w:rStyle w:val="normaltextrun"/>
          <w:rFonts w:ascii="Arial" w:hAnsi="Arial" w:cs="Arial"/>
          <w:sz w:val="24"/>
          <w:szCs w:val="24"/>
        </w:rPr>
        <w:t xml:space="preserve"> del trabajador</w:t>
      </w:r>
      <w:r w:rsidR="0013334E" w:rsidRPr="00CE69D9">
        <w:rPr>
          <w:rStyle w:val="normaltextrun"/>
          <w:rFonts w:ascii="Arial" w:hAnsi="Arial" w:cs="Arial"/>
          <w:sz w:val="24"/>
          <w:szCs w:val="24"/>
        </w:rPr>
        <w:t>,</w:t>
      </w:r>
      <w:r w:rsidR="008E7890" w:rsidRPr="00CE69D9">
        <w:rPr>
          <w:rStyle w:val="normaltextrun"/>
          <w:rFonts w:ascii="Arial" w:hAnsi="Arial" w:cs="Arial"/>
          <w:sz w:val="24"/>
          <w:szCs w:val="24"/>
        </w:rPr>
        <w:t xml:space="preserve"> en los términos </w:t>
      </w:r>
      <w:r w:rsidR="00BE0CB8" w:rsidRPr="00CE69D9">
        <w:rPr>
          <w:rStyle w:val="normaltextrun"/>
          <w:rFonts w:ascii="Arial" w:hAnsi="Arial" w:cs="Arial"/>
          <w:sz w:val="24"/>
          <w:szCs w:val="24"/>
        </w:rPr>
        <w:t xml:space="preserve">que prevé </w:t>
      </w:r>
      <w:r w:rsidR="008E7890" w:rsidRPr="00CE69D9">
        <w:rPr>
          <w:rStyle w:val="normaltextrun"/>
          <w:rFonts w:ascii="Arial" w:hAnsi="Arial" w:cs="Arial"/>
          <w:sz w:val="24"/>
          <w:szCs w:val="24"/>
        </w:rPr>
        <w:t>e</w:t>
      </w:r>
      <w:r w:rsidR="00A21ECF" w:rsidRPr="00CE69D9">
        <w:rPr>
          <w:rStyle w:val="normaltextrun"/>
          <w:rFonts w:ascii="Arial" w:hAnsi="Arial" w:cs="Arial"/>
          <w:sz w:val="24"/>
          <w:szCs w:val="24"/>
        </w:rPr>
        <w:t>l artículo 181 del CST</w:t>
      </w:r>
      <w:r w:rsidR="0013334E" w:rsidRPr="00CE69D9">
        <w:rPr>
          <w:rStyle w:val="normaltextrun"/>
          <w:rFonts w:ascii="Arial" w:hAnsi="Arial" w:cs="Arial"/>
          <w:sz w:val="24"/>
          <w:szCs w:val="24"/>
        </w:rPr>
        <w:t xml:space="preserve">. </w:t>
      </w:r>
    </w:p>
    <w:p w:rsidR="00965C4E" w:rsidRPr="00CE69D9" w:rsidRDefault="00965C4E" w:rsidP="00CE69D9">
      <w:pPr>
        <w:spacing w:after="0" w:line="276" w:lineRule="auto"/>
        <w:jc w:val="both"/>
        <w:textAlignment w:val="baseline"/>
        <w:rPr>
          <w:rStyle w:val="normaltextrun"/>
          <w:rFonts w:ascii="Arial" w:hAnsi="Arial" w:cs="Arial"/>
          <w:sz w:val="24"/>
          <w:szCs w:val="24"/>
        </w:rPr>
      </w:pPr>
    </w:p>
    <w:p w:rsidR="00965C4E" w:rsidRPr="00CE69D9" w:rsidRDefault="00965C4E" w:rsidP="00CE69D9">
      <w:pPr>
        <w:spacing w:after="0" w:line="276" w:lineRule="auto"/>
        <w:jc w:val="both"/>
        <w:textAlignment w:val="baseline"/>
        <w:rPr>
          <w:rStyle w:val="normaltextrun"/>
          <w:rFonts w:ascii="Arial" w:hAnsi="Arial" w:cs="Arial"/>
          <w:sz w:val="24"/>
          <w:szCs w:val="24"/>
        </w:rPr>
      </w:pPr>
      <w:r w:rsidRPr="00CE69D9">
        <w:rPr>
          <w:rStyle w:val="normaltextrun"/>
          <w:rFonts w:ascii="Arial" w:hAnsi="Arial" w:cs="Arial"/>
          <w:sz w:val="24"/>
          <w:szCs w:val="24"/>
        </w:rPr>
        <w:t xml:space="preserve">En ese orden, el día </w:t>
      </w:r>
      <w:r w:rsidR="00371DC4" w:rsidRPr="00CE69D9">
        <w:rPr>
          <w:rStyle w:val="normaltextrun"/>
          <w:rFonts w:ascii="Arial" w:hAnsi="Arial" w:cs="Arial"/>
          <w:sz w:val="24"/>
          <w:szCs w:val="24"/>
        </w:rPr>
        <w:t xml:space="preserve">compensatorio implica el descanso </w:t>
      </w:r>
      <w:r w:rsidR="007A77F1" w:rsidRPr="00CE69D9">
        <w:rPr>
          <w:rStyle w:val="normaltextrun"/>
          <w:rFonts w:ascii="Arial" w:hAnsi="Arial" w:cs="Arial"/>
          <w:sz w:val="24"/>
          <w:szCs w:val="24"/>
        </w:rPr>
        <w:t xml:space="preserve">o inactividad </w:t>
      </w:r>
      <w:r w:rsidR="00371DC4" w:rsidRPr="00CE69D9">
        <w:rPr>
          <w:rStyle w:val="normaltextrun"/>
          <w:rFonts w:ascii="Arial" w:hAnsi="Arial" w:cs="Arial"/>
          <w:sz w:val="24"/>
          <w:szCs w:val="24"/>
        </w:rPr>
        <w:t>del trabajador en un día que normalmente sería laboral</w:t>
      </w:r>
      <w:r w:rsidR="007A77F1" w:rsidRPr="00CE69D9">
        <w:rPr>
          <w:rStyle w:val="normaltextrun"/>
          <w:rFonts w:ascii="Arial" w:hAnsi="Arial" w:cs="Arial"/>
          <w:sz w:val="24"/>
          <w:szCs w:val="24"/>
        </w:rPr>
        <w:t xml:space="preserve"> para él,</w:t>
      </w:r>
      <w:r w:rsidR="00371DC4" w:rsidRPr="00CE69D9">
        <w:rPr>
          <w:rStyle w:val="normaltextrun"/>
          <w:rFonts w:ascii="Arial" w:hAnsi="Arial" w:cs="Arial"/>
          <w:sz w:val="24"/>
          <w:szCs w:val="24"/>
        </w:rPr>
        <w:t xml:space="preserve"> sin que ello</w:t>
      </w:r>
      <w:r w:rsidR="007A77F1" w:rsidRPr="00CE69D9">
        <w:rPr>
          <w:rStyle w:val="normaltextrun"/>
          <w:rFonts w:ascii="Arial" w:hAnsi="Arial" w:cs="Arial"/>
          <w:sz w:val="24"/>
          <w:szCs w:val="24"/>
        </w:rPr>
        <w:t xml:space="preserve"> se traduzca en </w:t>
      </w:r>
      <w:r w:rsidR="00FB504A" w:rsidRPr="00CE69D9">
        <w:rPr>
          <w:rStyle w:val="normaltextrun"/>
          <w:rFonts w:ascii="Arial" w:hAnsi="Arial" w:cs="Arial"/>
          <w:sz w:val="24"/>
          <w:szCs w:val="24"/>
        </w:rPr>
        <w:t xml:space="preserve">que el empleador deba cancelar un valor adicional por dicho concepto, pues su remuneración está </w:t>
      </w:r>
      <w:r w:rsidR="00B26115" w:rsidRPr="00CE69D9">
        <w:rPr>
          <w:rStyle w:val="normaltextrun"/>
          <w:rFonts w:ascii="Arial" w:hAnsi="Arial" w:cs="Arial"/>
          <w:sz w:val="24"/>
          <w:szCs w:val="24"/>
        </w:rPr>
        <w:t>inmersa</w:t>
      </w:r>
      <w:r w:rsidR="00FB504A" w:rsidRPr="00CE69D9">
        <w:rPr>
          <w:rStyle w:val="normaltextrun"/>
          <w:rFonts w:ascii="Arial" w:hAnsi="Arial" w:cs="Arial"/>
          <w:sz w:val="24"/>
          <w:szCs w:val="24"/>
        </w:rPr>
        <w:t xml:space="preserve"> en el salario ordinario. </w:t>
      </w:r>
      <w:r w:rsidR="002C5E90" w:rsidRPr="00CE69D9">
        <w:rPr>
          <w:rStyle w:val="normaltextrun"/>
          <w:rFonts w:ascii="Arial" w:hAnsi="Arial" w:cs="Arial"/>
          <w:sz w:val="24"/>
          <w:szCs w:val="24"/>
        </w:rPr>
        <w:t xml:space="preserve"> </w:t>
      </w:r>
      <w:r w:rsidR="00B26115" w:rsidRPr="00CE69D9">
        <w:rPr>
          <w:rStyle w:val="normaltextrun"/>
          <w:rFonts w:ascii="Arial" w:hAnsi="Arial" w:cs="Arial"/>
          <w:sz w:val="24"/>
          <w:szCs w:val="24"/>
        </w:rPr>
        <w:t xml:space="preserve">Situación distinta se da cuando el trabajador </w:t>
      </w:r>
      <w:r w:rsidR="00FB1870" w:rsidRPr="00CE69D9">
        <w:rPr>
          <w:rStyle w:val="normaltextrun"/>
          <w:rFonts w:ascii="Arial" w:hAnsi="Arial" w:cs="Arial"/>
          <w:sz w:val="24"/>
          <w:szCs w:val="24"/>
        </w:rPr>
        <w:t>no disfruta de</w:t>
      </w:r>
      <w:r w:rsidR="00A21F6A" w:rsidRPr="00CE69D9">
        <w:rPr>
          <w:rStyle w:val="normaltextrun"/>
          <w:rFonts w:ascii="Arial" w:hAnsi="Arial" w:cs="Arial"/>
          <w:sz w:val="24"/>
          <w:szCs w:val="24"/>
        </w:rPr>
        <w:t>l</w:t>
      </w:r>
      <w:r w:rsidR="00FB1870" w:rsidRPr="00CE69D9">
        <w:rPr>
          <w:rStyle w:val="normaltextrun"/>
          <w:rFonts w:ascii="Arial" w:hAnsi="Arial" w:cs="Arial"/>
          <w:sz w:val="24"/>
          <w:szCs w:val="24"/>
        </w:rPr>
        <w:t xml:space="preserve"> compensatorio, </w:t>
      </w:r>
      <w:r w:rsidR="00584DCF" w:rsidRPr="00CE69D9">
        <w:rPr>
          <w:rStyle w:val="normaltextrun"/>
          <w:rFonts w:ascii="Arial" w:hAnsi="Arial" w:cs="Arial"/>
          <w:sz w:val="24"/>
          <w:szCs w:val="24"/>
        </w:rPr>
        <w:t>caso en el cual</w:t>
      </w:r>
      <w:r w:rsidR="00FB1870" w:rsidRPr="00CE69D9">
        <w:rPr>
          <w:rStyle w:val="normaltextrun"/>
          <w:rFonts w:ascii="Arial" w:hAnsi="Arial" w:cs="Arial"/>
          <w:sz w:val="24"/>
          <w:szCs w:val="24"/>
        </w:rPr>
        <w:t xml:space="preserve"> lo que procede es el pago </w:t>
      </w:r>
      <w:r w:rsidR="00CC137B" w:rsidRPr="00CE69D9">
        <w:rPr>
          <w:rStyle w:val="normaltextrun"/>
          <w:rFonts w:ascii="Arial" w:hAnsi="Arial" w:cs="Arial"/>
          <w:sz w:val="24"/>
          <w:szCs w:val="24"/>
        </w:rPr>
        <w:t xml:space="preserve">adicional </w:t>
      </w:r>
      <w:r w:rsidR="00205F7C" w:rsidRPr="00CE69D9">
        <w:rPr>
          <w:rStyle w:val="normaltextrun"/>
          <w:rFonts w:ascii="Arial" w:hAnsi="Arial" w:cs="Arial"/>
          <w:sz w:val="24"/>
          <w:szCs w:val="24"/>
        </w:rPr>
        <w:t>en dinero</w:t>
      </w:r>
      <w:r w:rsidR="00B62AE3" w:rsidRPr="00CE69D9">
        <w:rPr>
          <w:rStyle w:val="normaltextrun"/>
          <w:rFonts w:ascii="Arial" w:hAnsi="Arial" w:cs="Arial"/>
          <w:sz w:val="24"/>
          <w:szCs w:val="24"/>
        </w:rPr>
        <w:t xml:space="preserve"> equivalente a un día ordinario </w:t>
      </w:r>
      <w:r w:rsidR="00CC137B" w:rsidRPr="00CE69D9">
        <w:rPr>
          <w:rStyle w:val="normaltextrun"/>
          <w:rFonts w:ascii="Arial" w:hAnsi="Arial" w:cs="Arial"/>
          <w:sz w:val="24"/>
          <w:szCs w:val="24"/>
        </w:rPr>
        <w:t>de salario</w:t>
      </w:r>
      <w:r w:rsidR="00EF568C" w:rsidRPr="00CE69D9">
        <w:rPr>
          <w:rStyle w:val="normaltextrun"/>
          <w:rFonts w:ascii="Arial" w:hAnsi="Arial" w:cs="Arial"/>
          <w:sz w:val="24"/>
          <w:szCs w:val="24"/>
        </w:rPr>
        <w:t>.</w:t>
      </w:r>
    </w:p>
    <w:p w:rsidR="00E062FF" w:rsidRPr="00CE69D9" w:rsidRDefault="00E062FF" w:rsidP="00CE69D9">
      <w:pPr>
        <w:spacing w:after="0" w:line="276" w:lineRule="auto"/>
        <w:jc w:val="both"/>
        <w:textAlignment w:val="baseline"/>
        <w:rPr>
          <w:rStyle w:val="normaltextrun"/>
          <w:rFonts w:ascii="Arial" w:hAnsi="Arial" w:cs="Arial"/>
          <w:b/>
          <w:bCs/>
          <w:sz w:val="24"/>
          <w:szCs w:val="24"/>
        </w:rPr>
      </w:pPr>
    </w:p>
    <w:p w:rsidR="00752688" w:rsidRPr="00CE69D9" w:rsidRDefault="00752688" w:rsidP="00CE69D9">
      <w:pPr>
        <w:spacing w:after="0" w:line="276" w:lineRule="auto"/>
        <w:jc w:val="both"/>
        <w:textAlignment w:val="baseline"/>
        <w:rPr>
          <w:rStyle w:val="normaltextrun"/>
          <w:rFonts w:ascii="Arial" w:hAnsi="Arial" w:cs="Arial"/>
          <w:b/>
          <w:bCs/>
          <w:sz w:val="24"/>
          <w:szCs w:val="24"/>
        </w:rPr>
      </w:pPr>
      <w:r w:rsidRPr="00CE69D9">
        <w:rPr>
          <w:rStyle w:val="normaltextrun"/>
          <w:rFonts w:ascii="Arial" w:hAnsi="Arial" w:cs="Arial"/>
          <w:b/>
          <w:bCs/>
          <w:sz w:val="24"/>
          <w:szCs w:val="24"/>
        </w:rPr>
        <w:t>EL CASO CONCRETO</w:t>
      </w:r>
    </w:p>
    <w:p w:rsidR="00C4490B" w:rsidRPr="00CE69D9" w:rsidRDefault="00C4490B" w:rsidP="00CE69D9">
      <w:pPr>
        <w:spacing w:after="0" w:line="276" w:lineRule="auto"/>
        <w:jc w:val="both"/>
        <w:textAlignment w:val="baseline"/>
        <w:rPr>
          <w:rStyle w:val="normaltextrun"/>
          <w:rFonts w:ascii="Arial" w:hAnsi="Arial" w:cs="Arial"/>
          <w:b/>
          <w:bCs/>
          <w:sz w:val="24"/>
          <w:szCs w:val="24"/>
        </w:rPr>
      </w:pPr>
    </w:p>
    <w:p w:rsidR="008B25A1" w:rsidRPr="00CE69D9" w:rsidRDefault="00C4490B" w:rsidP="00CE69D9">
      <w:pPr>
        <w:spacing w:after="0" w:line="276" w:lineRule="auto"/>
        <w:jc w:val="both"/>
        <w:textAlignment w:val="baseline"/>
        <w:rPr>
          <w:rStyle w:val="eop"/>
          <w:rFonts w:ascii="Arial" w:hAnsi="Arial" w:cs="Arial"/>
          <w:sz w:val="24"/>
          <w:szCs w:val="24"/>
        </w:rPr>
      </w:pPr>
      <w:r w:rsidRPr="00CE69D9">
        <w:rPr>
          <w:rStyle w:val="normaltextrun"/>
          <w:rFonts w:ascii="Arial" w:hAnsi="Arial" w:cs="Arial"/>
          <w:sz w:val="24"/>
          <w:szCs w:val="24"/>
        </w:rPr>
        <w:t>En el presente asunto se encuentra fuera de toda discusión que</w:t>
      </w:r>
      <w:r w:rsidR="00737C88" w:rsidRPr="00CE69D9">
        <w:rPr>
          <w:rStyle w:val="normaltextrun"/>
          <w:rFonts w:ascii="Arial" w:hAnsi="Arial" w:cs="Arial"/>
          <w:sz w:val="24"/>
          <w:szCs w:val="24"/>
        </w:rPr>
        <w:t xml:space="preserve"> </w:t>
      </w:r>
      <w:r w:rsidRPr="00CE69D9">
        <w:rPr>
          <w:rStyle w:val="normaltextrun"/>
          <w:rFonts w:ascii="Arial" w:hAnsi="Arial" w:cs="Arial"/>
          <w:sz w:val="24"/>
          <w:szCs w:val="24"/>
        </w:rPr>
        <w:t xml:space="preserve">entre el señor José Manuel Villegas Mesa y el Ingenio Risaralda </w:t>
      </w:r>
      <w:r w:rsidR="00DE13CB" w:rsidRPr="00CE69D9">
        <w:rPr>
          <w:rStyle w:val="normaltextrun"/>
          <w:rFonts w:ascii="Arial" w:hAnsi="Arial" w:cs="Arial"/>
          <w:sz w:val="24"/>
          <w:szCs w:val="24"/>
        </w:rPr>
        <w:t xml:space="preserve">S.A. </w:t>
      </w:r>
      <w:r w:rsidRPr="00CE69D9">
        <w:rPr>
          <w:rStyle w:val="normaltextrun"/>
          <w:rFonts w:ascii="Arial" w:hAnsi="Arial" w:cs="Arial"/>
          <w:sz w:val="24"/>
          <w:szCs w:val="24"/>
        </w:rPr>
        <w:t xml:space="preserve">existió un contrato de trabajo </w:t>
      </w:r>
      <w:r w:rsidR="00322525" w:rsidRPr="00CE69D9">
        <w:rPr>
          <w:rStyle w:val="normaltextrun"/>
          <w:rFonts w:ascii="Arial" w:hAnsi="Arial" w:cs="Arial"/>
          <w:sz w:val="24"/>
          <w:szCs w:val="24"/>
        </w:rPr>
        <w:t xml:space="preserve">a término indefinido </w:t>
      </w:r>
      <w:r w:rsidRPr="00CE69D9">
        <w:rPr>
          <w:rStyle w:val="normaltextrun"/>
          <w:rFonts w:ascii="Arial" w:hAnsi="Arial" w:cs="Arial"/>
          <w:sz w:val="24"/>
          <w:szCs w:val="24"/>
        </w:rPr>
        <w:t xml:space="preserve">entre el 27 de </w:t>
      </w:r>
      <w:r w:rsidR="0012773B" w:rsidRPr="00CE69D9">
        <w:rPr>
          <w:rStyle w:val="normaltextrun"/>
          <w:rFonts w:ascii="Arial" w:hAnsi="Arial" w:cs="Arial"/>
          <w:sz w:val="24"/>
          <w:szCs w:val="24"/>
        </w:rPr>
        <w:t>enero</w:t>
      </w:r>
      <w:r w:rsidRPr="00CE69D9">
        <w:rPr>
          <w:rStyle w:val="normaltextrun"/>
          <w:rFonts w:ascii="Arial" w:hAnsi="Arial" w:cs="Arial"/>
          <w:sz w:val="24"/>
          <w:szCs w:val="24"/>
        </w:rPr>
        <w:t xml:space="preserve"> de 1987 y el </w:t>
      </w:r>
      <w:r w:rsidR="0012773B" w:rsidRPr="00CE69D9">
        <w:rPr>
          <w:rStyle w:val="normaltextrun"/>
          <w:rFonts w:ascii="Arial" w:hAnsi="Arial" w:cs="Arial"/>
          <w:sz w:val="24"/>
          <w:szCs w:val="24"/>
        </w:rPr>
        <w:t xml:space="preserve">28 de agosto de 2017, </w:t>
      </w:r>
      <w:r w:rsidR="00CF5F9A" w:rsidRPr="00CE69D9">
        <w:rPr>
          <w:rStyle w:val="normaltextrun"/>
          <w:rFonts w:ascii="Arial" w:hAnsi="Arial" w:cs="Arial"/>
          <w:sz w:val="24"/>
          <w:szCs w:val="24"/>
        </w:rPr>
        <w:t>fecha en que culminó por renuncia del trabajador ante el reconocimiento de la pensión de vejez</w:t>
      </w:r>
      <w:r w:rsidR="00322525" w:rsidRPr="00CE69D9">
        <w:rPr>
          <w:rStyle w:val="normaltextrun"/>
          <w:rFonts w:ascii="Arial" w:hAnsi="Arial" w:cs="Arial"/>
          <w:sz w:val="24"/>
          <w:szCs w:val="24"/>
        </w:rPr>
        <w:t xml:space="preserve">, </w:t>
      </w:r>
      <w:r w:rsidR="0012773B" w:rsidRPr="00CE69D9">
        <w:rPr>
          <w:rStyle w:val="normaltextrun"/>
          <w:rFonts w:ascii="Arial" w:hAnsi="Arial" w:cs="Arial"/>
          <w:sz w:val="24"/>
          <w:szCs w:val="24"/>
        </w:rPr>
        <w:t>pues así lo aceptó la demandada al dar respuesta a la presente acción judicial</w:t>
      </w:r>
      <w:r w:rsidR="00737C88" w:rsidRPr="00CE69D9">
        <w:rPr>
          <w:rStyle w:val="normaltextrun"/>
          <w:rFonts w:ascii="Arial" w:hAnsi="Arial" w:cs="Arial"/>
          <w:sz w:val="24"/>
          <w:szCs w:val="24"/>
        </w:rPr>
        <w:t xml:space="preserve">. </w:t>
      </w:r>
    </w:p>
    <w:p w:rsidR="00770C07" w:rsidRPr="00CE69D9" w:rsidRDefault="00770C07" w:rsidP="00CE69D9">
      <w:pPr>
        <w:spacing w:after="0" w:line="276" w:lineRule="auto"/>
        <w:jc w:val="both"/>
        <w:textAlignment w:val="baseline"/>
        <w:rPr>
          <w:rStyle w:val="eop"/>
          <w:rFonts w:ascii="Arial" w:hAnsi="Arial" w:cs="Arial"/>
          <w:sz w:val="24"/>
          <w:szCs w:val="24"/>
        </w:rPr>
      </w:pPr>
    </w:p>
    <w:p w:rsidR="00862106" w:rsidRPr="00CE69D9" w:rsidRDefault="0004495D"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La controversia </w:t>
      </w:r>
      <w:r w:rsidR="00FB5D60" w:rsidRPr="00CE69D9">
        <w:rPr>
          <w:rStyle w:val="eop"/>
          <w:rFonts w:ascii="Arial" w:hAnsi="Arial" w:cs="Arial"/>
          <w:sz w:val="24"/>
          <w:szCs w:val="24"/>
        </w:rPr>
        <w:t xml:space="preserve">que plantea el recurrente </w:t>
      </w:r>
      <w:r w:rsidRPr="00CE69D9">
        <w:rPr>
          <w:rStyle w:val="eop"/>
          <w:rFonts w:ascii="Arial" w:hAnsi="Arial" w:cs="Arial"/>
          <w:sz w:val="24"/>
          <w:szCs w:val="24"/>
        </w:rPr>
        <w:t xml:space="preserve">radica </w:t>
      </w:r>
      <w:r w:rsidR="00FB5D60" w:rsidRPr="00CE69D9">
        <w:rPr>
          <w:rStyle w:val="eop"/>
          <w:rFonts w:ascii="Arial" w:hAnsi="Arial" w:cs="Arial"/>
          <w:sz w:val="24"/>
          <w:szCs w:val="24"/>
        </w:rPr>
        <w:t xml:space="preserve">básicamente </w:t>
      </w:r>
      <w:r w:rsidRPr="00CE69D9">
        <w:rPr>
          <w:rStyle w:val="eop"/>
          <w:rFonts w:ascii="Arial" w:hAnsi="Arial" w:cs="Arial"/>
          <w:sz w:val="24"/>
          <w:szCs w:val="24"/>
        </w:rPr>
        <w:t>en</w:t>
      </w:r>
      <w:r w:rsidR="00701B12" w:rsidRPr="00CE69D9">
        <w:rPr>
          <w:rStyle w:val="eop"/>
          <w:rFonts w:ascii="Arial" w:hAnsi="Arial" w:cs="Arial"/>
          <w:sz w:val="24"/>
          <w:szCs w:val="24"/>
        </w:rPr>
        <w:t xml:space="preserve"> </w:t>
      </w:r>
      <w:r w:rsidR="00BE2AC9" w:rsidRPr="00CE69D9">
        <w:rPr>
          <w:rStyle w:val="eop"/>
          <w:rFonts w:ascii="Arial" w:hAnsi="Arial" w:cs="Arial"/>
          <w:sz w:val="24"/>
          <w:szCs w:val="24"/>
        </w:rPr>
        <w:t xml:space="preserve">la falta de </w:t>
      </w:r>
      <w:r w:rsidRPr="00CE69D9">
        <w:rPr>
          <w:rStyle w:val="eop"/>
          <w:rFonts w:ascii="Arial" w:hAnsi="Arial" w:cs="Arial"/>
          <w:sz w:val="24"/>
          <w:szCs w:val="24"/>
        </w:rPr>
        <w:t xml:space="preserve">pago </w:t>
      </w:r>
      <w:r w:rsidR="00FB5D60" w:rsidRPr="00CE69D9">
        <w:rPr>
          <w:rStyle w:val="eop"/>
          <w:rFonts w:ascii="Arial" w:hAnsi="Arial" w:cs="Arial"/>
          <w:sz w:val="24"/>
          <w:szCs w:val="24"/>
        </w:rPr>
        <w:t xml:space="preserve">de los </w:t>
      </w:r>
      <w:r w:rsidR="00E7234A" w:rsidRPr="00CE69D9">
        <w:rPr>
          <w:rStyle w:val="eop"/>
          <w:rFonts w:ascii="Arial" w:hAnsi="Arial" w:cs="Arial"/>
          <w:sz w:val="24"/>
          <w:szCs w:val="24"/>
        </w:rPr>
        <w:t xml:space="preserve">días </w:t>
      </w:r>
      <w:r w:rsidRPr="00CE69D9">
        <w:rPr>
          <w:rStyle w:val="eop"/>
          <w:rFonts w:ascii="Arial" w:hAnsi="Arial" w:cs="Arial"/>
          <w:sz w:val="24"/>
          <w:szCs w:val="24"/>
        </w:rPr>
        <w:t>compensatorios</w:t>
      </w:r>
      <w:r w:rsidR="002A5EFA" w:rsidRPr="00CE69D9">
        <w:rPr>
          <w:rStyle w:val="eop"/>
          <w:rFonts w:ascii="Arial" w:hAnsi="Arial" w:cs="Arial"/>
          <w:sz w:val="24"/>
          <w:szCs w:val="24"/>
        </w:rPr>
        <w:t xml:space="preserve"> </w:t>
      </w:r>
      <w:r w:rsidR="00E7234A" w:rsidRPr="00CE69D9">
        <w:rPr>
          <w:rStyle w:val="eop"/>
          <w:rFonts w:ascii="Arial" w:hAnsi="Arial" w:cs="Arial"/>
          <w:sz w:val="24"/>
          <w:szCs w:val="24"/>
        </w:rPr>
        <w:t xml:space="preserve">a los que tenía derecho </w:t>
      </w:r>
      <w:r w:rsidR="00DE13CB" w:rsidRPr="00CE69D9">
        <w:rPr>
          <w:rStyle w:val="eop"/>
          <w:rFonts w:ascii="Arial" w:hAnsi="Arial" w:cs="Arial"/>
          <w:sz w:val="24"/>
          <w:szCs w:val="24"/>
        </w:rPr>
        <w:t>por</w:t>
      </w:r>
      <w:r w:rsidR="00565DC8" w:rsidRPr="00CE69D9">
        <w:rPr>
          <w:rStyle w:val="eop"/>
          <w:rFonts w:ascii="Arial" w:hAnsi="Arial" w:cs="Arial"/>
          <w:sz w:val="24"/>
          <w:szCs w:val="24"/>
        </w:rPr>
        <w:t xml:space="preserve"> </w:t>
      </w:r>
      <w:r w:rsidR="00E7234A" w:rsidRPr="00CE69D9">
        <w:rPr>
          <w:rStyle w:val="eop"/>
          <w:rFonts w:ascii="Arial" w:hAnsi="Arial" w:cs="Arial"/>
          <w:sz w:val="24"/>
          <w:szCs w:val="24"/>
        </w:rPr>
        <w:t xml:space="preserve">haber laborado habitualmente </w:t>
      </w:r>
      <w:r w:rsidR="002A5EFA" w:rsidRPr="00CE69D9">
        <w:rPr>
          <w:rStyle w:val="eop"/>
          <w:rFonts w:ascii="Arial" w:hAnsi="Arial" w:cs="Arial"/>
          <w:sz w:val="24"/>
          <w:szCs w:val="24"/>
        </w:rPr>
        <w:t>los domingos o días de descanso obligatorio</w:t>
      </w:r>
      <w:r w:rsidRPr="00CE69D9">
        <w:rPr>
          <w:rStyle w:val="eop"/>
          <w:rFonts w:ascii="Arial" w:hAnsi="Arial" w:cs="Arial"/>
          <w:sz w:val="24"/>
          <w:szCs w:val="24"/>
        </w:rPr>
        <w:t xml:space="preserve">, </w:t>
      </w:r>
      <w:r w:rsidR="0098674E" w:rsidRPr="00CE69D9">
        <w:rPr>
          <w:rStyle w:val="eop"/>
          <w:rFonts w:ascii="Arial" w:hAnsi="Arial" w:cs="Arial"/>
          <w:sz w:val="24"/>
          <w:szCs w:val="24"/>
        </w:rPr>
        <w:t xml:space="preserve">bajo el argumento </w:t>
      </w:r>
      <w:r w:rsidR="002A5EFA" w:rsidRPr="00CE69D9">
        <w:rPr>
          <w:rStyle w:val="eop"/>
          <w:rFonts w:ascii="Arial" w:hAnsi="Arial" w:cs="Arial"/>
          <w:sz w:val="24"/>
          <w:szCs w:val="24"/>
        </w:rPr>
        <w:t>de que</w:t>
      </w:r>
      <w:r w:rsidR="00565DC8" w:rsidRPr="00CE69D9">
        <w:rPr>
          <w:rStyle w:val="eop"/>
          <w:rFonts w:ascii="Arial" w:hAnsi="Arial" w:cs="Arial"/>
          <w:sz w:val="24"/>
          <w:szCs w:val="24"/>
        </w:rPr>
        <w:t>, no disfrutó de dichos c</w:t>
      </w:r>
      <w:r w:rsidR="002A5EFA" w:rsidRPr="00CE69D9">
        <w:rPr>
          <w:rStyle w:val="eop"/>
          <w:rFonts w:ascii="Arial" w:hAnsi="Arial" w:cs="Arial"/>
          <w:sz w:val="24"/>
          <w:szCs w:val="24"/>
        </w:rPr>
        <w:t>ompensatorios o días de inactividad</w:t>
      </w:r>
      <w:r w:rsidR="00565DC8" w:rsidRPr="00CE69D9">
        <w:rPr>
          <w:rStyle w:val="eop"/>
          <w:rFonts w:ascii="Arial" w:hAnsi="Arial" w:cs="Arial"/>
          <w:sz w:val="24"/>
          <w:szCs w:val="24"/>
        </w:rPr>
        <w:t xml:space="preserve">, </w:t>
      </w:r>
      <w:r w:rsidR="00E7234A" w:rsidRPr="00CE69D9">
        <w:rPr>
          <w:rStyle w:val="eop"/>
          <w:rFonts w:ascii="Arial" w:hAnsi="Arial" w:cs="Arial"/>
          <w:sz w:val="24"/>
          <w:szCs w:val="24"/>
        </w:rPr>
        <w:t>por</w:t>
      </w:r>
      <w:r w:rsidR="00565DC8" w:rsidRPr="00CE69D9">
        <w:rPr>
          <w:rStyle w:val="eop"/>
          <w:rFonts w:ascii="Arial" w:hAnsi="Arial" w:cs="Arial"/>
          <w:sz w:val="24"/>
          <w:szCs w:val="24"/>
        </w:rPr>
        <w:t xml:space="preserve">que laboró todos los días, sin falta, durante los 30 años que perduró la relación laboral. </w:t>
      </w:r>
    </w:p>
    <w:p w:rsidR="00E7234A" w:rsidRPr="00CE69D9" w:rsidRDefault="00E7234A" w:rsidP="00CE69D9">
      <w:pPr>
        <w:spacing w:after="0" w:line="276" w:lineRule="auto"/>
        <w:jc w:val="both"/>
        <w:textAlignment w:val="baseline"/>
        <w:rPr>
          <w:rStyle w:val="eop"/>
          <w:rFonts w:ascii="Arial" w:hAnsi="Arial" w:cs="Arial"/>
          <w:sz w:val="24"/>
          <w:szCs w:val="24"/>
        </w:rPr>
      </w:pPr>
    </w:p>
    <w:p w:rsidR="00F03D2B" w:rsidRPr="00CE69D9" w:rsidRDefault="00701B12"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Pues bien, </w:t>
      </w:r>
      <w:r w:rsidR="00F608CC" w:rsidRPr="00CE69D9">
        <w:rPr>
          <w:rStyle w:val="eop"/>
          <w:rFonts w:ascii="Arial" w:hAnsi="Arial" w:cs="Arial"/>
          <w:sz w:val="24"/>
          <w:szCs w:val="24"/>
        </w:rPr>
        <w:t>tal como</w:t>
      </w:r>
      <w:r w:rsidR="00F03D2B" w:rsidRPr="00CE69D9">
        <w:rPr>
          <w:rStyle w:val="eop"/>
          <w:rFonts w:ascii="Arial" w:hAnsi="Arial" w:cs="Arial"/>
          <w:sz w:val="24"/>
          <w:szCs w:val="24"/>
        </w:rPr>
        <w:t xml:space="preserve"> se indicó en precedencia, en caso de que se demuestre que el trabajador laboró habitualmente en días domingos, tiene derecho tanto al recargo adicional</w:t>
      </w:r>
      <w:r w:rsidR="00BE0CB8" w:rsidRPr="00CE69D9">
        <w:rPr>
          <w:rStyle w:val="eop"/>
          <w:rFonts w:ascii="Arial" w:hAnsi="Arial" w:cs="Arial"/>
          <w:sz w:val="24"/>
          <w:szCs w:val="24"/>
        </w:rPr>
        <w:t xml:space="preserve"> del 75% sobre el salario ordinario,</w:t>
      </w:r>
      <w:r w:rsidR="00F03D2B" w:rsidRPr="00CE69D9">
        <w:rPr>
          <w:rStyle w:val="eop"/>
          <w:rFonts w:ascii="Arial" w:hAnsi="Arial" w:cs="Arial"/>
          <w:sz w:val="24"/>
          <w:szCs w:val="24"/>
        </w:rPr>
        <w:t xml:space="preserve"> más el disfrute de un día de descanso que compense dicho servicio.</w:t>
      </w:r>
      <w:r w:rsidRPr="00CE69D9">
        <w:rPr>
          <w:rStyle w:val="eop"/>
          <w:rFonts w:ascii="Arial" w:hAnsi="Arial" w:cs="Arial"/>
          <w:sz w:val="24"/>
          <w:szCs w:val="24"/>
        </w:rPr>
        <w:t xml:space="preserve"> </w:t>
      </w:r>
      <w:r w:rsidR="00862106" w:rsidRPr="00CE69D9">
        <w:rPr>
          <w:rStyle w:val="eop"/>
          <w:rFonts w:ascii="Arial" w:hAnsi="Arial" w:cs="Arial"/>
          <w:sz w:val="24"/>
          <w:szCs w:val="24"/>
        </w:rPr>
        <w:t xml:space="preserve">Y en caso de </w:t>
      </w:r>
      <w:r w:rsidR="00777414" w:rsidRPr="00CE69D9">
        <w:rPr>
          <w:rStyle w:val="eop"/>
          <w:rFonts w:ascii="Arial" w:hAnsi="Arial" w:cs="Arial"/>
          <w:sz w:val="24"/>
          <w:szCs w:val="24"/>
        </w:rPr>
        <w:t xml:space="preserve">no haber disfrutado </w:t>
      </w:r>
      <w:r w:rsidR="00862106" w:rsidRPr="00CE69D9">
        <w:rPr>
          <w:rStyle w:val="eop"/>
          <w:rFonts w:ascii="Arial" w:hAnsi="Arial" w:cs="Arial"/>
          <w:sz w:val="24"/>
          <w:szCs w:val="24"/>
        </w:rPr>
        <w:t xml:space="preserve">del día </w:t>
      </w:r>
      <w:r w:rsidR="006E1FDC" w:rsidRPr="00CE69D9">
        <w:rPr>
          <w:rStyle w:val="eop"/>
          <w:rFonts w:ascii="Arial" w:hAnsi="Arial" w:cs="Arial"/>
          <w:sz w:val="24"/>
          <w:szCs w:val="24"/>
        </w:rPr>
        <w:t>de</w:t>
      </w:r>
      <w:r w:rsidR="00862106" w:rsidRPr="00CE69D9">
        <w:rPr>
          <w:rStyle w:val="eop"/>
          <w:rFonts w:ascii="Arial" w:hAnsi="Arial" w:cs="Arial"/>
          <w:sz w:val="24"/>
          <w:szCs w:val="24"/>
        </w:rPr>
        <w:t xml:space="preserve"> i</w:t>
      </w:r>
      <w:r w:rsidR="001C4777" w:rsidRPr="00CE69D9">
        <w:rPr>
          <w:rStyle w:val="eop"/>
          <w:rFonts w:ascii="Arial" w:hAnsi="Arial" w:cs="Arial"/>
          <w:sz w:val="24"/>
          <w:szCs w:val="24"/>
        </w:rPr>
        <w:t xml:space="preserve">nactividad, </w:t>
      </w:r>
      <w:r w:rsidR="006E1FDC" w:rsidRPr="00CE69D9">
        <w:rPr>
          <w:rStyle w:val="eop"/>
          <w:rFonts w:ascii="Arial" w:hAnsi="Arial" w:cs="Arial"/>
          <w:sz w:val="24"/>
          <w:szCs w:val="24"/>
        </w:rPr>
        <w:t xml:space="preserve">debe pagarse </w:t>
      </w:r>
      <w:r w:rsidR="001C4777" w:rsidRPr="00CE69D9">
        <w:rPr>
          <w:rStyle w:val="eop"/>
          <w:rFonts w:ascii="Arial" w:hAnsi="Arial" w:cs="Arial"/>
          <w:sz w:val="24"/>
          <w:szCs w:val="24"/>
        </w:rPr>
        <w:t>el compensato</w:t>
      </w:r>
      <w:r w:rsidR="00F47D6B" w:rsidRPr="00CE69D9">
        <w:rPr>
          <w:rStyle w:val="eop"/>
          <w:rFonts w:ascii="Arial" w:hAnsi="Arial" w:cs="Arial"/>
          <w:sz w:val="24"/>
          <w:szCs w:val="24"/>
        </w:rPr>
        <w:t xml:space="preserve">rio sobre la base de un </w:t>
      </w:r>
      <w:r w:rsidR="00D81C91" w:rsidRPr="00CE69D9">
        <w:rPr>
          <w:rStyle w:val="eop"/>
          <w:rFonts w:ascii="Arial" w:hAnsi="Arial" w:cs="Arial"/>
          <w:sz w:val="24"/>
          <w:szCs w:val="24"/>
        </w:rPr>
        <w:t xml:space="preserve">día de salario adicional </w:t>
      </w:r>
      <w:r w:rsidR="002F7EEF" w:rsidRPr="00CE69D9">
        <w:rPr>
          <w:rStyle w:val="eop"/>
          <w:rFonts w:ascii="Arial" w:hAnsi="Arial" w:cs="Arial"/>
          <w:sz w:val="24"/>
          <w:szCs w:val="24"/>
        </w:rPr>
        <w:t xml:space="preserve">al </w:t>
      </w:r>
      <w:r w:rsidR="00D81C91" w:rsidRPr="00CE69D9">
        <w:rPr>
          <w:rStyle w:val="eop"/>
          <w:rFonts w:ascii="Arial" w:hAnsi="Arial" w:cs="Arial"/>
          <w:sz w:val="24"/>
          <w:szCs w:val="24"/>
        </w:rPr>
        <w:t>de trabajo ordinario.</w:t>
      </w:r>
    </w:p>
    <w:p w:rsidR="050784D1" w:rsidRPr="00CE69D9" w:rsidRDefault="050784D1" w:rsidP="00CE69D9">
      <w:pPr>
        <w:spacing w:after="0" w:line="276" w:lineRule="auto"/>
        <w:jc w:val="both"/>
        <w:rPr>
          <w:rStyle w:val="eop"/>
          <w:rFonts w:ascii="Arial" w:hAnsi="Arial" w:cs="Arial"/>
          <w:sz w:val="24"/>
          <w:szCs w:val="24"/>
        </w:rPr>
      </w:pPr>
    </w:p>
    <w:p w:rsidR="0023229A" w:rsidRPr="00CE69D9" w:rsidRDefault="0023229A"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Por ende, le corresponde a la Sala determinar si el demandante disfrutó o no de los compensatorios a los que tenía derecho o si, de no haberlos disfrutado, tiene derecho a su retribución en dinero. </w:t>
      </w:r>
    </w:p>
    <w:p w:rsidR="0023229A" w:rsidRPr="00CE69D9" w:rsidRDefault="0023229A" w:rsidP="00CE69D9">
      <w:pPr>
        <w:spacing w:after="0" w:line="276" w:lineRule="auto"/>
        <w:jc w:val="both"/>
        <w:textAlignment w:val="baseline"/>
        <w:rPr>
          <w:rStyle w:val="eop"/>
          <w:rFonts w:ascii="Arial" w:hAnsi="Arial" w:cs="Arial"/>
          <w:sz w:val="24"/>
          <w:szCs w:val="24"/>
        </w:rPr>
      </w:pPr>
    </w:p>
    <w:p w:rsidR="00B25E22" w:rsidRPr="00CE69D9" w:rsidRDefault="0023229A"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Se escucharon a instancias de la parte actora las declaraciones de </w:t>
      </w:r>
      <w:r w:rsidR="00B25E22" w:rsidRPr="00CE69D9">
        <w:rPr>
          <w:rStyle w:val="eop"/>
          <w:rFonts w:ascii="Arial" w:hAnsi="Arial" w:cs="Arial"/>
          <w:sz w:val="24"/>
          <w:szCs w:val="24"/>
        </w:rPr>
        <w:t xml:space="preserve">los señores Mario de Jesús Espinoza, Álvaro Antonio Camacho Torres y Jorge William Ospina Betancur, éste último respecto del cual la apoderada judicial de la demanda presentó tacha de sospecha, aludiendo que el testigo </w:t>
      </w:r>
      <w:r w:rsidR="004D06F1" w:rsidRPr="00CE69D9">
        <w:rPr>
          <w:rStyle w:val="eop"/>
          <w:rFonts w:ascii="Arial" w:hAnsi="Arial" w:cs="Arial"/>
          <w:sz w:val="24"/>
          <w:szCs w:val="24"/>
        </w:rPr>
        <w:t>adelanta</w:t>
      </w:r>
      <w:r w:rsidR="00B25E22" w:rsidRPr="00CE69D9">
        <w:rPr>
          <w:rStyle w:val="eop"/>
          <w:rFonts w:ascii="Arial" w:hAnsi="Arial" w:cs="Arial"/>
          <w:sz w:val="24"/>
          <w:szCs w:val="24"/>
        </w:rPr>
        <w:t xml:space="preserve"> una demanda judicial en los mismos términos que la presente.</w:t>
      </w:r>
    </w:p>
    <w:p w:rsidR="00B25E22" w:rsidRPr="00CE69D9" w:rsidRDefault="00B25E22" w:rsidP="00CE69D9">
      <w:pPr>
        <w:spacing w:after="0" w:line="276" w:lineRule="auto"/>
        <w:jc w:val="both"/>
        <w:textAlignment w:val="baseline"/>
        <w:rPr>
          <w:rStyle w:val="eop"/>
          <w:rFonts w:ascii="Arial" w:hAnsi="Arial" w:cs="Arial"/>
          <w:sz w:val="24"/>
          <w:szCs w:val="24"/>
        </w:rPr>
      </w:pPr>
    </w:p>
    <w:p w:rsidR="00B25E22" w:rsidRPr="00CE69D9" w:rsidRDefault="00B25E22"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Sea lo primero indicar que, la Sala al igual que la juez de primer grado, considera que la tacha propuesta no está llamada a prosperar, por cuanto el testimonio del señor Ospina Betancur resulta relevante no solo porque en su condición de </w:t>
      </w:r>
      <w:r w:rsidRPr="00CE69D9">
        <w:rPr>
          <w:rStyle w:val="eop"/>
          <w:rFonts w:ascii="Arial" w:hAnsi="Arial" w:cs="Arial"/>
          <w:sz w:val="24"/>
          <w:szCs w:val="24"/>
        </w:rPr>
        <w:lastRenderedPageBreak/>
        <w:t xml:space="preserve">compañero de trabajo brindó detalles sobre las circunstancias de tiempo, modo y lugar de la prestación del servicio, sino además porque de manera espontánea hizo alusión a los hechos frente a los cuales tenía o no conocimiento, sin que la circunstancia a la que alude la vocera judicial de la demandante, hubiere sido acreditada en el proceso, razones por las cuales se le otorgará el valor probatorio correspondiente.  </w:t>
      </w:r>
    </w:p>
    <w:p w:rsidR="00B25E22" w:rsidRPr="00CE69D9" w:rsidRDefault="00B25E22" w:rsidP="00CE69D9">
      <w:pPr>
        <w:pStyle w:val="Sinespaciado"/>
        <w:spacing w:line="276" w:lineRule="auto"/>
        <w:rPr>
          <w:rStyle w:val="eop"/>
          <w:rFonts w:ascii="Arial" w:hAnsi="Arial" w:cs="Arial"/>
          <w:sz w:val="24"/>
          <w:szCs w:val="24"/>
        </w:rPr>
      </w:pPr>
    </w:p>
    <w:p w:rsidR="00B25E22" w:rsidRPr="00CE69D9" w:rsidRDefault="00B25E22"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En ese orden de ideas, los declarantes referidos dieron cuenta que el </w:t>
      </w:r>
      <w:r w:rsidR="00062624" w:rsidRPr="00CE69D9">
        <w:rPr>
          <w:rStyle w:val="eop"/>
          <w:rFonts w:ascii="Arial" w:hAnsi="Arial" w:cs="Arial"/>
          <w:sz w:val="24"/>
          <w:szCs w:val="24"/>
        </w:rPr>
        <w:t xml:space="preserve">actor </w:t>
      </w:r>
      <w:r w:rsidRPr="00CE69D9">
        <w:rPr>
          <w:rStyle w:val="eop"/>
          <w:rFonts w:ascii="Arial" w:hAnsi="Arial" w:cs="Arial"/>
          <w:sz w:val="24"/>
          <w:szCs w:val="24"/>
        </w:rPr>
        <w:t>laboró en turnos rotativos de ocho horas diarias, que iban de 6 a.m. a 2 p.m.; de 2 p.m. a 10 p.m. y, de 10 p.m. a 6 a.m., circunstancia ésta que además fue corroborada por la directora de Recursos Humanos de la demandada, Yohana Andrea Zuluaga, quien precisó que las labores de la empresa, por su misma naturaleza, no son susceptibles de interrupción y requieren ser atendidas sin solución de continuidad.</w:t>
      </w:r>
    </w:p>
    <w:p w:rsidR="00B25E22" w:rsidRPr="00CE69D9" w:rsidRDefault="00B25E22" w:rsidP="00CE69D9">
      <w:pPr>
        <w:spacing w:after="0" w:line="276" w:lineRule="auto"/>
        <w:jc w:val="both"/>
        <w:textAlignment w:val="baseline"/>
        <w:rPr>
          <w:rStyle w:val="eop"/>
          <w:rFonts w:ascii="Arial" w:hAnsi="Arial" w:cs="Arial"/>
          <w:sz w:val="24"/>
          <w:szCs w:val="24"/>
        </w:rPr>
      </w:pPr>
    </w:p>
    <w:p w:rsidR="00B25E22" w:rsidRPr="00CE69D9" w:rsidRDefault="00B25E22"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El declarante Mario de Jesús Espinoza, relató además que el actor laboró en los mismos turnos que él, de lunes a domingo, sin recibir el compensatorio remunerado, pues debían laborar todos los días, de seguido y sin descanso. Sin embargo, con posterioridad sostuvo que desconoce si al actor le pagaron o no los compensatorios, pues él -el testigo- se retiró el 17 de julio de 2013, es decir, antes que el actor.</w:t>
      </w:r>
    </w:p>
    <w:p w:rsidR="050784D1" w:rsidRPr="00CE69D9" w:rsidRDefault="050784D1" w:rsidP="00CE69D9">
      <w:pPr>
        <w:pStyle w:val="paragraph"/>
        <w:spacing w:before="0" w:beforeAutospacing="0" w:after="0" w:afterAutospacing="0" w:line="276" w:lineRule="auto"/>
        <w:jc w:val="both"/>
        <w:rPr>
          <w:rStyle w:val="eop"/>
          <w:rFonts w:ascii="Arial" w:hAnsi="Arial" w:cs="Arial"/>
        </w:rPr>
      </w:pPr>
    </w:p>
    <w:p w:rsidR="00B25E22" w:rsidRPr="00CE69D9" w:rsidRDefault="00B25E22" w:rsidP="00CE69D9">
      <w:pPr>
        <w:pStyle w:val="paragraph"/>
        <w:spacing w:before="0" w:beforeAutospacing="0" w:after="0" w:afterAutospacing="0" w:line="276" w:lineRule="auto"/>
        <w:jc w:val="both"/>
        <w:textAlignment w:val="baseline"/>
        <w:rPr>
          <w:rStyle w:val="eop"/>
          <w:rFonts w:ascii="Arial" w:hAnsi="Arial" w:cs="Arial"/>
        </w:rPr>
      </w:pPr>
      <w:r w:rsidRPr="00CE69D9">
        <w:rPr>
          <w:rStyle w:val="eop"/>
          <w:rFonts w:ascii="Arial" w:hAnsi="Arial" w:cs="Arial"/>
        </w:rPr>
        <w:t xml:space="preserve">Jorge William Ospina Betancur, por su parte, refirió que se retiró de la empresa hace 5 años, concretamente, en febrero de 2017, y que desde mediados del 2015 estuvo incapacitado; que recuerda que para esos años el actor laboraba en filtros de cachaza, en el área de elaboraciones, diagonal al área donde él prestaba sus servicios, y que no se dio cuenta que aquel hubiese reclamado el descanso compensatorio por haber laborado los domingos. </w:t>
      </w:r>
    </w:p>
    <w:p w:rsidR="00B25E22" w:rsidRPr="00CE69D9" w:rsidRDefault="00B25E22" w:rsidP="00CE69D9">
      <w:pPr>
        <w:spacing w:after="0" w:line="276" w:lineRule="auto"/>
        <w:jc w:val="both"/>
        <w:textAlignment w:val="baseline"/>
        <w:rPr>
          <w:rStyle w:val="eop"/>
          <w:rFonts w:ascii="Arial" w:hAnsi="Arial" w:cs="Arial"/>
          <w:sz w:val="24"/>
          <w:szCs w:val="24"/>
        </w:rPr>
      </w:pPr>
    </w:p>
    <w:p w:rsidR="00B25E22" w:rsidRPr="00CE69D9" w:rsidRDefault="00B25E22"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Finalmente, Álvaro Antonio Camacho Torres relató en términos similares que no recibían descansos remunerados, pues laboraban de lunes a domingo, sin descanso y que nunca les pagaron los días compensatorios, aun cuando recibían los correspondientes recargos y horas extras, con el 75% o el 35%, bajo los conceptos denominados 1M12 y 1M13 en los comprobantes de nómina.</w:t>
      </w:r>
    </w:p>
    <w:p w:rsidR="00C0399E" w:rsidRPr="00CE69D9" w:rsidRDefault="00C0399E" w:rsidP="00CE69D9">
      <w:pPr>
        <w:spacing w:after="0" w:line="276" w:lineRule="auto"/>
        <w:jc w:val="both"/>
        <w:textAlignment w:val="baseline"/>
        <w:rPr>
          <w:rStyle w:val="eop"/>
          <w:rFonts w:ascii="Arial" w:hAnsi="Arial" w:cs="Arial"/>
          <w:sz w:val="24"/>
          <w:szCs w:val="24"/>
        </w:rPr>
      </w:pPr>
    </w:p>
    <w:p w:rsidR="00C0399E" w:rsidRPr="00CE69D9" w:rsidRDefault="00C0399E"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Por su parte, la entidad demandada citó a declarar a</w:t>
      </w:r>
      <w:r w:rsidR="00671982" w:rsidRPr="00CE69D9">
        <w:rPr>
          <w:rStyle w:val="eop"/>
          <w:rFonts w:ascii="Arial" w:hAnsi="Arial" w:cs="Arial"/>
          <w:sz w:val="24"/>
          <w:szCs w:val="24"/>
        </w:rPr>
        <w:t>l señor</w:t>
      </w:r>
      <w:r w:rsidRPr="00CE69D9">
        <w:rPr>
          <w:rStyle w:val="eop"/>
          <w:rFonts w:ascii="Arial" w:hAnsi="Arial" w:cs="Arial"/>
          <w:sz w:val="24"/>
          <w:szCs w:val="24"/>
        </w:rPr>
        <w:t xml:space="preserve"> </w:t>
      </w:r>
      <w:r w:rsidR="002E4009" w:rsidRPr="00CE69D9">
        <w:rPr>
          <w:rStyle w:val="eop"/>
          <w:rFonts w:ascii="Arial" w:hAnsi="Arial" w:cs="Arial"/>
          <w:sz w:val="24"/>
          <w:szCs w:val="24"/>
        </w:rPr>
        <w:t xml:space="preserve">Carlos Hernando Díaz Figueroa y a </w:t>
      </w:r>
      <w:r w:rsidR="00671982" w:rsidRPr="00CE69D9">
        <w:rPr>
          <w:rStyle w:val="eop"/>
          <w:rFonts w:ascii="Arial" w:hAnsi="Arial" w:cs="Arial"/>
          <w:sz w:val="24"/>
          <w:szCs w:val="24"/>
        </w:rPr>
        <w:t xml:space="preserve">la señora </w:t>
      </w:r>
      <w:r w:rsidR="002E4009" w:rsidRPr="00CE69D9">
        <w:rPr>
          <w:rStyle w:val="eop"/>
          <w:rFonts w:ascii="Arial" w:hAnsi="Arial" w:cs="Arial"/>
          <w:sz w:val="24"/>
          <w:szCs w:val="24"/>
        </w:rPr>
        <w:t xml:space="preserve">Yohana Andrea Zuluaga, </w:t>
      </w:r>
      <w:r w:rsidR="003B6B94" w:rsidRPr="00CE69D9">
        <w:rPr>
          <w:rStyle w:val="eop"/>
          <w:rFonts w:ascii="Arial" w:hAnsi="Arial" w:cs="Arial"/>
          <w:sz w:val="24"/>
          <w:szCs w:val="24"/>
        </w:rPr>
        <w:t>el primero, refirió haber sido auxiliar de nómina y actualmente</w:t>
      </w:r>
      <w:r w:rsidR="002E4009" w:rsidRPr="00CE69D9">
        <w:rPr>
          <w:rStyle w:val="eop"/>
          <w:rFonts w:ascii="Arial" w:hAnsi="Arial" w:cs="Arial"/>
          <w:sz w:val="24"/>
          <w:szCs w:val="24"/>
        </w:rPr>
        <w:t xml:space="preserve"> funcionario externo </w:t>
      </w:r>
      <w:r w:rsidR="003B6B94" w:rsidRPr="00CE69D9">
        <w:rPr>
          <w:rStyle w:val="eop"/>
          <w:rFonts w:ascii="Arial" w:hAnsi="Arial" w:cs="Arial"/>
          <w:sz w:val="24"/>
          <w:szCs w:val="24"/>
        </w:rPr>
        <w:t xml:space="preserve">de la demandada; </w:t>
      </w:r>
      <w:r w:rsidR="002E4009" w:rsidRPr="00CE69D9">
        <w:rPr>
          <w:rStyle w:val="eop"/>
          <w:rFonts w:ascii="Arial" w:hAnsi="Arial" w:cs="Arial"/>
          <w:sz w:val="24"/>
          <w:szCs w:val="24"/>
        </w:rPr>
        <w:t>y</w:t>
      </w:r>
      <w:r w:rsidR="003B6B94" w:rsidRPr="00CE69D9">
        <w:rPr>
          <w:rStyle w:val="eop"/>
          <w:rFonts w:ascii="Arial" w:hAnsi="Arial" w:cs="Arial"/>
          <w:sz w:val="24"/>
          <w:szCs w:val="24"/>
        </w:rPr>
        <w:t xml:space="preserve"> la segunda, acudió</w:t>
      </w:r>
      <w:r w:rsidR="00671982" w:rsidRPr="00CE69D9">
        <w:rPr>
          <w:rStyle w:val="eop"/>
          <w:rFonts w:ascii="Arial" w:hAnsi="Arial" w:cs="Arial"/>
          <w:sz w:val="24"/>
          <w:szCs w:val="24"/>
        </w:rPr>
        <w:t xml:space="preserve"> como se dijo antes,</w:t>
      </w:r>
      <w:r w:rsidR="003B6B94" w:rsidRPr="00CE69D9">
        <w:rPr>
          <w:rStyle w:val="eop"/>
          <w:rFonts w:ascii="Arial" w:hAnsi="Arial" w:cs="Arial"/>
          <w:sz w:val="24"/>
          <w:szCs w:val="24"/>
        </w:rPr>
        <w:t xml:space="preserve"> en calidad de</w:t>
      </w:r>
      <w:r w:rsidR="002E4009" w:rsidRPr="00CE69D9">
        <w:rPr>
          <w:rStyle w:val="eop"/>
          <w:rFonts w:ascii="Arial" w:hAnsi="Arial" w:cs="Arial"/>
          <w:sz w:val="24"/>
          <w:szCs w:val="24"/>
        </w:rPr>
        <w:t xml:space="preserve"> directora de Gestión Humana de la demandada</w:t>
      </w:r>
      <w:r w:rsidR="003B6B94" w:rsidRPr="00CE69D9">
        <w:rPr>
          <w:rStyle w:val="eop"/>
          <w:rFonts w:ascii="Arial" w:hAnsi="Arial" w:cs="Arial"/>
          <w:sz w:val="24"/>
          <w:szCs w:val="24"/>
        </w:rPr>
        <w:t xml:space="preserve">. Tales deponentes </w:t>
      </w:r>
      <w:r w:rsidR="002E4009" w:rsidRPr="00CE69D9">
        <w:rPr>
          <w:rStyle w:val="eop"/>
          <w:rFonts w:ascii="Arial" w:hAnsi="Arial" w:cs="Arial"/>
          <w:sz w:val="24"/>
          <w:szCs w:val="24"/>
        </w:rPr>
        <w:t>manifestaron básicamente</w:t>
      </w:r>
      <w:r w:rsidR="0056686A" w:rsidRPr="00CE69D9">
        <w:rPr>
          <w:rStyle w:val="eop"/>
          <w:rFonts w:ascii="Arial" w:hAnsi="Arial" w:cs="Arial"/>
          <w:sz w:val="24"/>
          <w:szCs w:val="24"/>
        </w:rPr>
        <w:t xml:space="preserve">, </w:t>
      </w:r>
      <w:r w:rsidR="002E4009" w:rsidRPr="00CE69D9">
        <w:rPr>
          <w:rStyle w:val="eop"/>
          <w:rFonts w:ascii="Arial" w:hAnsi="Arial" w:cs="Arial"/>
          <w:sz w:val="24"/>
          <w:szCs w:val="24"/>
        </w:rPr>
        <w:t xml:space="preserve">para lo que interesa al asunto, que </w:t>
      </w:r>
      <w:r w:rsidR="00457BE4" w:rsidRPr="00CE69D9">
        <w:rPr>
          <w:rStyle w:val="eop"/>
          <w:rFonts w:ascii="Arial" w:hAnsi="Arial" w:cs="Arial"/>
          <w:sz w:val="24"/>
          <w:szCs w:val="24"/>
        </w:rPr>
        <w:t xml:space="preserve">en la empresa se labora por turnos y </w:t>
      </w:r>
      <w:r w:rsidR="0056686A" w:rsidRPr="00CE69D9">
        <w:rPr>
          <w:rStyle w:val="eop"/>
          <w:rFonts w:ascii="Arial" w:hAnsi="Arial" w:cs="Arial"/>
          <w:sz w:val="24"/>
          <w:szCs w:val="24"/>
        </w:rPr>
        <w:t>se</w:t>
      </w:r>
      <w:r w:rsidR="00457BE4" w:rsidRPr="00CE69D9">
        <w:rPr>
          <w:rStyle w:val="eop"/>
          <w:rFonts w:ascii="Arial" w:hAnsi="Arial" w:cs="Arial"/>
          <w:sz w:val="24"/>
          <w:szCs w:val="24"/>
        </w:rPr>
        <w:t xml:space="preserve"> ejecutan labores los días domingos porque la producción así lo exige; que </w:t>
      </w:r>
      <w:r w:rsidR="003B6B94" w:rsidRPr="00CE69D9">
        <w:rPr>
          <w:rStyle w:val="eop"/>
          <w:rFonts w:ascii="Arial" w:hAnsi="Arial" w:cs="Arial"/>
          <w:sz w:val="24"/>
          <w:szCs w:val="24"/>
        </w:rPr>
        <w:t xml:space="preserve">al demandante se le reconocieron y pagaron </w:t>
      </w:r>
      <w:r w:rsidR="002E4009" w:rsidRPr="00CE69D9">
        <w:rPr>
          <w:rStyle w:val="eop"/>
          <w:rFonts w:ascii="Arial" w:hAnsi="Arial" w:cs="Arial"/>
          <w:sz w:val="24"/>
          <w:szCs w:val="24"/>
        </w:rPr>
        <w:t>todas las obligaciones a las que</w:t>
      </w:r>
      <w:r w:rsidR="003B6B94" w:rsidRPr="00CE69D9">
        <w:rPr>
          <w:rStyle w:val="eop"/>
          <w:rFonts w:ascii="Arial" w:hAnsi="Arial" w:cs="Arial"/>
          <w:sz w:val="24"/>
          <w:szCs w:val="24"/>
        </w:rPr>
        <w:t xml:space="preserve"> por ley</w:t>
      </w:r>
      <w:r w:rsidR="002E4009" w:rsidRPr="00CE69D9">
        <w:rPr>
          <w:rStyle w:val="eop"/>
          <w:rFonts w:ascii="Arial" w:hAnsi="Arial" w:cs="Arial"/>
          <w:sz w:val="24"/>
          <w:szCs w:val="24"/>
        </w:rPr>
        <w:t xml:space="preserve"> están obligados</w:t>
      </w:r>
      <w:r w:rsidR="0056686A" w:rsidRPr="00CE69D9">
        <w:rPr>
          <w:rStyle w:val="eop"/>
          <w:rFonts w:ascii="Arial" w:hAnsi="Arial" w:cs="Arial"/>
          <w:sz w:val="24"/>
          <w:szCs w:val="24"/>
        </w:rPr>
        <w:t>, incluidos los recargos y los días de descanso compensatorio</w:t>
      </w:r>
      <w:r w:rsidR="003B6B94" w:rsidRPr="00CE69D9">
        <w:rPr>
          <w:rStyle w:val="eop"/>
          <w:rFonts w:ascii="Arial" w:hAnsi="Arial" w:cs="Arial"/>
          <w:sz w:val="24"/>
          <w:szCs w:val="24"/>
        </w:rPr>
        <w:t xml:space="preserve">; </w:t>
      </w:r>
      <w:r w:rsidR="002E4009" w:rsidRPr="00CE69D9">
        <w:rPr>
          <w:rStyle w:val="eop"/>
          <w:rFonts w:ascii="Arial" w:hAnsi="Arial" w:cs="Arial"/>
          <w:sz w:val="24"/>
          <w:szCs w:val="24"/>
        </w:rPr>
        <w:t xml:space="preserve">que para efectuar las cotizaciones al sistema de seguridad social se </w:t>
      </w:r>
      <w:r w:rsidR="008040C4" w:rsidRPr="00CE69D9">
        <w:rPr>
          <w:rStyle w:val="eop"/>
          <w:rFonts w:ascii="Arial" w:hAnsi="Arial" w:cs="Arial"/>
          <w:sz w:val="24"/>
          <w:szCs w:val="24"/>
        </w:rPr>
        <w:t>tienen</w:t>
      </w:r>
      <w:r w:rsidR="002E4009" w:rsidRPr="00CE69D9">
        <w:rPr>
          <w:rStyle w:val="eop"/>
          <w:rFonts w:ascii="Arial" w:hAnsi="Arial" w:cs="Arial"/>
          <w:sz w:val="24"/>
          <w:szCs w:val="24"/>
        </w:rPr>
        <w:t xml:space="preserve"> en cuenta todos los conceptos salariales</w:t>
      </w:r>
      <w:r w:rsidR="003B6B94" w:rsidRPr="00CE69D9">
        <w:rPr>
          <w:rStyle w:val="eop"/>
          <w:rFonts w:ascii="Arial" w:hAnsi="Arial" w:cs="Arial"/>
          <w:sz w:val="24"/>
          <w:szCs w:val="24"/>
        </w:rPr>
        <w:t>, y que además es i</w:t>
      </w:r>
      <w:r w:rsidR="002E4009" w:rsidRPr="00CE69D9">
        <w:rPr>
          <w:rStyle w:val="eop"/>
          <w:rFonts w:ascii="Arial" w:hAnsi="Arial" w:cs="Arial"/>
          <w:sz w:val="24"/>
          <w:szCs w:val="24"/>
        </w:rPr>
        <w:t>mposible que el trabajador no haya tenido ni un solo día de descaso durante su trayecto en la empresa</w:t>
      </w:r>
      <w:r w:rsidR="003B6B94" w:rsidRPr="00CE69D9">
        <w:rPr>
          <w:rStyle w:val="eop"/>
          <w:rFonts w:ascii="Arial" w:hAnsi="Arial" w:cs="Arial"/>
          <w:sz w:val="24"/>
          <w:szCs w:val="24"/>
        </w:rPr>
        <w:t>.</w:t>
      </w:r>
      <w:r w:rsidR="008040C4" w:rsidRPr="00CE69D9">
        <w:rPr>
          <w:rStyle w:val="eop"/>
          <w:rFonts w:ascii="Arial" w:hAnsi="Arial" w:cs="Arial"/>
          <w:sz w:val="24"/>
          <w:szCs w:val="24"/>
        </w:rPr>
        <w:t xml:space="preserve"> Hicieron alusión </w:t>
      </w:r>
      <w:r w:rsidR="0056686A" w:rsidRPr="00CE69D9">
        <w:rPr>
          <w:rStyle w:val="eop"/>
          <w:rFonts w:ascii="Arial" w:hAnsi="Arial" w:cs="Arial"/>
          <w:sz w:val="24"/>
          <w:szCs w:val="24"/>
        </w:rPr>
        <w:t xml:space="preserve">además </w:t>
      </w:r>
      <w:r w:rsidR="008040C4" w:rsidRPr="00CE69D9">
        <w:rPr>
          <w:rStyle w:val="eop"/>
          <w:rFonts w:ascii="Arial" w:hAnsi="Arial" w:cs="Arial"/>
          <w:sz w:val="24"/>
          <w:szCs w:val="24"/>
        </w:rPr>
        <w:t xml:space="preserve">a que el reconocimiento de un día de descanso compensatorio no genera variación en la nómina, </w:t>
      </w:r>
      <w:r w:rsidR="0056686A" w:rsidRPr="00CE69D9">
        <w:rPr>
          <w:rStyle w:val="eop"/>
          <w:rFonts w:ascii="Arial" w:hAnsi="Arial" w:cs="Arial"/>
          <w:sz w:val="24"/>
          <w:szCs w:val="24"/>
        </w:rPr>
        <w:t>por cuanto</w:t>
      </w:r>
      <w:r w:rsidR="008040C4" w:rsidRPr="00CE69D9">
        <w:rPr>
          <w:rStyle w:val="eop"/>
          <w:rFonts w:ascii="Arial" w:hAnsi="Arial" w:cs="Arial"/>
          <w:sz w:val="24"/>
          <w:szCs w:val="24"/>
        </w:rPr>
        <w:t xml:space="preserve"> simplemente se paga la semana completa. </w:t>
      </w:r>
    </w:p>
    <w:p w:rsidR="00B25E22" w:rsidRPr="00CE69D9" w:rsidRDefault="00B25E22" w:rsidP="00CE69D9">
      <w:pPr>
        <w:spacing w:after="0" w:line="276" w:lineRule="auto"/>
        <w:jc w:val="both"/>
        <w:textAlignment w:val="baseline"/>
        <w:rPr>
          <w:rStyle w:val="eop"/>
          <w:rFonts w:ascii="Arial" w:hAnsi="Arial" w:cs="Arial"/>
          <w:sz w:val="24"/>
          <w:szCs w:val="24"/>
        </w:rPr>
      </w:pPr>
    </w:p>
    <w:p w:rsidR="000809BE" w:rsidRPr="00CE69D9" w:rsidRDefault="00FA59EB"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lastRenderedPageBreak/>
        <w:t xml:space="preserve">Ahora bien, </w:t>
      </w:r>
      <w:r w:rsidR="00A009FC" w:rsidRPr="00CE69D9">
        <w:rPr>
          <w:rStyle w:val="eop"/>
          <w:rFonts w:ascii="Arial" w:hAnsi="Arial" w:cs="Arial"/>
          <w:sz w:val="24"/>
          <w:szCs w:val="24"/>
        </w:rPr>
        <w:t xml:space="preserve">al analizar </w:t>
      </w:r>
      <w:r w:rsidR="00A57693" w:rsidRPr="00CE69D9">
        <w:rPr>
          <w:rStyle w:val="eop"/>
          <w:rFonts w:ascii="Arial" w:hAnsi="Arial" w:cs="Arial"/>
          <w:sz w:val="24"/>
          <w:szCs w:val="24"/>
        </w:rPr>
        <w:t xml:space="preserve">la prueba documental, concretamente </w:t>
      </w:r>
      <w:r w:rsidR="006372DB" w:rsidRPr="00CE69D9">
        <w:rPr>
          <w:rStyle w:val="eop"/>
          <w:rFonts w:ascii="Arial" w:hAnsi="Arial" w:cs="Arial"/>
          <w:sz w:val="24"/>
          <w:szCs w:val="24"/>
        </w:rPr>
        <w:t>los desprendibles o comprobantes de nómina de los años 201</w:t>
      </w:r>
      <w:r w:rsidR="00F608CC" w:rsidRPr="00CE69D9">
        <w:rPr>
          <w:rStyle w:val="eop"/>
          <w:rFonts w:ascii="Arial" w:hAnsi="Arial" w:cs="Arial"/>
          <w:sz w:val="24"/>
          <w:szCs w:val="24"/>
        </w:rPr>
        <w:t>4</w:t>
      </w:r>
      <w:r w:rsidR="006372DB" w:rsidRPr="00CE69D9">
        <w:rPr>
          <w:rStyle w:val="eop"/>
          <w:rFonts w:ascii="Arial" w:hAnsi="Arial" w:cs="Arial"/>
          <w:sz w:val="24"/>
          <w:szCs w:val="24"/>
        </w:rPr>
        <w:t>-2017 aportados al plenario</w:t>
      </w:r>
      <w:r w:rsidR="000809BE" w:rsidRPr="00CE69D9">
        <w:rPr>
          <w:rStyle w:val="eop"/>
          <w:rFonts w:ascii="Arial" w:hAnsi="Arial" w:cs="Arial"/>
          <w:sz w:val="24"/>
          <w:szCs w:val="24"/>
        </w:rPr>
        <w:t>,</w:t>
      </w:r>
      <w:r w:rsidR="007808FB" w:rsidRPr="00CE69D9">
        <w:rPr>
          <w:rStyle w:val="eop"/>
          <w:rFonts w:ascii="Arial" w:hAnsi="Arial" w:cs="Arial"/>
          <w:sz w:val="24"/>
          <w:szCs w:val="24"/>
        </w:rPr>
        <w:t xml:space="preserve"> </w:t>
      </w:r>
      <w:r w:rsidR="000809BE" w:rsidRPr="00CE69D9">
        <w:rPr>
          <w:rStyle w:val="eop"/>
          <w:rFonts w:ascii="Arial" w:hAnsi="Arial" w:cs="Arial"/>
          <w:sz w:val="24"/>
          <w:szCs w:val="24"/>
        </w:rPr>
        <w:t xml:space="preserve">se </w:t>
      </w:r>
      <w:r w:rsidR="002E134C" w:rsidRPr="00CE69D9">
        <w:rPr>
          <w:rStyle w:val="eop"/>
          <w:rFonts w:ascii="Arial" w:hAnsi="Arial" w:cs="Arial"/>
          <w:sz w:val="24"/>
          <w:szCs w:val="24"/>
        </w:rPr>
        <w:t>observa que e</w:t>
      </w:r>
      <w:r w:rsidR="007808FB" w:rsidRPr="00CE69D9">
        <w:rPr>
          <w:rStyle w:val="eop"/>
          <w:rFonts w:ascii="Arial" w:hAnsi="Arial" w:cs="Arial"/>
          <w:sz w:val="24"/>
          <w:szCs w:val="24"/>
        </w:rPr>
        <w:t>l demandante durante dicho periodo laboró en forma habitual los domingos o días de descanso obligatorio</w:t>
      </w:r>
      <w:r w:rsidR="000809BE" w:rsidRPr="00CE69D9">
        <w:rPr>
          <w:rStyle w:val="eop"/>
          <w:rFonts w:ascii="Arial" w:hAnsi="Arial" w:cs="Arial"/>
          <w:sz w:val="24"/>
          <w:szCs w:val="24"/>
        </w:rPr>
        <w:t xml:space="preserve"> y que </w:t>
      </w:r>
      <w:r w:rsidR="00CF73FC" w:rsidRPr="00CE69D9">
        <w:rPr>
          <w:rStyle w:val="eop"/>
          <w:rFonts w:ascii="Arial" w:hAnsi="Arial" w:cs="Arial"/>
          <w:sz w:val="24"/>
          <w:szCs w:val="24"/>
        </w:rPr>
        <w:t xml:space="preserve">el empleador le canceló </w:t>
      </w:r>
      <w:r w:rsidR="00251744" w:rsidRPr="00CE69D9">
        <w:rPr>
          <w:rStyle w:val="eop"/>
          <w:rFonts w:ascii="Arial" w:hAnsi="Arial" w:cs="Arial"/>
          <w:sz w:val="24"/>
          <w:szCs w:val="24"/>
        </w:rPr>
        <w:t>los respectivos dominicales con el</w:t>
      </w:r>
      <w:r w:rsidR="000809BE" w:rsidRPr="00CE69D9">
        <w:rPr>
          <w:rStyle w:val="eop"/>
          <w:rFonts w:ascii="Arial" w:hAnsi="Arial" w:cs="Arial"/>
          <w:sz w:val="24"/>
          <w:szCs w:val="24"/>
        </w:rPr>
        <w:t xml:space="preserve"> recargo adicional correspondiente sobre el salario ordinario,</w:t>
      </w:r>
      <w:r w:rsidR="00831B07" w:rsidRPr="00CE69D9">
        <w:rPr>
          <w:rStyle w:val="eop"/>
          <w:rFonts w:ascii="Arial" w:hAnsi="Arial" w:cs="Arial"/>
          <w:sz w:val="24"/>
          <w:szCs w:val="24"/>
        </w:rPr>
        <w:t xml:space="preserve"> </w:t>
      </w:r>
      <w:r w:rsidR="00251744" w:rsidRPr="00CE69D9">
        <w:rPr>
          <w:rStyle w:val="eop"/>
          <w:rFonts w:ascii="Arial" w:hAnsi="Arial" w:cs="Arial"/>
          <w:sz w:val="24"/>
          <w:szCs w:val="24"/>
        </w:rPr>
        <w:t xml:space="preserve">bajo el concepto denominado 1M12, </w:t>
      </w:r>
      <w:r w:rsidR="00CF73FC" w:rsidRPr="00CE69D9">
        <w:rPr>
          <w:rStyle w:val="eop"/>
          <w:rFonts w:ascii="Arial" w:hAnsi="Arial" w:cs="Arial"/>
          <w:sz w:val="24"/>
          <w:szCs w:val="24"/>
        </w:rPr>
        <w:t xml:space="preserve">en los términos </w:t>
      </w:r>
      <w:r w:rsidR="006B2352" w:rsidRPr="00CE69D9">
        <w:rPr>
          <w:rStyle w:val="eop"/>
          <w:rFonts w:ascii="Arial" w:hAnsi="Arial" w:cs="Arial"/>
          <w:sz w:val="24"/>
          <w:szCs w:val="24"/>
        </w:rPr>
        <w:t xml:space="preserve">que exige </w:t>
      </w:r>
      <w:r w:rsidR="00CF73FC" w:rsidRPr="00CE69D9">
        <w:rPr>
          <w:rStyle w:val="eop"/>
          <w:rFonts w:ascii="Arial" w:hAnsi="Arial" w:cs="Arial"/>
          <w:sz w:val="24"/>
          <w:szCs w:val="24"/>
        </w:rPr>
        <w:t xml:space="preserve">la norma, </w:t>
      </w:r>
      <w:r w:rsidR="000809BE" w:rsidRPr="00CE69D9">
        <w:rPr>
          <w:rStyle w:val="eop"/>
          <w:rFonts w:ascii="Arial" w:hAnsi="Arial" w:cs="Arial"/>
          <w:sz w:val="24"/>
          <w:szCs w:val="24"/>
        </w:rPr>
        <w:t>(pág. 39 a 75 del archivo 13</w:t>
      </w:r>
      <w:r w:rsidR="00CF73FC" w:rsidRPr="00CE69D9">
        <w:rPr>
          <w:rStyle w:val="eop"/>
          <w:rFonts w:ascii="Arial" w:hAnsi="Arial" w:cs="Arial"/>
          <w:sz w:val="24"/>
          <w:szCs w:val="24"/>
        </w:rPr>
        <w:t xml:space="preserve"> del expediente digitalizado). </w:t>
      </w:r>
    </w:p>
    <w:p w:rsidR="00CF73FC" w:rsidRPr="00CE69D9" w:rsidRDefault="00CF73FC" w:rsidP="00CE69D9">
      <w:pPr>
        <w:spacing w:after="0" w:line="276" w:lineRule="auto"/>
        <w:jc w:val="both"/>
        <w:textAlignment w:val="baseline"/>
        <w:rPr>
          <w:rStyle w:val="eop"/>
          <w:rFonts w:ascii="Arial" w:hAnsi="Arial" w:cs="Arial"/>
          <w:sz w:val="24"/>
          <w:szCs w:val="24"/>
        </w:rPr>
      </w:pPr>
    </w:p>
    <w:p w:rsidR="00E0406B" w:rsidRPr="00CE69D9" w:rsidRDefault="00251744"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 xml:space="preserve">Se observa además en dichos desprendibles que, contrario a lo afirmado por los declarantes citados a instancias de la parte actora, el demandante sí recibió pagos por concepto de </w:t>
      </w:r>
      <w:r w:rsidR="00F07825" w:rsidRPr="00CE69D9">
        <w:rPr>
          <w:rStyle w:val="eop"/>
          <w:rFonts w:ascii="Arial" w:hAnsi="Arial" w:cs="Arial"/>
          <w:sz w:val="24"/>
          <w:szCs w:val="24"/>
        </w:rPr>
        <w:t xml:space="preserve">días </w:t>
      </w:r>
      <w:r w:rsidR="00745593" w:rsidRPr="00CE69D9">
        <w:rPr>
          <w:rStyle w:val="eop"/>
          <w:rFonts w:ascii="Arial" w:hAnsi="Arial" w:cs="Arial"/>
          <w:sz w:val="24"/>
          <w:szCs w:val="24"/>
        </w:rPr>
        <w:t xml:space="preserve">de descanso </w:t>
      </w:r>
      <w:r w:rsidR="00F07825" w:rsidRPr="00CE69D9">
        <w:rPr>
          <w:rStyle w:val="eop"/>
          <w:rFonts w:ascii="Arial" w:hAnsi="Arial" w:cs="Arial"/>
          <w:sz w:val="24"/>
          <w:szCs w:val="24"/>
        </w:rPr>
        <w:t>compensatorio</w:t>
      </w:r>
      <w:r w:rsidR="00745593" w:rsidRPr="00CE69D9">
        <w:rPr>
          <w:rStyle w:val="eop"/>
          <w:rFonts w:ascii="Arial" w:hAnsi="Arial" w:cs="Arial"/>
          <w:sz w:val="24"/>
          <w:szCs w:val="24"/>
        </w:rPr>
        <w:t>,</w:t>
      </w:r>
      <w:r w:rsidR="004E5D42" w:rsidRPr="00CE69D9">
        <w:rPr>
          <w:rStyle w:val="eop"/>
          <w:rFonts w:ascii="Arial" w:hAnsi="Arial" w:cs="Arial"/>
          <w:sz w:val="24"/>
          <w:szCs w:val="24"/>
        </w:rPr>
        <w:t xml:space="preserve"> pues dicha documental relaciona además </w:t>
      </w:r>
      <w:r w:rsidR="00576B15" w:rsidRPr="00CE69D9">
        <w:rPr>
          <w:rStyle w:val="eop"/>
          <w:rFonts w:ascii="Arial" w:hAnsi="Arial" w:cs="Arial"/>
          <w:sz w:val="24"/>
          <w:szCs w:val="24"/>
        </w:rPr>
        <w:t>el rubro o con</w:t>
      </w:r>
      <w:r w:rsidR="00937A3D" w:rsidRPr="00CE69D9">
        <w:rPr>
          <w:rStyle w:val="eop"/>
          <w:rFonts w:ascii="Arial" w:hAnsi="Arial" w:cs="Arial"/>
          <w:sz w:val="24"/>
          <w:szCs w:val="24"/>
        </w:rPr>
        <w:t>cepto</w:t>
      </w:r>
      <w:r w:rsidR="004D237E" w:rsidRPr="00CE69D9">
        <w:rPr>
          <w:rStyle w:val="eop"/>
          <w:rFonts w:ascii="Arial" w:hAnsi="Arial" w:cs="Arial"/>
          <w:sz w:val="24"/>
          <w:szCs w:val="24"/>
        </w:rPr>
        <w:t xml:space="preserve"> denominado</w:t>
      </w:r>
      <w:r w:rsidR="00937A3D" w:rsidRPr="00CE69D9">
        <w:rPr>
          <w:rStyle w:val="eop"/>
          <w:rFonts w:ascii="Arial" w:hAnsi="Arial" w:cs="Arial"/>
          <w:sz w:val="24"/>
          <w:szCs w:val="24"/>
        </w:rPr>
        <w:t xml:space="preserve"> </w:t>
      </w:r>
      <w:r w:rsidR="0013080D" w:rsidRPr="00CE69D9">
        <w:rPr>
          <w:rStyle w:val="eop"/>
          <w:rFonts w:ascii="Arial" w:hAnsi="Arial" w:cs="Arial"/>
          <w:sz w:val="24"/>
          <w:szCs w:val="24"/>
        </w:rPr>
        <w:t>1M23 “</w:t>
      </w:r>
      <w:r w:rsidR="0013080D" w:rsidRPr="00CE69D9">
        <w:rPr>
          <w:rStyle w:val="eop"/>
          <w:rFonts w:ascii="Arial" w:hAnsi="Arial" w:cs="Arial"/>
          <w:i/>
          <w:sz w:val="24"/>
          <w:szCs w:val="24"/>
          <w:u w:val="single"/>
        </w:rPr>
        <w:t xml:space="preserve">Descanso </w:t>
      </w:r>
      <w:proofErr w:type="spellStart"/>
      <w:r w:rsidR="0013080D" w:rsidRPr="00CE69D9">
        <w:rPr>
          <w:rStyle w:val="eop"/>
          <w:rFonts w:ascii="Arial" w:hAnsi="Arial" w:cs="Arial"/>
          <w:i/>
          <w:sz w:val="24"/>
          <w:szCs w:val="24"/>
          <w:u w:val="single"/>
        </w:rPr>
        <w:t>Remun</w:t>
      </w:r>
      <w:proofErr w:type="spellEnd"/>
      <w:r w:rsidR="0013080D" w:rsidRPr="00CE69D9">
        <w:rPr>
          <w:rStyle w:val="eop"/>
          <w:rFonts w:ascii="Arial" w:hAnsi="Arial" w:cs="Arial"/>
          <w:i/>
          <w:sz w:val="24"/>
          <w:szCs w:val="24"/>
          <w:u w:val="single"/>
        </w:rPr>
        <w:t xml:space="preserve"> </w:t>
      </w:r>
      <w:proofErr w:type="spellStart"/>
      <w:r w:rsidR="0013080D" w:rsidRPr="00CE69D9">
        <w:rPr>
          <w:rStyle w:val="eop"/>
          <w:rFonts w:ascii="Arial" w:hAnsi="Arial" w:cs="Arial"/>
          <w:i/>
          <w:sz w:val="24"/>
          <w:szCs w:val="24"/>
          <w:u w:val="single"/>
        </w:rPr>
        <w:t>Domin</w:t>
      </w:r>
      <w:proofErr w:type="spellEnd"/>
      <w:r w:rsidR="0013080D" w:rsidRPr="00CE69D9">
        <w:rPr>
          <w:rStyle w:val="eop"/>
          <w:rFonts w:ascii="Arial" w:hAnsi="Arial" w:cs="Arial"/>
          <w:sz w:val="24"/>
          <w:szCs w:val="24"/>
        </w:rPr>
        <w:t xml:space="preserve">”, </w:t>
      </w:r>
      <w:r w:rsidR="00576B15" w:rsidRPr="00CE69D9">
        <w:rPr>
          <w:rStyle w:val="eop"/>
          <w:rFonts w:ascii="Arial" w:hAnsi="Arial" w:cs="Arial"/>
          <w:sz w:val="24"/>
          <w:szCs w:val="24"/>
        </w:rPr>
        <w:t xml:space="preserve">que </w:t>
      </w:r>
      <w:r w:rsidR="004D237E" w:rsidRPr="00CE69D9">
        <w:rPr>
          <w:rStyle w:val="eop"/>
          <w:rFonts w:ascii="Arial" w:hAnsi="Arial" w:cs="Arial"/>
          <w:sz w:val="24"/>
          <w:szCs w:val="24"/>
        </w:rPr>
        <w:t xml:space="preserve">como su nombre lo indica, </w:t>
      </w:r>
      <w:r w:rsidR="00AD289C" w:rsidRPr="00CE69D9">
        <w:rPr>
          <w:rStyle w:val="eop"/>
          <w:rFonts w:ascii="Arial" w:hAnsi="Arial" w:cs="Arial"/>
          <w:sz w:val="24"/>
          <w:szCs w:val="24"/>
        </w:rPr>
        <w:t xml:space="preserve">no es otra cosa que </w:t>
      </w:r>
      <w:r w:rsidR="00BD74AE" w:rsidRPr="00CE69D9">
        <w:rPr>
          <w:rStyle w:val="eop"/>
          <w:rFonts w:ascii="Arial" w:hAnsi="Arial" w:cs="Arial"/>
          <w:sz w:val="24"/>
          <w:szCs w:val="24"/>
        </w:rPr>
        <w:t xml:space="preserve">el valor de </w:t>
      </w:r>
      <w:r w:rsidR="004D4AB5" w:rsidRPr="00CE69D9">
        <w:rPr>
          <w:rStyle w:val="eop"/>
          <w:rFonts w:ascii="Arial" w:hAnsi="Arial" w:cs="Arial"/>
          <w:sz w:val="24"/>
          <w:szCs w:val="24"/>
        </w:rPr>
        <w:t xml:space="preserve">los descansos </w:t>
      </w:r>
      <w:r w:rsidR="000413D4" w:rsidRPr="00CE69D9">
        <w:rPr>
          <w:rStyle w:val="eop"/>
          <w:rFonts w:ascii="Arial" w:hAnsi="Arial" w:cs="Arial"/>
          <w:sz w:val="24"/>
          <w:szCs w:val="24"/>
        </w:rPr>
        <w:t>remunerados</w:t>
      </w:r>
      <w:r w:rsidR="00732871" w:rsidRPr="00CE69D9">
        <w:rPr>
          <w:rStyle w:val="eop"/>
          <w:rFonts w:ascii="Arial" w:hAnsi="Arial" w:cs="Arial"/>
          <w:sz w:val="24"/>
          <w:szCs w:val="24"/>
        </w:rPr>
        <w:t xml:space="preserve"> por labores en días domingos</w:t>
      </w:r>
      <w:r w:rsidR="004E571C" w:rsidRPr="00CE69D9">
        <w:rPr>
          <w:rStyle w:val="eop"/>
          <w:rFonts w:ascii="Arial" w:hAnsi="Arial" w:cs="Arial"/>
          <w:sz w:val="24"/>
          <w:szCs w:val="24"/>
        </w:rPr>
        <w:t xml:space="preserve"> que no disfrutó, </w:t>
      </w:r>
      <w:r w:rsidR="004D237E" w:rsidRPr="00CE69D9">
        <w:rPr>
          <w:rStyle w:val="eop"/>
          <w:rFonts w:ascii="Arial" w:hAnsi="Arial" w:cs="Arial"/>
          <w:sz w:val="24"/>
          <w:szCs w:val="24"/>
        </w:rPr>
        <w:t>y que según se observa, fueron liquidados so</w:t>
      </w:r>
      <w:r w:rsidR="003241BD" w:rsidRPr="00CE69D9">
        <w:rPr>
          <w:rStyle w:val="eop"/>
          <w:rFonts w:ascii="Arial" w:hAnsi="Arial" w:cs="Arial"/>
          <w:sz w:val="24"/>
          <w:szCs w:val="24"/>
        </w:rPr>
        <w:t xml:space="preserve">bre </w:t>
      </w:r>
      <w:r w:rsidR="00732871" w:rsidRPr="00CE69D9">
        <w:rPr>
          <w:rStyle w:val="eop"/>
          <w:rFonts w:ascii="Arial" w:hAnsi="Arial" w:cs="Arial"/>
          <w:sz w:val="24"/>
          <w:szCs w:val="24"/>
        </w:rPr>
        <w:t xml:space="preserve">la base </w:t>
      </w:r>
      <w:r w:rsidR="003241BD" w:rsidRPr="00CE69D9">
        <w:rPr>
          <w:rStyle w:val="eop"/>
          <w:rFonts w:ascii="Arial" w:hAnsi="Arial" w:cs="Arial"/>
          <w:sz w:val="24"/>
          <w:szCs w:val="24"/>
        </w:rPr>
        <w:t xml:space="preserve">de un día </w:t>
      </w:r>
      <w:r w:rsidR="0011176A" w:rsidRPr="00CE69D9">
        <w:rPr>
          <w:rStyle w:val="eop"/>
          <w:rFonts w:ascii="Arial" w:hAnsi="Arial" w:cs="Arial"/>
          <w:sz w:val="24"/>
          <w:szCs w:val="24"/>
        </w:rPr>
        <w:t xml:space="preserve">adicional </w:t>
      </w:r>
      <w:r w:rsidR="003241BD" w:rsidRPr="00CE69D9">
        <w:rPr>
          <w:rStyle w:val="eop"/>
          <w:rFonts w:ascii="Arial" w:hAnsi="Arial" w:cs="Arial"/>
          <w:sz w:val="24"/>
          <w:szCs w:val="24"/>
        </w:rPr>
        <w:t>ordinario de trabajo</w:t>
      </w:r>
      <w:r w:rsidR="003E522A" w:rsidRPr="00CE69D9">
        <w:rPr>
          <w:rStyle w:val="eop"/>
          <w:rFonts w:ascii="Arial" w:hAnsi="Arial" w:cs="Arial"/>
          <w:sz w:val="24"/>
          <w:szCs w:val="24"/>
        </w:rPr>
        <w:t>.</w:t>
      </w:r>
    </w:p>
    <w:p w:rsidR="00E0406B" w:rsidRPr="00CE69D9" w:rsidRDefault="00E0406B" w:rsidP="00CE69D9">
      <w:pPr>
        <w:spacing w:after="0" w:line="276" w:lineRule="auto"/>
        <w:jc w:val="both"/>
        <w:textAlignment w:val="baseline"/>
        <w:rPr>
          <w:rStyle w:val="eop"/>
          <w:rFonts w:ascii="Arial" w:hAnsi="Arial" w:cs="Arial"/>
          <w:sz w:val="24"/>
          <w:szCs w:val="24"/>
        </w:rPr>
      </w:pPr>
    </w:p>
    <w:p w:rsidR="0046097E" w:rsidRPr="00CE69D9" w:rsidRDefault="00A71795"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Nótese,</w:t>
      </w:r>
      <w:r w:rsidR="004D4AB5" w:rsidRPr="00CE69D9">
        <w:rPr>
          <w:rStyle w:val="eop"/>
          <w:rFonts w:ascii="Arial" w:hAnsi="Arial" w:cs="Arial"/>
          <w:sz w:val="24"/>
          <w:szCs w:val="24"/>
        </w:rPr>
        <w:t xml:space="preserve"> como </w:t>
      </w:r>
      <w:r w:rsidRPr="00CE69D9">
        <w:rPr>
          <w:rStyle w:val="eop"/>
          <w:rFonts w:ascii="Arial" w:hAnsi="Arial" w:cs="Arial"/>
          <w:sz w:val="24"/>
          <w:szCs w:val="24"/>
        </w:rPr>
        <w:t xml:space="preserve">por ejemplo </w:t>
      </w:r>
      <w:r w:rsidR="004D4AB5" w:rsidRPr="00CE69D9">
        <w:rPr>
          <w:rStyle w:val="eop"/>
          <w:rFonts w:ascii="Arial" w:hAnsi="Arial" w:cs="Arial"/>
          <w:sz w:val="24"/>
          <w:szCs w:val="24"/>
        </w:rPr>
        <w:t xml:space="preserve">en </w:t>
      </w:r>
      <w:r w:rsidR="00AD289C" w:rsidRPr="00CE69D9">
        <w:rPr>
          <w:rStyle w:val="eop"/>
          <w:rFonts w:ascii="Arial" w:hAnsi="Arial" w:cs="Arial"/>
          <w:sz w:val="24"/>
          <w:szCs w:val="24"/>
        </w:rPr>
        <w:t>las</w:t>
      </w:r>
      <w:r w:rsidR="005024C7" w:rsidRPr="00CE69D9">
        <w:rPr>
          <w:rStyle w:val="eop"/>
          <w:rFonts w:ascii="Arial" w:hAnsi="Arial" w:cs="Arial"/>
          <w:sz w:val="24"/>
          <w:szCs w:val="24"/>
        </w:rPr>
        <w:t xml:space="preserve"> nóminas</w:t>
      </w:r>
      <w:r w:rsidR="00AD289C" w:rsidRPr="00CE69D9">
        <w:rPr>
          <w:rStyle w:val="eop"/>
          <w:rFonts w:ascii="Arial" w:hAnsi="Arial" w:cs="Arial"/>
          <w:sz w:val="24"/>
          <w:szCs w:val="24"/>
        </w:rPr>
        <w:t xml:space="preserve"> de</w:t>
      </w:r>
      <w:r w:rsidR="0046097E" w:rsidRPr="00CE69D9">
        <w:rPr>
          <w:rStyle w:val="eop"/>
          <w:rFonts w:ascii="Arial" w:hAnsi="Arial" w:cs="Arial"/>
          <w:sz w:val="24"/>
          <w:szCs w:val="24"/>
        </w:rPr>
        <w:t xml:space="preserve"> septiembre de 2014, diciembre de 2015, marzo de 2016 y junio de 2017, por nombrar </w:t>
      </w:r>
      <w:r w:rsidR="00732871" w:rsidRPr="00CE69D9">
        <w:rPr>
          <w:rStyle w:val="eop"/>
          <w:rFonts w:ascii="Arial" w:hAnsi="Arial" w:cs="Arial"/>
          <w:sz w:val="24"/>
          <w:szCs w:val="24"/>
        </w:rPr>
        <w:t xml:space="preserve">solo </w:t>
      </w:r>
      <w:r w:rsidR="0046097E" w:rsidRPr="00CE69D9">
        <w:rPr>
          <w:rStyle w:val="eop"/>
          <w:rFonts w:ascii="Arial" w:hAnsi="Arial" w:cs="Arial"/>
          <w:sz w:val="24"/>
          <w:szCs w:val="24"/>
        </w:rPr>
        <w:t xml:space="preserve">una de cada año, </w:t>
      </w:r>
      <w:r w:rsidR="00732871" w:rsidRPr="00CE69D9">
        <w:rPr>
          <w:rStyle w:val="eop"/>
          <w:rFonts w:ascii="Arial" w:hAnsi="Arial" w:cs="Arial"/>
          <w:sz w:val="24"/>
          <w:szCs w:val="24"/>
        </w:rPr>
        <w:t xml:space="preserve">entre muchas </w:t>
      </w:r>
      <w:r w:rsidR="0046097E" w:rsidRPr="00CE69D9">
        <w:rPr>
          <w:rStyle w:val="eop"/>
          <w:rFonts w:ascii="Arial" w:hAnsi="Arial" w:cs="Arial"/>
          <w:sz w:val="24"/>
          <w:szCs w:val="24"/>
        </w:rPr>
        <w:t>otras, se efectuó la liquidación de dicho rubro 1M23</w:t>
      </w:r>
      <w:r w:rsidR="0011176A" w:rsidRPr="00CE69D9">
        <w:rPr>
          <w:rStyle w:val="eop"/>
          <w:rFonts w:ascii="Arial" w:hAnsi="Arial" w:cs="Arial"/>
          <w:sz w:val="24"/>
          <w:szCs w:val="24"/>
        </w:rPr>
        <w:t xml:space="preserve">, </w:t>
      </w:r>
      <w:r w:rsidR="0046097E" w:rsidRPr="00CE69D9">
        <w:rPr>
          <w:rStyle w:val="eop"/>
          <w:rFonts w:ascii="Arial" w:hAnsi="Arial" w:cs="Arial"/>
          <w:sz w:val="24"/>
          <w:szCs w:val="24"/>
        </w:rPr>
        <w:t>tomando en consideración</w:t>
      </w:r>
      <w:r w:rsidR="0025776A" w:rsidRPr="00CE69D9">
        <w:rPr>
          <w:rStyle w:val="eop"/>
          <w:rFonts w:ascii="Arial" w:hAnsi="Arial" w:cs="Arial"/>
          <w:sz w:val="24"/>
          <w:szCs w:val="24"/>
        </w:rPr>
        <w:t>, d</w:t>
      </w:r>
      <w:r w:rsidR="0046097E" w:rsidRPr="00CE69D9">
        <w:rPr>
          <w:rStyle w:val="eop"/>
          <w:rFonts w:ascii="Arial" w:hAnsi="Arial" w:cs="Arial"/>
          <w:sz w:val="24"/>
          <w:szCs w:val="24"/>
        </w:rPr>
        <w:t xml:space="preserve">os días de descanso remunerado dominical, los cuales </w:t>
      </w:r>
      <w:r w:rsidR="0025776A" w:rsidRPr="00CE69D9">
        <w:rPr>
          <w:rStyle w:val="eop"/>
          <w:rFonts w:ascii="Arial" w:hAnsi="Arial" w:cs="Arial"/>
          <w:sz w:val="24"/>
          <w:szCs w:val="24"/>
        </w:rPr>
        <w:t xml:space="preserve">se reitera, </w:t>
      </w:r>
      <w:r w:rsidR="0046097E" w:rsidRPr="00CE69D9">
        <w:rPr>
          <w:rStyle w:val="eop"/>
          <w:rFonts w:ascii="Arial" w:hAnsi="Arial" w:cs="Arial"/>
          <w:sz w:val="24"/>
          <w:szCs w:val="24"/>
        </w:rPr>
        <w:t xml:space="preserve">fueron liquidados </w:t>
      </w:r>
      <w:r w:rsidR="0025776A" w:rsidRPr="00CE69D9">
        <w:rPr>
          <w:rStyle w:val="eop"/>
          <w:rFonts w:ascii="Arial" w:hAnsi="Arial" w:cs="Arial"/>
          <w:sz w:val="24"/>
          <w:szCs w:val="24"/>
        </w:rPr>
        <w:t xml:space="preserve">en forma adicional </w:t>
      </w:r>
      <w:r w:rsidR="0046097E" w:rsidRPr="00CE69D9">
        <w:rPr>
          <w:rStyle w:val="eop"/>
          <w:rFonts w:ascii="Arial" w:hAnsi="Arial" w:cs="Arial"/>
          <w:sz w:val="24"/>
          <w:szCs w:val="24"/>
        </w:rPr>
        <w:t xml:space="preserve">sobre la base </w:t>
      </w:r>
      <w:r w:rsidR="0025776A" w:rsidRPr="00CE69D9">
        <w:rPr>
          <w:rStyle w:val="eop"/>
          <w:rFonts w:ascii="Arial" w:hAnsi="Arial" w:cs="Arial"/>
          <w:sz w:val="24"/>
          <w:szCs w:val="24"/>
        </w:rPr>
        <w:t>del salario</w:t>
      </w:r>
      <w:r w:rsidR="0046097E" w:rsidRPr="00CE69D9">
        <w:rPr>
          <w:rStyle w:val="eop"/>
          <w:rFonts w:ascii="Arial" w:hAnsi="Arial" w:cs="Arial"/>
          <w:sz w:val="24"/>
          <w:szCs w:val="24"/>
        </w:rPr>
        <w:t xml:space="preserve"> diario</w:t>
      </w:r>
      <w:r w:rsidR="0025776A" w:rsidRPr="00CE69D9">
        <w:rPr>
          <w:rStyle w:val="eop"/>
          <w:rFonts w:ascii="Arial" w:hAnsi="Arial" w:cs="Arial"/>
          <w:sz w:val="24"/>
          <w:szCs w:val="24"/>
        </w:rPr>
        <w:t xml:space="preserve"> ordinario. </w:t>
      </w:r>
    </w:p>
    <w:p w:rsidR="00230622" w:rsidRPr="00CE69D9" w:rsidRDefault="00230622" w:rsidP="00CE69D9">
      <w:pPr>
        <w:spacing w:after="0" w:line="276" w:lineRule="auto"/>
        <w:jc w:val="both"/>
        <w:textAlignment w:val="baseline"/>
        <w:rPr>
          <w:rStyle w:val="eop"/>
          <w:rFonts w:ascii="Arial" w:hAnsi="Arial" w:cs="Arial"/>
          <w:sz w:val="24"/>
          <w:szCs w:val="24"/>
        </w:rPr>
      </w:pPr>
    </w:p>
    <w:p w:rsidR="00AA328A" w:rsidRPr="00CE69D9" w:rsidRDefault="00230622"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Y se dice</w:t>
      </w:r>
      <w:r w:rsidR="00732871" w:rsidRPr="00CE69D9">
        <w:rPr>
          <w:rStyle w:val="eop"/>
          <w:rFonts w:ascii="Arial" w:hAnsi="Arial" w:cs="Arial"/>
          <w:sz w:val="24"/>
          <w:szCs w:val="24"/>
        </w:rPr>
        <w:t xml:space="preserve"> que en forma</w:t>
      </w:r>
      <w:r w:rsidRPr="00CE69D9">
        <w:rPr>
          <w:rStyle w:val="eop"/>
          <w:rFonts w:ascii="Arial" w:hAnsi="Arial" w:cs="Arial"/>
          <w:sz w:val="24"/>
          <w:szCs w:val="24"/>
        </w:rPr>
        <w:t xml:space="preserve"> adicional porque </w:t>
      </w:r>
      <w:r w:rsidR="0051096A" w:rsidRPr="00CE69D9">
        <w:rPr>
          <w:rStyle w:val="eop"/>
          <w:rFonts w:ascii="Arial" w:hAnsi="Arial" w:cs="Arial"/>
          <w:sz w:val="24"/>
          <w:szCs w:val="24"/>
        </w:rPr>
        <w:t xml:space="preserve">de </w:t>
      </w:r>
      <w:r w:rsidR="00625C9C" w:rsidRPr="00CE69D9">
        <w:rPr>
          <w:rStyle w:val="eop"/>
          <w:rFonts w:ascii="Arial" w:hAnsi="Arial" w:cs="Arial"/>
          <w:sz w:val="24"/>
          <w:szCs w:val="24"/>
        </w:rPr>
        <w:t>la documental</w:t>
      </w:r>
      <w:r w:rsidR="0051096A" w:rsidRPr="00CE69D9">
        <w:rPr>
          <w:rStyle w:val="eop"/>
          <w:rFonts w:ascii="Arial" w:hAnsi="Arial" w:cs="Arial"/>
          <w:sz w:val="24"/>
          <w:szCs w:val="24"/>
        </w:rPr>
        <w:t xml:space="preserve"> </w:t>
      </w:r>
      <w:r w:rsidR="00A71795" w:rsidRPr="00CE69D9">
        <w:rPr>
          <w:rStyle w:val="eop"/>
          <w:rFonts w:ascii="Arial" w:hAnsi="Arial" w:cs="Arial"/>
          <w:sz w:val="24"/>
          <w:szCs w:val="24"/>
        </w:rPr>
        <w:t xml:space="preserve">se </w:t>
      </w:r>
      <w:r w:rsidR="00577699" w:rsidRPr="00CE69D9">
        <w:rPr>
          <w:rStyle w:val="eop"/>
          <w:rFonts w:ascii="Arial" w:hAnsi="Arial" w:cs="Arial"/>
          <w:sz w:val="24"/>
          <w:szCs w:val="24"/>
        </w:rPr>
        <w:t>colige</w:t>
      </w:r>
      <w:r w:rsidR="00A71795" w:rsidRPr="00CE69D9">
        <w:rPr>
          <w:rStyle w:val="eop"/>
          <w:rFonts w:ascii="Arial" w:hAnsi="Arial" w:cs="Arial"/>
          <w:sz w:val="24"/>
          <w:szCs w:val="24"/>
        </w:rPr>
        <w:t xml:space="preserve"> </w:t>
      </w:r>
      <w:r w:rsidR="001E3113" w:rsidRPr="00CE69D9">
        <w:rPr>
          <w:rStyle w:val="eop"/>
          <w:rFonts w:ascii="Arial" w:hAnsi="Arial" w:cs="Arial"/>
          <w:sz w:val="24"/>
          <w:szCs w:val="24"/>
        </w:rPr>
        <w:t>además que el actor recibía mensualmente el pago de 34</w:t>
      </w:r>
      <w:r w:rsidR="00AA328A" w:rsidRPr="00CE69D9">
        <w:rPr>
          <w:rStyle w:val="eop"/>
          <w:rFonts w:ascii="Arial" w:hAnsi="Arial" w:cs="Arial"/>
          <w:sz w:val="24"/>
          <w:szCs w:val="24"/>
        </w:rPr>
        <w:t>, 3</w:t>
      </w:r>
      <w:r w:rsidR="00F954D0" w:rsidRPr="00CE69D9">
        <w:rPr>
          <w:rStyle w:val="eop"/>
          <w:rFonts w:ascii="Arial" w:hAnsi="Arial" w:cs="Arial"/>
          <w:sz w:val="24"/>
          <w:szCs w:val="24"/>
        </w:rPr>
        <w:t xml:space="preserve">6 </w:t>
      </w:r>
      <w:r w:rsidR="00AA328A" w:rsidRPr="00CE69D9">
        <w:rPr>
          <w:rStyle w:val="eop"/>
          <w:rFonts w:ascii="Arial" w:hAnsi="Arial" w:cs="Arial"/>
          <w:sz w:val="24"/>
          <w:szCs w:val="24"/>
        </w:rPr>
        <w:t xml:space="preserve">o más </w:t>
      </w:r>
      <w:r w:rsidR="00955893" w:rsidRPr="00CE69D9">
        <w:rPr>
          <w:rStyle w:val="eop"/>
          <w:rFonts w:ascii="Arial" w:hAnsi="Arial" w:cs="Arial"/>
          <w:sz w:val="24"/>
          <w:szCs w:val="24"/>
        </w:rPr>
        <w:t xml:space="preserve">días </w:t>
      </w:r>
      <w:r w:rsidR="001E3113" w:rsidRPr="00CE69D9">
        <w:rPr>
          <w:rStyle w:val="eop"/>
          <w:rFonts w:ascii="Arial" w:hAnsi="Arial" w:cs="Arial"/>
          <w:sz w:val="24"/>
          <w:szCs w:val="24"/>
        </w:rPr>
        <w:t>de salario</w:t>
      </w:r>
      <w:r w:rsidR="00577699" w:rsidRPr="00CE69D9">
        <w:rPr>
          <w:rStyle w:val="eop"/>
          <w:rFonts w:ascii="Arial" w:hAnsi="Arial" w:cs="Arial"/>
          <w:sz w:val="24"/>
          <w:szCs w:val="24"/>
        </w:rPr>
        <w:t xml:space="preserve"> ordinario, además de los respectivos recargos y extras</w:t>
      </w:r>
      <w:r w:rsidR="00F954D0" w:rsidRPr="00CE69D9">
        <w:rPr>
          <w:rStyle w:val="eop"/>
          <w:rFonts w:ascii="Arial" w:hAnsi="Arial" w:cs="Arial"/>
          <w:sz w:val="24"/>
          <w:szCs w:val="24"/>
        </w:rPr>
        <w:t xml:space="preserve"> que se generaban</w:t>
      </w:r>
      <w:r w:rsidR="00577699" w:rsidRPr="00CE69D9">
        <w:rPr>
          <w:rStyle w:val="eop"/>
          <w:rFonts w:ascii="Arial" w:hAnsi="Arial" w:cs="Arial"/>
          <w:sz w:val="24"/>
          <w:szCs w:val="24"/>
        </w:rPr>
        <w:t>, lo cual es demostrativo de que</w:t>
      </w:r>
      <w:r w:rsidR="0029645A" w:rsidRPr="00CE69D9">
        <w:rPr>
          <w:rStyle w:val="eop"/>
          <w:rFonts w:ascii="Arial" w:hAnsi="Arial" w:cs="Arial"/>
          <w:sz w:val="24"/>
          <w:szCs w:val="24"/>
        </w:rPr>
        <w:t>,</w:t>
      </w:r>
      <w:r w:rsidR="00F954D0" w:rsidRPr="00CE69D9">
        <w:rPr>
          <w:rStyle w:val="eop"/>
          <w:rFonts w:ascii="Arial" w:hAnsi="Arial" w:cs="Arial"/>
          <w:sz w:val="24"/>
          <w:szCs w:val="24"/>
        </w:rPr>
        <w:t xml:space="preserve"> </w:t>
      </w:r>
      <w:r w:rsidR="00CF1390" w:rsidRPr="00CE69D9">
        <w:rPr>
          <w:rStyle w:val="eop"/>
          <w:rFonts w:ascii="Arial" w:hAnsi="Arial" w:cs="Arial"/>
          <w:sz w:val="24"/>
          <w:szCs w:val="24"/>
        </w:rPr>
        <w:t>en efecto</w:t>
      </w:r>
      <w:r w:rsidR="0029645A" w:rsidRPr="00CE69D9">
        <w:rPr>
          <w:rStyle w:val="eop"/>
          <w:rFonts w:ascii="Arial" w:hAnsi="Arial" w:cs="Arial"/>
          <w:sz w:val="24"/>
          <w:szCs w:val="24"/>
        </w:rPr>
        <w:t xml:space="preserve">, </w:t>
      </w:r>
      <w:r w:rsidR="00F954D0" w:rsidRPr="00CE69D9">
        <w:rPr>
          <w:rStyle w:val="eop"/>
          <w:rFonts w:ascii="Arial" w:hAnsi="Arial" w:cs="Arial"/>
          <w:sz w:val="24"/>
          <w:szCs w:val="24"/>
        </w:rPr>
        <w:t xml:space="preserve">los </w:t>
      </w:r>
      <w:r w:rsidR="00577699" w:rsidRPr="00CE69D9">
        <w:rPr>
          <w:rStyle w:val="eop"/>
          <w:rFonts w:ascii="Arial" w:hAnsi="Arial" w:cs="Arial"/>
          <w:sz w:val="24"/>
          <w:szCs w:val="24"/>
        </w:rPr>
        <w:t>compensatorios que no disfrutab</w:t>
      </w:r>
      <w:r w:rsidR="0029645A" w:rsidRPr="00CE69D9">
        <w:rPr>
          <w:rStyle w:val="eop"/>
          <w:rFonts w:ascii="Arial" w:hAnsi="Arial" w:cs="Arial"/>
          <w:sz w:val="24"/>
          <w:szCs w:val="24"/>
        </w:rPr>
        <w:t xml:space="preserve">a se le remuneraban en forma adicional a los 30 días </w:t>
      </w:r>
      <w:r w:rsidR="00955893" w:rsidRPr="00CE69D9">
        <w:rPr>
          <w:rStyle w:val="eop"/>
          <w:rFonts w:ascii="Arial" w:hAnsi="Arial" w:cs="Arial"/>
          <w:sz w:val="24"/>
          <w:szCs w:val="24"/>
        </w:rPr>
        <w:t xml:space="preserve">laborados en el mes. </w:t>
      </w:r>
      <w:r w:rsidR="008C42BB" w:rsidRPr="00CE69D9">
        <w:rPr>
          <w:rStyle w:val="eop"/>
          <w:rFonts w:ascii="Arial" w:hAnsi="Arial" w:cs="Arial"/>
          <w:sz w:val="24"/>
          <w:szCs w:val="24"/>
        </w:rPr>
        <w:t>Al respecto, puede</w:t>
      </w:r>
      <w:r w:rsidR="00AA328A" w:rsidRPr="00CE69D9">
        <w:rPr>
          <w:rStyle w:val="eop"/>
          <w:rFonts w:ascii="Arial" w:hAnsi="Arial" w:cs="Arial"/>
          <w:sz w:val="24"/>
          <w:szCs w:val="24"/>
        </w:rPr>
        <w:t>n</w:t>
      </w:r>
      <w:r w:rsidR="008C42BB" w:rsidRPr="00CE69D9">
        <w:rPr>
          <w:rStyle w:val="eop"/>
          <w:rFonts w:ascii="Arial" w:hAnsi="Arial" w:cs="Arial"/>
          <w:sz w:val="24"/>
          <w:szCs w:val="24"/>
        </w:rPr>
        <w:t xml:space="preserve"> consultarse, </w:t>
      </w:r>
      <w:r w:rsidR="00CA2F89" w:rsidRPr="00CE69D9">
        <w:rPr>
          <w:rStyle w:val="eop"/>
          <w:rFonts w:ascii="Arial" w:hAnsi="Arial" w:cs="Arial"/>
          <w:sz w:val="24"/>
          <w:szCs w:val="24"/>
        </w:rPr>
        <w:t>entre otras,</w:t>
      </w:r>
      <w:r w:rsidR="050784D1" w:rsidRPr="00CE69D9">
        <w:rPr>
          <w:rStyle w:val="eop"/>
          <w:rFonts w:ascii="Arial" w:hAnsi="Arial" w:cs="Arial"/>
          <w:sz w:val="24"/>
          <w:szCs w:val="24"/>
        </w:rPr>
        <w:t xml:space="preserve"> </w:t>
      </w:r>
      <w:r w:rsidR="008C42BB" w:rsidRPr="00CE69D9">
        <w:rPr>
          <w:rStyle w:val="eop"/>
          <w:rFonts w:ascii="Arial" w:hAnsi="Arial" w:cs="Arial"/>
          <w:sz w:val="24"/>
          <w:szCs w:val="24"/>
        </w:rPr>
        <w:t xml:space="preserve">las nóminas de los meses de junio, julio y agosto de 2017, que corresponden a los tres últimos periodos de vinculación laboral, en las cuales se observa que el actor recibió el pago </w:t>
      </w:r>
      <w:r w:rsidR="00AA328A" w:rsidRPr="00CE69D9">
        <w:rPr>
          <w:rStyle w:val="eop"/>
          <w:rFonts w:ascii="Arial" w:hAnsi="Arial" w:cs="Arial"/>
          <w:sz w:val="24"/>
          <w:szCs w:val="24"/>
        </w:rPr>
        <w:t xml:space="preserve">de 34, 43 y </w:t>
      </w:r>
      <w:r w:rsidR="003F1373" w:rsidRPr="00CE69D9">
        <w:rPr>
          <w:rStyle w:val="eop"/>
          <w:rFonts w:ascii="Arial" w:hAnsi="Arial" w:cs="Arial"/>
          <w:sz w:val="24"/>
          <w:szCs w:val="24"/>
        </w:rPr>
        <w:t>34 días</w:t>
      </w:r>
      <w:r w:rsidR="006F3CA2" w:rsidRPr="00CE69D9">
        <w:rPr>
          <w:rStyle w:val="eop"/>
          <w:rFonts w:ascii="Arial" w:hAnsi="Arial" w:cs="Arial"/>
          <w:sz w:val="24"/>
          <w:szCs w:val="24"/>
        </w:rPr>
        <w:t xml:space="preserve"> de salario mensual.</w:t>
      </w:r>
      <w:r w:rsidR="003F1373" w:rsidRPr="00CE69D9">
        <w:rPr>
          <w:rStyle w:val="eop"/>
          <w:rFonts w:ascii="Arial" w:hAnsi="Arial" w:cs="Arial"/>
          <w:sz w:val="24"/>
          <w:szCs w:val="24"/>
        </w:rPr>
        <w:t xml:space="preserve"> </w:t>
      </w:r>
    </w:p>
    <w:p w:rsidR="050784D1" w:rsidRPr="00CE69D9" w:rsidRDefault="050784D1" w:rsidP="00CE69D9">
      <w:pPr>
        <w:spacing w:after="0" w:line="276" w:lineRule="auto"/>
        <w:jc w:val="both"/>
        <w:rPr>
          <w:rStyle w:val="eop"/>
          <w:rFonts w:ascii="Arial" w:hAnsi="Arial" w:cs="Arial"/>
          <w:sz w:val="24"/>
          <w:szCs w:val="24"/>
        </w:rPr>
      </w:pPr>
    </w:p>
    <w:p w:rsidR="000A2AF6" w:rsidRPr="00CE69D9" w:rsidRDefault="00AA328A" w:rsidP="00CE69D9">
      <w:pPr>
        <w:spacing w:after="0" w:line="276" w:lineRule="auto"/>
        <w:jc w:val="both"/>
        <w:textAlignment w:val="baseline"/>
        <w:rPr>
          <w:rStyle w:val="eop"/>
          <w:rFonts w:ascii="Arial" w:hAnsi="Arial" w:cs="Arial"/>
          <w:sz w:val="24"/>
          <w:szCs w:val="24"/>
        </w:rPr>
      </w:pPr>
      <w:r w:rsidRPr="00CE69D9">
        <w:rPr>
          <w:rStyle w:val="eop"/>
          <w:rFonts w:ascii="Arial" w:hAnsi="Arial" w:cs="Arial"/>
          <w:sz w:val="24"/>
          <w:szCs w:val="24"/>
        </w:rPr>
        <w:t>A modo de ilustración</w:t>
      </w:r>
      <w:r w:rsidR="003F1373" w:rsidRPr="00CE69D9">
        <w:rPr>
          <w:rStyle w:val="eop"/>
          <w:rFonts w:ascii="Arial" w:hAnsi="Arial" w:cs="Arial"/>
          <w:sz w:val="24"/>
          <w:szCs w:val="24"/>
        </w:rPr>
        <w:t>, en la primera de las referidas</w:t>
      </w:r>
      <w:r w:rsidR="00367565" w:rsidRPr="00CE69D9">
        <w:rPr>
          <w:rStyle w:val="eop"/>
          <w:rFonts w:ascii="Arial" w:hAnsi="Arial" w:cs="Arial"/>
          <w:sz w:val="24"/>
          <w:szCs w:val="24"/>
        </w:rPr>
        <w:t xml:space="preserve"> nóminas</w:t>
      </w:r>
      <w:r w:rsidR="003F1373" w:rsidRPr="00CE69D9">
        <w:rPr>
          <w:rStyle w:val="eop"/>
          <w:rFonts w:ascii="Arial" w:hAnsi="Arial" w:cs="Arial"/>
          <w:sz w:val="24"/>
          <w:szCs w:val="24"/>
        </w:rPr>
        <w:t>, se liquidan</w:t>
      </w:r>
      <w:r w:rsidRPr="00CE69D9">
        <w:rPr>
          <w:rStyle w:val="eop"/>
          <w:rFonts w:ascii="Arial" w:hAnsi="Arial" w:cs="Arial"/>
          <w:sz w:val="24"/>
          <w:szCs w:val="24"/>
        </w:rPr>
        <w:t xml:space="preserve"> </w:t>
      </w:r>
      <w:r w:rsidR="008C42BB" w:rsidRPr="00CE69D9">
        <w:rPr>
          <w:rStyle w:val="eop"/>
          <w:rFonts w:ascii="Arial" w:hAnsi="Arial" w:cs="Arial"/>
          <w:sz w:val="24"/>
          <w:szCs w:val="24"/>
        </w:rPr>
        <w:t>2</w:t>
      </w:r>
      <w:r w:rsidR="00955893" w:rsidRPr="00CE69D9">
        <w:rPr>
          <w:rStyle w:val="eop"/>
          <w:rFonts w:ascii="Arial" w:hAnsi="Arial" w:cs="Arial"/>
          <w:sz w:val="24"/>
          <w:szCs w:val="24"/>
        </w:rPr>
        <w:t>8</w:t>
      </w:r>
      <w:r w:rsidR="008C42BB" w:rsidRPr="00CE69D9">
        <w:rPr>
          <w:rStyle w:val="eop"/>
          <w:rFonts w:ascii="Arial" w:hAnsi="Arial" w:cs="Arial"/>
          <w:sz w:val="24"/>
          <w:szCs w:val="24"/>
        </w:rPr>
        <w:t xml:space="preserve"> días</w:t>
      </w:r>
      <w:r w:rsidR="003F1373" w:rsidRPr="00CE69D9">
        <w:rPr>
          <w:rStyle w:val="eop"/>
          <w:rFonts w:ascii="Arial" w:hAnsi="Arial" w:cs="Arial"/>
          <w:sz w:val="24"/>
          <w:szCs w:val="24"/>
        </w:rPr>
        <w:t xml:space="preserve"> de </w:t>
      </w:r>
      <w:r w:rsidR="008C42BB" w:rsidRPr="00CE69D9">
        <w:rPr>
          <w:rStyle w:val="eop"/>
          <w:rFonts w:ascii="Arial" w:hAnsi="Arial" w:cs="Arial"/>
          <w:sz w:val="24"/>
          <w:szCs w:val="24"/>
        </w:rPr>
        <w:t>salario ordinario</w:t>
      </w:r>
      <w:r w:rsidR="00E47722" w:rsidRPr="00CE69D9">
        <w:rPr>
          <w:rStyle w:val="eop"/>
          <w:rFonts w:ascii="Arial" w:hAnsi="Arial" w:cs="Arial"/>
          <w:sz w:val="24"/>
          <w:szCs w:val="24"/>
        </w:rPr>
        <w:t xml:space="preserve"> (salario diario $37.141)</w:t>
      </w:r>
      <w:r w:rsidR="008C42BB" w:rsidRPr="00CE69D9">
        <w:rPr>
          <w:rStyle w:val="eop"/>
          <w:rFonts w:ascii="Arial" w:hAnsi="Arial" w:cs="Arial"/>
          <w:sz w:val="24"/>
          <w:szCs w:val="24"/>
        </w:rPr>
        <w:t>, más 2 días de descanso remunerado dominical, más</w:t>
      </w:r>
      <w:r w:rsidR="00E47722" w:rsidRPr="00CE69D9">
        <w:rPr>
          <w:rStyle w:val="eop"/>
          <w:rFonts w:ascii="Arial" w:hAnsi="Arial" w:cs="Arial"/>
          <w:sz w:val="24"/>
          <w:szCs w:val="24"/>
        </w:rPr>
        <w:t xml:space="preserve"> 40 horas dominicales </w:t>
      </w:r>
      <w:r w:rsidR="00A82EAC" w:rsidRPr="00CE69D9">
        <w:rPr>
          <w:rStyle w:val="eop"/>
          <w:rFonts w:ascii="Arial" w:hAnsi="Arial" w:cs="Arial"/>
          <w:sz w:val="24"/>
          <w:szCs w:val="24"/>
        </w:rPr>
        <w:t>con sus respectivos recargos</w:t>
      </w:r>
      <w:r w:rsidR="00955893" w:rsidRPr="00CE69D9">
        <w:rPr>
          <w:rStyle w:val="eop"/>
          <w:rFonts w:ascii="Arial" w:hAnsi="Arial" w:cs="Arial"/>
          <w:sz w:val="24"/>
          <w:szCs w:val="24"/>
        </w:rPr>
        <w:t xml:space="preserve"> (correspondiente a </w:t>
      </w:r>
      <w:r w:rsidR="008C42BB" w:rsidRPr="00CE69D9">
        <w:rPr>
          <w:rStyle w:val="eop"/>
          <w:rFonts w:ascii="Arial" w:hAnsi="Arial" w:cs="Arial"/>
          <w:sz w:val="24"/>
          <w:szCs w:val="24"/>
        </w:rPr>
        <w:t>5 días</w:t>
      </w:r>
      <w:r w:rsidR="00A82EAC" w:rsidRPr="00CE69D9">
        <w:rPr>
          <w:rStyle w:val="eop"/>
          <w:rFonts w:ascii="Arial" w:hAnsi="Arial" w:cs="Arial"/>
          <w:sz w:val="24"/>
          <w:szCs w:val="24"/>
        </w:rPr>
        <w:t xml:space="preserve"> </w:t>
      </w:r>
      <w:r w:rsidR="00955893" w:rsidRPr="00CE69D9">
        <w:rPr>
          <w:rStyle w:val="eop"/>
          <w:rFonts w:ascii="Arial" w:hAnsi="Arial" w:cs="Arial"/>
          <w:sz w:val="24"/>
          <w:szCs w:val="24"/>
        </w:rPr>
        <w:t>de labor)</w:t>
      </w:r>
      <w:r w:rsidR="001E31C2" w:rsidRPr="00CE69D9">
        <w:rPr>
          <w:rStyle w:val="eop"/>
          <w:rFonts w:ascii="Arial" w:hAnsi="Arial" w:cs="Arial"/>
          <w:sz w:val="24"/>
          <w:szCs w:val="24"/>
        </w:rPr>
        <w:t xml:space="preserve">, más </w:t>
      </w:r>
      <w:r w:rsidR="00A82EAC" w:rsidRPr="00CE69D9">
        <w:rPr>
          <w:rStyle w:val="eop"/>
          <w:rFonts w:ascii="Arial" w:hAnsi="Arial" w:cs="Arial"/>
          <w:sz w:val="24"/>
          <w:szCs w:val="24"/>
        </w:rPr>
        <w:t xml:space="preserve">8 horas festivas con </w:t>
      </w:r>
      <w:r w:rsidR="00C006DF" w:rsidRPr="00CE69D9">
        <w:rPr>
          <w:rStyle w:val="eop"/>
          <w:rFonts w:ascii="Arial" w:hAnsi="Arial" w:cs="Arial"/>
          <w:sz w:val="24"/>
          <w:szCs w:val="24"/>
        </w:rPr>
        <w:t>su respectivo recargo</w:t>
      </w:r>
      <w:r w:rsidR="00955893" w:rsidRPr="00CE69D9">
        <w:rPr>
          <w:rStyle w:val="eop"/>
          <w:rFonts w:ascii="Arial" w:hAnsi="Arial" w:cs="Arial"/>
          <w:sz w:val="24"/>
          <w:szCs w:val="24"/>
        </w:rPr>
        <w:t xml:space="preserve"> (correspondientes a 1 día de labor). En la nómina siguiente</w:t>
      </w:r>
      <w:r w:rsidR="008452B4" w:rsidRPr="00CE69D9">
        <w:rPr>
          <w:rStyle w:val="eop"/>
          <w:rFonts w:ascii="Arial" w:hAnsi="Arial" w:cs="Arial"/>
          <w:sz w:val="24"/>
          <w:szCs w:val="24"/>
        </w:rPr>
        <w:t xml:space="preserve">, </w:t>
      </w:r>
      <w:r w:rsidR="00955893" w:rsidRPr="00CE69D9">
        <w:rPr>
          <w:rStyle w:val="eop"/>
          <w:rFonts w:ascii="Arial" w:hAnsi="Arial" w:cs="Arial"/>
          <w:sz w:val="24"/>
          <w:szCs w:val="24"/>
        </w:rPr>
        <w:t xml:space="preserve">se liquidan </w:t>
      </w:r>
      <w:r w:rsidR="006A20FF" w:rsidRPr="00CE69D9">
        <w:rPr>
          <w:rStyle w:val="eop"/>
          <w:rFonts w:ascii="Arial" w:hAnsi="Arial" w:cs="Arial"/>
          <w:sz w:val="24"/>
          <w:szCs w:val="24"/>
        </w:rPr>
        <w:t>34 días de salario ordinario, más 64 horas dominicales y festivas (correspondientes a 8 días laborados), más 1 día de descanso remunerado, para un total de 43 días</w:t>
      </w:r>
      <w:r w:rsidR="00370FF4" w:rsidRPr="00CE69D9">
        <w:rPr>
          <w:rStyle w:val="eop"/>
          <w:rFonts w:ascii="Arial" w:hAnsi="Arial" w:cs="Arial"/>
          <w:sz w:val="24"/>
          <w:szCs w:val="24"/>
        </w:rPr>
        <w:t xml:space="preserve"> de salario</w:t>
      </w:r>
      <w:r w:rsidR="00956CCC" w:rsidRPr="00CE69D9">
        <w:rPr>
          <w:rStyle w:val="eop"/>
          <w:rFonts w:ascii="Arial" w:hAnsi="Arial" w:cs="Arial"/>
          <w:sz w:val="24"/>
          <w:szCs w:val="24"/>
        </w:rPr>
        <w:t xml:space="preserve"> liquidados.</w:t>
      </w:r>
    </w:p>
    <w:p w:rsidR="000A2AF6" w:rsidRPr="00CE69D9" w:rsidRDefault="000A2AF6" w:rsidP="00CE69D9">
      <w:pPr>
        <w:spacing w:after="0" w:line="276" w:lineRule="auto"/>
        <w:jc w:val="both"/>
        <w:textAlignment w:val="baseline"/>
        <w:rPr>
          <w:rStyle w:val="eop"/>
          <w:rFonts w:ascii="Arial" w:hAnsi="Arial" w:cs="Arial"/>
          <w:sz w:val="24"/>
          <w:szCs w:val="24"/>
        </w:rPr>
      </w:pPr>
    </w:p>
    <w:p w:rsidR="00FE6A3A" w:rsidRPr="00CE69D9" w:rsidRDefault="007B752D" w:rsidP="00CE69D9">
      <w:pPr>
        <w:spacing w:after="0" w:line="276" w:lineRule="auto"/>
        <w:jc w:val="both"/>
        <w:rPr>
          <w:rStyle w:val="eop"/>
          <w:rFonts w:ascii="Arial" w:hAnsi="Arial" w:cs="Arial"/>
          <w:sz w:val="24"/>
          <w:szCs w:val="24"/>
        </w:rPr>
      </w:pPr>
      <w:r w:rsidRPr="00CE69D9">
        <w:rPr>
          <w:rStyle w:val="eop"/>
          <w:rFonts w:ascii="Arial" w:hAnsi="Arial" w:cs="Arial"/>
          <w:sz w:val="24"/>
          <w:szCs w:val="24"/>
        </w:rPr>
        <w:t xml:space="preserve">Cabe agregar </w:t>
      </w:r>
      <w:r w:rsidR="008452B4" w:rsidRPr="00CE69D9">
        <w:rPr>
          <w:rStyle w:val="eop"/>
          <w:rFonts w:ascii="Arial" w:hAnsi="Arial" w:cs="Arial"/>
          <w:sz w:val="24"/>
          <w:szCs w:val="24"/>
        </w:rPr>
        <w:t xml:space="preserve">además </w:t>
      </w:r>
      <w:r w:rsidRPr="00CE69D9">
        <w:rPr>
          <w:rStyle w:val="eop"/>
          <w:rFonts w:ascii="Arial" w:hAnsi="Arial" w:cs="Arial"/>
          <w:sz w:val="24"/>
          <w:szCs w:val="24"/>
        </w:rPr>
        <w:t>que,</w:t>
      </w:r>
      <w:r w:rsidR="000A2AF6" w:rsidRPr="00CE69D9">
        <w:rPr>
          <w:rStyle w:val="eop"/>
          <w:rFonts w:ascii="Arial" w:hAnsi="Arial" w:cs="Arial"/>
          <w:sz w:val="24"/>
          <w:szCs w:val="24"/>
        </w:rPr>
        <w:t xml:space="preserve"> en algunas nóminas </w:t>
      </w:r>
      <w:r w:rsidRPr="00CE69D9">
        <w:rPr>
          <w:rStyle w:val="eop"/>
          <w:rFonts w:ascii="Arial" w:hAnsi="Arial" w:cs="Arial"/>
          <w:sz w:val="24"/>
          <w:szCs w:val="24"/>
        </w:rPr>
        <w:t xml:space="preserve">se observa que al actor se le canceló un día de descanso remunerado dominical, así como </w:t>
      </w:r>
      <w:r w:rsidR="00566237" w:rsidRPr="00CE69D9">
        <w:rPr>
          <w:rStyle w:val="eop"/>
          <w:rFonts w:ascii="Arial" w:hAnsi="Arial" w:cs="Arial"/>
          <w:sz w:val="24"/>
          <w:szCs w:val="24"/>
        </w:rPr>
        <w:t>tres días</w:t>
      </w:r>
      <w:r w:rsidRPr="00CE69D9">
        <w:rPr>
          <w:rStyle w:val="eop"/>
          <w:rFonts w:ascii="Arial" w:hAnsi="Arial" w:cs="Arial"/>
          <w:sz w:val="24"/>
          <w:szCs w:val="24"/>
        </w:rPr>
        <w:t xml:space="preserve"> de incapacidad o </w:t>
      </w:r>
      <w:r w:rsidR="00566237" w:rsidRPr="00CE69D9">
        <w:rPr>
          <w:rStyle w:val="eop"/>
          <w:rFonts w:ascii="Arial" w:hAnsi="Arial" w:cs="Arial"/>
          <w:sz w:val="24"/>
          <w:szCs w:val="24"/>
        </w:rPr>
        <w:t xml:space="preserve">cinco días de </w:t>
      </w:r>
      <w:r w:rsidRPr="00CE69D9">
        <w:rPr>
          <w:rStyle w:val="eop"/>
          <w:rFonts w:ascii="Arial" w:hAnsi="Arial" w:cs="Arial"/>
          <w:sz w:val="24"/>
          <w:szCs w:val="24"/>
        </w:rPr>
        <w:t>permiso remunerados,</w:t>
      </w:r>
      <w:r w:rsidR="00566237" w:rsidRPr="00CE69D9">
        <w:rPr>
          <w:rStyle w:val="eop"/>
          <w:rFonts w:ascii="Arial" w:hAnsi="Arial" w:cs="Arial"/>
          <w:sz w:val="24"/>
          <w:szCs w:val="24"/>
        </w:rPr>
        <w:t xml:space="preserve"> lo cual en los términos del numeral 1 y 3 de</w:t>
      </w:r>
      <w:r w:rsidRPr="00CE69D9">
        <w:rPr>
          <w:rStyle w:val="eop"/>
          <w:rFonts w:ascii="Arial" w:hAnsi="Arial" w:cs="Arial"/>
          <w:sz w:val="24"/>
          <w:szCs w:val="24"/>
        </w:rPr>
        <w:t xml:space="preserve">l artículo 173 del CST, no </w:t>
      </w:r>
      <w:r w:rsidR="00865555" w:rsidRPr="00CE69D9">
        <w:rPr>
          <w:rStyle w:val="eop"/>
          <w:rFonts w:ascii="Arial" w:hAnsi="Arial" w:cs="Arial"/>
          <w:sz w:val="24"/>
          <w:szCs w:val="24"/>
        </w:rPr>
        <w:t>daba</w:t>
      </w:r>
      <w:r w:rsidRPr="00CE69D9">
        <w:rPr>
          <w:rStyle w:val="eop"/>
          <w:rFonts w:ascii="Arial" w:hAnsi="Arial" w:cs="Arial"/>
          <w:sz w:val="24"/>
          <w:szCs w:val="24"/>
        </w:rPr>
        <w:t xml:space="preserve"> lugar a </w:t>
      </w:r>
      <w:r w:rsidR="00566237" w:rsidRPr="00CE69D9">
        <w:rPr>
          <w:rStyle w:val="eop"/>
          <w:rFonts w:ascii="Arial" w:hAnsi="Arial" w:cs="Arial"/>
          <w:sz w:val="24"/>
          <w:szCs w:val="24"/>
        </w:rPr>
        <w:t>remunerar el descanso dominical</w:t>
      </w:r>
      <w:r w:rsidR="00865555" w:rsidRPr="00CE69D9">
        <w:rPr>
          <w:rStyle w:val="eop"/>
          <w:rFonts w:ascii="Arial" w:hAnsi="Arial" w:cs="Arial"/>
          <w:sz w:val="24"/>
          <w:szCs w:val="24"/>
        </w:rPr>
        <w:t xml:space="preserve">, como es el caso de las nóminas correspondientes a los </w:t>
      </w:r>
      <w:r w:rsidR="00566237" w:rsidRPr="00CE69D9">
        <w:rPr>
          <w:rStyle w:val="eop"/>
          <w:rFonts w:ascii="Arial" w:hAnsi="Arial" w:cs="Arial"/>
          <w:sz w:val="24"/>
          <w:szCs w:val="24"/>
        </w:rPr>
        <w:t>meses de agosto</w:t>
      </w:r>
      <w:r w:rsidR="00865555" w:rsidRPr="00CE69D9">
        <w:rPr>
          <w:rStyle w:val="eop"/>
          <w:rFonts w:ascii="Arial" w:hAnsi="Arial" w:cs="Arial"/>
          <w:sz w:val="24"/>
          <w:szCs w:val="24"/>
        </w:rPr>
        <w:t xml:space="preserve"> y</w:t>
      </w:r>
      <w:r w:rsidR="00566237" w:rsidRPr="00CE69D9">
        <w:rPr>
          <w:rStyle w:val="eop"/>
          <w:rFonts w:ascii="Arial" w:hAnsi="Arial" w:cs="Arial"/>
          <w:sz w:val="24"/>
          <w:szCs w:val="24"/>
        </w:rPr>
        <w:t xml:space="preserve"> octubre de 2014 u octubre de 2015, entre otras</w:t>
      </w:r>
      <w:r w:rsidR="00FE6A3A" w:rsidRPr="00CE69D9">
        <w:rPr>
          <w:rStyle w:val="eop"/>
          <w:rFonts w:ascii="Arial" w:hAnsi="Arial" w:cs="Arial"/>
          <w:sz w:val="24"/>
          <w:szCs w:val="24"/>
        </w:rPr>
        <w:t xml:space="preserve">. </w:t>
      </w:r>
    </w:p>
    <w:p w:rsidR="00FE6A3A" w:rsidRPr="00CE69D9" w:rsidRDefault="00FE6A3A" w:rsidP="00CE69D9">
      <w:pPr>
        <w:pStyle w:val="Sinespaciado"/>
        <w:spacing w:line="276" w:lineRule="auto"/>
        <w:rPr>
          <w:rStyle w:val="eop"/>
          <w:rFonts w:ascii="Arial" w:hAnsi="Arial" w:cs="Arial"/>
          <w:sz w:val="24"/>
          <w:szCs w:val="24"/>
        </w:rPr>
      </w:pPr>
    </w:p>
    <w:p w:rsidR="008452B4" w:rsidRPr="00CE69D9" w:rsidRDefault="008452B4" w:rsidP="00CE69D9">
      <w:pPr>
        <w:spacing w:after="0" w:line="276" w:lineRule="auto"/>
        <w:jc w:val="both"/>
        <w:rPr>
          <w:rStyle w:val="eop"/>
          <w:rFonts w:ascii="Arial" w:hAnsi="Arial" w:cs="Arial"/>
          <w:sz w:val="24"/>
          <w:szCs w:val="24"/>
        </w:rPr>
      </w:pPr>
      <w:r w:rsidRPr="00CE69D9">
        <w:rPr>
          <w:rStyle w:val="eop"/>
          <w:rFonts w:ascii="Arial" w:hAnsi="Arial" w:cs="Arial"/>
          <w:sz w:val="24"/>
          <w:szCs w:val="24"/>
        </w:rPr>
        <w:t xml:space="preserve">Aunado a lo anterior, la Sala considera que </w:t>
      </w:r>
      <w:r w:rsidR="009F3FCE" w:rsidRPr="00CE69D9">
        <w:rPr>
          <w:rStyle w:val="eop"/>
          <w:rFonts w:ascii="Arial" w:hAnsi="Arial" w:cs="Arial"/>
          <w:sz w:val="24"/>
          <w:szCs w:val="24"/>
        </w:rPr>
        <w:t xml:space="preserve">tal como lo aluden los declarantes de la pasiva, es físicamente imposible que el actor no haya tenido ni un solo día de </w:t>
      </w:r>
      <w:r w:rsidR="009F3FCE" w:rsidRPr="00CE69D9">
        <w:rPr>
          <w:rStyle w:val="eop"/>
          <w:rFonts w:ascii="Arial" w:hAnsi="Arial" w:cs="Arial"/>
          <w:sz w:val="24"/>
          <w:szCs w:val="24"/>
        </w:rPr>
        <w:lastRenderedPageBreak/>
        <w:t>descanso durante los 30 años al servicio de la empresa, pues</w:t>
      </w:r>
      <w:r w:rsidR="00682052" w:rsidRPr="00CE69D9">
        <w:rPr>
          <w:rStyle w:val="eop"/>
          <w:rFonts w:ascii="Arial" w:hAnsi="Arial" w:cs="Arial"/>
          <w:sz w:val="24"/>
          <w:szCs w:val="24"/>
        </w:rPr>
        <w:t xml:space="preserve">, </w:t>
      </w:r>
      <w:r w:rsidR="00195FE4" w:rsidRPr="00CE69D9">
        <w:rPr>
          <w:rStyle w:val="eop"/>
          <w:rFonts w:ascii="Arial" w:hAnsi="Arial" w:cs="Arial"/>
          <w:sz w:val="24"/>
          <w:szCs w:val="24"/>
        </w:rPr>
        <w:t>ciertamente</w:t>
      </w:r>
      <w:r w:rsidR="00682052" w:rsidRPr="00CE69D9">
        <w:rPr>
          <w:rStyle w:val="eop"/>
          <w:rFonts w:ascii="Arial" w:hAnsi="Arial" w:cs="Arial"/>
          <w:sz w:val="24"/>
          <w:szCs w:val="24"/>
        </w:rPr>
        <w:t xml:space="preserve">, </w:t>
      </w:r>
      <w:r w:rsidR="00195FE4" w:rsidRPr="00CE69D9">
        <w:rPr>
          <w:rStyle w:val="eop"/>
          <w:rFonts w:ascii="Arial" w:hAnsi="Arial" w:cs="Arial"/>
          <w:sz w:val="24"/>
          <w:szCs w:val="24"/>
        </w:rPr>
        <w:t xml:space="preserve">el trabajo continuo implica un desgaste </w:t>
      </w:r>
      <w:r w:rsidR="00F91942" w:rsidRPr="00CE69D9">
        <w:rPr>
          <w:rStyle w:val="eop"/>
          <w:rFonts w:ascii="Arial" w:hAnsi="Arial" w:cs="Arial"/>
          <w:sz w:val="24"/>
          <w:szCs w:val="24"/>
        </w:rPr>
        <w:t>de la salud física</w:t>
      </w:r>
      <w:r w:rsidR="00682052" w:rsidRPr="00CE69D9">
        <w:rPr>
          <w:rStyle w:val="eop"/>
          <w:rFonts w:ascii="Arial" w:hAnsi="Arial" w:cs="Arial"/>
          <w:sz w:val="24"/>
          <w:szCs w:val="24"/>
        </w:rPr>
        <w:t xml:space="preserve"> y mental, </w:t>
      </w:r>
      <w:r w:rsidR="00F91942" w:rsidRPr="00CE69D9">
        <w:rPr>
          <w:rStyle w:val="eop"/>
          <w:rFonts w:ascii="Arial" w:hAnsi="Arial" w:cs="Arial"/>
          <w:sz w:val="24"/>
          <w:szCs w:val="24"/>
        </w:rPr>
        <w:t>siendo necesario tener días de inactividad para recuperarse y disponer de tiempo para compartir otros espacios</w:t>
      </w:r>
      <w:r w:rsidR="006F5BC9" w:rsidRPr="00CE69D9">
        <w:rPr>
          <w:rStyle w:val="eop"/>
          <w:rFonts w:ascii="Arial" w:hAnsi="Arial" w:cs="Arial"/>
          <w:sz w:val="24"/>
          <w:szCs w:val="24"/>
        </w:rPr>
        <w:t xml:space="preserve"> de recreación o unión familiar.</w:t>
      </w:r>
    </w:p>
    <w:p w:rsidR="00852EBF" w:rsidRPr="00CE69D9" w:rsidRDefault="00852EBF" w:rsidP="00CE69D9">
      <w:pPr>
        <w:pStyle w:val="Sinespaciado"/>
        <w:spacing w:line="276" w:lineRule="auto"/>
        <w:rPr>
          <w:rStyle w:val="eop"/>
          <w:rFonts w:ascii="Arial" w:hAnsi="Arial" w:cs="Arial"/>
          <w:sz w:val="24"/>
          <w:szCs w:val="24"/>
        </w:rPr>
      </w:pPr>
    </w:p>
    <w:p w:rsidR="00F954D0" w:rsidRPr="00CE69D9" w:rsidRDefault="00852EBF" w:rsidP="00CE69D9">
      <w:pPr>
        <w:spacing w:after="0" w:line="276" w:lineRule="auto"/>
        <w:jc w:val="both"/>
        <w:rPr>
          <w:rStyle w:val="eop"/>
          <w:rFonts w:ascii="Arial" w:hAnsi="Arial" w:cs="Arial"/>
          <w:sz w:val="24"/>
          <w:szCs w:val="24"/>
        </w:rPr>
      </w:pPr>
      <w:r w:rsidRPr="00CE69D9">
        <w:rPr>
          <w:rStyle w:val="eop"/>
          <w:rFonts w:ascii="Arial" w:hAnsi="Arial" w:cs="Arial"/>
          <w:sz w:val="24"/>
          <w:szCs w:val="24"/>
        </w:rPr>
        <w:t xml:space="preserve">En tal sentido, </w:t>
      </w:r>
      <w:r w:rsidR="00B34325" w:rsidRPr="00CE69D9">
        <w:rPr>
          <w:rStyle w:val="eop"/>
          <w:rFonts w:ascii="Arial" w:hAnsi="Arial" w:cs="Arial"/>
          <w:sz w:val="24"/>
          <w:szCs w:val="24"/>
        </w:rPr>
        <w:t xml:space="preserve">es preciso recordar </w:t>
      </w:r>
      <w:r w:rsidRPr="00CE69D9">
        <w:rPr>
          <w:rStyle w:val="eop"/>
          <w:rFonts w:ascii="Arial" w:hAnsi="Arial" w:cs="Arial"/>
          <w:sz w:val="24"/>
          <w:szCs w:val="24"/>
        </w:rPr>
        <w:t xml:space="preserve">que, </w:t>
      </w:r>
      <w:r w:rsidR="002B455A" w:rsidRPr="00CE69D9">
        <w:rPr>
          <w:rStyle w:val="eop"/>
          <w:rFonts w:ascii="Arial" w:hAnsi="Arial" w:cs="Arial"/>
          <w:sz w:val="24"/>
          <w:szCs w:val="24"/>
        </w:rPr>
        <w:t xml:space="preserve">los descansos compensatorios </w:t>
      </w:r>
      <w:r w:rsidR="005103E0" w:rsidRPr="00CE69D9">
        <w:rPr>
          <w:rStyle w:val="eop"/>
          <w:rFonts w:ascii="Arial" w:hAnsi="Arial" w:cs="Arial"/>
          <w:sz w:val="24"/>
          <w:szCs w:val="24"/>
        </w:rPr>
        <w:t xml:space="preserve">que hubiese </w:t>
      </w:r>
      <w:r w:rsidR="005103E0" w:rsidRPr="00CE69D9">
        <w:rPr>
          <w:rStyle w:val="eop"/>
          <w:rFonts w:ascii="Arial" w:hAnsi="Arial" w:cs="Arial"/>
          <w:sz w:val="24"/>
          <w:szCs w:val="24"/>
          <w:u w:val="single"/>
        </w:rPr>
        <w:t>disfrutado</w:t>
      </w:r>
      <w:r w:rsidR="005103E0" w:rsidRPr="00CE69D9">
        <w:rPr>
          <w:rStyle w:val="eop"/>
          <w:rFonts w:ascii="Arial" w:hAnsi="Arial" w:cs="Arial"/>
          <w:sz w:val="24"/>
          <w:szCs w:val="24"/>
        </w:rPr>
        <w:t xml:space="preserve"> </w:t>
      </w:r>
      <w:r w:rsidR="002B455A" w:rsidRPr="00CE69D9">
        <w:rPr>
          <w:rStyle w:val="eop"/>
          <w:rFonts w:ascii="Arial" w:hAnsi="Arial" w:cs="Arial"/>
          <w:sz w:val="24"/>
          <w:szCs w:val="24"/>
        </w:rPr>
        <w:t>el trabajador,</w:t>
      </w:r>
      <w:r w:rsidR="005103E0" w:rsidRPr="00CE69D9">
        <w:rPr>
          <w:rStyle w:val="eop"/>
          <w:rFonts w:ascii="Arial" w:hAnsi="Arial" w:cs="Arial"/>
          <w:sz w:val="24"/>
          <w:szCs w:val="24"/>
        </w:rPr>
        <w:t xml:space="preserve"> </w:t>
      </w:r>
      <w:r w:rsidR="002B455A" w:rsidRPr="00CE69D9">
        <w:rPr>
          <w:rStyle w:val="eop"/>
          <w:rFonts w:ascii="Arial" w:hAnsi="Arial" w:cs="Arial"/>
          <w:sz w:val="24"/>
          <w:szCs w:val="24"/>
        </w:rPr>
        <w:t>no implica</w:t>
      </w:r>
      <w:r w:rsidR="00B34325" w:rsidRPr="00CE69D9">
        <w:rPr>
          <w:rStyle w:val="eop"/>
          <w:rFonts w:ascii="Arial" w:hAnsi="Arial" w:cs="Arial"/>
          <w:sz w:val="24"/>
          <w:szCs w:val="24"/>
        </w:rPr>
        <w:t>ban</w:t>
      </w:r>
      <w:r w:rsidR="002B455A" w:rsidRPr="00CE69D9">
        <w:rPr>
          <w:rStyle w:val="eop"/>
          <w:rFonts w:ascii="Arial" w:hAnsi="Arial" w:cs="Arial"/>
          <w:sz w:val="24"/>
          <w:szCs w:val="24"/>
        </w:rPr>
        <w:t xml:space="preserve"> una suma </w:t>
      </w:r>
      <w:r w:rsidR="005103E0" w:rsidRPr="00CE69D9">
        <w:rPr>
          <w:rStyle w:val="eop"/>
          <w:rFonts w:ascii="Arial" w:hAnsi="Arial" w:cs="Arial"/>
          <w:sz w:val="24"/>
          <w:szCs w:val="24"/>
        </w:rPr>
        <w:t xml:space="preserve">o retribución </w:t>
      </w:r>
      <w:r w:rsidR="002B455A" w:rsidRPr="00CE69D9">
        <w:rPr>
          <w:rStyle w:val="eop"/>
          <w:rFonts w:ascii="Arial" w:hAnsi="Arial" w:cs="Arial"/>
          <w:sz w:val="24"/>
          <w:szCs w:val="24"/>
        </w:rPr>
        <w:t xml:space="preserve">adicional al salario ordinario, pues </w:t>
      </w:r>
      <w:r w:rsidR="00B34325" w:rsidRPr="00CE69D9">
        <w:rPr>
          <w:rStyle w:val="eop"/>
          <w:rFonts w:ascii="Arial" w:hAnsi="Arial" w:cs="Arial"/>
          <w:sz w:val="24"/>
          <w:szCs w:val="24"/>
        </w:rPr>
        <w:t>como se explicó</w:t>
      </w:r>
      <w:r w:rsidR="004E571C" w:rsidRPr="00CE69D9">
        <w:rPr>
          <w:rStyle w:val="eop"/>
          <w:rFonts w:ascii="Arial" w:hAnsi="Arial" w:cs="Arial"/>
          <w:sz w:val="24"/>
          <w:szCs w:val="24"/>
        </w:rPr>
        <w:t xml:space="preserve"> previamente</w:t>
      </w:r>
      <w:r w:rsidR="00B34325" w:rsidRPr="00CE69D9">
        <w:rPr>
          <w:rStyle w:val="eop"/>
          <w:rFonts w:ascii="Arial" w:hAnsi="Arial" w:cs="Arial"/>
          <w:sz w:val="24"/>
          <w:szCs w:val="24"/>
        </w:rPr>
        <w:t xml:space="preserve">, </w:t>
      </w:r>
      <w:r w:rsidR="005103E0" w:rsidRPr="00CE69D9">
        <w:rPr>
          <w:rStyle w:val="eop"/>
          <w:rFonts w:ascii="Arial" w:hAnsi="Arial" w:cs="Arial"/>
          <w:sz w:val="24"/>
          <w:szCs w:val="24"/>
        </w:rPr>
        <w:t xml:space="preserve">su valor </w:t>
      </w:r>
      <w:r w:rsidR="002B455A" w:rsidRPr="00CE69D9">
        <w:rPr>
          <w:rStyle w:val="eop"/>
          <w:rFonts w:ascii="Arial" w:hAnsi="Arial" w:cs="Arial"/>
          <w:sz w:val="24"/>
          <w:szCs w:val="24"/>
        </w:rPr>
        <w:t>se entiende comprendido en lo que</w:t>
      </w:r>
      <w:r w:rsidR="005103E0" w:rsidRPr="00CE69D9">
        <w:rPr>
          <w:rStyle w:val="eop"/>
          <w:rFonts w:ascii="Arial" w:hAnsi="Arial" w:cs="Arial"/>
          <w:sz w:val="24"/>
          <w:szCs w:val="24"/>
        </w:rPr>
        <w:t xml:space="preserve"> </w:t>
      </w:r>
      <w:r w:rsidR="002B455A" w:rsidRPr="00CE69D9">
        <w:rPr>
          <w:rStyle w:val="eop"/>
          <w:rFonts w:ascii="Arial" w:hAnsi="Arial" w:cs="Arial"/>
          <w:sz w:val="24"/>
          <w:szCs w:val="24"/>
        </w:rPr>
        <w:t>recib</w:t>
      </w:r>
      <w:r w:rsidR="00630683" w:rsidRPr="00CE69D9">
        <w:rPr>
          <w:rStyle w:val="eop"/>
          <w:rFonts w:ascii="Arial" w:hAnsi="Arial" w:cs="Arial"/>
          <w:sz w:val="24"/>
          <w:szCs w:val="24"/>
        </w:rPr>
        <w:t>ía</w:t>
      </w:r>
      <w:r w:rsidR="002B455A" w:rsidRPr="00CE69D9">
        <w:rPr>
          <w:rStyle w:val="eop"/>
          <w:rFonts w:ascii="Arial" w:hAnsi="Arial" w:cs="Arial"/>
          <w:sz w:val="24"/>
          <w:szCs w:val="24"/>
        </w:rPr>
        <w:t xml:space="preserve"> semanal</w:t>
      </w:r>
      <w:r w:rsidR="005103E0" w:rsidRPr="00CE69D9">
        <w:rPr>
          <w:rStyle w:val="eop"/>
          <w:rFonts w:ascii="Arial" w:hAnsi="Arial" w:cs="Arial"/>
          <w:sz w:val="24"/>
          <w:szCs w:val="24"/>
        </w:rPr>
        <w:t xml:space="preserve">mente, </w:t>
      </w:r>
      <w:r w:rsidR="002B455A" w:rsidRPr="00CE69D9">
        <w:rPr>
          <w:rStyle w:val="eop"/>
          <w:rFonts w:ascii="Arial" w:hAnsi="Arial" w:cs="Arial"/>
          <w:sz w:val="24"/>
          <w:szCs w:val="24"/>
        </w:rPr>
        <w:t>por ende, no e</w:t>
      </w:r>
      <w:r w:rsidR="00630683" w:rsidRPr="00CE69D9">
        <w:rPr>
          <w:rStyle w:val="eop"/>
          <w:rFonts w:ascii="Arial" w:hAnsi="Arial" w:cs="Arial"/>
          <w:sz w:val="24"/>
          <w:szCs w:val="24"/>
        </w:rPr>
        <w:t>ra</w:t>
      </w:r>
      <w:r w:rsidR="002B455A" w:rsidRPr="00CE69D9">
        <w:rPr>
          <w:rStyle w:val="eop"/>
          <w:rFonts w:ascii="Arial" w:hAnsi="Arial" w:cs="Arial"/>
          <w:sz w:val="24"/>
          <w:szCs w:val="24"/>
        </w:rPr>
        <w:t xml:space="preserve"> necesario que apare</w:t>
      </w:r>
      <w:r w:rsidR="00630683" w:rsidRPr="00CE69D9">
        <w:rPr>
          <w:rStyle w:val="eop"/>
          <w:rFonts w:ascii="Arial" w:hAnsi="Arial" w:cs="Arial"/>
          <w:sz w:val="24"/>
          <w:szCs w:val="24"/>
        </w:rPr>
        <w:t xml:space="preserve">cieran </w:t>
      </w:r>
      <w:r w:rsidR="005103E0" w:rsidRPr="00CE69D9">
        <w:rPr>
          <w:rStyle w:val="eop"/>
          <w:rFonts w:ascii="Arial" w:hAnsi="Arial" w:cs="Arial"/>
          <w:sz w:val="24"/>
          <w:szCs w:val="24"/>
        </w:rPr>
        <w:t>los pagos</w:t>
      </w:r>
      <w:r w:rsidR="002B455A" w:rsidRPr="00CE69D9">
        <w:rPr>
          <w:rStyle w:val="eop"/>
          <w:rFonts w:ascii="Arial" w:hAnsi="Arial" w:cs="Arial"/>
          <w:sz w:val="24"/>
          <w:szCs w:val="24"/>
        </w:rPr>
        <w:t xml:space="preserve"> en los comprobantes de nómina, dado que es solo una facultad de descanso o inactividad. </w:t>
      </w:r>
    </w:p>
    <w:p w:rsidR="00630683" w:rsidRPr="00CE69D9" w:rsidRDefault="00630683" w:rsidP="00CE69D9">
      <w:pPr>
        <w:pStyle w:val="Sinespaciado"/>
        <w:spacing w:line="276" w:lineRule="auto"/>
        <w:rPr>
          <w:rStyle w:val="eop"/>
          <w:rFonts w:ascii="Arial" w:hAnsi="Arial" w:cs="Arial"/>
          <w:sz w:val="24"/>
          <w:szCs w:val="24"/>
        </w:rPr>
      </w:pPr>
    </w:p>
    <w:p w:rsidR="00FE6A3A" w:rsidRPr="00CE69D9" w:rsidRDefault="004E571C" w:rsidP="00CE69D9">
      <w:pPr>
        <w:spacing w:after="0" w:line="276" w:lineRule="auto"/>
        <w:jc w:val="both"/>
        <w:rPr>
          <w:rStyle w:val="eop"/>
          <w:rFonts w:ascii="Arial" w:hAnsi="Arial" w:cs="Arial"/>
          <w:sz w:val="24"/>
          <w:szCs w:val="24"/>
        </w:rPr>
      </w:pPr>
      <w:r w:rsidRPr="00CE69D9">
        <w:rPr>
          <w:rStyle w:val="eop"/>
          <w:rFonts w:ascii="Arial" w:hAnsi="Arial" w:cs="Arial"/>
          <w:sz w:val="24"/>
          <w:szCs w:val="24"/>
        </w:rPr>
        <w:t xml:space="preserve">Por las razones expuestas, la Sala concluye que </w:t>
      </w:r>
      <w:r w:rsidR="00CA2F89" w:rsidRPr="00CE69D9">
        <w:rPr>
          <w:rStyle w:val="eop"/>
          <w:rFonts w:ascii="Arial" w:hAnsi="Arial" w:cs="Arial"/>
          <w:sz w:val="24"/>
          <w:szCs w:val="24"/>
        </w:rPr>
        <w:t>contrario a lo</w:t>
      </w:r>
      <w:r w:rsidR="003C2FF9" w:rsidRPr="00CE69D9">
        <w:rPr>
          <w:rStyle w:val="eop"/>
          <w:rFonts w:ascii="Arial" w:hAnsi="Arial" w:cs="Arial"/>
          <w:sz w:val="24"/>
          <w:szCs w:val="24"/>
        </w:rPr>
        <w:t xml:space="preserve"> afirmado </w:t>
      </w:r>
      <w:r w:rsidRPr="00CE69D9">
        <w:rPr>
          <w:rStyle w:val="eop"/>
          <w:rFonts w:ascii="Arial" w:hAnsi="Arial" w:cs="Arial"/>
          <w:sz w:val="24"/>
          <w:szCs w:val="24"/>
        </w:rPr>
        <w:t>en el recurso</w:t>
      </w:r>
      <w:r w:rsidR="00CA2F89" w:rsidRPr="00CE69D9">
        <w:rPr>
          <w:rStyle w:val="eop"/>
          <w:rFonts w:ascii="Arial" w:hAnsi="Arial" w:cs="Arial"/>
          <w:sz w:val="24"/>
          <w:szCs w:val="24"/>
        </w:rPr>
        <w:t xml:space="preserve">, </w:t>
      </w:r>
      <w:r w:rsidR="003C2FF9" w:rsidRPr="00CE69D9">
        <w:rPr>
          <w:rStyle w:val="eop"/>
          <w:rFonts w:ascii="Arial" w:hAnsi="Arial" w:cs="Arial"/>
          <w:sz w:val="24"/>
          <w:szCs w:val="24"/>
        </w:rPr>
        <w:t xml:space="preserve">al demandante si se le remuneró </w:t>
      </w:r>
      <w:r w:rsidR="00CA6008" w:rsidRPr="00CE69D9">
        <w:rPr>
          <w:rStyle w:val="eop"/>
          <w:rFonts w:ascii="Arial" w:hAnsi="Arial" w:cs="Arial"/>
          <w:sz w:val="24"/>
          <w:szCs w:val="24"/>
        </w:rPr>
        <w:t>el pago adicional de los c</w:t>
      </w:r>
      <w:r w:rsidR="004646DC" w:rsidRPr="00CE69D9">
        <w:rPr>
          <w:rStyle w:val="eop"/>
          <w:rFonts w:ascii="Arial" w:hAnsi="Arial" w:cs="Arial"/>
          <w:sz w:val="24"/>
          <w:szCs w:val="24"/>
        </w:rPr>
        <w:t>ompensatorio</w:t>
      </w:r>
      <w:r w:rsidR="003C2FF9" w:rsidRPr="00CE69D9">
        <w:rPr>
          <w:rStyle w:val="eop"/>
          <w:rFonts w:ascii="Arial" w:hAnsi="Arial" w:cs="Arial"/>
          <w:sz w:val="24"/>
          <w:szCs w:val="24"/>
        </w:rPr>
        <w:t>s</w:t>
      </w:r>
      <w:r w:rsidR="004646DC" w:rsidRPr="00CE69D9">
        <w:rPr>
          <w:rStyle w:val="eop"/>
          <w:rFonts w:ascii="Arial" w:hAnsi="Arial" w:cs="Arial"/>
          <w:sz w:val="24"/>
          <w:szCs w:val="24"/>
        </w:rPr>
        <w:t xml:space="preserve"> que </w:t>
      </w:r>
      <w:r w:rsidR="00CA6008" w:rsidRPr="00CE69D9">
        <w:rPr>
          <w:rStyle w:val="eop"/>
          <w:rFonts w:ascii="Arial" w:hAnsi="Arial" w:cs="Arial"/>
          <w:sz w:val="24"/>
          <w:szCs w:val="24"/>
        </w:rPr>
        <w:t xml:space="preserve">no </w:t>
      </w:r>
      <w:r w:rsidR="004646DC" w:rsidRPr="00CE69D9">
        <w:rPr>
          <w:rStyle w:val="eop"/>
          <w:rFonts w:ascii="Arial" w:hAnsi="Arial" w:cs="Arial"/>
          <w:sz w:val="24"/>
          <w:szCs w:val="24"/>
        </w:rPr>
        <w:t xml:space="preserve">disfrutó, </w:t>
      </w:r>
      <w:r w:rsidR="004E7DC7" w:rsidRPr="00CE69D9">
        <w:rPr>
          <w:rStyle w:val="eop"/>
          <w:rFonts w:ascii="Arial" w:hAnsi="Arial" w:cs="Arial"/>
          <w:sz w:val="24"/>
          <w:szCs w:val="24"/>
        </w:rPr>
        <w:t xml:space="preserve">motivo por el cual no se equivocó la juez de primer grado al establecer que </w:t>
      </w:r>
      <w:r w:rsidR="00FE6A3A" w:rsidRPr="00CE69D9">
        <w:rPr>
          <w:rStyle w:val="eop"/>
          <w:rFonts w:ascii="Arial" w:hAnsi="Arial" w:cs="Arial"/>
          <w:sz w:val="24"/>
          <w:szCs w:val="24"/>
        </w:rPr>
        <w:t>la empresa demandada no adeudaba suma alguna por concepto de descansos compensatorios.</w:t>
      </w:r>
    </w:p>
    <w:p w:rsidR="00FE6A3A" w:rsidRPr="00CE69D9" w:rsidRDefault="00FE6A3A" w:rsidP="00CE69D9">
      <w:pPr>
        <w:pStyle w:val="Sinespaciado"/>
        <w:spacing w:line="276" w:lineRule="auto"/>
        <w:rPr>
          <w:rStyle w:val="eop"/>
          <w:rFonts w:ascii="Arial" w:hAnsi="Arial" w:cs="Arial"/>
          <w:sz w:val="24"/>
          <w:szCs w:val="24"/>
        </w:rPr>
      </w:pPr>
    </w:p>
    <w:p w:rsidR="00A93F53" w:rsidRPr="00CE69D9" w:rsidRDefault="00FE6A3A" w:rsidP="00CE69D9">
      <w:pPr>
        <w:spacing w:after="0" w:line="276" w:lineRule="auto"/>
        <w:jc w:val="both"/>
        <w:rPr>
          <w:rStyle w:val="eop"/>
          <w:rFonts w:ascii="Arial" w:hAnsi="Arial" w:cs="Arial"/>
          <w:sz w:val="24"/>
          <w:szCs w:val="24"/>
        </w:rPr>
      </w:pPr>
      <w:r w:rsidRPr="00CE69D9">
        <w:rPr>
          <w:rStyle w:val="eop"/>
          <w:rFonts w:ascii="Arial" w:hAnsi="Arial" w:cs="Arial"/>
          <w:sz w:val="24"/>
          <w:szCs w:val="24"/>
        </w:rPr>
        <w:t xml:space="preserve">En consecuencia, </w:t>
      </w:r>
      <w:r w:rsidR="00862889" w:rsidRPr="00CE69D9">
        <w:rPr>
          <w:rStyle w:val="eop"/>
          <w:rFonts w:ascii="Arial" w:hAnsi="Arial" w:cs="Arial"/>
          <w:sz w:val="24"/>
          <w:szCs w:val="24"/>
        </w:rPr>
        <w:t xml:space="preserve">se confirmará la sentencia </w:t>
      </w:r>
      <w:r w:rsidRPr="00CE69D9">
        <w:rPr>
          <w:rStyle w:val="eop"/>
          <w:rFonts w:ascii="Arial" w:hAnsi="Arial" w:cs="Arial"/>
          <w:sz w:val="24"/>
          <w:szCs w:val="24"/>
        </w:rPr>
        <w:t>recurrida, aunque</w:t>
      </w:r>
      <w:r w:rsidR="00CE1D79" w:rsidRPr="00CE69D9">
        <w:rPr>
          <w:rStyle w:val="eop"/>
          <w:rFonts w:ascii="Arial" w:hAnsi="Arial" w:cs="Arial"/>
          <w:sz w:val="24"/>
          <w:szCs w:val="24"/>
        </w:rPr>
        <w:t xml:space="preserve"> por razones distintas.</w:t>
      </w:r>
    </w:p>
    <w:p w:rsidR="00FE2CAA" w:rsidRPr="00CE69D9" w:rsidRDefault="00FE2CAA" w:rsidP="00CE69D9">
      <w:pPr>
        <w:pStyle w:val="Sinespaciado"/>
        <w:spacing w:line="276" w:lineRule="auto"/>
        <w:rPr>
          <w:rStyle w:val="eop"/>
          <w:rFonts w:ascii="Arial" w:hAnsi="Arial" w:cs="Arial"/>
          <w:sz w:val="24"/>
          <w:szCs w:val="24"/>
        </w:rPr>
      </w:pPr>
    </w:p>
    <w:p w:rsidR="00752688" w:rsidRPr="00CE69D9" w:rsidRDefault="00FE6A3A" w:rsidP="00CE69D9">
      <w:pPr>
        <w:pStyle w:val="paragraph"/>
        <w:spacing w:before="0" w:beforeAutospacing="0" w:after="0" w:afterAutospacing="0" w:line="276" w:lineRule="auto"/>
        <w:jc w:val="both"/>
        <w:textAlignment w:val="baseline"/>
        <w:rPr>
          <w:rStyle w:val="normaltextrun"/>
          <w:rFonts w:ascii="Arial" w:hAnsi="Arial" w:cs="Arial"/>
        </w:rPr>
      </w:pPr>
      <w:r w:rsidRPr="00CE69D9">
        <w:rPr>
          <w:rStyle w:val="normaltextrun"/>
          <w:rFonts w:ascii="Arial" w:hAnsi="Arial" w:cs="Arial"/>
        </w:rPr>
        <w:t xml:space="preserve">Dado </w:t>
      </w:r>
      <w:r w:rsidR="004F5531" w:rsidRPr="00CE69D9">
        <w:rPr>
          <w:rStyle w:val="normaltextrun"/>
          <w:rFonts w:ascii="Arial" w:hAnsi="Arial" w:cs="Arial"/>
        </w:rPr>
        <w:t xml:space="preserve">que no prosperó el recurso de apelación, </w:t>
      </w:r>
      <w:r w:rsidR="00752688" w:rsidRPr="00CE69D9">
        <w:rPr>
          <w:rStyle w:val="normaltextrun"/>
          <w:rFonts w:ascii="Arial" w:hAnsi="Arial" w:cs="Arial"/>
        </w:rPr>
        <w:t xml:space="preserve">aplicando lo previsto en el artículo 365 del CGP, se condenará en costas procesales en esta sede </w:t>
      </w:r>
      <w:r w:rsidR="004F5531" w:rsidRPr="00CE69D9">
        <w:rPr>
          <w:rStyle w:val="normaltextrun"/>
          <w:rFonts w:ascii="Arial" w:hAnsi="Arial" w:cs="Arial"/>
        </w:rPr>
        <w:t xml:space="preserve">a la parte actora </w:t>
      </w:r>
      <w:r w:rsidR="00752688" w:rsidRPr="00CE69D9">
        <w:rPr>
          <w:rStyle w:val="normaltextrun"/>
          <w:rFonts w:ascii="Arial" w:hAnsi="Arial" w:cs="Arial"/>
        </w:rPr>
        <w:t>en un 100% a favor de la sociedad accionada.</w:t>
      </w:r>
    </w:p>
    <w:p w:rsidR="00752688" w:rsidRPr="00CE69D9" w:rsidRDefault="00752688" w:rsidP="00CE69D9">
      <w:pPr>
        <w:pStyle w:val="paragraph"/>
        <w:spacing w:before="0" w:beforeAutospacing="0" w:after="0" w:afterAutospacing="0" w:line="276" w:lineRule="auto"/>
        <w:jc w:val="both"/>
        <w:textAlignment w:val="baseline"/>
        <w:rPr>
          <w:rFonts w:ascii="Arial" w:hAnsi="Arial" w:cs="Arial"/>
        </w:rPr>
      </w:pPr>
      <w:r w:rsidRPr="00CE69D9">
        <w:rPr>
          <w:rStyle w:val="eop"/>
          <w:rFonts w:ascii="Arial" w:hAnsi="Arial" w:cs="Arial"/>
        </w:rPr>
        <w:t> </w:t>
      </w:r>
    </w:p>
    <w:p w:rsidR="00752688" w:rsidRPr="00CE69D9" w:rsidRDefault="00752688" w:rsidP="00CE69D9">
      <w:pPr>
        <w:pStyle w:val="paragraph"/>
        <w:spacing w:before="0" w:beforeAutospacing="0" w:after="0" w:afterAutospacing="0" w:line="276" w:lineRule="auto"/>
        <w:jc w:val="both"/>
        <w:textAlignment w:val="baseline"/>
        <w:rPr>
          <w:rFonts w:ascii="Arial" w:hAnsi="Arial" w:cs="Arial"/>
        </w:rPr>
      </w:pPr>
      <w:r w:rsidRPr="00CE69D9">
        <w:rPr>
          <w:rStyle w:val="normaltextrun"/>
          <w:rFonts w:ascii="Arial" w:hAnsi="Arial" w:cs="Arial"/>
          <w:lang w:val="es-ES"/>
        </w:rPr>
        <w:t>En mérito de lo expuesto, la </w:t>
      </w:r>
      <w:r w:rsidRPr="00CE69D9">
        <w:rPr>
          <w:rStyle w:val="normaltextrun"/>
          <w:rFonts w:ascii="Arial" w:hAnsi="Arial" w:cs="Arial"/>
          <w:b/>
          <w:bCs/>
          <w:lang w:val="es-ES"/>
        </w:rPr>
        <w:t>Sala de Decisión Laboral del Tribunal Superior de Pereira</w:t>
      </w:r>
      <w:r w:rsidRPr="00CE69D9">
        <w:rPr>
          <w:rStyle w:val="normaltextrun"/>
          <w:rFonts w:ascii="Arial" w:hAnsi="Arial" w:cs="Arial"/>
          <w:lang w:val="es-ES"/>
        </w:rPr>
        <w:t>, administrando justicia en nombre de la República y por autoridad de la ley, </w:t>
      </w:r>
      <w:r w:rsidRPr="00CE69D9">
        <w:rPr>
          <w:rStyle w:val="eop"/>
          <w:rFonts w:ascii="Arial" w:hAnsi="Arial" w:cs="Arial"/>
        </w:rPr>
        <w:t> </w:t>
      </w:r>
    </w:p>
    <w:p w:rsidR="00752688" w:rsidRPr="00CE69D9" w:rsidRDefault="00752688" w:rsidP="00CE69D9">
      <w:pPr>
        <w:pStyle w:val="Sinespaciado"/>
        <w:spacing w:line="276" w:lineRule="auto"/>
        <w:rPr>
          <w:rFonts w:ascii="Arial" w:hAnsi="Arial" w:cs="Arial"/>
          <w:sz w:val="24"/>
          <w:szCs w:val="24"/>
        </w:rPr>
      </w:pPr>
    </w:p>
    <w:p w:rsidR="00752688" w:rsidRPr="00CE69D9" w:rsidRDefault="00752688" w:rsidP="00CE69D9">
      <w:pPr>
        <w:pStyle w:val="paragraph"/>
        <w:spacing w:before="0" w:beforeAutospacing="0" w:after="0" w:afterAutospacing="0" w:line="276" w:lineRule="auto"/>
        <w:jc w:val="center"/>
        <w:textAlignment w:val="baseline"/>
        <w:rPr>
          <w:rFonts w:ascii="Arial" w:hAnsi="Arial" w:cs="Arial"/>
        </w:rPr>
      </w:pPr>
      <w:r w:rsidRPr="00CE69D9">
        <w:rPr>
          <w:rStyle w:val="normaltextrun"/>
          <w:rFonts w:ascii="Arial" w:hAnsi="Arial" w:cs="Arial"/>
          <w:b/>
          <w:bCs/>
          <w:lang w:val="es-ES"/>
        </w:rPr>
        <w:t>RESUELVE</w:t>
      </w:r>
      <w:r w:rsidRPr="00CE69D9">
        <w:rPr>
          <w:rStyle w:val="eop"/>
          <w:rFonts w:ascii="Arial" w:hAnsi="Arial" w:cs="Arial"/>
        </w:rPr>
        <w:t> </w:t>
      </w:r>
    </w:p>
    <w:p w:rsidR="00752688" w:rsidRPr="00CE69D9" w:rsidRDefault="00752688" w:rsidP="00CE69D9">
      <w:pPr>
        <w:pStyle w:val="Sinespaciado"/>
        <w:spacing w:line="276" w:lineRule="auto"/>
        <w:rPr>
          <w:rFonts w:ascii="Arial" w:hAnsi="Arial" w:cs="Arial"/>
          <w:sz w:val="24"/>
          <w:szCs w:val="24"/>
        </w:rPr>
      </w:pPr>
      <w:r w:rsidRPr="00CE69D9">
        <w:rPr>
          <w:rStyle w:val="eop"/>
          <w:rFonts w:ascii="Arial" w:hAnsi="Arial" w:cs="Arial"/>
          <w:sz w:val="24"/>
          <w:szCs w:val="24"/>
        </w:rPr>
        <w:t> </w:t>
      </w:r>
    </w:p>
    <w:p w:rsidR="00752688"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lang w:val="es-ES"/>
        </w:rPr>
      </w:pPr>
      <w:r w:rsidRPr="00CE69D9">
        <w:rPr>
          <w:rStyle w:val="normaltextrun"/>
          <w:rFonts w:ascii="Arial" w:hAnsi="Arial" w:cs="Arial"/>
          <w:b/>
          <w:bCs/>
          <w:lang w:val="es-ES"/>
        </w:rPr>
        <w:t xml:space="preserve">PRIMERO. CONFIRMAR </w:t>
      </w:r>
      <w:r w:rsidR="000633AB" w:rsidRPr="00CE69D9">
        <w:rPr>
          <w:rStyle w:val="normaltextrun"/>
          <w:rFonts w:ascii="Arial" w:hAnsi="Arial" w:cs="Arial"/>
          <w:lang w:val="es-ES"/>
        </w:rPr>
        <w:t>por razones distintas</w:t>
      </w:r>
      <w:r w:rsidR="000633AB" w:rsidRPr="00CE69D9">
        <w:rPr>
          <w:rStyle w:val="normaltextrun"/>
          <w:rFonts w:ascii="Arial" w:hAnsi="Arial" w:cs="Arial"/>
          <w:b/>
          <w:bCs/>
          <w:lang w:val="es-ES"/>
        </w:rPr>
        <w:t xml:space="preserve"> </w:t>
      </w:r>
      <w:r w:rsidRPr="00CE69D9">
        <w:rPr>
          <w:rStyle w:val="normaltextrun"/>
          <w:rFonts w:ascii="Arial" w:hAnsi="Arial" w:cs="Arial"/>
          <w:lang w:val="es-ES"/>
        </w:rPr>
        <w:t>la sentencia recurrida.</w:t>
      </w:r>
    </w:p>
    <w:p w:rsidR="00752688"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lang w:val="es-ES"/>
        </w:rPr>
      </w:pPr>
    </w:p>
    <w:p w:rsidR="00752688" w:rsidRPr="00CE69D9" w:rsidRDefault="00752688" w:rsidP="00CE69D9">
      <w:pPr>
        <w:pStyle w:val="paragraph"/>
        <w:spacing w:before="0" w:beforeAutospacing="0" w:after="0" w:afterAutospacing="0" w:line="276" w:lineRule="auto"/>
        <w:jc w:val="both"/>
        <w:textAlignment w:val="baseline"/>
        <w:rPr>
          <w:rStyle w:val="normaltextrun"/>
          <w:rFonts w:ascii="Arial" w:hAnsi="Arial" w:cs="Arial"/>
          <w:lang w:val="es-ES"/>
        </w:rPr>
      </w:pPr>
      <w:r w:rsidRPr="00CE69D9">
        <w:rPr>
          <w:rStyle w:val="normaltextrun"/>
          <w:rFonts w:ascii="Arial" w:hAnsi="Arial" w:cs="Arial"/>
          <w:b/>
          <w:bCs/>
          <w:lang w:val="es-ES"/>
        </w:rPr>
        <w:t xml:space="preserve">SEGUNDO. CONDENAR </w:t>
      </w:r>
      <w:r w:rsidRPr="00CE69D9">
        <w:rPr>
          <w:rStyle w:val="normaltextrun"/>
          <w:rFonts w:ascii="Arial" w:hAnsi="Arial" w:cs="Arial"/>
          <w:lang w:val="es-ES"/>
        </w:rPr>
        <w:t xml:space="preserve">en costas procesales en esta sede a la parte actora en un 100% a favor de la sociedad demandada. </w:t>
      </w:r>
    </w:p>
    <w:p w:rsidR="00752688" w:rsidRPr="00CE69D9" w:rsidRDefault="00752688" w:rsidP="00CE69D9">
      <w:pPr>
        <w:pStyle w:val="Sinespaciado"/>
        <w:spacing w:line="276" w:lineRule="auto"/>
        <w:rPr>
          <w:rFonts w:ascii="Arial" w:hAnsi="Arial" w:cs="Arial"/>
          <w:sz w:val="24"/>
          <w:szCs w:val="24"/>
        </w:rPr>
      </w:pPr>
      <w:r w:rsidRPr="00CE69D9">
        <w:rPr>
          <w:rStyle w:val="eop"/>
          <w:rFonts w:ascii="Arial" w:hAnsi="Arial" w:cs="Arial"/>
          <w:sz w:val="24"/>
          <w:szCs w:val="24"/>
        </w:rPr>
        <w:t> </w:t>
      </w:r>
    </w:p>
    <w:p w:rsidR="00BF6D14" w:rsidRPr="00CE69D9" w:rsidRDefault="00BF6D14" w:rsidP="00CE69D9">
      <w:pPr>
        <w:widowControl w:val="0"/>
        <w:autoSpaceDE w:val="0"/>
        <w:autoSpaceDN w:val="0"/>
        <w:adjustRightInd w:val="0"/>
        <w:spacing w:after="0" w:line="276" w:lineRule="auto"/>
        <w:jc w:val="both"/>
        <w:rPr>
          <w:rFonts w:ascii="Arial" w:hAnsi="Arial" w:cs="Arial"/>
          <w:sz w:val="24"/>
          <w:szCs w:val="24"/>
        </w:rPr>
      </w:pPr>
      <w:r w:rsidRPr="00CE69D9">
        <w:rPr>
          <w:rFonts w:ascii="Arial" w:eastAsia="Arial" w:hAnsi="Arial" w:cs="Arial"/>
          <w:sz w:val="24"/>
          <w:szCs w:val="24"/>
        </w:rPr>
        <w:t>Notifíquese por estado y a los correos electrónicos de los apoderados de las partes.</w:t>
      </w:r>
    </w:p>
    <w:p w:rsidR="00BF6D14" w:rsidRPr="00CE69D9" w:rsidRDefault="00BF6D14" w:rsidP="00CE69D9">
      <w:pPr>
        <w:pStyle w:val="paragraph"/>
        <w:spacing w:before="0" w:beforeAutospacing="0" w:after="0" w:afterAutospacing="0" w:line="276" w:lineRule="auto"/>
        <w:jc w:val="both"/>
        <w:textAlignment w:val="baseline"/>
        <w:rPr>
          <w:rStyle w:val="normaltextrun"/>
          <w:rFonts w:ascii="Arial" w:hAnsi="Arial" w:cs="Arial"/>
        </w:rPr>
      </w:pPr>
    </w:p>
    <w:p w:rsidR="00CE69D9" w:rsidRPr="00EC29D0" w:rsidRDefault="00CE69D9" w:rsidP="00CE69D9">
      <w:pPr>
        <w:widowControl w:val="0"/>
        <w:autoSpaceDE w:val="0"/>
        <w:autoSpaceDN w:val="0"/>
        <w:adjustRightInd w:val="0"/>
        <w:spacing w:after="0"/>
        <w:jc w:val="both"/>
        <w:rPr>
          <w:rFonts w:ascii="Arial" w:hAnsi="Arial" w:cs="Arial"/>
          <w:sz w:val="24"/>
          <w:szCs w:val="24"/>
        </w:rPr>
      </w:pPr>
      <w:r w:rsidRPr="00EC29D0">
        <w:rPr>
          <w:rFonts w:ascii="Arial" w:hAnsi="Arial" w:cs="Arial"/>
          <w:sz w:val="24"/>
          <w:szCs w:val="24"/>
        </w:rPr>
        <w:t>Quienes integran la Sala,</w:t>
      </w:r>
    </w:p>
    <w:p w:rsidR="00CE69D9" w:rsidRPr="00EC29D0" w:rsidRDefault="00CE69D9" w:rsidP="00CE69D9">
      <w:pPr>
        <w:widowControl w:val="0"/>
        <w:autoSpaceDE w:val="0"/>
        <w:autoSpaceDN w:val="0"/>
        <w:adjustRightInd w:val="0"/>
        <w:spacing w:after="0"/>
        <w:rPr>
          <w:rFonts w:ascii="Arial" w:hAnsi="Arial" w:cs="Arial"/>
          <w:b/>
          <w:sz w:val="24"/>
          <w:szCs w:val="24"/>
        </w:rPr>
      </w:pPr>
    </w:p>
    <w:p w:rsidR="00CE69D9" w:rsidRDefault="00CE69D9" w:rsidP="00CE69D9">
      <w:pPr>
        <w:widowControl w:val="0"/>
        <w:autoSpaceDE w:val="0"/>
        <w:autoSpaceDN w:val="0"/>
        <w:adjustRightInd w:val="0"/>
        <w:spacing w:after="0"/>
        <w:rPr>
          <w:rFonts w:ascii="Arial" w:hAnsi="Arial" w:cs="Arial"/>
          <w:b/>
          <w:sz w:val="24"/>
          <w:szCs w:val="24"/>
        </w:rPr>
      </w:pPr>
    </w:p>
    <w:p w:rsidR="00CE69D9" w:rsidRPr="00EC29D0" w:rsidRDefault="00CE69D9" w:rsidP="00CE69D9">
      <w:pPr>
        <w:widowControl w:val="0"/>
        <w:autoSpaceDE w:val="0"/>
        <w:autoSpaceDN w:val="0"/>
        <w:adjustRightInd w:val="0"/>
        <w:spacing w:after="0"/>
        <w:rPr>
          <w:rFonts w:ascii="Arial" w:hAnsi="Arial" w:cs="Arial"/>
          <w:b/>
          <w:sz w:val="24"/>
          <w:szCs w:val="24"/>
        </w:rPr>
      </w:pPr>
    </w:p>
    <w:p w:rsidR="00CE69D9" w:rsidRPr="00EC29D0" w:rsidRDefault="00CE69D9" w:rsidP="00CE69D9">
      <w:pPr>
        <w:widowControl w:val="0"/>
        <w:autoSpaceDE w:val="0"/>
        <w:autoSpaceDN w:val="0"/>
        <w:adjustRightInd w:val="0"/>
        <w:spacing w:after="0"/>
        <w:jc w:val="center"/>
        <w:rPr>
          <w:rFonts w:ascii="Arial" w:hAnsi="Arial" w:cs="Arial"/>
          <w:b/>
          <w:bCs/>
          <w:sz w:val="24"/>
          <w:szCs w:val="24"/>
        </w:rPr>
      </w:pPr>
      <w:r w:rsidRPr="00EC29D0">
        <w:rPr>
          <w:rFonts w:ascii="Arial" w:hAnsi="Arial" w:cs="Arial"/>
          <w:b/>
          <w:bCs/>
          <w:sz w:val="24"/>
          <w:szCs w:val="24"/>
        </w:rPr>
        <w:t>JULIO CÉSAR SALAZAR MUÑOZ</w:t>
      </w:r>
    </w:p>
    <w:p w:rsidR="00CE69D9" w:rsidRPr="00EC29D0" w:rsidRDefault="00CE69D9" w:rsidP="00CE69D9">
      <w:pPr>
        <w:widowControl w:val="0"/>
        <w:autoSpaceDE w:val="0"/>
        <w:autoSpaceDN w:val="0"/>
        <w:adjustRightInd w:val="0"/>
        <w:spacing w:after="0"/>
        <w:jc w:val="center"/>
        <w:rPr>
          <w:rFonts w:ascii="Arial" w:hAnsi="Arial" w:cs="Arial"/>
          <w:sz w:val="24"/>
          <w:szCs w:val="24"/>
        </w:rPr>
      </w:pPr>
      <w:r w:rsidRPr="00EC29D0">
        <w:rPr>
          <w:rFonts w:ascii="Arial" w:hAnsi="Arial" w:cs="Arial"/>
          <w:sz w:val="24"/>
          <w:szCs w:val="24"/>
        </w:rPr>
        <w:t>Magistrado Ponente</w:t>
      </w:r>
    </w:p>
    <w:p w:rsidR="00CE69D9" w:rsidRPr="00EC29D0" w:rsidRDefault="00CE69D9" w:rsidP="00CE69D9">
      <w:pPr>
        <w:widowControl w:val="0"/>
        <w:autoSpaceDE w:val="0"/>
        <w:autoSpaceDN w:val="0"/>
        <w:adjustRightInd w:val="0"/>
        <w:spacing w:after="0"/>
        <w:rPr>
          <w:rFonts w:ascii="Arial" w:hAnsi="Arial" w:cs="Arial"/>
          <w:sz w:val="24"/>
          <w:szCs w:val="24"/>
        </w:rPr>
      </w:pPr>
    </w:p>
    <w:p w:rsidR="00CE69D9" w:rsidRDefault="00CE69D9" w:rsidP="00CE69D9">
      <w:pPr>
        <w:widowControl w:val="0"/>
        <w:autoSpaceDE w:val="0"/>
        <w:autoSpaceDN w:val="0"/>
        <w:adjustRightInd w:val="0"/>
        <w:spacing w:after="0"/>
        <w:rPr>
          <w:rFonts w:ascii="Arial" w:hAnsi="Arial" w:cs="Arial"/>
          <w:sz w:val="24"/>
          <w:szCs w:val="24"/>
        </w:rPr>
      </w:pPr>
    </w:p>
    <w:p w:rsidR="00CE69D9" w:rsidRPr="00EC29D0" w:rsidRDefault="00CE69D9" w:rsidP="00CE69D9">
      <w:pPr>
        <w:widowControl w:val="0"/>
        <w:autoSpaceDE w:val="0"/>
        <w:autoSpaceDN w:val="0"/>
        <w:adjustRightInd w:val="0"/>
        <w:spacing w:after="0"/>
        <w:rPr>
          <w:rFonts w:ascii="Arial" w:hAnsi="Arial" w:cs="Arial"/>
          <w:sz w:val="24"/>
          <w:szCs w:val="24"/>
        </w:rPr>
      </w:pPr>
    </w:p>
    <w:p w:rsidR="00CE69D9" w:rsidRPr="00EC29D0" w:rsidRDefault="00CE69D9" w:rsidP="00EF5A87">
      <w:pPr>
        <w:widowControl w:val="0"/>
        <w:autoSpaceDE w:val="0"/>
        <w:autoSpaceDN w:val="0"/>
        <w:adjustRightInd w:val="0"/>
        <w:spacing w:after="0"/>
        <w:rPr>
          <w:rFonts w:ascii="Arial" w:hAnsi="Arial" w:cs="Arial"/>
          <w:sz w:val="24"/>
          <w:szCs w:val="24"/>
        </w:rPr>
      </w:pPr>
      <w:r w:rsidRPr="00EC29D0">
        <w:rPr>
          <w:rFonts w:ascii="Arial" w:hAnsi="Arial" w:cs="Arial"/>
          <w:b/>
          <w:bCs/>
          <w:sz w:val="24"/>
          <w:szCs w:val="24"/>
        </w:rPr>
        <w:t>ANA LUCÍA CAICEDO CALDERON</w:t>
      </w:r>
      <w:r w:rsidR="00EF5A87">
        <w:rPr>
          <w:rFonts w:ascii="Arial" w:hAnsi="Arial" w:cs="Arial"/>
          <w:b/>
          <w:bCs/>
          <w:sz w:val="24"/>
          <w:szCs w:val="24"/>
        </w:rPr>
        <w:tab/>
      </w:r>
      <w:r w:rsidR="00EF5A87">
        <w:rPr>
          <w:rFonts w:ascii="Arial" w:hAnsi="Arial" w:cs="Arial"/>
          <w:b/>
          <w:bCs/>
          <w:sz w:val="24"/>
          <w:szCs w:val="24"/>
        </w:rPr>
        <w:tab/>
        <w:t xml:space="preserve">   </w:t>
      </w:r>
      <w:r w:rsidR="00EF5A87" w:rsidRPr="00EC29D0">
        <w:rPr>
          <w:rFonts w:ascii="Arial" w:hAnsi="Arial" w:cs="Arial"/>
          <w:b/>
          <w:bCs/>
          <w:sz w:val="24"/>
          <w:szCs w:val="24"/>
        </w:rPr>
        <w:t>GERMÁN DARÍO GÓEZ VINASCO</w:t>
      </w:r>
    </w:p>
    <w:p w:rsidR="00FE6A3A" w:rsidRPr="00CE69D9" w:rsidRDefault="00CE69D9" w:rsidP="00EF5A87">
      <w:pPr>
        <w:spacing w:after="0"/>
        <w:rPr>
          <w:rStyle w:val="eop"/>
          <w:rFonts w:ascii="Arial" w:eastAsia="Times New Roman" w:hAnsi="Arial" w:cs="Arial"/>
          <w:sz w:val="24"/>
          <w:szCs w:val="24"/>
          <w:lang w:val="es-ES_tradnl"/>
        </w:rPr>
      </w:pPr>
      <w:r w:rsidRPr="00EC29D0">
        <w:rPr>
          <w:rFonts w:ascii="Arial" w:hAnsi="Arial" w:cs="Arial"/>
          <w:bCs/>
          <w:sz w:val="24"/>
          <w:szCs w:val="24"/>
        </w:rPr>
        <w:t>Magistrada</w:t>
      </w:r>
      <w:r w:rsidR="00EF5A87">
        <w:rPr>
          <w:rFonts w:ascii="Arial" w:hAnsi="Arial" w:cs="Arial"/>
          <w:bCs/>
          <w:sz w:val="24"/>
          <w:szCs w:val="24"/>
        </w:rPr>
        <w:tab/>
      </w:r>
      <w:r w:rsidR="00EF5A87">
        <w:rPr>
          <w:rFonts w:ascii="Arial" w:hAnsi="Arial" w:cs="Arial"/>
          <w:bCs/>
          <w:sz w:val="24"/>
          <w:szCs w:val="24"/>
        </w:rPr>
        <w:tab/>
      </w:r>
      <w:r w:rsidR="00EF5A87">
        <w:rPr>
          <w:rFonts w:ascii="Arial" w:hAnsi="Arial" w:cs="Arial"/>
          <w:bCs/>
          <w:sz w:val="24"/>
          <w:szCs w:val="24"/>
        </w:rPr>
        <w:tab/>
      </w:r>
      <w:r w:rsidR="00EF5A87">
        <w:rPr>
          <w:rFonts w:ascii="Arial" w:hAnsi="Arial" w:cs="Arial"/>
          <w:bCs/>
          <w:sz w:val="24"/>
          <w:szCs w:val="24"/>
        </w:rPr>
        <w:tab/>
      </w:r>
      <w:r w:rsidR="00EF5A87">
        <w:rPr>
          <w:rFonts w:ascii="Arial" w:hAnsi="Arial" w:cs="Arial"/>
          <w:bCs/>
          <w:sz w:val="24"/>
          <w:szCs w:val="24"/>
        </w:rPr>
        <w:tab/>
      </w:r>
      <w:r w:rsidR="00EF5A87">
        <w:rPr>
          <w:rFonts w:ascii="Arial" w:hAnsi="Arial" w:cs="Arial"/>
          <w:bCs/>
          <w:sz w:val="24"/>
          <w:szCs w:val="24"/>
        </w:rPr>
        <w:tab/>
        <w:t xml:space="preserve">   </w:t>
      </w:r>
      <w:r w:rsidRPr="00EC29D0">
        <w:rPr>
          <w:rFonts w:ascii="Arial" w:eastAsia="Times New Roman" w:hAnsi="Arial" w:cs="Arial"/>
          <w:bCs/>
          <w:sz w:val="24"/>
          <w:szCs w:val="24"/>
          <w:lang w:val="es-ES_tradnl"/>
        </w:rPr>
        <w:t>Magistrado</w:t>
      </w:r>
      <w:bookmarkStart w:id="1" w:name="_GoBack"/>
      <w:bookmarkEnd w:id="1"/>
    </w:p>
    <w:sectPr w:rsidR="00FE6A3A" w:rsidRPr="00CE69D9" w:rsidSect="006B1451">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0D2EAB" w16cex:dateUtc="2022-06-15T19:58:59.205Z"/>
  <w16cex:commentExtensible w16cex:durableId="27A57B94" w16cex:dateUtc="2022-06-28T13:54:50.576Z"/>
  <w16cex:commentExtensible w16cex:durableId="2683C551" w16cex:dateUtc="2022-06-28T14:11:31.8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D1" w:rsidRDefault="00C969D1" w:rsidP="00E76196">
      <w:pPr>
        <w:spacing w:after="0" w:line="240" w:lineRule="auto"/>
      </w:pPr>
      <w:r>
        <w:separator/>
      </w:r>
    </w:p>
  </w:endnote>
  <w:endnote w:type="continuationSeparator" w:id="0">
    <w:p w:rsidR="00C969D1" w:rsidRDefault="00C969D1" w:rsidP="00E7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D1" w:rsidRDefault="00C969D1" w:rsidP="00E76196">
      <w:pPr>
        <w:spacing w:after="0" w:line="240" w:lineRule="auto"/>
      </w:pPr>
      <w:r>
        <w:separator/>
      </w:r>
    </w:p>
  </w:footnote>
  <w:footnote w:type="continuationSeparator" w:id="0">
    <w:p w:rsidR="00C969D1" w:rsidRDefault="00C969D1" w:rsidP="00E7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51" w:rsidRPr="006B1451" w:rsidRDefault="00E76196" w:rsidP="006B1451">
    <w:pPr>
      <w:pStyle w:val="paragraph"/>
      <w:spacing w:before="0" w:beforeAutospacing="0" w:after="0" w:afterAutospacing="0"/>
      <w:jc w:val="center"/>
      <w:textAlignment w:val="baseline"/>
      <w:rPr>
        <w:rStyle w:val="normaltextrun"/>
        <w:rFonts w:ascii="Arial" w:hAnsi="Arial" w:cs="Arial"/>
        <w:sz w:val="18"/>
        <w:szCs w:val="14"/>
      </w:rPr>
    </w:pPr>
    <w:r w:rsidRPr="006B1451">
      <w:rPr>
        <w:rStyle w:val="normaltextrun"/>
        <w:rFonts w:ascii="Arial" w:hAnsi="Arial" w:cs="Arial"/>
        <w:sz w:val="18"/>
        <w:szCs w:val="14"/>
      </w:rPr>
      <w:t>José Manuel Villegas Mesa Vs Ingenio Risaralda S.A.</w:t>
    </w:r>
  </w:p>
  <w:p w:rsidR="00E76196" w:rsidRPr="006B1451" w:rsidRDefault="00E76196" w:rsidP="006B1451">
    <w:pPr>
      <w:pStyle w:val="paragraph"/>
      <w:spacing w:before="0" w:beforeAutospacing="0" w:after="0" w:afterAutospacing="0"/>
      <w:jc w:val="center"/>
      <w:textAlignment w:val="baseline"/>
      <w:rPr>
        <w:rFonts w:ascii="Arial" w:hAnsi="Arial" w:cs="Arial"/>
        <w:sz w:val="18"/>
        <w:szCs w:val="14"/>
      </w:rPr>
    </w:pPr>
    <w:r w:rsidRPr="006B1451">
      <w:rPr>
        <w:rStyle w:val="normaltextrun"/>
        <w:rFonts w:ascii="Arial" w:hAnsi="Arial" w:cs="Arial"/>
        <w:sz w:val="18"/>
        <w:szCs w:val="14"/>
      </w:rPr>
      <w:t>Rad. 66400318900120200002801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021D"/>
    <w:multiLevelType w:val="hybridMultilevel"/>
    <w:tmpl w:val="B2F2769C"/>
    <w:lvl w:ilvl="0" w:tplc="FF6A093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D4148D4"/>
    <w:multiLevelType w:val="hybridMultilevel"/>
    <w:tmpl w:val="0930B024"/>
    <w:lvl w:ilvl="0" w:tplc="F318A31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688"/>
    <w:rsid w:val="00000DB7"/>
    <w:rsid w:val="0000789D"/>
    <w:rsid w:val="00017BD1"/>
    <w:rsid w:val="000413D4"/>
    <w:rsid w:val="0004495D"/>
    <w:rsid w:val="00062624"/>
    <w:rsid w:val="000633AB"/>
    <w:rsid w:val="0006612E"/>
    <w:rsid w:val="000809BE"/>
    <w:rsid w:val="000A2AF6"/>
    <w:rsid w:val="000E2C44"/>
    <w:rsid w:val="0011176A"/>
    <w:rsid w:val="0012773B"/>
    <w:rsid w:val="0013080D"/>
    <w:rsid w:val="0013334E"/>
    <w:rsid w:val="00133D63"/>
    <w:rsid w:val="00136AAD"/>
    <w:rsid w:val="00140521"/>
    <w:rsid w:val="00150689"/>
    <w:rsid w:val="001507AA"/>
    <w:rsid w:val="00170B39"/>
    <w:rsid w:val="00173BC9"/>
    <w:rsid w:val="001848E0"/>
    <w:rsid w:val="00195FE4"/>
    <w:rsid w:val="001C4777"/>
    <w:rsid w:val="001E3113"/>
    <w:rsid w:val="001E31C2"/>
    <w:rsid w:val="00205F7C"/>
    <w:rsid w:val="00230622"/>
    <w:rsid w:val="0023229A"/>
    <w:rsid w:val="00243976"/>
    <w:rsid w:val="00246900"/>
    <w:rsid w:val="00251744"/>
    <w:rsid w:val="0025776A"/>
    <w:rsid w:val="00275FD1"/>
    <w:rsid w:val="002845E7"/>
    <w:rsid w:val="00286452"/>
    <w:rsid w:val="0029645A"/>
    <w:rsid w:val="002A2C9C"/>
    <w:rsid w:val="002A5EFA"/>
    <w:rsid w:val="002B0837"/>
    <w:rsid w:val="002B455A"/>
    <w:rsid w:val="002C4B58"/>
    <w:rsid w:val="002C4EDB"/>
    <w:rsid w:val="002C58A7"/>
    <w:rsid w:val="002C5E90"/>
    <w:rsid w:val="002D1024"/>
    <w:rsid w:val="002D14F6"/>
    <w:rsid w:val="002D5A3C"/>
    <w:rsid w:val="002E134C"/>
    <w:rsid w:val="002E25C7"/>
    <w:rsid w:val="002E4009"/>
    <w:rsid w:val="002E5CAA"/>
    <w:rsid w:val="002F7EEF"/>
    <w:rsid w:val="0030045D"/>
    <w:rsid w:val="00302A26"/>
    <w:rsid w:val="003064DA"/>
    <w:rsid w:val="00322525"/>
    <w:rsid w:val="003241BD"/>
    <w:rsid w:val="00340A71"/>
    <w:rsid w:val="00353D67"/>
    <w:rsid w:val="00360E55"/>
    <w:rsid w:val="00361C6D"/>
    <w:rsid w:val="00365686"/>
    <w:rsid w:val="00367565"/>
    <w:rsid w:val="00370FF4"/>
    <w:rsid w:val="00371DC4"/>
    <w:rsid w:val="003961E5"/>
    <w:rsid w:val="003A1BD8"/>
    <w:rsid w:val="003A7874"/>
    <w:rsid w:val="003B6B94"/>
    <w:rsid w:val="003C2FF9"/>
    <w:rsid w:val="003D0578"/>
    <w:rsid w:val="003E522A"/>
    <w:rsid w:val="003F0455"/>
    <w:rsid w:val="003F1373"/>
    <w:rsid w:val="00412493"/>
    <w:rsid w:val="00415BC8"/>
    <w:rsid w:val="00416858"/>
    <w:rsid w:val="004527F8"/>
    <w:rsid w:val="00454C4F"/>
    <w:rsid w:val="00457BE4"/>
    <w:rsid w:val="0046097E"/>
    <w:rsid w:val="00461637"/>
    <w:rsid w:val="004646DC"/>
    <w:rsid w:val="00481396"/>
    <w:rsid w:val="00487214"/>
    <w:rsid w:val="004A4BB4"/>
    <w:rsid w:val="004A6F47"/>
    <w:rsid w:val="004B4557"/>
    <w:rsid w:val="004C1677"/>
    <w:rsid w:val="004D06F1"/>
    <w:rsid w:val="004D237E"/>
    <w:rsid w:val="004D4AB5"/>
    <w:rsid w:val="004E571C"/>
    <w:rsid w:val="004E5D42"/>
    <w:rsid w:val="004E7DC7"/>
    <w:rsid w:val="004F5531"/>
    <w:rsid w:val="005024C7"/>
    <w:rsid w:val="00505899"/>
    <w:rsid w:val="005103E0"/>
    <w:rsid w:val="0051096A"/>
    <w:rsid w:val="005136DC"/>
    <w:rsid w:val="0054163A"/>
    <w:rsid w:val="005510DF"/>
    <w:rsid w:val="00565DC8"/>
    <w:rsid w:val="00566237"/>
    <w:rsid w:val="0056686A"/>
    <w:rsid w:val="00566C96"/>
    <w:rsid w:val="00572021"/>
    <w:rsid w:val="00576B15"/>
    <w:rsid w:val="00577699"/>
    <w:rsid w:val="0058112E"/>
    <w:rsid w:val="005813E0"/>
    <w:rsid w:val="00584DCF"/>
    <w:rsid w:val="00587A5E"/>
    <w:rsid w:val="00597063"/>
    <w:rsid w:val="005970BC"/>
    <w:rsid w:val="005F10B2"/>
    <w:rsid w:val="005F18EB"/>
    <w:rsid w:val="0060561D"/>
    <w:rsid w:val="00625C9C"/>
    <w:rsid w:val="00626553"/>
    <w:rsid w:val="00630683"/>
    <w:rsid w:val="0063675C"/>
    <w:rsid w:val="006372DB"/>
    <w:rsid w:val="006601A7"/>
    <w:rsid w:val="00671982"/>
    <w:rsid w:val="0067741A"/>
    <w:rsid w:val="00682052"/>
    <w:rsid w:val="00687714"/>
    <w:rsid w:val="006A20FF"/>
    <w:rsid w:val="006B1451"/>
    <w:rsid w:val="006B2352"/>
    <w:rsid w:val="006C087F"/>
    <w:rsid w:val="006C2009"/>
    <w:rsid w:val="006C794E"/>
    <w:rsid w:val="006E137E"/>
    <w:rsid w:val="006E1FDC"/>
    <w:rsid w:val="006E46BE"/>
    <w:rsid w:val="006E77B8"/>
    <w:rsid w:val="006F3CA2"/>
    <w:rsid w:val="006F5BC9"/>
    <w:rsid w:val="00701B12"/>
    <w:rsid w:val="00706E3E"/>
    <w:rsid w:val="00732871"/>
    <w:rsid w:val="00737C88"/>
    <w:rsid w:val="00737E8C"/>
    <w:rsid w:val="00745593"/>
    <w:rsid w:val="00752688"/>
    <w:rsid w:val="007572C5"/>
    <w:rsid w:val="00770C07"/>
    <w:rsid w:val="0077164A"/>
    <w:rsid w:val="00772E75"/>
    <w:rsid w:val="00773C44"/>
    <w:rsid w:val="00774476"/>
    <w:rsid w:val="00777414"/>
    <w:rsid w:val="007808FB"/>
    <w:rsid w:val="007A77F1"/>
    <w:rsid w:val="007B752D"/>
    <w:rsid w:val="007C518B"/>
    <w:rsid w:val="007D3EC1"/>
    <w:rsid w:val="007E4DD6"/>
    <w:rsid w:val="008040C4"/>
    <w:rsid w:val="00831B07"/>
    <w:rsid w:val="008401F5"/>
    <w:rsid w:val="008452B4"/>
    <w:rsid w:val="00845547"/>
    <w:rsid w:val="008455FC"/>
    <w:rsid w:val="00846CAA"/>
    <w:rsid w:val="00851131"/>
    <w:rsid w:val="00852EBF"/>
    <w:rsid w:val="008562B2"/>
    <w:rsid w:val="00856E63"/>
    <w:rsid w:val="00857686"/>
    <w:rsid w:val="00862106"/>
    <w:rsid w:val="008627EC"/>
    <w:rsid w:val="00862889"/>
    <w:rsid w:val="00865175"/>
    <w:rsid w:val="00865555"/>
    <w:rsid w:val="00873A5C"/>
    <w:rsid w:val="0088668E"/>
    <w:rsid w:val="008901DF"/>
    <w:rsid w:val="008B25A1"/>
    <w:rsid w:val="008B5BF0"/>
    <w:rsid w:val="008C204E"/>
    <w:rsid w:val="008C42BB"/>
    <w:rsid w:val="008C5549"/>
    <w:rsid w:val="008E7890"/>
    <w:rsid w:val="008F390D"/>
    <w:rsid w:val="00901C89"/>
    <w:rsid w:val="00917522"/>
    <w:rsid w:val="00937A3D"/>
    <w:rsid w:val="00947103"/>
    <w:rsid w:val="00955893"/>
    <w:rsid w:val="009565C5"/>
    <w:rsid w:val="00956CCC"/>
    <w:rsid w:val="00960857"/>
    <w:rsid w:val="00965C4E"/>
    <w:rsid w:val="009726B8"/>
    <w:rsid w:val="0098674E"/>
    <w:rsid w:val="009963A0"/>
    <w:rsid w:val="009A1FD7"/>
    <w:rsid w:val="009B0538"/>
    <w:rsid w:val="009C2CF1"/>
    <w:rsid w:val="009F06B0"/>
    <w:rsid w:val="009F3FCE"/>
    <w:rsid w:val="00A009FC"/>
    <w:rsid w:val="00A21ECF"/>
    <w:rsid w:val="00A21F6A"/>
    <w:rsid w:val="00A3273E"/>
    <w:rsid w:val="00A47DBD"/>
    <w:rsid w:val="00A51260"/>
    <w:rsid w:val="00A57693"/>
    <w:rsid w:val="00A70B38"/>
    <w:rsid w:val="00A71795"/>
    <w:rsid w:val="00A82EAC"/>
    <w:rsid w:val="00A93F53"/>
    <w:rsid w:val="00A94D34"/>
    <w:rsid w:val="00A97A03"/>
    <w:rsid w:val="00AA328A"/>
    <w:rsid w:val="00AA6C96"/>
    <w:rsid w:val="00AC23D5"/>
    <w:rsid w:val="00AC441D"/>
    <w:rsid w:val="00AC6CC1"/>
    <w:rsid w:val="00AD289C"/>
    <w:rsid w:val="00AD6C90"/>
    <w:rsid w:val="00AF0C21"/>
    <w:rsid w:val="00B25E22"/>
    <w:rsid w:val="00B26115"/>
    <w:rsid w:val="00B3176D"/>
    <w:rsid w:val="00B34325"/>
    <w:rsid w:val="00B5027C"/>
    <w:rsid w:val="00B62AE3"/>
    <w:rsid w:val="00B62CBD"/>
    <w:rsid w:val="00B732D5"/>
    <w:rsid w:val="00B80A03"/>
    <w:rsid w:val="00BA6405"/>
    <w:rsid w:val="00BA722C"/>
    <w:rsid w:val="00BC4FFD"/>
    <w:rsid w:val="00BC7BCE"/>
    <w:rsid w:val="00BD74AE"/>
    <w:rsid w:val="00BE0CB8"/>
    <w:rsid w:val="00BE2AC9"/>
    <w:rsid w:val="00BF0142"/>
    <w:rsid w:val="00BF6D14"/>
    <w:rsid w:val="00BF7593"/>
    <w:rsid w:val="00C006DF"/>
    <w:rsid w:val="00C01395"/>
    <w:rsid w:val="00C0399E"/>
    <w:rsid w:val="00C06D93"/>
    <w:rsid w:val="00C157B3"/>
    <w:rsid w:val="00C443E5"/>
    <w:rsid w:val="00C4490B"/>
    <w:rsid w:val="00C46DB4"/>
    <w:rsid w:val="00C54B4C"/>
    <w:rsid w:val="00C67A9E"/>
    <w:rsid w:val="00C8523B"/>
    <w:rsid w:val="00C952BA"/>
    <w:rsid w:val="00C96789"/>
    <w:rsid w:val="00C969D1"/>
    <w:rsid w:val="00CA2F89"/>
    <w:rsid w:val="00CA6008"/>
    <w:rsid w:val="00CC137B"/>
    <w:rsid w:val="00CC4540"/>
    <w:rsid w:val="00CD3B1C"/>
    <w:rsid w:val="00CD47E3"/>
    <w:rsid w:val="00CE1D79"/>
    <w:rsid w:val="00CE2D2E"/>
    <w:rsid w:val="00CE69D9"/>
    <w:rsid w:val="00CF1390"/>
    <w:rsid w:val="00CF5EED"/>
    <w:rsid w:val="00CF5F9A"/>
    <w:rsid w:val="00CF73FC"/>
    <w:rsid w:val="00D01433"/>
    <w:rsid w:val="00D07FBA"/>
    <w:rsid w:val="00D3225D"/>
    <w:rsid w:val="00D41750"/>
    <w:rsid w:val="00D44E10"/>
    <w:rsid w:val="00D44FB0"/>
    <w:rsid w:val="00D452B8"/>
    <w:rsid w:val="00D45D19"/>
    <w:rsid w:val="00D56ECC"/>
    <w:rsid w:val="00D75E39"/>
    <w:rsid w:val="00D81C91"/>
    <w:rsid w:val="00DA4CAE"/>
    <w:rsid w:val="00DB141B"/>
    <w:rsid w:val="00DC5E7F"/>
    <w:rsid w:val="00DD0E2E"/>
    <w:rsid w:val="00DD7556"/>
    <w:rsid w:val="00DE13CB"/>
    <w:rsid w:val="00DE7E58"/>
    <w:rsid w:val="00DF1A1D"/>
    <w:rsid w:val="00DF3585"/>
    <w:rsid w:val="00DF6A62"/>
    <w:rsid w:val="00E0406B"/>
    <w:rsid w:val="00E062FF"/>
    <w:rsid w:val="00E1579C"/>
    <w:rsid w:val="00E17F34"/>
    <w:rsid w:val="00E25EA5"/>
    <w:rsid w:val="00E3102A"/>
    <w:rsid w:val="00E34A91"/>
    <w:rsid w:val="00E47722"/>
    <w:rsid w:val="00E5657A"/>
    <w:rsid w:val="00E61F9F"/>
    <w:rsid w:val="00E7234A"/>
    <w:rsid w:val="00E76196"/>
    <w:rsid w:val="00E877D2"/>
    <w:rsid w:val="00EB394B"/>
    <w:rsid w:val="00EC51FC"/>
    <w:rsid w:val="00EC70C9"/>
    <w:rsid w:val="00EF568C"/>
    <w:rsid w:val="00EF5A87"/>
    <w:rsid w:val="00F03D2B"/>
    <w:rsid w:val="00F07825"/>
    <w:rsid w:val="00F405AA"/>
    <w:rsid w:val="00F47D6B"/>
    <w:rsid w:val="00F608CC"/>
    <w:rsid w:val="00F625FB"/>
    <w:rsid w:val="00F8163F"/>
    <w:rsid w:val="00F87573"/>
    <w:rsid w:val="00F91942"/>
    <w:rsid w:val="00F954D0"/>
    <w:rsid w:val="00FA4E6C"/>
    <w:rsid w:val="00FA59EB"/>
    <w:rsid w:val="00FB1870"/>
    <w:rsid w:val="00FB504A"/>
    <w:rsid w:val="00FB5D60"/>
    <w:rsid w:val="00FC66FF"/>
    <w:rsid w:val="00FD3DA7"/>
    <w:rsid w:val="00FE2CAA"/>
    <w:rsid w:val="00FE512D"/>
    <w:rsid w:val="00FE6A3A"/>
    <w:rsid w:val="00FF5D53"/>
    <w:rsid w:val="050784D1"/>
    <w:rsid w:val="074B9FC6"/>
    <w:rsid w:val="0A4ABF56"/>
    <w:rsid w:val="0AA1D118"/>
    <w:rsid w:val="0C3DA179"/>
    <w:rsid w:val="1887A3B4"/>
    <w:rsid w:val="29027CE4"/>
    <w:rsid w:val="2DF47E97"/>
    <w:rsid w:val="2FE7A398"/>
    <w:rsid w:val="3F3E8CEB"/>
    <w:rsid w:val="4BB0763C"/>
    <w:rsid w:val="4BB44B90"/>
    <w:rsid w:val="565E6538"/>
    <w:rsid w:val="5813B687"/>
    <w:rsid w:val="664816E2"/>
    <w:rsid w:val="70543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50F7"/>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526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52688"/>
  </w:style>
  <w:style w:type="character" w:customStyle="1" w:styleId="eop">
    <w:name w:val="eop"/>
    <w:basedOn w:val="Fuentedeprrafopredeter"/>
    <w:rsid w:val="00752688"/>
  </w:style>
  <w:style w:type="paragraph" w:styleId="Sinespaciado">
    <w:name w:val="No Spacing"/>
    <w:uiPriority w:val="1"/>
    <w:qFormat/>
    <w:rsid w:val="005136DC"/>
    <w:pPr>
      <w:spacing w:after="0" w:line="240" w:lineRule="auto"/>
    </w:pPr>
    <w:rPr>
      <w:rFonts w:ascii="Calibri" w:eastAsia="Calibri" w:hAnsi="Calibri" w:cs="Times New Roman"/>
    </w:rPr>
  </w:style>
  <w:style w:type="paragraph" w:styleId="Prrafodelista">
    <w:name w:val="List Paragraph"/>
    <w:basedOn w:val="Normal"/>
    <w:uiPriority w:val="34"/>
    <w:qFormat/>
    <w:rsid w:val="008B25A1"/>
    <w:pPr>
      <w:ind w:left="720"/>
      <w:contextualSpacing/>
    </w:pPr>
  </w:style>
  <w:style w:type="paragraph" w:styleId="Textocomentario">
    <w:name w:val="annotation text"/>
    <w:basedOn w:val="Normal"/>
    <w:link w:val="TextocomentarioCar"/>
    <w:uiPriority w:val="99"/>
    <w:semiHidden/>
    <w:unhideWhenUsed/>
    <w:rsid w:val="002439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3976"/>
    <w:rPr>
      <w:sz w:val="20"/>
      <w:szCs w:val="20"/>
    </w:rPr>
  </w:style>
  <w:style w:type="character" w:styleId="Refdecomentario">
    <w:name w:val="annotation reference"/>
    <w:basedOn w:val="Fuentedeprrafopredeter"/>
    <w:uiPriority w:val="99"/>
    <w:semiHidden/>
    <w:unhideWhenUsed/>
    <w:rsid w:val="00243976"/>
    <w:rPr>
      <w:sz w:val="16"/>
      <w:szCs w:val="16"/>
    </w:rPr>
  </w:style>
  <w:style w:type="paragraph" w:styleId="Textodeglobo">
    <w:name w:val="Balloon Text"/>
    <w:basedOn w:val="Normal"/>
    <w:link w:val="TextodegloboCar"/>
    <w:uiPriority w:val="99"/>
    <w:semiHidden/>
    <w:unhideWhenUsed/>
    <w:rsid w:val="00D014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43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F390D"/>
    <w:rPr>
      <w:b/>
      <w:bCs/>
    </w:rPr>
  </w:style>
  <w:style w:type="character" w:customStyle="1" w:styleId="AsuntodelcomentarioCar">
    <w:name w:val="Asunto del comentario Car"/>
    <w:basedOn w:val="TextocomentarioCar"/>
    <w:link w:val="Asuntodelcomentario"/>
    <w:uiPriority w:val="99"/>
    <w:semiHidden/>
    <w:rsid w:val="008F390D"/>
    <w:rPr>
      <w:b/>
      <w:bCs/>
      <w:sz w:val="20"/>
      <w:szCs w:val="20"/>
    </w:rPr>
  </w:style>
  <w:style w:type="paragraph" w:styleId="Encabezado">
    <w:name w:val="header"/>
    <w:basedOn w:val="Normal"/>
    <w:link w:val="EncabezadoCar"/>
    <w:uiPriority w:val="99"/>
    <w:unhideWhenUsed/>
    <w:rsid w:val="00E761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196"/>
  </w:style>
  <w:style w:type="paragraph" w:styleId="Piedepgina">
    <w:name w:val="footer"/>
    <w:basedOn w:val="Normal"/>
    <w:link w:val="PiedepginaCar"/>
    <w:uiPriority w:val="99"/>
    <w:unhideWhenUsed/>
    <w:rsid w:val="00E761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7398a8889e58456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A871-50E6-42D7-BFA4-7984864CC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CCAA7-01B4-48E8-8E6B-B5846880E638}">
  <ds:schemaRefs>
    <ds:schemaRef ds:uri="http://schemas.microsoft.com/sharepoint/v3/contenttype/forms"/>
  </ds:schemaRefs>
</ds:datastoreItem>
</file>

<file path=customXml/itemProps3.xml><?xml version="1.0" encoding="utf-8"?>
<ds:datastoreItem xmlns:ds="http://schemas.openxmlformats.org/officeDocument/2006/customXml" ds:itemID="{E66C1CAB-2E07-4D2A-862F-D492DA6CE36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6E381C9B-67E5-427A-83A0-72B8B2AB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3181</Words>
  <Characters>17498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236</cp:revision>
  <dcterms:created xsi:type="dcterms:W3CDTF">2022-06-13T19:40:00Z</dcterms:created>
  <dcterms:modified xsi:type="dcterms:W3CDTF">2022-09-01T14:37:00Z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