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B7D0" w14:textId="77777777" w:rsidR="00A24E85" w:rsidRPr="00A24E85" w:rsidRDefault="00A24E85" w:rsidP="00A24E8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A24E8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EDA424" w14:textId="77777777" w:rsidR="00A24E85" w:rsidRPr="00A24E85" w:rsidRDefault="00A24E85" w:rsidP="00A24E85">
      <w:pPr>
        <w:spacing w:after="0" w:line="240" w:lineRule="auto"/>
        <w:jc w:val="both"/>
        <w:rPr>
          <w:rFonts w:ascii="Arial" w:eastAsia="Times New Roman" w:hAnsi="Arial" w:cs="Arial"/>
          <w:sz w:val="20"/>
          <w:szCs w:val="20"/>
          <w:lang w:val="es-419" w:eastAsia="es-ES"/>
        </w:rPr>
      </w:pPr>
    </w:p>
    <w:p w14:paraId="16BEE367" w14:textId="35507FFB" w:rsidR="00A24E85" w:rsidRPr="00A24E85" w:rsidRDefault="00AF61EC" w:rsidP="00A24E85">
      <w:pPr>
        <w:spacing w:after="0" w:line="240" w:lineRule="auto"/>
        <w:jc w:val="both"/>
        <w:rPr>
          <w:rFonts w:ascii="Arial" w:eastAsia="Times New Roman" w:hAnsi="Arial" w:cs="Arial"/>
          <w:b/>
          <w:bCs/>
          <w:iCs/>
          <w:sz w:val="20"/>
          <w:szCs w:val="20"/>
          <w:lang w:val="es-419" w:eastAsia="fr-FR"/>
        </w:rPr>
      </w:pPr>
      <w:bookmarkStart w:id="1" w:name="_GoBack"/>
      <w:r w:rsidRPr="00A24E85">
        <w:rPr>
          <w:rFonts w:ascii="Arial" w:eastAsia="Times New Roman" w:hAnsi="Arial" w:cs="Arial"/>
          <w:b/>
          <w:bCs/>
          <w:iCs/>
          <w:sz w:val="20"/>
          <w:szCs w:val="20"/>
          <w:u w:val="single"/>
          <w:lang w:val="es-419" w:eastAsia="fr-FR"/>
        </w:rPr>
        <w:t>TEMAS:</w:t>
      </w:r>
      <w:r w:rsidRPr="00A24E8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ACCESO CARNAL EN PERSONA PUESTA EN INCAPACIDAD DE RESISTIR / </w:t>
      </w:r>
      <w:r w:rsidRPr="0053293E">
        <w:rPr>
          <w:rFonts w:ascii="Arial" w:eastAsia="Times New Roman" w:hAnsi="Arial" w:cs="Arial"/>
          <w:b/>
          <w:sz w:val="20"/>
          <w:szCs w:val="20"/>
          <w:lang w:val="es-419" w:eastAsia="es-ES"/>
        </w:rPr>
        <w:t>PRE</w:t>
      </w:r>
      <w:r>
        <w:rPr>
          <w:rFonts w:ascii="Arial" w:eastAsia="Times New Roman" w:hAnsi="Arial" w:cs="Arial"/>
          <w:b/>
          <w:sz w:val="20"/>
          <w:szCs w:val="20"/>
          <w:lang w:val="es-419" w:eastAsia="es-ES"/>
        </w:rPr>
        <w:t>C</w:t>
      </w:r>
      <w:r w:rsidRPr="0053293E">
        <w:rPr>
          <w:rFonts w:ascii="Arial" w:eastAsia="Times New Roman" w:hAnsi="Arial" w:cs="Arial"/>
          <w:b/>
          <w:sz w:val="20"/>
          <w:szCs w:val="20"/>
          <w:lang w:val="es-419" w:eastAsia="es-ES"/>
        </w:rPr>
        <w:t>LUSIÓN / IMPOSIBILIDAD DE DESVIRTUAR LA PRESUNCIÓN DE INOCENCIA / CARGA PROBATORIA DEL SOLICITANTE / DEMOSTRAR PLENAMENTE LA CAUSAL INVOCADA.</w:t>
      </w:r>
    </w:p>
    <w:bookmarkEnd w:id="1"/>
    <w:p w14:paraId="3426B6AB" w14:textId="77777777" w:rsidR="00A24E85" w:rsidRPr="00A24E85" w:rsidRDefault="00A24E85" w:rsidP="00A24E85">
      <w:pPr>
        <w:spacing w:after="0" w:line="240" w:lineRule="auto"/>
        <w:jc w:val="both"/>
        <w:rPr>
          <w:rFonts w:ascii="Arial" w:eastAsia="Times New Roman" w:hAnsi="Arial" w:cs="Arial"/>
          <w:sz w:val="20"/>
          <w:szCs w:val="20"/>
          <w:lang w:val="es-419" w:eastAsia="es-ES"/>
        </w:rPr>
      </w:pPr>
    </w:p>
    <w:p w14:paraId="39FF1452" w14:textId="54659DD3" w:rsidR="00324EEB" w:rsidRPr="00324EEB" w:rsidRDefault="00324EEB" w:rsidP="00324EE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4EEB">
        <w:rPr>
          <w:rFonts w:ascii="Arial" w:eastAsia="Times New Roman" w:hAnsi="Arial" w:cs="Arial"/>
          <w:sz w:val="20"/>
          <w:szCs w:val="20"/>
          <w:lang w:val="es-419" w:eastAsia="es-ES"/>
        </w:rPr>
        <w:t xml:space="preserve">el eje central de la misma, en su esencia, gira en torno a la procedencia y acreditación de la causal de preclusión deprecada por la Fiscalía, o sea la de la imposibilidad de desvirtuar la presunción de inocencia consagrada en el # 6º del artículo 332 C.P.P. </w:t>
      </w:r>
    </w:p>
    <w:p w14:paraId="09BB5A25" w14:textId="77777777" w:rsidR="00324EEB" w:rsidRPr="00324EEB" w:rsidRDefault="00324EEB" w:rsidP="00324EEB">
      <w:pPr>
        <w:spacing w:after="0" w:line="240" w:lineRule="auto"/>
        <w:jc w:val="both"/>
        <w:rPr>
          <w:rFonts w:ascii="Arial" w:eastAsia="Times New Roman" w:hAnsi="Arial" w:cs="Arial"/>
          <w:sz w:val="20"/>
          <w:szCs w:val="20"/>
          <w:lang w:val="es-419" w:eastAsia="es-ES"/>
        </w:rPr>
      </w:pPr>
    </w:p>
    <w:p w14:paraId="4C3A8634" w14:textId="63A7A461" w:rsidR="00A24E85" w:rsidRPr="00A24E85" w:rsidRDefault="00FF5AED" w:rsidP="00324EE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324EEB" w:rsidRPr="00324EEB">
        <w:rPr>
          <w:rFonts w:ascii="Arial" w:eastAsia="Times New Roman" w:hAnsi="Arial" w:cs="Arial"/>
          <w:sz w:val="20"/>
          <w:szCs w:val="20"/>
          <w:lang w:val="es-419" w:eastAsia="es-ES"/>
        </w:rPr>
        <w:t xml:space="preserve"> la Fiscalía sustentó su discrepancia con lo resuelto y decidido por el Juzgado de primer nivel con base en la tesis consistente en que como consecuencia del tiempo transcurrido a partir de la supuesta ocurrencia de los hechos, ya no era necesario agotar aún más el programa metodológico, en atención a que del contenido de los medios de conocimiento habidos en la actuación se demostraba que no era posible el poder acreditar que en verdad los hechos hayan acaecidos, o la posible responsabilidad del indiciado en su comisión</w:t>
      </w:r>
      <w:r>
        <w:rPr>
          <w:rFonts w:ascii="Arial" w:eastAsia="Times New Roman" w:hAnsi="Arial" w:cs="Arial"/>
          <w:sz w:val="20"/>
          <w:szCs w:val="20"/>
          <w:lang w:val="es-419" w:eastAsia="es-ES"/>
        </w:rPr>
        <w:t>…</w:t>
      </w:r>
    </w:p>
    <w:p w14:paraId="7C3B48B0" w14:textId="77777777" w:rsidR="00A24E85" w:rsidRPr="00A24E85" w:rsidRDefault="00A24E85" w:rsidP="00A24E85">
      <w:pPr>
        <w:spacing w:after="0" w:line="240" w:lineRule="auto"/>
        <w:jc w:val="both"/>
        <w:rPr>
          <w:rFonts w:ascii="Arial" w:eastAsia="Times New Roman" w:hAnsi="Arial" w:cs="Arial"/>
          <w:sz w:val="20"/>
          <w:szCs w:val="20"/>
          <w:lang w:val="es-419" w:eastAsia="es-ES"/>
        </w:rPr>
      </w:pPr>
    </w:p>
    <w:p w14:paraId="096072F0" w14:textId="60ECD34B" w:rsidR="00A24E85" w:rsidRPr="00A24E85" w:rsidRDefault="00AF61EC" w:rsidP="00A24E8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FF5AED" w:rsidRPr="00FF5AED">
        <w:rPr>
          <w:rFonts w:ascii="Arial" w:eastAsia="Times New Roman" w:hAnsi="Arial" w:cs="Arial"/>
          <w:sz w:val="20"/>
          <w:szCs w:val="20"/>
          <w:lang w:val="es-419" w:eastAsia="es-ES"/>
        </w:rPr>
        <w:t>una de las cargas procesales que asume quien depreca una causal de preclusión es la demostrar plenamente su ocurrencia, lo que es una lógica consecuencia de la «fuerza de cosa juzgada que entraña la preclusión, como decisión que pone fin al ejercicio de la acción penal de manera anticipada</w:t>
      </w:r>
      <w:r w:rsidR="00FF5AED">
        <w:rPr>
          <w:rFonts w:ascii="Arial" w:eastAsia="Times New Roman" w:hAnsi="Arial" w:cs="Arial"/>
          <w:sz w:val="20"/>
          <w:szCs w:val="20"/>
          <w:lang w:val="es-419" w:eastAsia="es-ES"/>
        </w:rPr>
        <w:t>…</w:t>
      </w:r>
      <w:r w:rsidR="0058390B" w:rsidRPr="0058390B">
        <w:rPr>
          <w:rFonts w:ascii="Arial" w:eastAsia="Times New Roman" w:hAnsi="Arial" w:cs="Arial"/>
          <w:sz w:val="20"/>
          <w:szCs w:val="20"/>
          <w:lang w:val="es-419" w:eastAsia="es-ES"/>
        </w:rPr>
        <w:t>»</w:t>
      </w:r>
    </w:p>
    <w:p w14:paraId="54262359" w14:textId="77777777" w:rsidR="00A24E85" w:rsidRPr="00A24E85" w:rsidRDefault="00A24E85" w:rsidP="00A24E85">
      <w:pPr>
        <w:spacing w:after="0" w:line="240" w:lineRule="auto"/>
        <w:jc w:val="both"/>
        <w:rPr>
          <w:rFonts w:ascii="Arial" w:eastAsia="Times New Roman" w:hAnsi="Arial" w:cs="Arial"/>
          <w:sz w:val="20"/>
          <w:szCs w:val="20"/>
          <w:lang w:val="es-419" w:eastAsia="es-ES"/>
        </w:rPr>
      </w:pPr>
    </w:p>
    <w:p w14:paraId="0E8ADDF0" w14:textId="77777777" w:rsidR="0058390B" w:rsidRPr="0058390B" w:rsidRDefault="0058390B" w:rsidP="0058390B">
      <w:pPr>
        <w:spacing w:after="0" w:line="240" w:lineRule="auto"/>
        <w:jc w:val="both"/>
        <w:rPr>
          <w:rFonts w:ascii="Arial" w:eastAsia="Times New Roman" w:hAnsi="Arial" w:cs="Arial"/>
          <w:sz w:val="20"/>
          <w:szCs w:val="20"/>
          <w:lang w:val="es-419" w:eastAsia="es-ES"/>
        </w:rPr>
      </w:pPr>
      <w:r w:rsidRPr="0058390B">
        <w:rPr>
          <w:rFonts w:ascii="Arial" w:eastAsia="Times New Roman" w:hAnsi="Arial" w:cs="Arial"/>
          <w:sz w:val="20"/>
          <w:szCs w:val="20"/>
          <w:lang w:val="es-419" w:eastAsia="es-ES"/>
        </w:rPr>
        <w:t xml:space="preserve">En tal sentido la Corte ha expuesto lo siguiente: </w:t>
      </w:r>
    </w:p>
    <w:p w14:paraId="0070E7AE" w14:textId="77777777" w:rsidR="0058390B" w:rsidRPr="0058390B" w:rsidRDefault="0058390B" w:rsidP="0058390B">
      <w:pPr>
        <w:spacing w:after="0" w:line="240" w:lineRule="auto"/>
        <w:jc w:val="both"/>
        <w:rPr>
          <w:rFonts w:ascii="Arial" w:eastAsia="Times New Roman" w:hAnsi="Arial" w:cs="Arial"/>
          <w:sz w:val="20"/>
          <w:szCs w:val="20"/>
          <w:lang w:val="es-419" w:eastAsia="es-ES"/>
        </w:rPr>
      </w:pPr>
    </w:p>
    <w:p w14:paraId="5626F615" w14:textId="48C89700" w:rsidR="00A24E85" w:rsidRPr="00A24E85" w:rsidRDefault="0058390B" w:rsidP="0058390B">
      <w:pPr>
        <w:spacing w:after="0" w:line="240" w:lineRule="auto"/>
        <w:jc w:val="both"/>
        <w:rPr>
          <w:rFonts w:ascii="Arial" w:eastAsia="Times New Roman" w:hAnsi="Arial" w:cs="Arial"/>
          <w:sz w:val="20"/>
          <w:szCs w:val="20"/>
          <w:lang w:val="es-419" w:eastAsia="es-ES"/>
        </w:rPr>
      </w:pPr>
      <w:r w:rsidRPr="0058390B">
        <w:rPr>
          <w:rFonts w:ascii="Arial" w:eastAsia="Times New Roman" w:hAnsi="Arial" w:cs="Arial"/>
          <w:sz w:val="20"/>
          <w:szCs w:val="20"/>
          <w:lang w:val="es-419" w:eastAsia="es-ES"/>
        </w:rPr>
        <w:t>“Cuando se trata de la causal 6ª -imposibilidad de desvirtuar la presunción de inocencia-, el ente acusador probará que realizó una investigación profunda y, a pesar de ello, no fue posible reunir los elementos demostrativos sobre la materialidad o la autoría y responsabilidad del investigado, prevaleciendo la garantía fundamental de la presunción de inocencia y el in dubio pro reo.</w:t>
      </w:r>
      <w:r w:rsidR="0053293E">
        <w:rPr>
          <w:rFonts w:ascii="Arial" w:eastAsia="Times New Roman" w:hAnsi="Arial" w:cs="Arial"/>
          <w:sz w:val="20"/>
          <w:szCs w:val="20"/>
          <w:lang w:val="es-419" w:eastAsia="es-ES"/>
        </w:rPr>
        <w:t>”</w:t>
      </w:r>
    </w:p>
    <w:p w14:paraId="2FBB5AEC" w14:textId="77777777" w:rsidR="00A24E85" w:rsidRPr="00A24E85" w:rsidRDefault="00A24E85" w:rsidP="00A24E85">
      <w:pPr>
        <w:spacing w:after="0" w:line="240" w:lineRule="auto"/>
        <w:jc w:val="both"/>
        <w:rPr>
          <w:rFonts w:ascii="Arial" w:eastAsia="Times New Roman" w:hAnsi="Arial" w:cs="Arial"/>
          <w:sz w:val="20"/>
          <w:szCs w:val="20"/>
          <w:lang w:val="es-ES" w:eastAsia="es-ES"/>
        </w:rPr>
      </w:pPr>
    </w:p>
    <w:p w14:paraId="419BDAAA" w14:textId="62EDE65A" w:rsidR="00A24E85" w:rsidRDefault="0053293E" w:rsidP="00A24E8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3293E">
        <w:rPr>
          <w:rFonts w:ascii="Arial" w:eastAsia="Times New Roman" w:hAnsi="Arial" w:cs="Arial"/>
          <w:sz w:val="20"/>
          <w:szCs w:val="20"/>
          <w:lang w:val="es-ES" w:eastAsia="es-ES"/>
        </w:rPr>
        <w:t>al efectuar un análisis de la carpeta con la cual la Fiscalía soportó la petición de preclusión, observa la Sala que en momento alguno el Ente Acusador adelantó una exhaustiva o profunda indagación con la cual pudo acreditar, de manera indubitable, la causal de preclusión de depreca</w:t>
      </w:r>
      <w:r>
        <w:rPr>
          <w:rFonts w:ascii="Arial" w:eastAsia="Times New Roman" w:hAnsi="Arial" w:cs="Arial"/>
          <w:sz w:val="20"/>
          <w:szCs w:val="20"/>
          <w:lang w:val="es-ES" w:eastAsia="es-ES"/>
        </w:rPr>
        <w:t>…</w:t>
      </w:r>
    </w:p>
    <w:p w14:paraId="365BD197" w14:textId="7B84593B" w:rsidR="0053293E" w:rsidRDefault="0053293E" w:rsidP="00A24E85">
      <w:pPr>
        <w:spacing w:after="0" w:line="240" w:lineRule="auto"/>
        <w:jc w:val="both"/>
        <w:rPr>
          <w:rFonts w:ascii="Arial" w:eastAsia="Times New Roman" w:hAnsi="Arial" w:cs="Arial"/>
          <w:sz w:val="20"/>
          <w:szCs w:val="20"/>
          <w:lang w:val="es-ES" w:eastAsia="es-ES"/>
        </w:rPr>
      </w:pPr>
    </w:p>
    <w:p w14:paraId="1F60224C" w14:textId="77777777" w:rsidR="0053293E" w:rsidRPr="00A24E85" w:rsidRDefault="0053293E" w:rsidP="00A24E85">
      <w:pPr>
        <w:spacing w:after="0" w:line="240" w:lineRule="auto"/>
        <w:jc w:val="both"/>
        <w:rPr>
          <w:rFonts w:ascii="Arial" w:eastAsia="Times New Roman" w:hAnsi="Arial" w:cs="Arial"/>
          <w:sz w:val="20"/>
          <w:szCs w:val="20"/>
          <w:lang w:val="es-ES" w:eastAsia="es-ES"/>
        </w:rPr>
      </w:pPr>
    </w:p>
    <w:p w14:paraId="132077D0" w14:textId="77777777" w:rsidR="00A24E85" w:rsidRPr="00A24E85" w:rsidRDefault="00A24E85" w:rsidP="00A24E85">
      <w:pPr>
        <w:spacing w:after="0" w:line="240" w:lineRule="auto"/>
        <w:jc w:val="both"/>
        <w:rPr>
          <w:rFonts w:ascii="Arial" w:eastAsia="Times New Roman" w:hAnsi="Arial" w:cs="Arial"/>
          <w:sz w:val="20"/>
          <w:szCs w:val="20"/>
          <w:lang w:val="es-ES" w:eastAsia="es-ES"/>
        </w:rPr>
      </w:pPr>
    </w:p>
    <w:bookmarkEnd w:id="0"/>
    <w:p w14:paraId="3EEC54E7" w14:textId="77777777" w:rsidR="008264C4" w:rsidRPr="00A24E85" w:rsidRDefault="008264C4" w:rsidP="00A24E85">
      <w:pPr>
        <w:spacing w:after="0" w:line="276" w:lineRule="auto"/>
        <w:jc w:val="center"/>
        <w:rPr>
          <w:rFonts w:ascii="Tahoma" w:eastAsia="Verdana" w:hAnsi="Tahoma" w:cs="Tahoma"/>
          <w:b/>
          <w:sz w:val="24"/>
          <w:szCs w:val="24"/>
        </w:rPr>
      </w:pPr>
      <w:r w:rsidRPr="00A24E85">
        <w:rPr>
          <w:rFonts w:ascii="Tahoma" w:eastAsia="Verdana" w:hAnsi="Tahoma" w:cs="Tahoma"/>
          <w:b/>
          <w:sz w:val="24"/>
          <w:szCs w:val="24"/>
        </w:rPr>
        <w:t>REPÚBLICA DE COLOMBIA</w:t>
      </w:r>
    </w:p>
    <w:p w14:paraId="0B81EA61" w14:textId="77777777" w:rsidR="008264C4" w:rsidRPr="00A24E85" w:rsidRDefault="008264C4" w:rsidP="00A24E85">
      <w:pPr>
        <w:spacing w:after="0" w:line="276" w:lineRule="auto"/>
        <w:jc w:val="center"/>
        <w:rPr>
          <w:rFonts w:ascii="Tahoma" w:eastAsia="Verdana" w:hAnsi="Tahoma" w:cs="Tahoma"/>
          <w:b/>
          <w:sz w:val="24"/>
          <w:szCs w:val="24"/>
        </w:rPr>
      </w:pPr>
      <w:r w:rsidRPr="00A24E85">
        <w:rPr>
          <w:rFonts w:ascii="Tahoma" w:eastAsia="Verdana" w:hAnsi="Tahoma" w:cs="Tahoma"/>
          <w:b/>
          <w:sz w:val="24"/>
          <w:szCs w:val="24"/>
        </w:rPr>
        <w:t>RAMA JUDICIAL DEL PODER PÚBLICO</w:t>
      </w:r>
    </w:p>
    <w:p w14:paraId="12093128" w14:textId="77777777" w:rsidR="008264C4" w:rsidRPr="00A24E85" w:rsidRDefault="008264C4" w:rsidP="00A24E85">
      <w:pPr>
        <w:spacing w:after="0" w:line="276" w:lineRule="auto"/>
        <w:jc w:val="center"/>
        <w:rPr>
          <w:rFonts w:ascii="Tahoma" w:eastAsia="Verdana" w:hAnsi="Tahoma" w:cs="Tahoma"/>
          <w:b/>
          <w:sz w:val="24"/>
          <w:szCs w:val="24"/>
        </w:rPr>
      </w:pPr>
      <w:r w:rsidRPr="00A24E85">
        <w:rPr>
          <w:rFonts w:ascii="Tahoma" w:eastAsia="Verdana" w:hAnsi="Tahoma" w:cs="Tahoma"/>
          <w:noProof/>
          <w:sz w:val="24"/>
          <w:szCs w:val="24"/>
          <w:lang w:eastAsia="es-CO"/>
        </w:rPr>
        <w:drawing>
          <wp:inline distT="0" distB="0" distL="0" distR="0" wp14:anchorId="58B6C260" wp14:editId="764BCE63">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05AF7B90" w14:textId="77777777" w:rsidR="008264C4" w:rsidRPr="00A24E85" w:rsidRDefault="008264C4" w:rsidP="00A24E85">
      <w:pPr>
        <w:spacing w:after="0" w:line="276" w:lineRule="auto"/>
        <w:jc w:val="center"/>
        <w:rPr>
          <w:rFonts w:ascii="Tahoma" w:eastAsia="Verdana" w:hAnsi="Tahoma" w:cs="Tahoma"/>
          <w:b/>
          <w:sz w:val="24"/>
          <w:szCs w:val="24"/>
        </w:rPr>
      </w:pPr>
      <w:r w:rsidRPr="00A24E85">
        <w:rPr>
          <w:rFonts w:ascii="Tahoma" w:eastAsia="Verdana" w:hAnsi="Tahoma" w:cs="Tahoma"/>
          <w:b/>
          <w:sz w:val="24"/>
          <w:szCs w:val="24"/>
        </w:rPr>
        <w:t>TRIBUNAL SUPERIOR DEL DISTRITO JUDICIAL DE PEREIRA</w:t>
      </w:r>
    </w:p>
    <w:p w14:paraId="38240759" w14:textId="77777777" w:rsidR="008264C4" w:rsidRPr="00A24E85" w:rsidRDefault="008264C4" w:rsidP="00A24E85">
      <w:pPr>
        <w:spacing w:after="0" w:line="276" w:lineRule="auto"/>
        <w:jc w:val="center"/>
        <w:rPr>
          <w:rFonts w:ascii="Tahoma" w:eastAsia="Verdana" w:hAnsi="Tahoma" w:cs="Tahoma"/>
          <w:b/>
          <w:sz w:val="24"/>
          <w:szCs w:val="24"/>
        </w:rPr>
      </w:pPr>
      <w:r w:rsidRPr="00A24E85">
        <w:rPr>
          <w:rFonts w:ascii="Tahoma" w:eastAsia="Verdana" w:hAnsi="Tahoma" w:cs="Tahoma"/>
          <w:b/>
          <w:sz w:val="24"/>
          <w:szCs w:val="24"/>
        </w:rPr>
        <w:t>SALA DE DECISIÓN PENAL</w:t>
      </w:r>
    </w:p>
    <w:p w14:paraId="593AB879" w14:textId="77777777" w:rsidR="008264C4" w:rsidRPr="00A24E85" w:rsidRDefault="008264C4" w:rsidP="00A24E85">
      <w:pPr>
        <w:spacing w:after="0" w:line="276" w:lineRule="auto"/>
        <w:jc w:val="center"/>
        <w:rPr>
          <w:rFonts w:ascii="Tahoma" w:eastAsia="Verdana" w:hAnsi="Tahoma" w:cs="Tahoma"/>
          <w:b/>
          <w:sz w:val="24"/>
          <w:szCs w:val="24"/>
        </w:rPr>
      </w:pPr>
    </w:p>
    <w:p w14:paraId="3CC3DD50" w14:textId="77777777" w:rsidR="008264C4" w:rsidRPr="00A24E85" w:rsidRDefault="008264C4" w:rsidP="00A24E85">
      <w:pPr>
        <w:spacing w:after="0" w:line="276" w:lineRule="auto"/>
        <w:jc w:val="center"/>
        <w:rPr>
          <w:rFonts w:ascii="Tahoma" w:eastAsia="Verdana" w:hAnsi="Tahoma" w:cs="Tahoma"/>
          <w:b/>
          <w:sz w:val="24"/>
          <w:szCs w:val="24"/>
        </w:rPr>
      </w:pPr>
      <w:r w:rsidRPr="00A24E85">
        <w:rPr>
          <w:rFonts w:ascii="Tahoma" w:eastAsia="Verdana" w:hAnsi="Tahoma" w:cs="Tahoma"/>
          <w:b/>
          <w:sz w:val="24"/>
          <w:szCs w:val="24"/>
        </w:rPr>
        <w:t>M.P. MANUEL YARZAGARAY BANDERA</w:t>
      </w:r>
    </w:p>
    <w:p w14:paraId="410E1A5B" w14:textId="77777777" w:rsidR="008264C4" w:rsidRPr="00A24E85" w:rsidRDefault="008264C4" w:rsidP="00A24E85">
      <w:pPr>
        <w:spacing w:after="0" w:line="276" w:lineRule="auto"/>
        <w:jc w:val="center"/>
        <w:rPr>
          <w:rFonts w:ascii="Tahoma" w:eastAsia="Verdana" w:hAnsi="Tahoma" w:cs="Tahoma"/>
          <w:sz w:val="24"/>
          <w:szCs w:val="24"/>
        </w:rPr>
      </w:pPr>
    </w:p>
    <w:p w14:paraId="199409FC" w14:textId="4A3A50B1" w:rsidR="008264C4" w:rsidRPr="00A24E85" w:rsidRDefault="007E0A1E" w:rsidP="00A24E85">
      <w:pPr>
        <w:spacing w:after="0" w:line="276" w:lineRule="auto"/>
        <w:jc w:val="center"/>
        <w:rPr>
          <w:rFonts w:ascii="Tahoma" w:eastAsia="Times New Roman" w:hAnsi="Tahoma" w:cs="Tahoma"/>
          <w:b/>
          <w:bCs/>
          <w:sz w:val="24"/>
          <w:szCs w:val="24"/>
          <w:lang w:val="es-ES"/>
        </w:rPr>
      </w:pPr>
      <w:r w:rsidRPr="00A24E85">
        <w:rPr>
          <w:rFonts w:ascii="Tahoma" w:eastAsia="Times New Roman" w:hAnsi="Tahoma" w:cs="Tahoma"/>
          <w:b/>
          <w:bCs/>
          <w:sz w:val="24"/>
          <w:szCs w:val="24"/>
          <w:lang w:val="es-ES"/>
        </w:rPr>
        <w:t>AUTO</w:t>
      </w:r>
      <w:r w:rsidR="008264C4" w:rsidRPr="00A24E85">
        <w:rPr>
          <w:rFonts w:ascii="Tahoma" w:eastAsia="Times New Roman" w:hAnsi="Tahoma" w:cs="Tahoma"/>
          <w:b/>
          <w:bCs/>
          <w:sz w:val="24"/>
          <w:szCs w:val="24"/>
          <w:lang w:val="es-ES"/>
        </w:rPr>
        <w:t xml:space="preserve"> DE 2ª INSTANCIA</w:t>
      </w:r>
    </w:p>
    <w:p w14:paraId="3A3664D4" w14:textId="77777777" w:rsidR="007E0A1E" w:rsidRPr="00A24E85" w:rsidRDefault="007E0A1E" w:rsidP="00A24E85">
      <w:pPr>
        <w:spacing w:after="0" w:line="276" w:lineRule="auto"/>
        <w:jc w:val="center"/>
        <w:rPr>
          <w:rFonts w:ascii="Tahoma" w:eastAsia="Times New Roman" w:hAnsi="Tahoma" w:cs="Tahoma"/>
          <w:b/>
          <w:bCs/>
          <w:sz w:val="24"/>
          <w:szCs w:val="24"/>
          <w:lang w:val="es-ES"/>
        </w:rPr>
      </w:pPr>
    </w:p>
    <w:p w14:paraId="5F4FCAC8" w14:textId="53C6DA47" w:rsidR="008264C4" w:rsidRPr="00A24E85" w:rsidRDefault="008264C4" w:rsidP="00A24E85">
      <w:pPr>
        <w:spacing w:after="0" w:line="276" w:lineRule="auto"/>
        <w:rPr>
          <w:rFonts w:ascii="Tahoma" w:eastAsia="Times New Roman" w:hAnsi="Tahoma" w:cs="Tahoma"/>
          <w:sz w:val="24"/>
          <w:szCs w:val="24"/>
          <w:lang w:val="es-419" w:eastAsia="es-ES"/>
        </w:rPr>
      </w:pPr>
      <w:r w:rsidRPr="00A24E85">
        <w:rPr>
          <w:rFonts w:ascii="Tahoma" w:eastAsia="Times New Roman" w:hAnsi="Tahoma" w:cs="Tahoma"/>
          <w:sz w:val="24"/>
          <w:szCs w:val="24"/>
          <w:lang w:val="es-419" w:eastAsia="es-ES"/>
        </w:rPr>
        <w:t xml:space="preserve">Pereira, </w:t>
      </w:r>
      <w:r w:rsidR="007E0A1E" w:rsidRPr="00A24E85">
        <w:rPr>
          <w:rFonts w:ascii="Tahoma" w:eastAsia="Times New Roman" w:hAnsi="Tahoma" w:cs="Tahoma"/>
          <w:sz w:val="24"/>
          <w:szCs w:val="24"/>
          <w:lang w:eastAsia="es-ES"/>
        </w:rPr>
        <w:t>trece</w:t>
      </w:r>
      <w:r w:rsidRPr="00A24E85">
        <w:rPr>
          <w:rFonts w:ascii="Tahoma" w:eastAsia="Times New Roman" w:hAnsi="Tahoma" w:cs="Tahoma"/>
          <w:sz w:val="24"/>
          <w:szCs w:val="24"/>
          <w:lang w:eastAsia="es-ES"/>
        </w:rPr>
        <w:t xml:space="preserve"> (</w:t>
      </w:r>
      <w:r w:rsidR="007E0A1E" w:rsidRPr="00A24E85">
        <w:rPr>
          <w:rFonts w:ascii="Tahoma" w:eastAsia="Times New Roman" w:hAnsi="Tahoma" w:cs="Tahoma"/>
          <w:sz w:val="24"/>
          <w:szCs w:val="24"/>
          <w:lang w:eastAsia="es-ES"/>
        </w:rPr>
        <w:t>13</w:t>
      </w:r>
      <w:r w:rsidRPr="00A24E85">
        <w:rPr>
          <w:rFonts w:ascii="Tahoma" w:eastAsia="Times New Roman" w:hAnsi="Tahoma" w:cs="Tahoma"/>
          <w:sz w:val="24"/>
          <w:szCs w:val="24"/>
          <w:lang w:eastAsia="es-ES"/>
        </w:rPr>
        <w:t xml:space="preserve">) de </w:t>
      </w:r>
      <w:r w:rsidR="00D944A4" w:rsidRPr="00A24E85">
        <w:rPr>
          <w:rFonts w:ascii="Tahoma" w:eastAsia="Times New Roman" w:hAnsi="Tahoma" w:cs="Tahoma"/>
          <w:sz w:val="24"/>
          <w:szCs w:val="24"/>
          <w:lang w:eastAsia="es-ES"/>
        </w:rPr>
        <w:t>enero</w:t>
      </w:r>
      <w:r w:rsidRPr="00A24E85">
        <w:rPr>
          <w:rFonts w:ascii="Tahoma" w:eastAsia="Times New Roman" w:hAnsi="Tahoma" w:cs="Tahoma"/>
          <w:sz w:val="24"/>
          <w:szCs w:val="24"/>
          <w:lang w:eastAsia="es-ES"/>
        </w:rPr>
        <w:t xml:space="preserve"> de </w:t>
      </w:r>
      <w:r w:rsidRPr="00A24E85">
        <w:rPr>
          <w:rFonts w:ascii="Tahoma" w:eastAsia="Times New Roman" w:hAnsi="Tahoma" w:cs="Tahoma"/>
          <w:sz w:val="24"/>
          <w:szCs w:val="24"/>
          <w:lang w:val="es-419" w:eastAsia="es-ES"/>
        </w:rPr>
        <w:t xml:space="preserve">dos mil </w:t>
      </w:r>
      <w:r w:rsidR="00D944A4" w:rsidRPr="00A24E85">
        <w:rPr>
          <w:rFonts w:ascii="Tahoma" w:eastAsia="Times New Roman" w:hAnsi="Tahoma" w:cs="Tahoma"/>
          <w:sz w:val="24"/>
          <w:szCs w:val="24"/>
          <w:lang w:val="es-419" w:eastAsia="es-ES"/>
        </w:rPr>
        <w:t>veintidós</w:t>
      </w:r>
      <w:r w:rsidRPr="00A24E85">
        <w:rPr>
          <w:rFonts w:ascii="Tahoma" w:eastAsia="Times New Roman" w:hAnsi="Tahoma" w:cs="Tahoma"/>
          <w:sz w:val="24"/>
          <w:szCs w:val="24"/>
          <w:lang w:val="es-419" w:eastAsia="es-ES"/>
        </w:rPr>
        <w:t xml:space="preserve"> (2.02</w:t>
      </w:r>
      <w:r w:rsidR="00D944A4" w:rsidRPr="00A24E85">
        <w:rPr>
          <w:rFonts w:ascii="Tahoma" w:eastAsia="Times New Roman" w:hAnsi="Tahoma" w:cs="Tahoma"/>
          <w:sz w:val="24"/>
          <w:szCs w:val="24"/>
          <w:lang w:val="es-419" w:eastAsia="es-ES"/>
        </w:rPr>
        <w:t>2</w:t>
      </w:r>
      <w:r w:rsidRPr="00A24E85">
        <w:rPr>
          <w:rFonts w:ascii="Tahoma" w:eastAsia="Times New Roman" w:hAnsi="Tahoma" w:cs="Tahoma"/>
          <w:sz w:val="24"/>
          <w:szCs w:val="24"/>
          <w:lang w:val="es-419" w:eastAsia="es-ES"/>
        </w:rPr>
        <w:t>)</w:t>
      </w:r>
    </w:p>
    <w:p w14:paraId="0EB0B7A7" w14:textId="27FF9712" w:rsidR="007E0A1E" w:rsidRPr="00A24E85" w:rsidRDefault="007E0A1E" w:rsidP="00A24E85">
      <w:pPr>
        <w:spacing w:after="0" w:line="276" w:lineRule="auto"/>
        <w:rPr>
          <w:rFonts w:ascii="Tahoma" w:eastAsia="Times New Roman" w:hAnsi="Tahoma" w:cs="Tahoma"/>
          <w:sz w:val="24"/>
          <w:szCs w:val="24"/>
          <w:lang w:val="es-419" w:eastAsia="es-ES"/>
        </w:rPr>
      </w:pPr>
      <w:r w:rsidRPr="00A24E85">
        <w:rPr>
          <w:rFonts w:ascii="Tahoma" w:eastAsia="Times New Roman" w:hAnsi="Tahoma" w:cs="Tahoma"/>
          <w:sz w:val="24"/>
          <w:szCs w:val="24"/>
          <w:lang w:val="es-419" w:eastAsia="es-ES"/>
        </w:rPr>
        <w:t>Acta Nro. 006</w:t>
      </w:r>
    </w:p>
    <w:p w14:paraId="13535240" w14:textId="1C6E82EC" w:rsidR="007E0A1E" w:rsidRPr="00A24E85" w:rsidRDefault="007E0A1E" w:rsidP="00A24E85">
      <w:pPr>
        <w:spacing w:after="0" w:line="276" w:lineRule="auto"/>
        <w:rPr>
          <w:rFonts w:ascii="Tahoma" w:eastAsia="Times New Roman" w:hAnsi="Tahoma" w:cs="Tahoma"/>
          <w:sz w:val="24"/>
          <w:szCs w:val="24"/>
          <w:lang w:val="es-419" w:eastAsia="es-ES"/>
        </w:rPr>
      </w:pPr>
      <w:r w:rsidRPr="00A24E85">
        <w:rPr>
          <w:rFonts w:ascii="Tahoma" w:eastAsia="Times New Roman" w:hAnsi="Tahoma" w:cs="Tahoma"/>
          <w:sz w:val="24"/>
          <w:szCs w:val="24"/>
          <w:lang w:val="es-419" w:eastAsia="es-ES"/>
        </w:rPr>
        <w:t xml:space="preserve">Hora: 8:00 a.m. </w:t>
      </w:r>
    </w:p>
    <w:p w14:paraId="13234A61" w14:textId="77777777" w:rsidR="008264C4" w:rsidRPr="00A24E85" w:rsidRDefault="008264C4" w:rsidP="00A24E85">
      <w:pPr>
        <w:spacing w:after="0" w:line="276" w:lineRule="auto"/>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 </w:t>
      </w:r>
    </w:p>
    <w:p w14:paraId="4BE9180C" w14:textId="7FFECCF7" w:rsidR="009279F4" w:rsidRPr="008F39ED" w:rsidRDefault="00D944A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bookmarkStart w:id="2" w:name="_Hlk75872589"/>
      <w:bookmarkStart w:id="3" w:name="_Hlk87445922"/>
      <w:r w:rsidRPr="008F39ED">
        <w:rPr>
          <w:rFonts w:ascii="Tahoma" w:eastAsia="Times New Roman" w:hAnsi="Tahoma" w:cs="Tahoma"/>
          <w:iCs/>
          <w:szCs w:val="24"/>
          <w:lang w:val="es-419" w:eastAsia="es-ES"/>
        </w:rPr>
        <w:t>Indiciado</w:t>
      </w:r>
      <w:r w:rsidR="008264C4" w:rsidRPr="008F39ED">
        <w:rPr>
          <w:rFonts w:ascii="Tahoma" w:eastAsia="Times New Roman" w:hAnsi="Tahoma" w:cs="Tahoma"/>
          <w:iCs/>
          <w:szCs w:val="24"/>
          <w:lang w:val="es-419" w:eastAsia="es-ES"/>
        </w:rPr>
        <w:t xml:space="preserve">: </w:t>
      </w:r>
      <w:r w:rsidR="00C36739">
        <w:rPr>
          <w:rFonts w:ascii="Tahoma" w:eastAsia="Times New Roman" w:hAnsi="Tahoma" w:cs="Tahoma"/>
          <w:iCs/>
          <w:szCs w:val="24"/>
          <w:lang w:val="es-419" w:eastAsia="es-ES"/>
        </w:rPr>
        <w:t>DAMT</w:t>
      </w:r>
    </w:p>
    <w:p w14:paraId="484C4FAA" w14:textId="77777777" w:rsidR="008264C4" w:rsidRPr="008F39ED" w:rsidRDefault="008264C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8F39ED">
        <w:rPr>
          <w:rFonts w:ascii="Tahoma" w:eastAsia="Times New Roman" w:hAnsi="Tahoma" w:cs="Tahoma"/>
          <w:iCs/>
          <w:szCs w:val="24"/>
          <w:lang w:val="es-419" w:eastAsia="es-ES"/>
        </w:rPr>
        <w:t xml:space="preserve">Delito: Acceso carnal </w:t>
      </w:r>
      <w:r w:rsidR="00D944A4" w:rsidRPr="008F39ED">
        <w:rPr>
          <w:rFonts w:ascii="Tahoma" w:eastAsia="Times New Roman" w:hAnsi="Tahoma" w:cs="Tahoma"/>
          <w:iCs/>
          <w:szCs w:val="24"/>
          <w:lang w:val="es-419" w:eastAsia="es-ES"/>
        </w:rPr>
        <w:t>en persona puesta en incapacidad de resistir</w:t>
      </w:r>
    </w:p>
    <w:p w14:paraId="3298F54A" w14:textId="77777777" w:rsidR="008264C4" w:rsidRPr="008F39ED" w:rsidRDefault="008264C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8F39ED">
        <w:rPr>
          <w:rFonts w:ascii="Tahoma" w:eastAsia="Times New Roman" w:hAnsi="Tahoma" w:cs="Tahoma"/>
          <w:iCs/>
          <w:szCs w:val="24"/>
          <w:lang w:val="es-419" w:eastAsia="es-ES"/>
        </w:rPr>
        <w:t>Rad. #</w:t>
      </w:r>
      <w:r w:rsidRPr="008F39ED">
        <w:rPr>
          <w:rFonts w:ascii="Tahoma" w:eastAsia="Times New Roman" w:hAnsi="Tahoma" w:cs="Tahoma"/>
          <w:iCs/>
          <w:szCs w:val="24"/>
          <w:lang w:eastAsia="es-ES"/>
        </w:rPr>
        <w:t xml:space="preserve"> </w:t>
      </w:r>
      <w:bookmarkEnd w:id="2"/>
      <w:r w:rsidR="00D944A4" w:rsidRPr="008F39ED">
        <w:rPr>
          <w:rFonts w:ascii="Tahoma" w:eastAsia="Times New Roman" w:hAnsi="Tahoma" w:cs="Tahoma"/>
          <w:iCs/>
          <w:szCs w:val="24"/>
          <w:lang w:val="es-419" w:eastAsia="es-ES"/>
        </w:rPr>
        <w:t>661706000091201500819-</w:t>
      </w:r>
      <w:r w:rsidRPr="008F39ED">
        <w:rPr>
          <w:rFonts w:ascii="Tahoma" w:eastAsia="Times New Roman" w:hAnsi="Tahoma" w:cs="Tahoma"/>
          <w:iCs/>
          <w:szCs w:val="24"/>
          <w:lang w:val="es-419" w:eastAsia="es-ES"/>
        </w:rPr>
        <w:t>01</w:t>
      </w:r>
    </w:p>
    <w:p w14:paraId="3106EB21" w14:textId="77777777" w:rsidR="008264C4" w:rsidRPr="008F39ED" w:rsidRDefault="008264C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8F39ED">
        <w:rPr>
          <w:rFonts w:ascii="Tahoma" w:eastAsia="Times New Roman" w:hAnsi="Tahoma" w:cs="Tahoma"/>
          <w:iCs/>
          <w:szCs w:val="24"/>
          <w:lang w:eastAsia="es-ES"/>
        </w:rPr>
        <w:t xml:space="preserve">Procedencia: Juzgado </w:t>
      </w:r>
      <w:r w:rsidR="00D944A4" w:rsidRPr="008F39ED">
        <w:rPr>
          <w:rFonts w:ascii="Tahoma" w:eastAsia="Times New Roman" w:hAnsi="Tahoma" w:cs="Tahoma"/>
          <w:iCs/>
          <w:szCs w:val="24"/>
          <w:lang w:eastAsia="es-ES"/>
        </w:rPr>
        <w:t>2</w:t>
      </w:r>
      <w:r w:rsidRPr="008F39ED">
        <w:rPr>
          <w:rFonts w:ascii="Tahoma" w:eastAsia="Times New Roman" w:hAnsi="Tahoma" w:cs="Tahoma"/>
          <w:iCs/>
          <w:szCs w:val="24"/>
          <w:lang w:eastAsia="es-ES"/>
        </w:rPr>
        <w:t>º Penal del Circuito de</w:t>
      </w:r>
      <w:r w:rsidR="00D944A4" w:rsidRPr="008F39ED">
        <w:rPr>
          <w:rFonts w:ascii="Tahoma" w:eastAsia="Times New Roman" w:hAnsi="Tahoma" w:cs="Tahoma"/>
          <w:iCs/>
          <w:szCs w:val="24"/>
          <w:lang w:eastAsia="es-ES"/>
        </w:rPr>
        <w:t xml:space="preserve"> Dosquebradas</w:t>
      </w:r>
      <w:r w:rsidRPr="008F39ED">
        <w:rPr>
          <w:rFonts w:ascii="Tahoma" w:eastAsia="Times New Roman" w:hAnsi="Tahoma" w:cs="Tahoma"/>
          <w:iCs/>
          <w:szCs w:val="24"/>
          <w:lang w:eastAsia="es-ES"/>
        </w:rPr>
        <w:t>.</w:t>
      </w:r>
    </w:p>
    <w:p w14:paraId="71772342" w14:textId="5730E7F6" w:rsidR="008264C4" w:rsidRPr="008F39ED" w:rsidRDefault="008264C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8F39ED">
        <w:rPr>
          <w:rFonts w:ascii="Tahoma" w:eastAsia="Times New Roman" w:hAnsi="Tahoma" w:cs="Tahoma"/>
          <w:iCs/>
          <w:szCs w:val="24"/>
          <w:lang w:val="es-419" w:eastAsia="es-ES"/>
        </w:rPr>
        <w:lastRenderedPageBreak/>
        <w:t xml:space="preserve">Asunto: Resuelve </w:t>
      </w:r>
      <w:r w:rsidRPr="008F39ED">
        <w:rPr>
          <w:rFonts w:ascii="Tahoma" w:eastAsia="Times New Roman" w:hAnsi="Tahoma" w:cs="Tahoma"/>
          <w:iCs/>
          <w:szCs w:val="24"/>
          <w:lang w:eastAsia="es-ES"/>
        </w:rPr>
        <w:t xml:space="preserve">recurso de </w:t>
      </w:r>
      <w:r w:rsidRPr="008F39ED">
        <w:rPr>
          <w:rFonts w:ascii="Tahoma" w:eastAsia="Times New Roman" w:hAnsi="Tahoma" w:cs="Tahoma"/>
          <w:iCs/>
          <w:szCs w:val="24"/>
          <w:lang w:val="es-419" w:eastAsia="es-ES"/>
        </w:rPr>
        <w:t xml:space="preserve">apelación </w:t>
      </w:r>
      <w:r w:rsidRPr="008F39ED">
        <w:rPr>
          <w:rFonts w:ascii="Tahoma" w:eastAsia="Times New Roman" w:hAnsi="Tahoma" w:cs="Tahoma"/>
          <w:iCs/>
          <w:szCs w:val="24"/>
          <w:lang w:eastAsia="es-ES"/>
        </w:rPr>
        <w:t xml:space="preserve">interpuesto por la </w:t>
      </w:r>
      <w:r w:rsidR="00D944A4" w:rsidRPr="008F39ED">
        <w:rPr>
          <w:rFonts w:ascii="Tahoma" w:eastAsia="Times New Roman" w:hAnsi="Tahoma" w:cs="Tahoma"/>
          <w:iCs/>
          <w:szCs w:val="24"/>
          <w:lang w:eastAsia="es-ES"/>
        </w:rPr>
        <w:t>Fiscalía</w:t>
      </w:r>
      <w:r w:rsidRPr="008F39ED">
        <w:rPr>
          <w:rFonts w:ascii="Tahoma" w:eastAsia="Times New Roman" w:hAnsi="Tahoma" w:cs="Tahoma"/>
          <w:iCs/>
          <w:szCs w:val="24"/>
          <w:lang w:eastAsia="es-ES"/>
        </w:rPr>
        <w:t xml:space="preserve"> en contra </w:t>
      </w:r>
      <w:r w:rsidR="007E0A1E" w:rsidRPr="008F39ED">
        <w:rPr>
          <w:rFonts w:ascii="Tahoma" w:eastAsia="Times New Roman" w:hAnsi="Tahoma" w:cs="Tahoma"/>
          <w:iCs/>
          <w:szCs w:val="24"/>
          <w:lang w:eastAsia="es-ES"/>
        </w:rPr>
        <w:t xml:space="preserve">de </w:t>
      </w:r>
      <w:r w:rsidRPr="008F39ED">
        <w:rPr>
          <w:rFonts w:ascii="Tahoma" w:eastAsia="Times New Roman" w:hAnsi="Tahoma" w:cs="Tahoma"/>
          <w:iCs/>
          <w:szCs w:val="24"/>
          <w:lang w:eastAsia="es-ES"/>
        </w:rPr>
        <w:t xml:space="preserve">auto interlocutorio que no accedió a una petición de preclusión. </w:t>
      </w:r>
    </w:p>
    <w:p w14:paraId="029085C1" w14:textId="77777777" w:rsidR="008264C4" w:rsidRPr="008F39ED" w:rsidRDefault="008264C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8F39ED">
        <w:rPr>
          <w:rFonts w:ascii="Tahoma" w:eastAsia="Times New Roman" w:hAnsi="Tahoma" w:cs="Tahoma"/>
          <w:iCs/>
          <w:szCs w:val="24"/>
          <w:lang w:eastAsia="es-ES"/>
        </w:rPr>
        <w:t>Temas: Requisitos para la procedencia y acreditación de la causal de preclusión deprecada</w:t>
      </w:r>
    </w:p>
    <w:p w14:paraId="7D67EA71" w14:textId="77777777" w:rsidR="008264C4" w:rsidRPr="008F39ED" w:rsidRDefault="008264C4" w:rsidP="008F39ED">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8F39ED">
        <w:rPr>
          <w:rFonts w:ascii="Tahoma" w:eastAsia="Times New Roman" w:hAnsi="Tahoma" w:cs="Tahoma"/>
          <w:iCs/>
          <w:szCs w:val="24"/>
          <w:lang w:val="es-419" w:eastAsia="es-ES"/>
        </w:rPr>
        <w:t xml:space="preserve">Decisión: </w:t>
      </w:r>
      <w:bookmarkStart w:id="4" w:name="_Hlk88227037"/>
      <w:r w:rsidRPr="008F39ED">
        <w:rPr>
          <w:rFonts w:ascii="Tahoma" w:eastAsia="Times New Roman" w:hAnsi="Tahoma" w:cs="Tahoma"/>
          <w:iCs/>
          <w:szCs w:val="24"/>
          <w:lang w:val="es-419" w:eastAsia="es-ES"/>
        </w:rPr>
        <w:t>Confirma el proveído opugnado</w:t>
      </w:r>
    </w:p>
    <w:bookmarkEnd w:id="3"/>
    <w:bookmarkEnd w:id="4"/>
    <w:p w14:paraId="1699ED23" w14:textId="77777777" w:rsidR="008264C4" w:rsidRPr="00A24E85" w:rsidRDefault="008264C4" w:rsidP="00A24E85">
      <w:pPr>
        <w:spacing w:after="0" w:line="276" w:lineRule="auto"/>
        <w:jc w:val="center"/>
        <w:rPr>
          <w:rFonts w:ascii="Tahoma" w:eastAsia="Times New Roman" w:hAnsi="Tahoma" w:cs="Tahoma"/>
          <w:b/>
          <w:sz w:val="24"/>
          <w:szCs w:val="24"/>
          <w:lang w:val="es-419" w:eastAsia="es-ES"/>
        </w:rPr>
      </w:pPr>
    </w:p>
    <w:p w14:paraId="2A2B1A7A" w14:textId="77777777" w:rsidR="008264C4" w:rsidRPr="00A24E85" w:rsidRDefault="008264C4" w:rsidP="00A24E85">
      <w:pPr>
        <w:spacing w:after="0" w:line="276" w:lineRule="auto"/>
        <w:jc w:val="center"/>
        <w:rPr>
          <w:rFonts w:ascii="Tahoma" w:eastAsia="Times New Roman" w:hAnsi="Tahoma" w:cs="Tahoma"/>
          <w:b/>
          <w:sz w:val="24"/>
          <w:szCs w:val="24"/>
          <w:lang w:val="es-419" w:eastAsia="es-ES"/>
        </w:rPr>
      </w:pPr>
      <w:r w:rsidRPr="00A24E85">
        <w:rPr>
          <w:rFonts w:ascii="Tahoma" w:eastAsia="Times New Roman" w:hAnsi="Tahoma" w:cs="Tahoma"/>
          <w:b/>
          <w:sz w:val="24"/>
          <w:szCs w:val="24"/>
          <w:lang w:val="es-419" w:eastAsia="es-ES"/>
        </w:rPr>
        <w:t>ASUNTO:</w:t>
      </w:r>
    </w:p>
    <w:p w14:paraId="52A38E17" w14:textId="77777777" w:rsidR="008264C4" w:rsidRPr="00A24E85" w:rsidRDefault="008264C4" w:rsidP="00A24E85">
      <w:pPr>
        <w:spacing w:after="0" w:line="276" w:lineRule="auto"/>
        <w:jc w:val="center"/>
        <w:rPr>
          <w:rFonts w:ascii="Tahoma" w:eastAsia="Times New Roman" w:hAnsi="Tahoma" w:cs="Tahoma"/>
          <w:b/>
          <w:sz w:val="24"/>
          <w:szCs w:val="24"/>
          <w:lang w:val="es-419" w:eastAsia="es-ES"/>
        </w:rPr>
      </w:pPr>
    </w:p>
    <w:p w14:paraId="678EE50A" w14:textId="1FBABA60" w:rsidR="008264C4" w:rsidRPr="00A24E85" w:rsidRDefault="008264C4" w:rsidP="00A24E85">
      <w:pPr>
        <w:spacing w:after="0" w:line="276" w:lineRule="auto"/>
        <w:jc w:val="both"/>
        <w:rPr>
          <w:rFonts w:ascii="Tahoma" w:eastAsia="Times New Roman" w:hAnsi="Tahoma" w:cs="Tahoma"/>
          <w:iCs/>
          <w:sz w:val="24"/>
          <w:szCs w:val="24"/>
          <w:lang w:val="es-419" w:eastAsia="es-ES"/>
        </w:rPr>
      </w:pPr>
      <w:r w:rsidRPr="00A24E85">
        <w:rPr>
          <w:rFonts w:ascii="Tahoma" w:eastAsia="Times New Roman" w:hAnsi="Tahoma" w:cs="Tahoma"/>
          <w:sz w:val="24"/>
          <w:szCs w:val="24"/>
          <w:lang w:val="es-419" w:eastAsia="es-ES"/>
        </w:rPr>
        <w:t xml:space="preserve">Procede la Sala Penal de Decisión del Tribunal Superior de este Distrito Judicial a resolver </w:t>
      </w:r>
      <w:r w:rsidRPr="00A24E85">
        <w:rPr>
          <w:rFonts w:ascii="Tahoma" w:eastAsia="Times New Roman" w:hAnsi="Tahoma" w:cs="Tahoma"/>
          <w:sz w:val="24"/>
          <w:szCs w:val="24"/>
          <w:lang w:eastAsia="es-ES"/>
        </w:rPr>
        <w:t xml:space="preserve">el </w:t>
      </w:r>
      <w:r w:rsidRPr="00A24E85">
        <w:rPr>
          <w:rFonts w:ascii="Tahoma" w:eastAsia="Times New Roman" w:hAnsi="Tahoma" w:cs="Tahoma"/>
          <w:sz w:val="24"/>
          <w:szCs w:val="24"/>
          <w:lang w:val="es-419" w:eastAsia="es-ES"/>
        </w:rPr>
        <w:t xml:space="preserve">recurso de </w:t>
      </w:r>
      <w:r w:rsidRPr="00A24E85">
        <w:rPr>
          <w:rFonts w:ascii="Tahoma" w:eastAsia="Times New Roman" w:hAnsi="Tahoma" w:cs="Tahoma"/>
          <w:sz w:val="24"/>
          <w:szCs w:val="24"/>
          <w:lang w:eastAsia="es-ES"/>
        </w:rPr>
        <w:t xml:space="preserve">apelación interpuesto y sustentado oportunamente por la </w:t>
      </w:r>
      <w:r w:rsidR="00D944A4" w:rsidRPr="00A24E85">
        <w:rPr>
          <w:rFonts w:ascii="Tahoma" w:eastAsia="Times New Roman" w:hAnsi="Tahoma" w:cs="Tahoma"/>
          <w:sz w:val="24"/>
          <w:szCs w:val="24"/>
          <w:lang w:eastAsia="es-ES"/>
        </w:rPr>
        <w:t xml:space="preserve">Fiscalía </w:t>
      </w:r>
      <w:r w:rsidRPr="00A24E85">
        <w:rPr>
          <w:rFonts w:ascii="Tahoma" w:eastAsia="Times New Roman" w:hAnsi="Tahoma" w:cs="Tahoma"/>
          <w:sz w:val="24"/>
          <w:szCs w:val="24"/>
          <w:lang w:eastAsia="es-ES"/>
        </w:rPr>
        <w:t>en contra de la providencia interlocutoria proferida el 1</w:t>
      </w:r>
      <w:r w:rsidR="00D944A4" w:rsidRPr="00A24E85">
        <w:rPr>
          <w:rFonts w:ascii="Tahoma" w:eastAsia="Times New Roman" w:hAnsi="Tahoma" w:cs="Tahoma"/>
          <w:sz w:val="24"/>
          <w:szCs w:val="24"/>
          <w:lang w:eastAsia="es-ES"/>
        </w:rPr>
        <w:t>6</w:t>
      </w:r>
      <w:r w:rsidRPr="00A24E85">
        <w:rPr>
          <w:rFonts w:ascii="Tahoma" w:eastAsia="Times New Roman" w:hAnsi="Tahoma" w:cs="Tahoma"/>
          <w:sz w:val="24"/>
          <w:szCs w:val="24"/>
          <w:lang w:eastAsia="es-ES"/>
        </w:rPr>
        <w:t xml:space="preserve"> de </w:t>
      </w:r>
      <w:r w:rsidR="00D944A4" w:rsidRPr="00A24E85">
        <w:rPr>
          <w:rFonts w:ascii="Tahoma" w:eastAsia="Times New Roman" w:hAnsi="Tahoma" w:cs="Tahoma"/>
          <w:sz w:val="24"/>
          <w:szCs w:val="24"/>
          <w:lang w:eastAsia="es-ES"/>
        </w:rPr>
        <w:t xml:space="preserve">junio </w:t>
      </w:r>
      <w:r w:rsidRPr="00A24E85">
        <w:rPr>
          <w:rFonts w:ascii="Tahoma" w:eastAsia="Times New Roman" w:hAnsi="Tahoma" w:cs="Tahoma"/>
          <w:sz w:val="24"/>
          <w:szCs w:val="24"/>
          <w:lang w:eastAsia="es-ES"/>
        </w:rPr>
        <w:t>de</w:t>
      </w:r>
      <w:r w:rsidR="00D944A4" w:rsidRPr="00A24E85">
        <w:rPr>
          <w:rFonts w:ascii="Tahoma" w:eastAsia="Times New Roman" w:hAnsi="Tahoma" w:cs="Tahoma"/>
          <w:sz w:val="24"/>
          <w:szCs w:val="24"/>
          <w:lang w:eastAsia="es-ES"/>
        </w:rPr>
        <w:t xml:space="preserve">l 2.021 </w:t>
      </w:r>
      <w:r w:rsidRPr="00A24E85">
        <w:rPr>
          <w:rFonts w:ascii="Tahoma" w:eastAsia="Times New Roman" w:hAnsi="Tahoma" w:cs="Tahoma"/>
          <w:sz w:val="24"/>
          <w:szCs w:val="24"/>
          <w:lang w:eastAsia="es-ES"/>
        </w:rPr>
        <w:t xml:space="preserve">por parte del </w:t>
      </w:r>
      <w:bookmarkStart w:id="5" w:name="_Hlk88229152"/>
      <w:r w:rsidRPr="00A24E85">
        <w:rPr>
          <w:rFonts w:ascii="Tahoma" w:eastAsia="Times New Roman" w:hAnsi="Tahoma" w:cs="Tahoma"/>
          <w:iCs/>
          <w:sz w:val="24"/>
          <w:szCs w:val="24"/>
          <w:lang w:eastAsia="es-ES"/>
        </w:rPr>
        <w:t xml:space="preserve">Juzgado </w:t>
      </w:r>
      <w:r w:rsidR="00D944A4" w:rsidRPr="00A24E85">
        <w:rPr>
          <w:rFonts w:ascii="Tahoma" w:eastAsia="Times New Roman" w:hAnsi="Tahoma" w:cs="Tahoma"/>
          <w:iCs/>
          <w:sz w:val="24"/>
          <w:szCs w:val="24"/>
          <w:lang w:eastAsia="es-ES"/>
        </w:rPr>
        <w:t>2</w:t>
      </w:r>
      <w:r w:rsidRPr="00A24E85">
        <w:rPr>
          <w:rFonts w:ascii="Tahoma" w:eastAsia="Times New Roman" w:hAnsi="Tahoma" w:cs="Tahoma"/>
          <w:iCs/>
          <w:sz w:val="24"/>
          <w:szCs w:val="24"/>
          <w:lang w:eastAsia="es-ES"/>
        </w:rPr>
        <w:t xml:space="preserve">º Penal del Circuito de </w:t>
      </w:r>
      <w:r w:rsidR="00D944A4" w:rsidRPr="00A24E85">
        <w:rPr>
          <w:rFonts w:ascii="Tahoma" w:eastAsia="Times New Roman" w:hAnsi="Tahoma" w:cs="Tahoma"/>
          <w:iCs/>
          <w:sz w:val="24"/>
          <w:szCs w:val="24"/>
          <w:lang w:eastAsia="es-ES"/>
        </w:rPr>
        <w:t>Dosquebradas</w:t>
      </w:r>
      <w:r w:rsidRPr="00A24E85">
        <w:rPr>
          <w:rFonts w:ascii="Tahoma" w:eastAsia="Times New Roman" w:hAnsi="Tahoma" w:cs="Tahoma"/>
          <w:sz w:val="24"/>
          <w:szCs w:val="24"/>
          <w:lang w:eastAsia="es-ES"/>
        </w:rPr>
        <w:t xml:space="preserve">, </w:t>
      </w:r>
      <w:bookmarkEnd w:id="5"/>
      <w:r w:rsidRPr="00A24E85">
        <w:rPr>
          <w:rFonts w:ascii="Tahoma" w:eastAsia="Times New Roman" w:hAnsi="Tahoma" w:cs="Tahoma"/>
          <w:sz w:val="24"/>
          <w:szCs w:val="24"/>
          <w:lang w:eastAsia="es-ES"/>
        </w:rPr>
        <w:t xml:space="preserve">mediante la cual el Juzgado </w:t>
      </w:r>
      <w:r w:rsidRPr="00A24E85">
        <w:rPr>
          <w:rFonts w:ascii="Tahoma" w:eastAsia="Times New Roman" w:hAnsi="Tahoma" w:cs="Tahoma"/>
          <w:i/>
          <w:sz w:val="24"/>
          <w:szCs w:val="24"/>
          <w:lang w:eastAsia="es-ES"/>
        </w:rPr>
        <w:t>A quo</w:t>
      </w:r>
      <w:r w:rsidRPr="00A24E85">
        <w:rPr>
          <w:rFonts w:ascii="Tahoma" w:eastAsia="Times New Roman" w:hAnsi="Tahoma" w:cs="Tahoma"/>
          <w:sz w:val="24"/>
          <w:szCs w:val="24"/>
          <w:lang w:eastAsia="es-ES"/>
        </w:rPr>
        <w:t xml:space="preserve"> no accedió a una petición de preclusión deprecada por la </w:t>
      </w:r>
      <w:r w:rsidR="00D944A4" w:rsidRPr="00A24E85">
        <w:rPr>
          <w:rFonts w:ascii="Tahoma" w:eastAsia="Times New Roman" w:hAnsi="Tahoma" w:cs="Tahoma"/>
          <w:sz w:val="24"/>
          <w:szCs w:val="24"/>
          <w:lang w:eastAsia="es-ES"/>
        </w:rPr>
        <w:t>Fiscalía</w:t>
      </w:r>
      <w:r w:rsidRPr="00A24E85">
        <w:rPr>
          <w:rFonts w:ascii="Tahoma" w:eastAsia="Times New Roman" w:hAnsi="Tahoma" w:cs="Tahoma"/>
          <w:sz w:val="24"/>
          <w:szCs w:val="24"/>
          <w:lang w:eastAsia="es-ES"/>
        </w:rPr>
        <w:t xml:space="preserve"> en el devenir </w:t>
      </w:r>
      <w:r w:rsidR="00D944A4" w:rsidRPr="00A24E85">
        <w:rPr>
          <w:rFonts w:ascii="Tahoma" w:eastAsia="Times New Roman" w:hAnsi="Tahoma" w:cs="Tahoma"/>
          <w:sz w:val="24"/>
          <w:szCs w:val="24"/>
          <w:lang w:eastAsia="es-ES"/>
        </w:rPr>
        <w:t>de la indagación</w:t>
      </w:r>
      <w:r w:rsidRPr="00A24E85">
        <w:rPr>
          <w:rFonts w:ascii="Tahoma" w:eastAsia="Times New Roman" w:hAnsi="Tahoma" w:cs="Tahoma"/>
          <w:sz w:val="24"/>
          <w:szCs w:val="24"/>
          <w:lang w:eastAsia="es-ES"/>
        </w:rPr>
        <w:t xml:space="preserve"> adelantad</w:t>
      </w:r>
      <w:r w:rsidR="00D944A4" w:rsidRPr="00A24E85">
        <w:rPr>
          <w:rFonts w:ascii="Tahoma" w:eastAsia="Times New Roman" w:hAnsi="Tahoma" w:cs="Tahoma"/>
          <w:sz w:val="24"/>
          <w:szCs w:val="24"/>
          <w:lang w:eastAsia="es-ES"/>
        </w:rPr>
        <w:t>a</w:t>
      </w:r>
      <w:r w:rsidRPr="00A24E85">
        <w:rPr>
          <w:rFonts w:ascii="Tahoma" w:eastAsia="Times New Roman" w:hAnsi="Tahoma" w:cs="Tahoma"/>
          <w:sz w:val="24"/>
          <w:szCs w:val="24"/>
          <w:lang w:eastAsia="es-ES"/>
        </w:rPr>
        <w:t xml:space="preserve"> en contra del ciudadano </w:t>
      </w:r>
      <w:r w:rsidR="00C36739">
        <w:rPr>
          <w:rFonts w:ascii="Tahoma" w:eastAsia="Times New Roman" w:hAnsi="Tahoma" w:cs="Tahoma"/>
          <w:sz w:val="24"/>
          <w:szCs w:val="24"/>
          <w:lang w:eastAsia="es-ES"/>
        </w:rPr>
        <w:t>DAMT</w:t>
      </w:r>
      <w:r w:rsidRPr="00A24E85">
        <w:rPr>
          <w:rFonts w:ascii="Tahoma" w:eastAsia="Times New Roman" w:hAnsi="Tahoma" w:cs="Tahoma"/>
          <w:sz w:val="24"/>
          <w:szCs w:val="24"/>
          <w:lang w:eastAsia="es-ES"/>
        </w:rPr>
        <w:t>, por incurrir en la presunta comisión de los delitos de</w:t>
      </w:r>
      <w:r w:rsidRPr="00A24E85">
        <w:rPr>
          <w:rFonts w:ascii="Tahoma" w:eastAsia="Times New Roman" w:hAnsi="Tahoma" w:cs="Tahoma"/>
          <w:iCs/>
          <w:sz w:val="24"/>
          <w:szCs w:val="24"/>
          <w:lang w:val="es-419" w:eastAsia="es-ES"/>
        </w:rPr>
        <w:t xml:space="preserve"> acceso carnal </w:t>
      </w:r>
      <w:r w:rsidR="00D944A4" w:rsidRPr="00A24E85">
        <w:rPr>
          <w:rFonts w:ascii="Tahoma" w:eastAsia="Times New Roman" w:hAnsi="Tahoma" w:cs="Tahoma"/>
          <w:iCs/>
          <w:sz w:val="24"/>
          <w:szCs w:val="24"/>
          <w:lang w:val="es-419" w:eastAsia="es-ES"/>
        </w:rPr>
        <w:t>en persona puesta en incapacidad de resistir.</w:t>
      </w:r>
    </w:p>
    <w:p w14:paraId="6FF5A4EB" w14:textId="77777777" w:rsidR="00D944A4" w:rsidRPr="00A24E85" w:rsidRDefault="00D944A4" w:rsidP="00A24E85">
      <w:pPr>
        <w:spacing w:after="0" w:line="276" w:lineRule="auto"/>
        <w:jc w:val="both"/>
        <w:rPr>
          <w:rFonts w:ascii="Tahoma" w:eastAsia="Times New Roman" w:hAnsi="Tahoma" w:cs="Tahoma"/>
          <w:b/>
          <w:sz w:val="24"/>
          <w:szCs w:val="24"/>
          <w:lang w:val="es-419" w:eastAsia="es-ES"/>
        </w:rPr>
      </w:pPr>
    </w:p>
    <w:p w14:paraId="3DC4C7FA" w14:textId="77777777" w:rsidR="008264C4" w:rsidRPr="00A24E85" w:rsidRDefault="008264C4" w:rsidP="00A24E85">
      <w:pPr>
        <w:spacing w:after="0" w:line="276" w:lineRule="auto"/>
        <w:jc w:val="center"/>
        <w:rPr>
          <w:rFonts w:ascii="Tahoma" w:eastAsia="Times New Roman" w:hAnsi="Tahoma" w:cs="Tahoma"/>
          <w:b/>
          <w:sz w:val="24"/>
          <w:szCs w:val="24"/>
          <w:lang w:val="es-419" w:eastAsia="es-ES"/>
        </w:rPr>
      </w:pPr>
      <w:r w:rsidRPr="00A24E85">
        <w:rPr>
          <w:rFonts w:ascii="Tahoma" w:eastAsia="Times New Roman" w:hAnsi="Tahoma" w:cs="Tahoma"/>
          <w:b/>
          <w:sz w:val="24"/>
          <w:szCs w:val="24"/>
          <w:lang w:val="es-419" w:eastAsia="es-ES"/>
        </w:rPr>
        <w:t>ANTECEDENTES:</w:t>
      </w:r>
    </w:p>
    <w:p w14:paraId="41389E5B" w14:textId="77777777" w:rsidR="008264C4" w:rsidRPr="00A24E85" w:rsidRDefault="008264C4" w:rsidP="00A24E85">
      <w:pPr>
        <w:spacing w:after="0" w:line="276" w:lineRule="auto"/>
        <w:jc w:val="center"/>
        <w:rPr>
          <w:rFonts w:ascii="Tahoma" w:eastAsia="Times New Roman" w:hAnsi="Tahoma" w:cs="Tahoma"/>
          <w:b/>
          <w:sz w:val="24"/>
          <w:szCs w:val="24"/>
          <w:lang w:val="es-419" w:eastAsia="es-ES"/>
        </w:rPr>
      </w:pPr>
    </w:p>
    <w:p w14:paraId="341FEF69" w14:textId="3B848DE4" w:rsidR="00806DB8" w:rsidRPr="00A24E85" w:rsidRDefault="00D944A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Los hechos que concitan la atención de la Colegiatura fueron denunciados el 18 de junio de</w:t>
      </w:r>
      <w:r w:rsidR="00806DB8" w:rsidRPr="00A24E85">
        <w:rPr>
          <w:rFonts w:ascii="Tahoma" w:eastAsia="Times New Roman" w:hAnsi="Tahoma" w:cs="Tahoma"/>
          <w:sz w:val="24"/>
          <w:szCs w:val="24"/>
          <w:lang w:eastAsia="es-ES"/>
        </w:rPr>
        <w:t xml:space="preserve">l 2.015 por parte de la Sra. LMTG, quien sindicó al ciudadano </w:t>
      </w:r>
      <w:bookmarkStart w:id="6" w:name="_Hlk90895009"/>
      <w:r w:rsidR="00C36739">
        <w:rPr>
          <w:rFonts w:ascii="Tahoma" w:eastAsia="Times New Roman" w:hAnsi="Tahoma" w:cs="Tahoma"/>
          <w:sz w:val="24"/>
          <w:szCs w:val="24"/>
          <w:lang w:eastAsia="es-ES"/>
        </w:rPr>
        <w:t>DAMT</w:t>
      </w:r>
      <w:r w:rsidR="000B63AB" w:rsidRPr="00A24E85">
        <w:rPr>
          <w:rFonts w:ascii="Tahoma" w:eastAsia="Times New Roman" w:hAnsi="Tahoma" w:cs="Tahoma"/>
          <w:sz w:val="24"/>
          <w:szCs w:val="24"/>
          <w:lang w:eastAsia="es-ES"/>
        </w:rPr>
        <w:t xml:space="preserve"> </w:t>
      </w:r>
      <w:bookmarkEnd w:id="6"/>
      <w:r w:rsidR="00806DB8" w:rsidRPr="00A24E85">
        <w:rPr>
          <w:rFonts w:ascii="Tahoma" w:eastAsia="Times New Roman" w:hAnsi="Tahoma" w:cs="Tahoma"/>
          <w:sz w:val="24"/>
          <w:szCs w:val="24"/>
          <w:lang w:eastAsia="es-ES"/>
        </w:rPr>
        <w:t>de haberla accedido carnalmente</w:t>
      </w:r>
      <w:r w:rsidR="001F1480" w:rsidRPr="00A24E85">
        <w:rPr>
          <w:rFonts w:ascii="Tahoma" w:eastAsia="Times New Roman" w:hAnsi="Tahoma" w:cs="Tahoma"/>
          <w:sz w:val="24"/>
          <w:szCs w:val="24"/>
          <w:lang w:eastAsia="es-ES"/>
        </w:rPr>
        <w:t>,</w:t>
      </w:r>
      <w:r w:rsidR="00806DB8" w:rsidRPr="00A24E85">
        <w:rPr>
          <w:rFonts w:ascii="Tahoma" w:eastAsia="Times New Roman" w:hAnsi="Tahoma" w:cs="Tahoma"/>
          <w:sz w:val="24"/>
          <w:szCs w:val="24"/>
          <w:lang w:eastAsia="es-ES"/>
        </w:rPr>
        <w:t xml:space="preserve"> en varias oportunidades</w:t>
      </w:r>
      <w:r w:rsidR="001F1480" w:rsidRPr="00A24E85">
        <w:rPr>
          <w:rFonts w:ascii="Tahoma" w:eastAsia="Times New Roman" w:hAnsi="Tahoma" w:cs="Tahoma"/>
          <w:sz w:val="24"/>
          <w:szCs w:val="24"/>
          <w:lang w:eastAsia="es-ES"/>
        </w:rPr>
        <w:t>,</w:t>
      </w:r>
      <w:r w:rsidR="00806DB8" w:rsidRPr="00A24E85">
        <w:rPr>
          <w:rFonts w:ascii="Tahoma" w:eastAsia="Times New Roman" w:hAnsi="Tahoma" w:cs="Tahoma"/>
          <w:sz w:val="24"/>
          <w:szCs w:val="24"/>
          <w:lang w:eastAsia="es-ES"/>
        </w:rPr>
        <w:t xml:space="preserve"> en contra de su voluntad, a partir del 20 de diciembre de 2.014 en el interior de un inmueble ubicado </w:t>
      </w:r>
      <w:bookmarkStart w:id="7" w:name="_Hlk90894548"/>
      <w:r w:rsidR="00806DB8" w:rsidRPr="00A24E85">
        <w:rPr>
          <w:rFonts w:ascii="Tahoma" w:eastAsia="Times New Roman" w:hAnsi="Tahoma" w:cs="Tahoma"/>
          <w:sz w:val="24"/>
          <w:szCs w:val="24"/>
          <w:lang w:eastAsia="es-ES"/>
        </w:rPr>
        <w:t xml:space="preserve">en el barrio </w:t>
      </w:r>
      <w:r w:rsidR="00806DB8" w:rsidRPr="00A24E85">
        <w:rPr>
          <w:rFonts w:ascii="Tahoma" w:eastAsia="Times New Roman" w:hAnsi="Tahoma" w:cs="Tahoma"/>
          <w:i/>
          <w:sz w:val="24"/>
          <w:szCs w:val="24"/>
          <w:lang w:eastAsia="es-ES"/>
        </w:rPr>
        <w:t>“</w:t>
      </w:r>
      <w:r w:rsidR="00613A56" w:rsidRPr="00A24E85">
        <w:rPr>
          <w:rFonts w:ascii="Tahoma" w:eastAsia="Times New Roman" w:hAnsi="Tahoma" w:cs="Tahoma"/>
          <w:i/>
          <w:sz w:val="24"/>
          <w:szCs w:val="24"/>
          <w:lang w:eastAsia="es-ES"/>
        </w:rPr>
        <w:t>L</w:t>
      </w:r>
      <w:r w:rsidR="00806DB8" w:rsidRPr="00A24E85">
        <w:rPr>
          <w:rFonts w:ascii="Tahoma" w:eastAsia="Times New Roman" w:hAnsi="Tahoma" w:cs="Tahoma"/>
          <w:i/>
          <w:sz w:val="24"/>
          <w:szCs w:val="24"/>
          <w:lang w:eastAsia="es-ES"/>
        </w:rPr>
        <w:t xml:space="preserve">os </w:t>
      </w:r>
      <w:r w:rsidR="000B63AB" w:rsidRPr="00A24E85">
        <w:rPr>
          <w:rFonts w:ascii="Tahoma" w:eastAsia="Times New Roman" w:hAnsi="Tahoma" w:cs="Tahoma"/>
          <w:i/>
          <w:sz w:val="24"/>
          <w:szCs w:val="24"/>
          <w:lang w:eastAsia="es-ES"/>
        </w:rPr>
        <w:t>Cámbulos</w:t>
      </w:r>
      <w:r w:rsidR="00806DB8" w:rsidRPr="00A24E85">
        <w:rPr>
          <w:rFonts w:ascii="Tahoma" w:eastAsia="Times New Roman" w:hAnsi="Tahoma" w:cs="Tahoma"/>
          <w:i/>
          <w:sz w:val="24"/>
          <w:szCs w:val="24"/>
          <w:lang w:eastAsia="es-ES"/>
        </w:rPr>
        <w:t>”</w:t>
      </w:r>
      <w:bookmarkEnd w:id="7"/>
      <w:r w:rsidR="00806DB8" w:rsidRPr="00A24E85">
        <w:rPr>
          <w:rFonts w:ascii="Tahoma" w:eastAsia="Times New Roman" w:hAnsi="Tahoma" w:cs="Tahoma"/>
          <w:i/>
          <w:sz w:val="24"/>
          <w:szCs w:val="24"/>
          <w:lang w:eastAsia="es-ES"/>
        </w:rPr>
        <w:t xml:space="preserve"> </w:t>
      </w:r>
      <w:r w:rsidR="00806DB8" w:rsidRPr="00A24E85">
        <w:rPr>
          <w:rFonts w:ascii="Tahoma" w:eastAsia="Times New Roman" w:hAnsi="Tahoma" w:cs="Tahoma"/>
          <w:sz w:val="24"/>
          <w:szCs w:val="24"/>
          <w:lang w:eastAsia="es-ES"/>
        </w:rPr>
        <w:t xml:space="preserve">del municipio de Dosquebradas. </w:t>
      </w:r>
    </w:p>
    <w:p w14:paraId="48306DA1" w14:textId="77777777" w:rsidR="00806DB8" w:rsidRPr="00A24E85" w:rsidRDefault="00806DB8" w:rsidP="00A24E85">
      <w:pPr>
        <w:spacing w:after="0" w:line="276" w:lineRule="auto"/>
        <w:jc w:val="both"/>
        <w:rPr>
          <w:rFonts w:ascii="Tahoma" w:eastAsia="Times New Roman" w:hAnsi="Tahoma" w:cs="Tahoma"/>
          <w:sz w:val="24"/>
          <w:szCs w:val="24"/>
          <w:lang w:eastAsia="es-ES"/>
        </w:rPr>
      </w:pPr>
    </w:p>
    <w:p w14:paraId="04EA9534" w14:textId="621F6CBD" w:rsidR="00BF37F1" w:rsidRPr="00A24E85" w:rsidRDefault="00806DB8"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Del contenido de la denuncia instaurad</w:t>
      </w:r>
      <w:bookmarkStart w:id="8" w:name="_Hlk89441650"/>
      <w:r w:rsidRPr="00A24E85">
        <w:rPr>
          <w:rFonts w:ascii="Tahoma" w:eastAsia="Times New Roman" w:hAnsi="Tahoma" w:cs="Tahoma"/>
          <w:sz w:val="24"/>
          <w:szCs w:val="24"/>
          <w:lang w:eastAsia="es-ES"/>
        </w:rPr>
        <w:t>a por la S</w:t>
      </w:r>
      <w:bookmarkEnd w:id="8"/>
      <w:r w:rsidRPr="00A24E85">
        <w:rPr>
          <w:rFonts w:ascii="Tahoma" w:eastAsia="Times New Roman" w:hAnsi="Tahoma" w:cs="Tahoma"/>
          <w:sz w:val="24"/>
          <w:szCs w:val="24"/>
          <w:lang w:eastAsia="es-ES"/>
        </w:rPr>
        <w:t xml:space="preserve">ra. LMTG se </w:t>
      </w:r>
      <w:r w:rsidR="009F0FD8" w:rsidRPr="00A24E85">
        <w:rPr>
          <w:rFonts w:ascii="Tahoma" w:eastAsia="Times New Roman" w:hAnsi="Tahoma" w:cs="Tahoma"/>
          <w:sz w:val="24"/>
          <w:szCs w:val="24"/>
          <w:lang w:eastAsia="es-ES"/>
        </w:rPr>
        <w:t>tiene</w:t>
      </w:r>
      <w:r w:rsidRPr="00A24E85">
        <w:rPr>
          <w:rFonts w:ascii="Tahoma" w:eastAsia="Times New Roman" w:hAnsi="Tahoma" w:cs="Tahoma"/>
          <w:sz w:val="24"/>
          <w:szCs w:val="24"/>
          <w:lang w:eastAsia="es-ES"/>
        </w:rPr>
        <w:t xml:space="preserve"> que tanto ella como el denunciado </w:t>
      </w:r>
      <w:r w:rsidR="00C36739">
        <w:rPr>
          <w:rFonts w:ascii="Tahoma" w:eastAsia="Times New Roman" w:hAnsi="Tahoma" w:cs="Tahoma"/>
          <w:sz w:val="24"/>
          <w:szCs w:val="24"/>
          <w:lang w:eastAsia="es-ES"/>
        </w:rPr>
        <w:t>DAMT</w:t>
      </w:r>
      <w:r w:rsidR="000B63AB" w:rsidRPr="00A24E85">
        <w:rPr>
          <w:rFonts w:ascii="Tahoma" w:eastAsia="Times New Roman" w:hAnsi="Tahoma" w:cs="Tahoma"/>
          <w:sz w:val="24"/>
          <w:szCs w:val="24"/>
          <w:lang w:eastAsia="es-ES"/>
        </w:rPr>
        <w:t xml:space="preserve"> son sordomudos, o sea que padecen de una discapacidad auditiva, y que para la época de la ocurrencia de los hechos </w:t>
      </w:r>
      <w:r w:rsidR="00B354D6" w:rsidRPr="00A24E85">
        <w:rPr>
          <w:rFonts w:ascii="Tahoma" w:eastAsia="Times New Roman" w:hAnsi="Tahoma" w:cs="Tahoma"/>
          <w:sz w:val="24"/>
          <w:szCs w:val="24"/>
          <w:lang w:eastAsia="es-ES"/>
        </w:rPr>
        <w:t xml:space="preserve">ambos </w:t>
      </w:r>
      <w:r w:rsidR="000B63AB" w:rsidRPr="00A24E85">
        <w:rPr>
          <w:rFonts w:ascii="Tahoma" w:eastAsia="Times New Roman" w:hAnsi="Tahoma" w:cs="Tahoma"/>
          <w:sz w:val="24"/>
          <w:szCs w:val="24"/>
          <w:lang w:eastAsia="es-ES"/>
        </w:rPr>
        <w:t xml:space="preserve">trabajaban en el supermercado </w:t>
      </w:r>
      <w:r w:rsidR="000B63AB" w:rsidRPr="00A24E85">
        <w:rPr>
          <w:rFonts w:ascii="Tahoma" w:eastAsia="Times New Roman" w:hAnsi="Tahoma" w:cs="Tahoma"/>
          <w:i/>
          <w:sz w:val="24"/>
          <w:szCs w:val="24"/>
          <w:lang w:eastAsia="es-ES"/>
        </w:rPr>
        <w:t>“Mercamas”</w:t>
      </w:r>
      <w:r w:rsidR="000B63AB" w:rsidRPr="00A24E85">
        <w:rPr>
          <w:rFonts w:ascii="Tahoma" w:eastAsia="Times New Roman" w:hAnsi="Tahoma" w:cs="Tahoma"/>
          <w:sz w:val="24"/>
          <w:szCs w:val="24"/>
          <w:lang w:eastAsia="es-ES"/>
        </w:rPr>
        <w:t xml:space="preserve">, ubicado en el municipio de Dosquebradas. </w:t>
      </w:r>
      <w:r w:rsidR="009F0FD8" w:rsidRPr="00A24E85">
        <w:rPr>
          <w:rFonts w:ascii="Tahoma" w:eastAsia="Times New Roman" w:hAnsi="Tahoma" w:cs="Tahoma"/>
          <w:sz w:val="24"/>
          <w:szCs w:val="24"/>
          <w:lang w:eastAsia="es-ES"/>
        </w:rPr>
        <w:t>Igualmente, de lo denunciado por la Sra. LMT</w:t>
      </w:r>
      <w:r w:rsidR="00B354D6" w:rsidRPr="00A24E85">
        <w:rPr>
          <w:rFonts w:ascii="Tahoma" w:eastAsia="Times New Roman" w:hAnsi="Tahoma" w:cs="Tahoma"/>
          <w:sz w:val="24"/>
          <w:szCs w:val="24"/>
          <w:lang w:eastAsia="es-ES"/>
        </w:rPr>
        <w:t>,</w:t>
      </w:r>
      <w:r w:rsidR="009F0FD8" w:rsidRPr="00A24E85">
        <w:rPr>
          <w:rFonts w:ascii="Tahoma" w:eastAsia="Times New Roman" w:hAnsi="Tahoma" w:cs="Tahoma"/>
          <w:sz w:val="24"/>
          <w:szCs w:val="24"/>
          <w:lang w:eastAsia="es-ES"/>
        </w:rPr>
        <w:t xml:space="preserve"> se extrae </w:t>
      </w:r>
      <w:r w:rsidR="008C5FF4" w:rsidRPr="00A24E85">
        <w:rPr>
          <w:rFonts w:ascii="Tahoma" w:eastAsia="Times New Roman" w:hAnsi="Tahoma" w:cs="Tahoma"/>
          <w:sz w:val="24"/>
          <w:szCs w:val="24"/>
          <w:lang w:eastAsia="es-ES"/>
        </w:rPr>
        <w:t xml:space="preserve">que </w:t>
      </w:r>
      <w:r w:rsidR="009F0FD8" w:rsidRPr="00A24E85">
        <w:rPr>
          <w:rFonts w:ascii="Tahoma" w:eastAsia="Times New Roman" w:hAnsi="Tahoma" w:cs="Tahoma"/>
          <w:sz w:val="24"/>
          <w:szCs w:val="24"/>
          <w:lang w:eastAsia="es-ES"/>
        </w:rPr>
        <w:t>en el desarrollo de la relación laboral que sostenía con DAM, dicho fulano la acosaba sexualmente al hacer</w:t>
      </w:r>
      <w:r w:rsidR="009E3E21" w:rsidRPr="00A24E85">
        <w:rPr>
          <w:rFonts w:ascii="Tahoma" w:eastAsia="Times New Roman" w:hAnsi="Tahoma" w:cs="Tahoma"/>
          <w:sz w:val="24"/>
          <w:szCs w:val="24"/>
          <w:lang w:eastAsia="es-ES"/>
        </w:rPr>
        <w:t>le</w:t>
      </w:r>
      <w:r w:rsidR="009F0FD8" w:rsidRPr="00A24E85">
        <w:rPr>
          <w:rFonts w:ascii="Tahoma" w:eastAsia="Times New Roman" w:hAnsi="Tahoma" w:cs="Tahoma"/>
          <w:sz w:val="24"/>
          <w:szCs w:val="24"/>
          <w:lang w:eastAsia="es-ES"/>
        </w:rPr>
        <w:t xml:space="preserve"> propuestas e invitaciones amorosas, las cuales </w:t>
      </w:r>
      <w:r w:rsidR="009E3E21" w:rsidRPr="00A24E85">
        <w:rPr>
          <w:rFonts w:ascii="Tahoma" w:eastAsia="Times New Roman" w:hAnsi="Tahoma" w:cs="Tahoma"/>
          <w:sz w:val="24"/>
          <w:szCs w:val="24"/>
          <w:lang w:eastAsia="es-ES"/>
        </w:rPr>
        <w:t xml:space="preserve">siempre </w:t>
      </w:r>
      <w:r w:rsidR="009F0FD8" w:rsidRPr="00A24E85">
        <w:rPr>
          <w:rFonts w:ascii="Tahoma" w:eastAsia="Times New Roman" w:hAnsi="Tahoma" w:cs="Tahoma"/>
          <w:sz w:val="24"/>
          <w:szCs w:val="24"/>
          <w:lang w:eastAsia="es-ES"/>
        </w:rPr>
        <w:t>fueron rechazadas por Ella, principalmente porque tanto Ella como el Sr.</w:t>
      </w:r>
      <w:r w:rsidR="009F0FD8" w:rsidRPr="00A24E85">
        <w:rPr>
          <w:rFonts w:ascii="Tahoma" w:hAnsi="Tahoma" w:cs="Tahoma"/>
          <w:sz w:val="24"/>
          <w:szCs w:val="24"/>
        </w:rPr>
        <w:t xml:space="preserve"> </w:t>
      </w:r>
      <w:r w:rsidR="009F0FD8" w:rsidRPr="00A24E85">
        <w:rPr>
          <w:rFonts w:ascii="Tahoma" w:eastAsia="Times New Roman" w:hAnsi="Tahoma" w:cs="Tahoma"/>
          <w:sz w:val="24"/>
          <w:szCs w:val="24"/>
          <w:lang w:eastAsia="es-ES"/>
        </w:rPr>
        <w:t xml:space="preserve">MT </w:t>
      </w:r>
      <w:r w:rsidR="008C5FF4" w:rsidRPr="00A24E85">
        <w:rPr>
          <w:rFonts w:ascii="Tahoma" w:eastAsia="Times New Roman" w:hAnsi="Tahoma" w:cs="Tahoma"/>
          <w:sz w:val="24"/>
          <w:szCs w:val="24"/>
          <w:lang w:eastAsia="es-ES"/>
        </w:rPr>
        <w:t>tenían</w:t>
      </w:r>
      <w:r w:rsidR="009F0FD8" w:rsidRPr="00A24E85">
        <w:rPr>
          <w:rFonts w:ascii="Tahoma" w:eastAsia="Times New Roman" w:hAnsi="Tahoma" w:cs="Tahoma"/>
          <w:sz w:val="24"/>
          <w:szCs w:val="24"/>
          <w:lang w:eastAsia="es-ES"/>
        </w:rPr>
        <w:t xml:space="preserve"> </w:t>
      </w:r>
      <w:r w:rsidR="00B354D6" w:rsidRPr="00A24E85">
        <w:rPr>
          <w:rFonts w:ascii="Tahoma" w:eastAsia="Times New Roman" w:hAnsi="Tahoma" w:cs="Tahoma"/>
          <w:sz w:val="24"/>
          <w:szCs w:val="24"/>
          <w:lang w:eastAsia="es-ES"/>
        </w:rPr>
        <w:t xml:space="preserve">sus respectivos </w:t>
      </w:r>
      <w:r w:rsidR="008C5FF4" w:rsidRPr="00A24E85">
        <w:rPr>
          <w:rFonts w:ascii="Tahoma" w:eastAsia="Times New Roman" w:hAnsi="Tahoma" w:cs="Tahoma"/>
          <w:sz w:val="24"/>
          <w:szCs w:val="24"/>
          <w:lang w:eastAsia="es-ES"/>
        </w:rPr>
        <w:t>cónyuges</w:t>
      </w:r>
      <w:r w:rsidR="009F0FD8" w:rsidRPr="00A24E85">
        <w:rPr>
          <w:rFonts w:ascii="Tahoma" w:eastAsia="Times New Roman" w:hAnsi="Tahoma" w:cs="Tahoma"/>
          <w:sz w:val="24"/>
          <w:szCs w:val="24"/>
          <w:lang w:eastAsia="es-ES"/>
        </w:rPr>
        <w:t xml:space="preserve">. Pero que </w:t>
      </w:r>
      <w:r w:rsidR="008C5FF4" w:rsidRPr="00A24E85">
        <w:rPr>
          <w:rFonts w:ascii="Tahoma" w:eastAsia="Times New Roman" w:hAnsi="Tahoma" w:cs="Tahoma"/>
          <w:sz w:val="24"/>
          <w:szCs w:val="24"/>
          <w:lang w:eastAsia="es-ES"/>
        </w:rPr>
        <w:t xml:space="preserve">en </w:t>
      </w:r>
      <w:r w:rsidR="009F0FD8" w:rsidRPr="00A24E85">
        <w:rPr>
          <w:rFonts w:ascii="Tahoma" w:eastAsia="Times New Roman" w:hAnsi="Tahoma" w:cs="Tahoma"/>
          <w:sz w:val="24"/>
          <w:szCs w:val="24"/>
          <w:lang w:eastAsia="es-ES"/>
        </w:rPr>
        <w:t>una ocasión, o sea en horas de la tarde del 20 de diciembre de 2.014</w:t>
      </w:r>
      <w:r w:rsidR="00BB72F2" w:rsidRPr="00A24E85">
        <w:rPr>
          <w:rFonts w:ascii="Tahoma" w:eastAsia="Times New Roman" w:hAnsi="Tahoma" w:cs="Tahoma"/>
          <w:sz w:val="24"/>
          <w:szCs w:val="24"/>
          <w:lang w:eastAsia="es-ES"/>
        </w:rPr>
        <w:t>, el</w:t>
      </w:r>
      <w:r w:rsidR="009F0FD8" w:rsidRPr="00A24E85">
        <w:rPr>
          <w:rFonts w:ascii="Tahoma" w:eastAsia="Times New Roman" w:hAnsi="Tahoma" w:cs="Tahoma"/>
          <w:sz w:val="24"/>
          <w:szCs w:val="24"/>
          <w:lang w:eastAsia="es-ES"/>
        </w:rPr>
        <w:t xml:space="preserve"> </w:t>
      </w:r>
      <w:r w:rsidR="00BB72F2" w:rsidRPr="00A24E85">
        <w:rPr>
          <w:rFonts w:ascii="Tahoma" w:eastAsia="Times New Roman" w:hAnsi="Tahoma" w:cs="Tahoma"/>
          <w:sz w:val="24"/>
          <w:szCs w:val="24"/>
          <w:lang w:eastAsia="es-ES"/>
        </w:rPr>
        <w:t xml:space="preserve">Sr. </w:t>
      </w:r>
      <w:r w:rsidR="00C36739">
        <w:rPr>
          <w:rFonts w:ascii="Tahoma" w:eastAsia="Times New Roman" w:hAnsi="Tahoma" w:cs="Tahoma"/>
          <w:sz w:val="24"/>
          <w:szCs w:val="24"/>
          <w:lang w:eastAsia="es-ES"/>
        </w:rPr>
        <w:t>DAMT</w:t>
      </w:r>
      <w:r w:rsidR="009F0FD8" w:rsidRPr="00A24E85">
        <w:rPr>
          <w:rFonts w:ascii="Tahoma" w:eastAsia="Times New Roman" w:hAnsi="Tahoma" w:cs="Tahoma"/>
          <w:sz w:val="24"/>
          <w:szCs w:val="24"/>
          <w:lang w:eastAsia="es-ES"/>
        </w:rPr>
        <w:t xml:space="preserve"> </w:t>
      </w:r>
      <w:r w:rsidR="00BB72F2" w:rsidRPr="00A24E85">
        <w:rPr>
          <w:rFonts w:ascii="Tahoma" w:eastAsia="Times New Roman" w:hAnsi="Tahoma" w:cs="Tahoma"/>
          <w:sz w:val="24"/>
          <w:szCs w:val="24"/>
          <w:lang w:eastAsia="es-ES"/>
        </w:rPr>
        <w:t xml:space="preserve">la invitó a su casa ubicada en el barrio </w:t>
      </w:r>
      <w:r w:rsidR="00BB72F2" w:rsidRPr="00A24E85">
        <w:rPr>
          <w:rFonts w:ascii="Tahoma" w:eastAsia="Times New Roman" w:hAnsi="Tahoma" w:cs="Tahoma"/>
          <w:i/>
          <w:sz w:val="24"/>
          <w:szCs w:val="24"/>
          <w:lang w:eastAsia="es-ES"/>
        </w:rPr>
        <w:t>“</w:t>
      </w:r>
      <w:r w:rsidR="00294B0F" w:rsidRPr="00A24E85">
        <w:rPr>
          <w:rFonts w:ascii="Tahoma" w:eastAsia="Times New Roman" w:hAnsi="Tahoma" w:cs="Tahoma"/>
          <w:i/>
          <w:sz w:val="24"/>
          <w:szCs w:val="24"/>
          <w:lang w:eastAsia="es-ES"/>
        </w:rPr>
        <w:t>L</w:t>
      </w:r>
      <w:r w:rsidR="00BB72F2" w:rsidRPr="00A24E85">
        <w:rPr>
          <w:rFonts w:ascii="Tahoma" w:eastAsia="Times New Roman" w:hAnsi="Tahoma" w:cs="Tahoma"/>
          <w:i/>
          <w:sz w:val="24"/>
          <w:szCs w:val="24"/>
          <w:lang w:eastAsia="es-ES"/>
        </w:rPr>
        <w:t>os Cámbulos”</w:t>
      </w:r>
      <w:r w:rsidR="00BB72F2" w:rsidRPr="00A24E85">
        <w:rPr>
          <w:rFonts w:ascii="Tahoma" w:eastAsia="Times New Roman" w:hAnsi="Tahoma" w:cs="Tahoma"/>
          <w:sz w:val="24"/>
          <w:szCs w:val="24"/>
          <w:lang w:eastAsia="es-ES"/>
        </w:rPr>
        <w:t xml:space="preserve">, y que estando en ese sitio dicho sujeto le brindó un jugo, </w:t>
      </w:r>
      <w:r w:rsidR="008C5FF4" w:rsidRPr="00A24E85">
        <w:rPr>
          <w:rFonts w:ascii="Tahoma" w:eastAsia="Times New Roman" w:hAnsi="Tahoma" w:cs="Tahoma"/>
          <w:sz w:val="24"/>
          <w:szCs w:val="24"/>
          <w:lang w:eastAsia="es-ES"/>
        </w:rPr>
        <w:t xml:space="preserve">y </w:t>
      </w:r>
      <w:r w:rsidR="00BB72F2" w:rsidRPr="00A24E85">
        <w:rPr>
          <w:rFonts w:ascii="Tahoma" w:eastAsia="Times New Roman" w:hAnsi="Tahoma" w:cs="Tahoma"/>
          <w:sz w:val="24"/>
          <w:szCs w:val="24"/>
          <w:lang w:eastAsia="es-ES"/>
        </w:rPr>
        <w:t xml:space="preserve">después de consumirlo </w:t>
      </w:r>
      <w:r w:rsidR="009E3E21" w:rsidRPr="00A24E85">
        <w:rPr>
          <w:rFonts w:ascii="Tahoma" w:eastAsia="Times New Roman" w:hAnsi="Tahoma" w:cs="Tahoma"/>
          <w:sz w:val="24"/>
          <w:szCs w:val="24"/>
          <w:lang w:eastAsia="es-ES"/>
        </w:rPr>
        <w:t xml:space="preserve">le </w:t>
      </w:r>
      <w:r w:rsidR="00BB72F2" w:rsidRPr="00A24E85">
        <w:rPr>
          <w:rFonts w:ascii="Tahoma" w:eastAsia="Times New Roman" w:hAnsi="Tahoma" w:cs="Tahoma"/>
          <w:sz w:val="24"/>
          <w:szCs w:val="24"/>
          <w:lang w:eastAsia="es-ES"/>
        </w:rPr>
        <w:t xml:space="preserve">causó </w:t>
      </w:r>
      <w:r w:rsidR="009E3E21" w:rsidRPr="00A24E85">
        <w:rPr>
          <w:rFonts w:ascii="Tahoma" w:eastAsia="Times New Roman" w:hAnsi="Tahoma" w:cs="Tahoma"/>
          <w:sz w:val="24"/>
          <w:szCs w:val="24"/>
          <w:lang w:eastAsia="es-ES"/>
        </w:rPr>
        <w:t>como efectos el consistente en que</w:t>
      </w:r>
      <w:r w:rsidR="00BB72F2" w:rsidRPr="00A24E85">
        <w:rPr>
          <w:rFonts w:ascii="Tahoma" w:eastAsia="Times New Roman" w:hAnsi="Tahoma" w:cs="Tahoma"/>
          <w:sz w:val="24"/>
          <w:szCs w:val="24"/>
          <w:lang w:eastAsia="es-ES"/>
        </w:rPr>
        <w:t xml:space="preserve"> Ella quedara mareada y</w:t>
      </w:r>
      <w:r w:rsidR="008C5FF4" w:rsidRPr="00A24E85">
        <w:rPr>
          <w:rFonts w:ascii="Tahoma" w:eastAsia="Times New Roman" w:hAnsi="Tahoma" w:cs="Tahoma"/>
          <w:sz w:val="24"/>
          <w:szCs w:val="24"/>
          <w:lang w:eastAsia="es-ES"/>
        </w:rPr>
        <w:t xml:space="preserve"> en </w:t>
      </w:r>
      <w:r w:rsidR="009E3E21" w:rsidRPr="00A24E85">
        <w:rPr>
          <w:rFonts w:ascii="Tahoma" w:eastAsia="Times New Roman" w:hAnsi="Tahoma" w:cs="Tahoma"/>
          <w:sz w:val="24"/>
          <w:szCs w:val="24"/>
          <w:lang w:eastAsia="es-ES"/>
        </w:rPr>
        <w:t xml:space="preserve">un </w:t>
      </w:r>
      <w:r w:rsidR="008C5FF4" w:rsidRPr="00A24E85">
        <w:rPr>
          <w:rFonts w:ascii="Tahoma" w:eastAsia="Times New Roman" w:hAnsi="Tahoma" w:cs="Tahoma"/>
          <w:sz w:val="24"/>
          <w:szCs w:val="24"/>
          <w:lang w:eastAsia="es-ES"/>
        </w:rPr>
        <w:t>estado de</w:t>
      </w:r>
      <w:r w:rsidR="00BB72F2" w:rsidRPr="00A24E85">
        <w:rPr>
          <w:rFonts w:ascii="Tahoma" w:eastAsia="Times New Roman" w:hAnsi="Tahoma" w:cs="Tahoma"/>
          <w:sz w:val="24"/>
          <w:szCs w:val="24"/>
          <w:lang w:eastAsia="es-ES"/>
        </w:rPr>
        <w:t xml:space="preserve"> semiinconscie</w:t>
      </w:r>
      <w:r w:rsidR="008C5FF4" w:rsidRPr="00A24E85">
        <w:rPr>
          <w:rFonts w:ascii="Tahoma" w:eastAsia="Times New Roman" w:hAnsi="Tahoma" w:cs="Tahoma"/>
          <w:sz w:val="24"/>
          <w:szCs w:val="24"/>
          <w:lang w:eastAsia="es-ES"/>
        </w:rPr>
        <w:t>ncia</w:t>
      </w:r>
      <w:r w:rsidR="00BB72F2" w:rsidRPr="00A24E85">
        <w:rPr>
          <w:rFonts w:ascii="Tahoma" w:eastAsia="Times New Roman" w:hAnsi="Tahoma" w:cs="Tahoma"/>
          <w:sz w:val="24"/>
          <w:szCs w:val="24"/>
          <w:lang w:eastAsia="es-ES"/>
        </w:rPr>
        <w:t xml:space="preserve">, oportunidad está que aprovechó MT para manosearla, besuquearla y llevarla </w:t>
      </w:r>
      <w:r w:rsidR="008C5FF4" w:rsidRPr="00A24E85">
        <w:rPr>
          <w:rFonts w:ascii="Tahoma" w:eastAsia="Times New Roman" w:hAnsi="Tahoma" w:cs="Tahoma"/>
          <w:sz w:val="24"/>
          <w:szCs w:val="24"/>
          <w:lang w:eastAsia="es-ES"/>
        </w:rPr>
        <w:t>haci</w:t>
      </w:r>
      <w:r w:rsidR="00BB72F2" w:rsidRPr="00A24E85">
        <w:rPr>
          <w:rFonts w:ascii="Tahoma" w:eastAsia="Times New Roman" w:hAnsi="Tahoma" w:cs="Tahoma"/>
          <w:sz w:val="24"/>
          <w:szCs w:val="24"/>
          <w:lang w:eastAsia="es-ES"/>
        </w:rPr>
        <w:t xml:space="preserve">a </w:t>
      </w:r>
      <w:r w:rsidR="009E3E21" w:rsidRPr="00A24E85">
        <w:rPr>
          <w:rFonts w:ascii="Tahoma" w:eastAsia="Times New Roman" w:hAnsi="Tahoma" w:cs="Tahoma"/>
          <w:sz w:val="24"/>
          <w:szCs w:val="24"/>
          <w:lang w:eastAsia="es-ES"/>
        </w:rPr>
        <w:t xml:space="preserve">el interior de </w:t>
      </w:r>
      <w:r w:rsidR="00BB72F2" w:rsidRPr="00A24E85">
        <w:rPr>
          <w:rFonts w:ascii="Tahoma" w:eastAsia="Times New Roman" w:hAnsi="Tahoma" w:cs="Tahoma"/>
          <w:sz w:val="24"/>
          <w:szCs w:val="24"/>
          <w:lang w:eastAsia="es-ES"/>
        </w:rPr>
        <w:t xml:space="preserve">una habitación, en donde, pese a su resistencia, le desgarró las vestiduras para luego accederla carnalmente </w:t>
      </w:r>
      <w:r w:rsidR="00BF37F1" w:rsidRPr="00A24E85">
        <w:rPr>
          <w:rFonts w:ascii="Tahoma" w:eastAsia="Times New Roman" w:hAnsi="Tahoma" w:cs="Tahoma"/>
          <w:sz w:val="24"/>
          <w:szCs w:val="24"/>
          <w:lang w:eastAsia="es-ES"/>
        </w:rPr>
        <w:t>vía</w:t>
      </w:r>
      <w:r w:rsidR="00BB72F2" w:rsidRPr="00A24E85">
        <w:rPr>
          <w:rFonts w:ascii="Tahoma" w:eastAsia="Times New Roman" w:hAnsi="Tahoma" w:cs="Tahoma"/>
          <w:sz w:val="24"/>
          <w:szCs w:val="24"/>
          <w:lang w:eastAsia="es-ES"/>
        </w:rPr>
        <w:t xml:space="preserve"> vaginal</w:t>
      </w:r>
      <w:r w:rsidR="00BF37F1" w:rsidRPr="00A24E85">
        <w:rPr>
          <w:rFonts w:ascii="Tahoma" w:eastAsia="Times New Roman" w:hAnsi="Tahoma" w:cs="Tahoma"/>
          <w:sz w:val="24"/>
          <w:szCs w:val="24"/>
          <w:lang w:eastAsia="es-ES"/>
        </w:rPr>
        <w:t>,</w:t>
      </w:r>
      <w:r w:rsidR="00BB72F2" w:rsidRPr="00A24E85">
        <w:rPr>
          <w:rFonts w:ascii="Tahoma" w:eastAsia="Times New Roman" w:hAnsi="Tahoma" w:cs="Tahoma"/>
          <w:sz w:val="24"/>
          <w:szCs w:val="24"/>
          <w:lang w:eastAsia="es-ES"/>
        </w:rPr>
        <w:t xml:space="preserve"> </w:t>
      </w:r>
      <w:r w:rsidR="00BF37F1" w:rsidRPr="00A24E85">
        <w:rPr>
          <w:rFonts w:ascii="Tahoma" w:eastAsia="Times New Roman" w:hAnsi="Tahoma" w:cs="Tahoma"/>
          <w:sz w:val="24"/>
          <w:szCs w:val="24"/>
          <w:lang w:eastAsia="es-ES"/>
        </w:rPr>
        <w:t xml:space="preserve">y no conforme con lo que le hizo, después </w:t>
      </w:r>
      <w:r w:rsidR="008C5FF4" w:rsidRPr="00A24E85">
        <w:rPr>
          <w:rFonts w:ascii="Tahoma" w:eastAsia="Times New Roman" w:hAnsi="Tahoma" w:cs="Tahoma"/>
          <w:sz w:val="24"/>
          <w:szCs w:val="24"/>
          <w:lang w:eastAsia="es-ES"/>
        </w:rPr>
        <w:t>de untarse algo en el asta viril, procedió</w:t>
      </w:r>
      <w:r w:rsidR="00BF37F1" w:rsidRPr="00A24E85">
        <w:rPr>
          <w:rFonts w:ascii="Tahoma" w:eastAsia="Times New Roman" w:hAnsi="Tahoma" w:cs="Tahoma"/>
          <w:sz w:val="24"/>
          <w:szCs w:val="24"/>
          <w:lang w:eastAsia="es-ES"/>
        </w:rPr>
        <w:t xml:space="preserve"> a sodomizarla.</w:t>
      </w:r>
    </w:p>
    <w:p w14:paraId="366AABF5" w14:textId="77777777" w:rsidR="00BF37F1" w:rsidRPr="00A24E85" w:rsidRDefault="00BF37F1" w:rsidP="00A24E85">
      <w:pPr>
        <w:spacing w:after="0" w:line="276" w:lineRule="auto"/>
        <w:jc w:val="both"/>
        <w:rPr>
          <w:rFonts w:ascii="Tahoma" w:eastAsia="Times New Roman" w:hAnsi="Tahoma" w:cs="Tahoma"/>
          <w:sz w:val="24"/>
          <w:szCs w:val="24"/>
          <w:lang w:eastAsia="es-ES"/>
        </w:rPr>
      </w:pPr>
    </w:p>
    <w:p w14:paraId="35539518" w14:textId="7890C9C3" w:rsidR="00E312BC" w:rsidRPr="00A24E85" w:rsidRDefault="00E312BC"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Posteriormente</w:t>
      </w:r>
      <w:r w:rsidR="00B354D6" w:rsidRPr="00A24E85">
        <w:rPr>
          <w:rFonts w:ascii="Tahoma" w:eastAsia="Times New Roman" w:hAnsi="Tahoma" w:cs="Tahoma"/>
          <w:sz w:val="24"/>
          <w:szCs w:val="24"/>
          <w:lang w:eastAsia="es-ES"/>
        </w:rPr>
        <w:t>,</w:t>
      </w:r>
      <w:r w:rsidRPr="00A24E85">
        <w:rPr>
          <w:rFonts w:ascii="Tahoma" w:eastAsia="Times New Roman" w:hAnsi="Tahoma" w:cs="Tahoma"/>
          <w:sz w:val="24"/>
          <w:szCs w:val="24"/>
          <w:lang w:eastAsia="es-ES"/>
        </w:rPr>
        <w:t xml:space="preserve"> el </w:t>
      </w:r>
      <w:r w:rsidR="00BF37F1" w:rsidRPr="00A24E85">
        <w:rPr>
          <w:rFonts w:ascii="Tahoma" w:eastAsia="Times New Roman" w:hAnsi="Tahoma" w:cs="Tahoma"/>
          <w:sz w:val="24"/>
          <w:szCs w:val="24"/>
          <w:lang w:eastAsia="es-ES"/>
        </w:rPr>
        <w:t>sábado 11</w:t>
      </w:r>
      <w:r w:rsidRPr="00A24E85">
        <w:rPr>
          <w:rFonts w:ascii="Tahoma" w:eastAsia="Times New Roman" w:hAnsi="Tahoma" w:cs="Tahoma"/>
          <w:sz w:val="24"/>
          <w:szCs w:val="24"/>
          <w:lang w:eastAsia="es-ES"/>
        </w:rPr>
        <w:t xml:space="preserve"> de enero de 2.015, </w:t>
      </w:r>
      <w:r w:rsidR="00BF37F1" w:rsidRPr="00A24E85">
        <w:rPr>
          <w:rFonts w:ascii="Tahoma" w:eastAsia="Times New Roman" w:hAnsi="Tahoma" w:cs="Tahoma"/>
          <w:sz w:val="24"/>
          <w:szCs w:val="24"/>
          <w:lang w:eastAsia="es-ES"/>
        </w:rPr>
        <w:t xml:space="preserve">después de finalizar la jornada laboral, </w:t>
      </w:r>
      <w:r w:rsidR="008C5FF4" w:rsidRPr="00A24E85">
        <w:rPr>
          <w:rFonts w:ascii="Tahoma" w:eastAsia="Times New Roman" w:hAnsi="Tahoma" w:cs="Tahoma"/>
          <w:sz w:val="24"/>
          <w:szCs w:val="24"/>
          <w:lang w:eastAsia="es-ES"/>
        </w:rPr>
        <w:t xml:space="preserve">Ella </w:t>
      </w:r>
      <w:r w:rsidR="00BF37F1" w:rsidRPr="00A24E85">
        <w:rPr>
          <w:rFonts w:ascii="Tahoma" w:eastAsia="Times New Roman" w:hAnsi="Tahoma" w:cs="Tahoma"/>
          <w:sz w:val="24"/>
          <w:szCs w:val="24"/>
          <w:lang w:eastAsia="es-ES"/>
        </w:rPr>
        <w:t>ingirió un refresco el cual la dej</w:t>
      </w:r>
      <w:r w:rsidR="008C5FF4" w:rsidRPr="00A24E85">
        <w:rPr>
          <w:rFonts w:ascii="Tahoma" w:eastAsia="Times New Roman" w:hAnsi="Tahoma" w:cs="Tahoma"/>
          <w:sz w:val="24"/>
          <w:szCs w:val="24"/>
          <w:lang w:eastAsia="es-ES"/>
        </w:rPr>
        <w:t>ó</w:t>
      </w:r>
      <w:r w:rsidR="00BF37F1" w:rsidRPr="00A24E85">
        <w:rPr>
          <w:rFonts w:ascii="Tahoma" w:eastAsia="Times New Roman" w:hAnsi="Tahoma" w:cs="Tahoma"/>
          <w:sz w:val="24"/>
          <w:szCs w:val="24"/>
          <w:lang w:eastAsia="es-ES"/>
        </w:rPr>
        <w:t xml:space="preserve"> mareada cuando ingresó al vestier para cambiarse, y ahí fue cuando se apareció </w:t>
      </w:r>
      <w:r w:rsidR="00C36739">
        <w:rPr>
          <w:rFonts w:ascii="Tahoma" w:eastAsia="Times New Roman" w:hAnsi="Tahoma" w:cs="Tahoma"/>
          <w:sz w:val="24"/>
          <w:szCs w:val="24"/>
          <w:lang w:eastAsia="es-ES"/>
        </w:rPr>
        <w:t>DAMT</w:t>
      </w:r>
      <w:r w:rsidR="00BF37F1" w:rsidRPr="00A24E85">
        <w:rPr>
          <w:rFonts w:ascii="Tahoma" w:eastAsia="Times New Roman" w:hAnsi="Tahoma" w:cs="Tahoma"/>
          <w:sz w:val="24"/>
          <w:szCs w:val="24"/>
          <w:lang w:eastAsia="es-ES"/>
        </w:rPr>
        <w:t>, quien</w:t>
      </w:r>
      <w:r w:rsidR="00B354D6" w:rsidRPr="00A24E85">
        <w:rPr>
          <w:rFonts w:ascii="Tahoma" w:eastAsia="Times New Roman" w:hAnsi="Tahoma" w:cs="Tahoma"/>
          <w:sz w:val="24"/>
          <w:szCs w:val="24"/>
          <w:lang w:eastAsia="es-ES"/>
        </w:rPr>
        <w:t>,</w:t>
      </w:r>
      <w:r w:rsidR="00BF37F1" w:rsidRPr="00A24E85">
        <w:rPr>
          <w:rFonts w:ascii="Tahoma" w:eastAsia="Times New Roman" w:hAnsi="Tahoma" w:cs="Tahoma"/>
          <w:sz w:val="24"/>
          <w:szCs w:val="24"/>
          <w:lang w:eastAsia="es-ES"/>
        </w:rPr>
        <w:t xml:space="preserve"> en contra de su voluntad</w:t>
      </w:r>
      <w:r w:rsidR="00B354D6" w:rsidRPr="00A24E85">
        <w:rPr>
          <w:rFonts w:ascii="Tahoma" w:eastAsia="Times New Roman" w:hAnsi="Tahoma" w:cs="Tahoma"/>
          <w:sz w:val="24"/>
          <w:szCs w:val="24"/>
          <w:lang w:eastAsia="es-ES"/>
        </w:rPr>
        <w:t>,</w:t>
      </w:r>
      <w:r w:rsidR="00BF37F1" w:rsidRPr="00A24E85">
        <w:rPr>
          <w:rFonts w:ascii="Tahoma" w:eastAsia="Times New Roman" w:hAnsi="Tahoma" w:cs="Tahoma"/>
          <w:sz w:val="24"/>
          <w:szCs w:val="24"/>
          <w:lang w:eastAsia="es-ES"/>
        </w:rPr>
        <w:t xml:space="preserve"> se la llevó hacia unos matorrales, en donde </w:t>
      </w:r>
      <w:r w:rsidR="00B354D6" w:rsidRPr="00A24E85">
        <w:rPr>
          <w:rFonts w:ascii="Tahoma" w:eastAsia="Times New Roman" w:hAnsi="Tahoma" w:cs="Tahoma"/>
          <w:sz w:val="24"/>
          <w:szCs w:val="24"/>
          <w:lang w:eastAsia="es-ES"/>
        </w:rPr>
        <w:t xml:space="preserve">nuevamente </w:t>
      </w:r>
      <w:r w:rsidR="00BF37F1" w:rsidRPr="00A24E85">
        <w:rPr>
          <w:rFonts w:ascii="Tahoma" w:eastAsia="Times New Roman" w:hAnsi="Tahoma" w:cs="Tahoma"/>
          <w:sz w:val="24"/>
          <w:szCs w:val="24"/>
          <w:lang w:eastAsia="es-ES"/>
        </w:rPr>
        <w:t xml:space="preserve">volvió a accederla carnalmente. </w:t>
      </w:r>
    </w:p>
    <w:p w14:paraId="628B914F" w14:textId="77777777" w:rsidR="00BF37F1" w:rsidRPr="00A24E85" w:rsidRDefault="00BF37F1" w:rsidP="00A24E85">
      <w:pPr>
        <w:spacing w:after="0" w:line="276" w:lineRule="auto"/>
        <w:jc w:val="both"/>
        <w:rPr>
          <w:rFonts w:ascii="Tahoma" w:eastAsia="Times New Roman" w:hAnsi="Tahoma" w:cs="Tahoma"/>
          <w:sz w:val="24"/>
          <w:szCs w:val="24"/>
          <w:lang w:eastAsia="es-ES"/>
        </w:rPr>
      </w:pPr>
    </w:p>
    <w:p w14:paraId="1F526A81" w14:textId="403C1CC8" w:rsidR="00BF37F1" w:rsidRPr="00A24E85" w:rsidRDefault="00BF37F1"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lastRenderedPageBreak/>
        <w:t xml:space="preserve">Finalmente, adujo la quejosa que </w:t>
      </w:r>
      <w:r w:rsidR="00C36739">
        <w:rPr>
          <w:rFonts w:ascii="Tahoma" w:eastAsia="Times New Roman" w:hAnsi="Tahoma" w:cs="Tahoma"/>
          <w:sz w:val="24"/>
          <w:szCs w:val="24"/>
          <w:lang w:eastAsia="es-ES"/>
        </w:rPr>
        <w:t>DAMT</w:t>
      </w:r>
      <w:r w:rsidRPr="00A24E85">
        <w:rPr>
          <w:rFonts w:ascii="Tahoma" w:eastAsia="Times New Roman" w:hAnsi="Tahoma" w:cs="Tahoma"/>
          <w:sz w:val="24"/>
          <w:szCs w:val="24"/>
          <w:lang w:eastAsia="es-ES"/>
        </w:rPr>
        <w:t xml:space="preserve"> ha abusado sexualmente de </w:t>
      </w:r>
      <w:r w:rsidR="008C5FF4" w:rsidRPr="00A24E85">
        <w:rPr>
          <w:rFonts w:ascii="Tahoma" w:eastAsia="Times New Roman" w:hAnsi="Tahoma" w:cs="Tahoma"/>
          <w:sz w:val="24"/>
          <w:szCs w:val="24"/>
          <w:lang w:eastAsia="es-ES"/>
        </w:rPr>
        <w:t>E</w:t>
      </w:r>
      <w:r w:rsidRPr="00A24E85">
        <w:rPr>
          <w:rFonts w:ascii="Tahoma" w:eastAsia="Times New Roman" w:hAnsi="Tahoma" w:cs="Tahoma"/>
          <w:sz w:val="24"/>
          <w:szCs w:val="24"/>
          <w:lang w:eastAsia="es-ES"/>
        </w:rPr>
        <w:t>lla como en una</w:t>
      </w:r>
      <w:r w:rsidR="008C5FF4" w:rsidRPr="00A24E85">
        <w:rPr>
          <w:rFonts w:ascii="Tahoma" w:eastAsia="Times New Roman" w:hAnsi="Tahoma" w:cs="Tahoma"/>
          <w:sz w:val="24"/>
          <w:szCs w:val="24"/>
          <w:lang w:eastAsia="es-ES"/>
        </w:rPr>
        <w:t>s</w:t>
      </w:r>
      <w:r w:rsidRPr="00A24E85">
        <w:rPr>
          <w:rFonts w:ascii="Tahoma" w:eastAsia="Times New Roman" w:hAnsi="Tahoma" w:cs="Tahoma"/>
          <w:sz w:val="24"/>
          <w:szCs w:val="24"/>
          <w:lang w:eastAsia="es-ES"/>
        </w:rPr>
        <w:t xml:space="preserve"> siete ocasiones diferentes, pero que guardó silencio </w:t>
      </w:r>
      <w:r w:rsidR="00B354D6" w:rsidRPr="00A24E85">
        <w:rPr>
          <w:rFonts w:ascii="Tahoma" w:eastAsia="Times New Roman" w:hAnsi="Tahoma" w:cs="Tahoma"/>
          <w:sz w:val="24"/>
          <w:szCs w:val="24"/>
          <w:lang w:eastAsia="es-ES"/>
        </w:rPr>
        <w:t xml:space="preserve">de lo acontecido </w:t>
      </w:r>
      <w:r w:rsidRPr="00A24E85">
        <w:rPr>
          <w:rFonts w:ascii="Tahoma" w:eastAsia="Times New Roman" w:hAnsi="Tahoma" w:cs="Tahoma"/>
          <w:sz w:val="24"/>
          <w:szCs w:val="24"/>
          <w:lang w:eastAsia="es-ES"/>
        </w:rPr>
        <w:t>porque dicho sujeto la amenazó de muerte, sumado a que</w:t>
      </w:r>
      <w:r w:rsidR="00B354D6" w:rsidRPr="00A24E85">
        <w:rPr>
          <w:rFonts w:ascii="Tahoma" w:eastAsia="Times New Roman" w:hAnsi="Tahoma" w:cs="Tahoma"/>
          <w:sz w:val="24"/>
          <w:szCs w:val="24"/>
          <w:lang w:eastAsia="es-ES"/>
        </w:rPr>
        <w:t>,</w:t>
      </w:r>
      <w:r w:rsidRPr="00A24E85">
        <w:rPr>
          <w:rFonts w:ascii="Tahoma" w:eastAsia="Times New Roman" w:hAnsi="Tahoma" w:cs="Tahoma"/>
          <w:sz w:val="24"/>
          <w:szCs w:val="24"/>
          <w:lang w:eastAsia="es-ES"/>
        </w:rPr>
        <w:t xml:space="preserve"> a modo de compensación</w:t>
      </w:r>
      <w:r w:rsidR="00B354D6" w:rsidRPr="00A24E85">
        <w:rPr>
          <w:rFonts w:ascii="Tahoma" w:eastAsia="Times New Roman" w:hAnsi="Tahoma" w:cs="Tahoma"/>
          <w:sz w:val="24"/>
          <w:szCs w:val="24"/>
          <w:lang w:eastAsia="es-ES"/>
        </w:rPr>
        <w:t>,</w:t>
      </w:r>
      <w:r w:rsidRPr="00A24E85">
        <w:rPr>
          <w:rFonts w:ascii="Tahoma" w:eastAsia="Times New Roman" w:hAnsi="Tahoma" w:cs="Tahoma"/>
          <w:sz w:val="24"/>
          <w:szCs w:val="24"/>
          <w:lang w:eastAsia="es-ES"/>
        </w:rPr>
        <w:t xml:space="preserve"> </w:t>
      </w:r>
      <w:r w:rsidR="00B354D6" w:rsidRPr="00A24E85">
        <w:rPr>
          <w:rFonts w:ascii="Tahoma" w:eastAsia="Times New Roman" w:hAnsi="Tahoma" w:cs="Tahoma"/>
          <w:sz w:val="24"/>
          <w:szCs w:val="24"/>
          <w:lang w:eastAsia="es-ES"/>
        </w:rPr>
        <w:t xml:space="preserve">él </w:t>
      </w:r>
      <w:r w:rsidRPr="00A24E85">
        <w:rPr>
          <w:rFonts w:ascii="Tahoma" w:eastAsia="Times New Roman" w:hAnsi="Tahoma" w:cs="Tahoma"/>
          <w:sz w:val="24"/>
          <w:szCs w:val="24"/>
          <w:lang w:eastAsia="es-ES"/>
        </w:rPr>
        <w:t xml:space="preserve">se comprometió </w:t>
      </w:r>
      <w:r w:rsidR="00B354D6" w:rsidRPr="00A24E85">
        <w:rPr>
          <w:rFonts w:ascii="Tahoma" w:eastAsia="Times New Roman" w:hAnsi="Tahoma" w:cs="Tahoma"/>
          <w:sz w:val="24"/>
          <w:szCs w:val="24"/>
          <w:lang w:eastAsia="es-ES"/>
        </w:rPr>
        <w:t>en</w:t>
      </w:r>
      <w:r w:rsidRPr="00A24E85">
        <w:rPr>
          <w:rFonts w:ascii="Tahoma" w:eastAsia="Times New Roman" w:hAnsi="Tahoma" w:cs="Tahoma"/>
          <w:sz w:val="24"/>
          <w:szCs w:val="24"/>
          <w:lang w:eastAsia="es-ES"/>
        </w:rPr>
        <w:t xml:space="preserve"> pagarle una suma de dinero, pero que ha incumplido </w:t>
      </w:r>
      <w:r w:rsidR="008C5FF4" w:rsidRPr="00A24E85">
        <w:rPr>
          <w:rFonts w:ascii="Tahoma" w:eastAsia="Times New Roman" w:hAnsi="Tahoma" w:cs="Tahoma"/>
          <w:sz w:val="24"/>
          <w:szCs w:val="24"/>
          <w:lang w:eastAsia="es-ES"/>
        </w:rPr>
        <w:t xml:space="preserve">con </w:t>
      </w:r>
      <w:r w:rsidRPr="00A24E85">
        <w:rPr>
          <w:rFonts w:ascii="Tahoma" w:eastAsia="Times New Roman" w:hAnsi="Tahoma" w:cs="Tahoma"/>
          <w:sz w:val="24"/>
          <w:szCs w:val="24"/>
          <w:lang w:eastAsia="es-ES"/>
        </w:rPr>
        <w:t xml:space="preserve">lo prometido. </w:t>
      </w:r>
    </w:p>
    <w:p w14:paraId="37CC926F"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3E1A6F50" w14:textId="77777777" w:rsidR="008264C4" w:rsidRPr="00A24E85" w:rsidRDefault="008264C4" w:rsidP="00A24E85">
      <w:pPr>
        <w:spacing w:after="0" w:line="276" w:lineRule="auto"/>
        <w:jc w:val="center"/>
        <w:rPr>
          <w:rFonts w:ascii="Tahoma" w:eastAsia="Times New Roman" w:hAnsi="Tahoma" w:cs="Tahoma"/>
          <w:b/>
          <w:sz w:val="24"/>
          <w:szCs w:val="24"/>
          <w:lang w:eastAsia="es-ES"/>
        </w:rPr>
      </w:pPr>
      <w:r w:rsidRPr="00A24E85">
        <w:rPr>
          <w:rFonts w:ascii="Tahoma" w:eastAsia="Times New Roman" w:hAnsi="Tahoma" w:cs="Tahoma"/>
          <w:b/>
          <w:sz w:val="24"/>
          <w:szCs w:val="24"/>
          <w:lang w:eastAsia="es-ES"/>
        </w:rPr>
        <w:t>SINOPSIS DE LA ACTUACIÓN PROCESAL:</w:t>
      </w:r>
    </w:p>
    <w:p w14:paraId="172D1260" w14:textId="77777777" w:rsidR="00B354D6" w:rsidRPr="00A24E85" w:rsidRDefault="00B354D6" w:rsidP="00A24E85">
      <w:pPr>
        <w:spacing w:after="0" w:line="276" w:lineRule="auto"/>
        <w:jc w:val="center"/>
        <w:rPr>
          <w:rFonts w:ascii="Tahoma" w:eastAsia="Times New Roman" w:hAnsi="Tahoma" w:cs="Tahoma"/>
          <w:b/>
          <w:sz w:val="24"/>
          <w:szCs w:val="24"/>
          <w:lang w:eastAsia="es-ES"/>
        </w:rPr>
      </w:pPr>
    </w:p>
    <w:p w14:paraId="3726BD33" w14:textId="77777777" w:rsidR="00B354D6" w:rsidRPr="00A24E85" w:rsidRDefault="00366843" w:rsidP="00A24E85">
      <w:pPr>
        <w:pStyle w:val="Prrafodelista"/>
        <w:numPr>
          <w:ilvl w:val="0"/>
          <w:numId w:val="2"/>
        </w:numPr>
        <w:spacing w:after="0" w:line="276" w:lineRule="auto"/>
        <w:ind w:left="360"/>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L</w:t>
      </w:r>
      <w:r w:rsidR="00B354D6" w:rsidRPr="00A24E85">
        <w:rPr>
          <w:rFonts w:ascii="Tahoma" w:eastAsia="Times New Roman" w:hAnsi="Tahoma" w:cs="Tahoma"/>
          <w:sz w:val="24"/>
          <w:szCs w:val="24"/>
          <w:lang w:eastAsia="es-ES"/>
        </w:rPr>
        <w:t>a Fiscalía</w:t>
      </w:r>
      <w:r w:rsidR="00547D6C" w:rsidRPr="00A24E85">
        <w:rPr>
          <w:rFonts w:ascii="Tahoma" w:eastAsia="Times New Roman" w:hAnsi="Tahoma" w:cs="Tahoma"/>
          <w:sz w:val="24"/>
          <w:szCs w:val="24"/>
          <w:lang w:eastAsia="es-ES"/>
        </w:rPr>
        <w:t>, una vez que practicó las pesquisas del caso,</w:t>
      </w:r>
      <w:r w:rsidR="00B354D6" w:rsidRPr="00A24E85">
        <w:rPr>
          <w:rFonts w:ascii="Tahoma" w:eastAsia="Times New Roman" w:hAnsi="Tahoma" w:cs="Tahoma"/>
          <w:sz w:val="24"/>
          <w:szCs w:val="24"/>
          <w:lang w:eastAsia="es-ES"/>
        </w:rPr>
        <w:t xml:space="preserve"> en las calendas del cinco de diciembre de 2.012 radicó la solicitud de preclusión, cuyo conocimiento por reparto le fue asignado al Juzgado 2º Penal del Circuito de Dosquebradas.</w:t>
      </w:r>
    </w:p>
    <w:p w14:paraId="64351C93" w14:textId="77777777" w:rsidR="00B354D6" w:rsidRPr="00A24E85" w:rsidRDefault="00B354D6" w:rsidP="00A24E85">
      <w:pPr>
        <w:spacing w:after="0" w:line="276" w:lineRule="auto"/>
        <w:jc w:val="both"/>
        <w:rPr>
          <w:rFonts w:ascii="Tahoma" w:eastAsia="Times New Roman" w:hAnsi="Tahoma" w:cs="Tahoma"/>
          <w:sz w:val="24"/>
          <w:szCs w:val="24"/>
          <w:lang w:eastAsia="es-ES"/>
        </w:rPr>
      </w:pPr>
    </w:p>
    <w:p w14:paraId="64962571" w14:textId="77777777" w:rsidR="00B354D6" w:rsidRPr="00A24E85" w:rsidRDefault="00B354D6" w:rsidP="00A24E85">
      <w:pPr>
        <w:pStyle w:val="Prrafodelista"/>
        <w:numPr>
          <w:ilvl w:val="0"/>
          <w:numId w:val="2"/>
        </w:numPr>
        <w:spacing w:after="0" w:line="276" w:lineRule="auto"/>
        <w:ind w:left="360"/>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Después de </w:t>
      </w:r>
      <w:r w:rsidR="00366843" w:rsidRPr="00A24E85">
        <w:rPr>
          <w:rFonts w:ascii="Tahoma" w:eastAsia="Times New Roman" w:hAnsi="Tahoma" w:cs="Tahoma"/>
          <w:sz w:val="24"/>
          <w:szCs w:val="24"/>
          <w:lang w:eastAsia="es-ES"/>
        </w:rPr>
        <w:t>múltiples</w:t>
      </w:r>
      <w:r w:rsidRPr="00A24E85">
        <w:rPr>
          <w:rFonts w:ascii="Tahoma" w:eastAsia="Times New Roman" w:hAnsi="Tahoma" w:cs="Tahoma"/>
          <w:sz w:val="24"/>
          <w:szCs w:val="24"/>
          <w:lang w:eastAsia="es-ES"/>
        </w:rPr>
        <w:t xml:space="preserve"> aplazamientos, la audiencia de preclusión se celebró el 28 de mayo de 2.021, vista pública en la cual la Fiscalía deprecó la preclusión de la indagación acorde con la causal consagrada en el # 6º del artículo 332 C.P.P. </w:t>
      </w:r>
      <w:bookmarkStart w:id="9" w:name="_Hlk90904144"/>
      <w:r w:rsidRPr="00A24E85">
        <w:rPr>
          <w:rFonts w:ascii="Tahoma" w:eastAsia="Times New Roman" w:hAnsi="Tahoma" w:cs="Tahoma"/>
          <w:sz w:val="24"/>
          <w:szCs w:val="24"/>
          <w:lang w:eastAsia="es-ES"/>
        </w:rPr>
        <w:t xml:space="preserve">relacionada con </w:t>
      </w:r>
      <w:r w:rsidRPr="00A24E85">
        <w:rPr>
          <w:rFonts w:ascii="Tahoma" w:eastAsia="Times New Roman" w:hAnsi="Tahoma" w:cs="Tahoma"/>
          <w:i/>
          <w:sz w:val="24"/>
          <w:szCs w:val="24"/>
          <w:lang w:eastAsia="es-ES"/>
        </w:rPr>
        <w:t>la imposibilidad de desvirtuar la presunción de inocencia.</w:t>
      </w:r>
    </w:p>
    <w:bookmarkEnd w:id="9"/>
    <w:p w14:paraId="6F274B6C" w14:textId="77777777" w:rsidR="00B354D6" w:rsidRPr="00A24E85" w:rsidRDefault="00B354D6" w:rsidP="00A24E85">
      <w:pPr>
        <w:spacing w:after="0" w:line="276" w:lineRule="auto"/>
        <w:jc w:val="both"/>
        <w:rPr>
          <w:rFonts w:ascii="Tahoma" w:eastAsia="Times New Roman" w:hAnsi="Tahoma" w:cs="Tahoma"/>
          <w:sz w:val="24"/>
          <w:szCs w:val="24"/>
          <w:lang w:eastAsia="es-ES"/>
        </w:rPr>
      </w:pPr>
    </w:p>
    <w:p w14:paraId="5185533D" w14:textId="77777777" w:rsidR="00B354D6" w:rsidRPr="00A24E85" w:rsidRDefault="00B354D6" w:rsidP="00A24E85">
      <w:pPr>
        <w:pStyle w:val="Prrafodelista"/>
        <w:numPr>
          <w:ilvl w:val="0"/>
          <w:numId w:val="2"/>
        </w:numPr>
        <w:spacing w:after="0" w:line="276" w:lineRule="auto"/>
        <w:ind w:left="360"/>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Luego de escuchar a las demás partes e intervinientes, el Juzgado de primer en vista pública celebrada el 16 de junio de 2.021, resolvió no acceder a la petición de preclusión, lo cual a su vez suscitó para que en contra de dicha decisión la Fiscalía procediera a interponer y sustentar un recurso de alzada.</w:t>
      </w:r>
    </w:p>
    <w:p w14:paraId="02D71F4F" w14:textId="77777777" w:rsidR="008264C4" w:rsidRPr="00A24E85" w:rsidRDefault="008264C4" w:rsidP="00A24E85">
      <w:pPr>
        <w:spacing w:after="0" w:line="276" w:lineRule="auto"/>
        <w:jc w:val="center"/>
        <w:rPr>
          <w:rFonts w:ascii="Tahoma" w:eastAsia="Times New Roman" w:hAnsi="Tahoma" w:cs="Tahoma"/>
          <w:b/>
          <w:sz w:val="24"/>
          <w:szCs w:val="24"/>
          <w:lang w:eastAsia="es-ES"/>
        </w:rPr>
      </w:pPr>
    </w:p>
    <w:p w14:paraId="11D8CC81" w14:textId="77777777" w:rsidR="008264C4" w:rsidRPr="00A24E85" w:rsidRDefault="008264C4" w:rsidP="00A24E85">
      <w:pPr>
        <w:spacing w:after="0" w:line="276" w:lineRule="auto"/>
        <w:jc w:val="center"/>
        <w:rPr>
          <w:rFonts w:ascii="Tahoma" w:eastAsia="Times New Roman" w:hAnsi="Tahoma" w:cs="Tahoma"/>
          <w:b/>
          <w:sz w:val="24"/>
          <w:szCs w:val="24"/>
          <w:lang w:val="es-419" w:eastAsia="es-ES"/>
        </w:rPr>
      </w:pPr>
      <w:r w:rsidRPr="00A24E85">
        <w:rPr>
          <w:rFonts w:ascii="Tahoma" w:eastAsia="Times New Roman" w:hAnsi="Tahoma" w:cs="Tahoma"/>
          <w:b/>
          <w:sz w:val="24"/>
          <w:szCs w:val="24"/>
          <w:lang w:eastAsia="es-ES"/>
        </w:rPr>
        <w:t>LA PROVIDENCIA CONFUTADA</w:t>
      </w:r>
      <w:r w:rsidRPr="00A24E85">
        <w:rPr>
          <w:rFonts w:ascii="Tahoma" w:eastAsia="Times New Roman" w:hAnsi="Tahoma" w:cs="Tahoma"/>
          <w:b/>
          <w:sz w:val="24"/>
          <w:szCs w:val="24"/>
          <w:lang w:val="es-419" w:eastAsia="es-ES"/>
        </w:rPr>
        <w:t>:</w:t>
      </w:r>
    </w:p>
    <w:p w14:paraId="452A2A30" w14:textId="77777777" w:rsidR="008264C4" w:rsidRPr="00A24E85" w:rsidRDefault="008264C4" w:rsidP="00A24E85">
      <w:pPr>
        <w:spacing w:after="0" w:line="276" w:lineRule="auto"/>
        <w:jc w:val="both"/>
        <w:rPr>
          <w:rFonts w:ascii="Tahoma" w:eastAsia="Times New Roman" w:hAnsi="Tahoma" w:cs="Tahoma"/>
          <w:sz w:val="24"/>
          <w:szCs w:val="24"/>
          <w:lang w:val="es-419" w:eastAsia="es-ES"/>
        </w:rPr>
      </w:pPr>
    </w:p>
    <w:p w14:paraId="7DA13C30" w14:textId="2A1DD9A8" w:rsidR="00E31EE7"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Se </w:t>
      </w:r>
      <w:r w:rsidRPr="00A24E85">
        <w:rPr>
          <w:rFonts w:ascii="Tahoma" w:eastAsia="Times New Roman" w:hAnsi="Tahoma" w:cs="Tahoma"/>
          <w:sz w:val="24"/>
          <w:szCs w:val="24"/>
          <w:lang w:val="es-419" w:eastAsia="es-ES"/>
        </w:rPr>
        <w:t>trata de</w:t>
      </w:r>
      <w:bookmarkStart w:id="10" w:name="_Hlk87460203"/>
      <w:r w:rsidRPr="00A24E85">
        <w:rPr>
          <w:rFonts w:ascii="Tahoma" w:eastAsia="Times New Roman" w:hAnsi="Tahoma" w:cs="Tahoma"/>
          <w:sz w:val="24"/>
          <w:szCs w:val="24"/>
          <w:lang w:val="es-419" w:eastAsia="es-ES"/>
        </w:rPr>
        <w:t xml:space="preserve"> </w:t>
      </w:r>
      <w:bookmarkEnd w:id="10"/>
      <w:r w:rsidRPr="00A24E85">
        <w:rPr>
          <w:rFonts w:ascii="Tahoma" w:eastAsia="Times New Roman" w:hAnsi="Tahoma" w:cs="Tahoma"/>
          <w:sz w:val="24"/>
          <w:szCs w:val="24"/>
          <w:lang w:val="es-419" w:eastAsia="es-ES"/>
        </w:rPr>
        <w:t xml:space="preserve">la providencia interlocutoria proferida </w:t>
      </w:r>
      <w:r w:rsidRPr="00A24E85">
        <w:rPr>
          <w:rFonts w:ascii="Tahoma" w:eastAsia="Times New Roman" w:hAnsi="Tahoma" w:cs="Tahoma"/>
          <w:sz w:val="24"/>
          <w:szCs w:val="24"/>
          <w:lang w:eastAsia="es-ES"/>
        </w:rPr>
        <w:t xml:space="preserve">por parte </w:t>
      </w:r>
      <w:r w:rsidR="00E31EE7" w:rsidRPr="00A24E85">
        <w:rPr>
          <w:rFonts w:ascii="Tahoma" w:eastAsia="Times New Roman" w:hAnsi="Tahoma" w:cs="Tahoma"/>
          <w:sz w:val="24"/>
          <w:szCs w:val="24"/>
          <w:lang w:eastAsia="es-ES"/>
        </w:rPr>
        <w:t xml:space="preserve">del Juzgado 2º Penal del Circuito de Dosquebradas el 16 de junio del 2.021, </w:t>
      </w:r>
      <w:r w:rsidRPr="00A24E85">
        <w:rPr>
          <w:rFonts w:ascii="Tahoma" w:eastAsia="Times New Roman" w:hAnsi="Tahoma" w:cs="Tahoma"/>
          <w:sz w:val="24"/>
          <w:szCs w:val="24"/>
          <w:lang w:eastAsia="es-ES"/>
        </w:rPr>
        <w:t xml:space="preserve">mediante la cual se despachó manera desfavorable una petición de preclusión deprecada por la </w:t>
      </w:r>
      <w:r w:rsidR="008F39ED" w:rsidRPr="00A24E85">
        <w:rPr>
          <w:rFonts w:ascii="Tahoma" w:eastAsia="Times New Roman" w:hAnsi="Tahoma" w:cs="Tahoma"/>
          <w:sz w:val="24"/>
          <w:szCs w:val="24"/>
          <w:lang w:eastAsia="es-ES"/>
        </w:rPr>
        <w:t>Fiscalía,</w:t>
      </w:r>
      <w:r w:rsidRPr="00A24E85">
        <w:rPr>
          <w:rFonts w:ascii="Tahoma" w:eastAsia="Times New Roman" w:hAnsi="Tahoma" w:cs="Tahoma"/>
          <w:sz w:val="24"/>
          <w:szCs w:val="24"/>
          <w:lang w:eastAsia="es-ES"/>
        </w:rPr>
        <w:t xml:space="preserve"> la que se soportó en la causal de la inexistencia del hecho consagrada en el # </w:t>
      </w:r>
      <w:r w:rsidR="00E31EE7" w:rsidRPr="00A24E85">
        <w:rPr>
          <w:rFonts w:ascii="Tahoma" w:eastAsia="Times New Roman" w:hAnsi="Tahoma" w:cs="Tahoma"/>
          <w:sz w:val="24"/>
          <w:szCs w:val="24"/>
          <w:lang w:eastAsia="es-ES"/>
        </w:rPr>
        <w:t>6</w:t>
      </w:r>
      <w:r w:rsidRPr="00A24E85">
        <w:rPr>
          <w:rFonts w:ascii="Tahoma" w:eastAsia="Times New Roman" w:hAnsi="Tahoma" w:cs="Tahoma"/>
          <w:sz w:val="24"/>
          <w:szCs w:val="24"/>
          <w:lang w:eastAsia="es-ES"/>
        </w:rPr>
        <w:t xml:space="preserve">º del artículo 332 C.P.P. </w:t>
      </w:r>
      <w:bookmarkStart w:id="11" w:name="_Hlk90905814"/>
      <w:r w:rsidR="00E31EE7" w:rsidRPr="00A24E85">
        <w:rPr>
          <w:rFonts w:ascii="Tahoma" w:eastAsia="Times New Roman" w:hAnsi="Tahoma" w:cs="Tahoma"/>
          <w:sz w:val="24"/>
          <w:szCs w:val="24"/>
          <w:lang w:eastAsia="es-ES"/>
        </w:rPr>
        <w:t xml:space="preserve">relacionada con </w:t>
      </w:r>
      <w:r w:rsidR="00E31EE7" w:rsidRPr="00A24E85">
        <w:rPr>
          <w:rFonts w:ascii="Tahoma" w:eastAsia="Times New Roman" w:hAnsi="Tahoma" w:cs="Tahoma"/>
          <w:i/>
          <w:sz w:val="24"/>
          <w:szCs w:val="24"/>
          <w:lang w:eastAsia="es-ES"/>
        </w:rPr>
        <w:t>la imposibilidad de desvirtuar la presunción de inocencia</w:t>
      </w:r>
      <w:bookmarkEnd w:id="11"/>
      <w:r w:rsidR="00E31EE7" w:rsidRPr="00A24E85">
        <w:rPr>
          <w:rFonts w:ascii="Tahoma" w:eastAsia="Times New Roman" w:hAnsi="Tahoma" w:cs="Tahoma"/>
          <w:i/>
          <w:sz w:val="24"/>
          <w:szCs w:val="24"/>
          <w:lang w:eastAsia="es-ES"/>
        </w:rPr>
        <w:t>.</w:t>
      </w:r>
    </w:p>
    <w:p w14:paraId="2D8F0BF4"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63CA55B2" w14:textId="528D25DD" w:rsidR="00F77086"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Los argumentos esgrimidos por parte del Juzgado </w:t>
      </w:r>
      <w:r w:rsidRPr="00A24E85">
        <w:rPr>
          <w:rFonts w:ascii="Tahoma" w:eastAsia="Times New Roman" w:hAnsi="Tahoma" w:cs="Tahoma"/>
          <w:i/>
          <w:sz w:val="24"/>
          <w:szCs w:val="24"/>
          <w:lang w:eastAsia="es-ES"/>
        </w:rPr>
        <w:t xml:space="preserve">A quo </w:t>
      </w:r>
      <w:r w:rsidRPr="00A24E85">
        <w:rPr>
          <w:rFonts w:ascii="Tahoma" w:eastAsia="Times New Roman" w:hAnsi="Tahoma" w:cs="Tahoma"/>
          <w:sz w:val="24"/>
          <w:szCs w:val="24"/>
          <w:lang w:eastAsia="es-ES"/>
        </w:rPr>
        <w:t>para no acceder a la petición de preclusión</w:t>
      </w:r>
      <w:bookmarkStart w:id="12" w:name="_Hlk75785512"/>
      <w:r w:rsidRPr="00A24E85">
        <w:rPr>
          <w:rFonts w:ascii="Tahoma" w:eastAsia="Times New Roman" w:hAnsi="Tahoma" w:cs="Tahoma"/>
          <w:sz w:val="24"/>
          <w:szCs w:val="24"/>
          <w:lang w:eastAsia="es-ES"/>
        </w:rPr>
        <w:t>, se fundamentaron en aduci</w:t>
      </w:r>
      <w:bookmarkEnd w:id="12"/>
      <w:r w:rsidRPr="00A24E85">
        <w:rPr>
          <w:rFonts w:ascii="Tahoma" w:eastAsia="Times New Roman" w:hAnsi="Tahoma" w:cs="Tahoma"/>
          <w:sz w:val="24"/>
          <w:szCs w:val="24"/>
          <w:lang w:eastAsia="es-ES"/>
        </w:rPr>
        <w:t xml:space="preserve">r que </w:t>
      </w:r>
      <w:r w:rsidR="00E31EE7" w:rsidRPr="00A24E85">
        <w:rPr>
          <w:rFonts w:ascii="Tahoma" w:eastAsia="Times New Roman" w:hAnsi="Tahoma" w:cs="Tahoma"/>
          <w:sz w:val="24"/>
          <w:szCs w:val="24"/>
          <w:lang w:eastAsia="es-ES"/>
        </w:rPr>
        <w:t xml:space="preserve">era necesario que se agotara </w:t>
      </w:r>
      <w:r w:rsidR="00F77086" w:rsidRPr="00A24E85">
        <w:rPr>
          <w:rFonts w:ascii="Tahoma" w:eastAsia="Times New Roman" w:hAnsi="Tahoma" w:cs="Tahoma"/>
          <w:sz w:val="24"/>
          <w:szCs w:val="24"/>
          <w:lang w:eastAsia="es-ES"/>
        </w:rPr>
        <w:t xml:space="preserve">correctamente el programa metodológico porque </w:t>
      </w:r>
      <w:r w:rsidR="00E31EE7" w:rsidRPr="00A24E85">
        <w:rPr>
          <w:rFonts w:ascii="Tahoma" w:eastAsia="Times New Roman" w:hAnsi="Tahoma" w:cs="Tahoma"/>
          <w:sz w:val="24"/>
          <w:szCs w:val="24"/>
          <w:lang w:eastAsia="es-ES"/>
        </w:rPr>
        <w:t xml:space="preserve">en la </w:t>
      </w:r>
      <w:r w:rsidR="00F77086" w:rsidRPr="00A24E85">
        <w:rPr>
          <w:rFonts w:ascii="Tahoma" w:eastAsia="Times New Roman" w:hAnsi="Tahoma" w:cs="Tahoma"/>
          <w:sz w:val="24"/>
          <w:szCs w:val="24"/>
          <w:lang w:eastAsia="es-ES"/>
        </w:rPr>
        <w:t>indagación</w:t>
      </w:r>
      <w:r w:rsidR="00E31EE7" w:rsidRPr="00A24E85">
        <w:rPr>
          <w:rFonts w:ascii="Tahoma" w:eastAsia="Times New Roman" w:hAnsi="Tahoma" w:cs="Tahoma"/>
          <w:sz w:val="24"/>
          <w:szCs w:val="24"/>
          <w:lang w:eastAsia="es-ES"/>
        </w:rPr>
        <w:t xml:space="preserve"> existían unos inmensos </w:t>
      </w:r>
      <w:r w:rsidR="00F77086" w:rsidRPr="00A24E85">
        <w:rPr>
          <w:rFonts w:ascii="Tahoma" w:eastAsia="Times New Roman" w:hAnsi="Tahoma" w:cs="Tahoma"/>
          <w:sz w:val="24"/>
          <w:szCs w:val="24"/>
          <w:lang w:eastAsia="es-ES"/>
        </w:rPr>
        <w:t>vacíos</w:t>
      </w:r>
      <w:r w:rsidR="00E31EE7" w:rsidRPr="00A24E85">
        <w:rPr>
          <w:rFonts w:ascii="Tahoma" w:eastAsia="Times New Roman" w:hAnsi="Tahoma" w:cs="Tahoma"/>
          <w:sz w:val="24"/>
          <w:szCs w:val="24"/>
          <w:lang w:eastAsia="es-ES"/>
        </w:rPr>
        <w:t xml:space="preserve"> que eran necesarios ser esclareci</w:t>
      </w:r>
      <w:r w:rsidR="00F77086" w:rsidRPr="00A24E85">
        <w:rPr>
          <w:rFonts w:ascii="Tahoma" w:eastAsia="Times New Roman" w:hAnsi="Tahoma" w:cs="Tahoma"/>
          <w:sz w:val="24"/>
          <w:szCs w:val="24"/>
          <w:lang w:eastAsia="es-ES"/>
        </w:rPr>
        <w:t xml:space="preserve">dos, entre los cuales descollaba: a) La entrevista del Sr. ORLANDO CAÑAS, de quien se dice que en su calidad de jefe del </w:t>
      </w:r>
      <w:bookmarkStart w:id="13" w:name="_Hlk90908080"/>
      <w:r w:rsidR="00F77086" w:rsidRPr="00A24E85">
        <w:rPr>
          <w:rFonts w:ascii="Tahoma" w:eastAsia="Times New Roman" w:hAnsi="Tahoma" w:cs="Tahoma"/>
          <w:sz w:val="24"/>
          <w:szCs w:val="24"/>
          <w:lang w:eastAsia="es-ES"/>
        </w:rPr>
        <w:t xml:space="preserve">supermercado </w:t>
      </w:r>
      <w:r w:rsidR="00074375">
        <w:rPr>
          <w:rFonts w:ascii="Tahoma" w:eastAsia="Times New Roman" w:hAnsi="Tahoma" w:cs="Tahoma"/>
          <w:sz w:val="24"/>
          <w:szCs w:val="24"/>
          <w:lang w:eastAsia="es-ES"/>
        </w:rPr>
        <w:t>“</w:t>
      </w:r>
      <w:proofErr w:type="spellStart"/>
      <w:r w:rsidR="00F77086" w:rsidRPr="00A24E85">
        <w:rPr>
          <w:rFonts w:ascii="Tahoma" w:eastAsia="Times New Roman" w:hAnsi="Tahoma" w:cs="Tahoma"/>
          <w:i/>
          <w:sz w:val="24"/>
          <w:szCs w:val="24"/>
          <w:lang w:eastAsia="es-ES"/>
        </w:rPr>
        <w:t>Mercam</w:t>
      </w:r>
      <w:r w:rsidR="00074375">
        <w:rPr>
          <w:rFonts w:ascii="Tahoma" w:eastAsia="Times New Roman" w:hAnsi="Tahoma" w:cs="Tahoma"/>
          <w:i/>
          <w:sz w:val="24"/>
          <w:szCs w:val="24"/>
          <w:lang w:eastAsia="es-ES"/>
        </w:rPr>
        <w:t>á</w:t>
      </w:r>
      <w:r w:rsidR="00F77086" w:rsidRPr="00A24E85">
        <w:rPr>
          <w:rFonts w:ascii="Tahoma" w:eastAsia="Times New Roman" w:hAnsi="Tahoma" w:cs="Tahoma"/>
          <w:i/>
          <w:sz w:val="24"/>
          <w:szCs w:val="24"/>
          <w:lang w:eastAsia="es-ES"/>
        </w:rPr>
        <w:t>s</w:t>
      </w:r>
      <w:proofErr w:type="spellEnd"/>
      <w:r w:rsidR="00F77086" w:rsidRPr="00A24E85">
        <w:rPr>
          <w:rFonts w:ascii="Tahoma" w:eastAsia="Times New Roman" w:hAnsi="Tahoma" w:cs="Tahoma"/>
          <w:i/>
          <w:sz w:val="24"/>
          <w:szCs w:val="24"/>
          <w:lang w:eastAsia="es-ES"/>
        </w:rPr>
        <w:t>”</w:t>
      </w:r>
      <w:r w:rsidR="00E31EE7" w:rsidRPr="00A24E85">
        <w:rPr>
          <w:rFonts w:ascii="Tahoma" w:eastAsia="Times New Roman" w:hAnsi="Tahoma" w:cs="Tahoma"/>
          <w:sz w:val="24"/>
          <w:szCs w:val="24"/>
          <w:lang w:eastAsia="es-ES"/>
        </w:rPr>
        <w:t xml:space="preserve"> </w:t>
      </w:r>
      <w:bookmarkEnd w:id="13"/>
      <w:r w:rsidR="00F77086" w:rsidRPr="00A24E85">
        <w:rPr>
          <w:rFonts w:ascii="Tahoma" w:eastAsia="Times New Roman" w:hAnsi="Tahoma" w:cs="Tahoma"/>
          <w:sz w:val="24"/>
          <w:szCs w:val="24"/>
          <w:lang w:eastAsia="es-ES"/>
        </w:rPr>
        <w:t>sab</w:t>
      </w:r>
      <w:r w:rsidR="00294B0F" w:rsidRPr="00A24E85">
        <w:rPr>
          <w:rFonts w:ascii="Tahoma" w:eastAsia="Times New Roman" w:hAnsi="Tahoma" w:cs="Tahoma"/>
          <w:sz w:val="24"/>
          <w:szCs w:val="24"/>
          <w:lang w:eastAsia="es-ES"/>
        </w:rPr>
        <w:t>í</w:t>
      </w:r>
      <w:r w:rsidR="00F77086" w:rsidRPr="00A24E85">
        <w:rPr>
          <w:rFonts w:ascii="Tahoma" w:eastAsia="Times New Roman" w:hAnsi="Tahoma" w:cs="Tahoma"/>
          <w:sz w:val="24"/>
          <w:szCs w:val="24"/>
          <w:lang w:eastAsia="es-ES"/>
        </w:rPr>
        <w:t>a o ten</w:t>
      </w:r>
      <w:r w:rsidR="00294B0F" w:rsidRPr="00A24E85">
        <w:rPr>
          <w:rFonts w:ascii="Tahoma" w:eastAsia="Times New Roman" w:hAnsi="Tahoma" w:cs="Tahoma"/>
          <w:sz w:val="24"/>
          <w:szCs w:val="24"/>
          <w:lang w:eastAsia="es-ES"/>
        </w:rPr>
        <w:t>í</w:t>
      </w:r>
      <w:r w:rsidR="00F77086" w:rsidRPr="00A24E85">
        <w:rPr>
          <w:rFonts w:ascii="Tahoma" w:eastAsia="Times New Roman" w:hAnsi="Tahoma" w:cs="Tahoma"/>
          <w:sz w:val="24"/>
          <w:szCs w:val="24"/>
          <w:lang w:eastAsia="es-ES"/>
        </w:rPr>
        <w:t>a conocimiento de los acosos a los que supuestamente la víctima ven</w:t>
      </w:r>
      <w:r w:rsidR="00294B0F" w:rsidRPr="00A24E85">
        <w:rPr>
          <w:rFonts w:ascii="Tahoma" w:eastAsia="Times New Roman" w:hAnsi="Tahoma" w:cs="Tahoma"/>
          <w:sz w:val="24"/>
          <w:szCs w:val="24"/>
          <w:lang w:eastAsia="es-ES"/>
        </w:rPr>
        <w:t>í</w:t>
      </w:r>
      <w:r w:rsidR="00F77086" w:rsidRPr="00A24E85">
        <w:rPr>
          <w:rFonts w:ascii="Tahoma" w:eastAsia="Times New Roman" w:hAnsi="Tahoma" w:cs="Tahoma"/>
          <w:sz w:val="24"/>
          <w:szCs w:val="24"/>
          <w:lang w:eastAsia="es-ES"/>
        </w:rPr>
        <w:t xml:space="preserve">a siendo sometida por parte del indiciado; b) Se </w:t>
      </w:r>
      <w:r w:rsidR="009E3E21" w:rsidRPr="00A24E85">
        <w:rPr>
          <w:rFonts w:ascii="Tahoma" w:eastAsia="Times New Roman" w:hAnsi="Tahoma" w:cs="Tahoma"/>
          <w:sz w:val="24"/>
          <w:szCs w:val="24"/>
          <w:lang w:eastAsia="es-ES"/>
        </w:rPr>
        <w:t>debía</w:t>
      </w:r>
      <w:r w:rsidR="00F77086" w:rsidRPr="00A24E85">
        <w:rPr>
          <w:rFonts w:ascii="Tahoma" w:eastAsia="Times New Roman" w:hAnsi="Tahoma" w:cs="Tahoma"/>
          <w:sz w:val="24"/>
          <w:szCs w:val="24"/>
          <w:lang w:eastAsia="es-ES"/>
        </w:rPr>
        <w:t xml:space="preserve"> verificar cu</w:t>
      </w:r>
      <w:r w:rsidR="00294B0F" w:rsidRPr="00A24E85">
        <w:rPr>
          <w:rFonts w:ascii="Tahoma" w:eastAsia="Times New Roman" w:hAnsi="Tahoma" w:cs="Tahoma"/>
          <w:sz w:val="24"/>
          <w:szCs w:val="24"/>
          <w:lang w:eastAsia="es-ES"/>
        </w:rPr>
        <w:t>á</w:t>
      </w:r>
      <w:r w:rsidR="00F77086" w:rsidRPr="00A24E85">
        <w:rPr>
          <w:rFonts w:ascii="Tahoma" w:eastAsia="Times New Roman" w:hAnsi="Tahoma" w:cs="Tahoma"/>
          <w:sz w:val="24"/>
          <w:szCs w:val="24"/>
          <w:lang w:eastAsia="es-ES"/>
        </w:rPr>
        <w:t xml:space="preserve">l es la capacidad cognitiva de la víctima, e igualmente establecer sí en efecto ella estaba o no en capacidad de poder expresarse por escrito; c) Era necesario que se intentara </w:t>
      </w:r>
      <w:r w:rsidR="009E3E21" w:rsidRPr="00A24E85">
        <w:rPr>
          <w:rFonts w:ascii="Tahoma" w:eastAsia="Times New Roman" w:hAnsi="Tahoma" w:cs="Tahoma"/>
          <w:sz w:val="24"/>
          <w:szCs w:val="24"/>
          <w:lang w:eastAsia="es-ES"/>
        </w:rPr>
        <w:t>oír</w:t>
      </w:r>
      <w:r w:rsidR="00F77086" w:rsidRPr="00A24E85">
        <w:rPr>
          <w:rFonts w:ascii="Tahoma" w:eastAsia="Times New Roman" w:hAnsi="Tahoma" w:cs="Tahoma"/>
          <w:sz w:val="24"/>
          <w:szCs w:val="24"/>
          <w:lang w:eastAsia="es-ES"/>
        </w:rPr>
        <w:t xml:space="preserve"> al denunciado </w:t>
      </w:r>
      <w:r w:rsidR="00C36739">
        <w:rPr>
          <w:rFonts w:ascii="Tahoma" w:eastAsia="Times New Roman" w:hAnsi="Tahoma" w:cs="Tahoma"/>
          <w:sz w:val="24"/>
          <w:szCs w:val="24"/>
          <w:lang w:eastAsia="es-ES"/>
        </w:rPr>
        <w:t>DAMT</w:t>
      </w:r>
      <w:r w:rsidR="00F77086" w:rsidRPr="00A24E85">
        <w:rPr>
          <w:rFonts w:ascii="Tahoma" w:eastAsia="Times New Roman" w:hAnsi="Tahoma" w:cs="Tahoma"/>
          <w:sz w:val="24"/>
          <w:szCs w:val="24"/>
          <w:lang w:eastAsia="es-ES"/>
        </w:rPr>
        <w:t xml:space="preserve"> en diligencia de interrogatorio de indiciado. </w:t>
      </w:r>
    </w:p>
    <w:p w14:paraId="6446877F" w14:textId="77777777" w:rsidR="00F77086" w:rsidRPr="00A24E85" w:rsidRDefault="00F77086" w:rsidP="00A24E85">
      <w:pPr>
        <w:spacing w:after="0" w:line="276" w:lineRule="auto"/>
        <w:jc w:val="both"/>
        <w:rPr>
          <w:rFonts w:ascii="Tahoma" w:eastAsia="Times New Roman" w:hAnsi="Tahoma" w:cs="Tahoma"/>
          <w:sz w:val="24"/>
          <w:szCs w:val="24"/>
          <w:lang w:eastAsia="es-ES"/>
        </w:rPr>
      </w:pPr>
    </w:p>
    <w:p w14:paraId="00C8FA51" w14:textId="78758A2E" w:rsidR="008264C4" w:rsidRPr="00A24E85" w:rsidRDefault="00F77086"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De igual manera</w:t>
      </w:r>
      <w:r w:rsidR="009E3E21" w:rsidRPr="00A24E85">
        <w:rPr>
          <w:rFonts w:ascii="Tahoma" w:eastAsia="Times New Roman" w:hAnsi="Tahoma" w:cs="Tahoma"/>
          <w:sz w:val="24"/>
          <w:szCs w:val="24"/>
          <w:lang w:eastAsia="es-ES"/>
        </w:rPr>
        <w:t>,</w:t>
      </w:r>
      <w:r w:rsidRPr="00A24E85">
        <w:rPr>
          <w:rFonts w:ascii="Tahoma" w:eastAsia="Times New Roman" w:hAnsi="Tahoma" w:cs="Tahoma"/>
          <w:sz w:val="24"/>
          <w:szCs w:val="24"/>
          <w:lang w:eastAsia="es-ES"/>
        </w:rPr>
        <w:t xml:space="preserve"> el Juzgado de primer nivel adujo que no podían ser de recibo los argumentos esgrimidos por la </w:t>
      </w:r>
      <w:r w:rsidR="009E3E21" w:rsidRPr="00A24E85">
        <w:rPr>
          <w:rFonts w:ascii="Tahoma" w:eastAsia="Times New Roman" w:hAnsi="Tahoma" w:cs="Tahoma"/>
          <w:sz w:val="24"/>
          <w:szCs w:val="24"/>
          <w:lang w:eastAsia="es-ES"/>
        </w:rPr>
        <w:t>Fiscalía</w:t>
      </w:r>
      <w:r w:rsidRPr="00A24E85">
        <w:rPr>
          <w:rFonts w:ascii="Tahoma" w:eastAsia="Times New Roman" w:hAnsi="Tahoma" w:cs="Tahoma"/>
          <w:sz w:val="24"/>
          <w:szCs w:val="24"/>
          <w:lang w:eastAsia="es-ES"/>
        </w:rPr>
        <w:t xml:space="preserve"> relacionados con la falta de colaboración de la víctima, porque la Sra. LMTG acudió al Juzgado las veces en las que fue citada para que compareciera</w:t>
      </w:r>
      <w:r w:rsidR="009E3E21" w:rsidRPr="00A24E85">
        <w:rPr>
          <w:rFonts w:ascii="Tahoma" w:eastAsia="Times New Roman" w:hAnsi="Tahoma" w:cs="Tahoma"/>
          <w:sz w:val="24"/>
          <w:szCs w:val="24"/>
          <w:lang w:eastAsia="es-ES"/>
        </w:rPr>
        <w:t xml:space="preserve"> a las audiencias del caso</w:t>
      </w:r>
      <w:r w:rsidRPr="00A24E85">
        <w:rPr>
          <w:rFonts w:ascii="Tahoma" w:eastAsia="Times New Roman" w:hAnsi="Tahoma" w:cs="Tahoma"/>
          <w:sz w:val="24"/>
          <w:szCs w:val="24"/>
          <w:lang w:eastAsia="es-ES"/>
        </w:rPr>
        <w:t xml:space="preserve">.    </w:t>
      </w:r>
    </w:p>
    <w:p w14:paraId="3937AD79" w14:textId="77777777" w:rsidR="009E3E21" w:rsidRPr="00A24E85" w:rsidRDefault="009E3E21" w:rsidP="00A24E85">
      <w:pPr>
        <w:spacing w:after="0" w:line="276" w:lineRule="auto"/>
        <w:jc w:val="center"/>
        <w:rPr>
          <w:rFonts w:ascii="Tahoma" w:eastAsia="Times New Roman" w:hAnsi="Tahoma" w:cs="Tahoma"/>
          <w:b/>
          <w:sz w:val="24"/>
          <w:szCs w:val="24"/>
          <w:lang w:val="es-419" w:eastAsia="es-ES"/>
        </w:rPr>
      </w:pPr>
    </w:p>
    <w:p w14:paraId="2806CFB4" w14:textId="77777777" w:rsidR="008264C4" w:rsidRPr="00A24E85" w:rsidRDefault="008264C4" w:rsidP="00A24E85">
      <w:pPr>
        <w:spacing w:after="0" w:line="276" w:lineRule="auto"/>
        <w:jc w:val="center"/>
        <w:rPr>
          <w:rFonts w:ascii="Tahoma" w:eastAsia="Times New Roman" w:hAnsi="Tahoma" w:cs="Tahoma"/>
          <w:sz w:val="24"/>
          <w:szCs w:val="24"/>
          <w:lang w:val="es-419" w:eastAsia="es-ES"/>
        </w:rPr>
      </w:pPr>
      <w:r w:rsidRPr="00A24E85">
        <w:rPr>
          <w:rFonts w:ascii="Tahoma" w:eastAsia="Times New Roman" w:hAnsi="Tahoma" w:cs="Tahoma"/>
          <w:b/>
          <w:sz w:val="24"/>
          <w:szCs w:val="24"/>
          <w:lang w:val="es-419" w:eastAsia="es-ES"/>
        </w:rPr>
        <w:lastRenderedPageBreak/>
        <w:t>LA ALZADA:</w:t>
      </w:r>
    </w:p>
    <w:p w14:paraId="285AFC0B" w14:textId="77777777" w:rsidR="008264C4" w:rsidRPr="00A24E85" w:rsidRDefault="008264C4" w:rsidP="00A24E85">
      <w:pPr>
        <w:spacing w:after="0" w:line="276" w:lineRule="auto"/>
        <w:jc w:val="center"/>
        <w:rPr>
          <w:rFonts w:ascii="Tahoma" w:eastAsia="Times New Roman" w:hAnsi="Tahoma" w:cs="Tahoma"/>
          <w:sz w:val="24"/>
          <w:szCs w:val="24"/>
          <w:lang w:val="es-419" w:eastAsia="es-ES"/>
        </w:rPr>
      </w:pPr>
    </w:p>
    <w:p w14:paraId="4583E8B2" w14:textId="77777777" w:rsidR="00D03B73"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Al expresar su inconformidad con lo resuelto y decidido por el Juzgado de primer nivel, la </w:t>
      </w:r>
      <w:r w:rsidR="00D03B73" w:rsidRPr="00A24E85">
        <w:rPr>
          <w:rFonts w:ascii="Tahoma" w:eastAsia="Times New Roman" w:hAnsi="Tahoma" w:cs="Tahoma"/>
          <w:sz w:val="24"/>
          <w:szCs w:val="24"/>
          <w:lang w:eastAsia="es-ES"/>
        </w:rPr>
        <w:t>Fiscalía</w:t>
      </w:r>
      <w:r w:rsidRPr="00A24E85">
        <w:rPr>
          <w:rFonts w:ascii="Tahoma" w:eastAsia="Times New Roman" w:hAnsi="Tahoma" w:cs="Tahoma"/>
          <w:sz w:val="24"/>
          <w:szCs w:val="24"/>
          <w:lang w:eastAsia="es-ES"/>
        </w:rPr>
        <w:t xml:space="preserve"> adujo que </w:t>
      </w:r>
      <w:r w:rsidR="00D03B73" w:rsidRPr="00A24E85">
        <w:rPr>
          <w:rFonts w:ascii="Tahoma" w:eastAsia="Times New Roman" w:hAnsi="Tahoma" w:cs="Tahoma"/>
          <w:sz w:val="24"/>
          <w:szCs w:val="24"/>
          <w:lang w:eastAsia="es-ES"/>
        </w:rPr>
        <w:t xml:space="preserve">como consecuencia del tiempo transcurrido y sumado a la falta de colaboración de la víctima, a la hora de ahora el Ente Acusador carecía de suficientes </w:t>
      </w:r>
      <w:r w:rsidR="00D03B73" w:rsidRPr="00A24E85">
        <w:rPr>
          <w:rFonts w:ascii="Tahoma" w:eastAsia="Times New Roman" w:hAnsi="Tahoma" w:cs="Tahoma"/>
          <w:i/>
          <w:sz w:val="24"/>
          <w:szCs w:val="24"/>
          <w:lang w:eastAsia="es-ES"/>
        </w:rPr>
        <w:t xml:space="preserve">E.M.P. </w:t>
      </w:r>
      <w:r w:rsidR="00D03B73" w:rsidRPr="00A24E85">
        <w:rPr>
          <w:rFonts w:ascii="Tahoma" w:eastAsia="Times New Roman" w:hAnsi="Tahoma" w:cs="Tahoma"/>
          <w:sz w:val="24"/>
          <w:szCs w:val="24"/>
          <w:lang w:eastAsia="es-ES"/>
        </w:rPr>
        <w:t xml:space="preserve">con los cuales </w:t>
      </w:r>
      <w:r w:rsidR="009E3E21" w:rsidRPr="00A24E85">
        <w:rPr>
          <w:rFonts w:ascii="Tahoma" w:eastAsia="Times New Roman" w:hAnsi="Tahoma" w:cs="Tahoma"/>
          <w:sz w:val="24"/>
          <w:szCs w:val="24"/>
          <w:lang w:eastAsia="es-ES"/>
        </w:rPr>
        <w:t xml:space="preserve">pudiera ser </w:t>
      </w:r>
      <w:r w:rsidR="00D03B73" w:rsidRPr="00A24E85">
        <w:rPr>
          <w:rFonts w:ascii="Tahoma" w:eastAsia="Times New Roman" w:hAnsi="Tahoma" w:cs="Tahoma"/>
          <w:sz w:val="24"/>
          <w:szCs w:val="24"/>
          <w:lang w:eastAsia="es-ES"/>
        </w:rPr>
        <w:t xml:space="preserve">posible el poder desvirtuar la presunción de inocencia del indiciado. </w:t>
      </w:r>
    </w:p>
    <w:p w14:paraId="7082BF11" w14:textId="77777777" w:rsidR="00D03B73" w:rsidRPr="00A24E85" w:rsidRDefault="00D03B73" w:rsidP="00A24E85">
      <w:pPr>
        <w:spacing w:after="0" w:line="276" w:lineRule="auto"/>
        <w:jc w:val="both"/>
        <w:rPr>
          <w:rFonts w:ascii="Tahoma" w:eastAsia="Times New Roman" w:hAnsi="Tahoma" w:cs="Tahoma"/>
          <w:sz w:val="24"/>
          <w:szCs w:val="24"/>
          <w:lang w:eastAsia="es-ES"/>
        </w:rPr>
      </w:pPr>
    </w:p>
    <w:p w14:paraId="62E8D72D" w14:textId="77777777" w:rsidR="00D03B73" w:rsidRPr="00A24E85" w:rsidRDefault="00D03B73"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De igual manera, el Fiscal recurrente expuso que lo único con que se contaba era con la entrevista de la víctima, la cual se tornaba en poco creíble, ya que era inverosímil el creer que luego de que fue accedida carnalmente de la forma </w:t>
      </w:r>
      <w:r w:rsidR="009E3E21" w:rsidRPr="00A24E85">
        <w:rPr>
          <w:rFonts w:ascii="Tahoma" w:eastAsia="Times New Roman" w:hAnsi="Tahoma" w:cs="Tahoma"/>
          <w:sz w:val="24"/>
          <w:szCs w:val="24"/>
          <w:lang w:eastAsia="es-ES"/>
        </w:rPr>
        <w:t>que</w:t>
      </w:r>
      <w:r w:rsidRPr="00A24E85">
        <w:rPr>
          <w:rFonts w:ascii="Tahoma" w:eastAsia="Times New Roman" w:hAnsi="Tahoma" w:cs="Tahoma"/>
          <w:sz w:val="24"/>
          <w:szCs w:val="24"/>
          <w:lang w:eastAsia="es-ES"/>
        </w:rPr>
        <w:t xml:space="preserve"> di</w:t>
      </w:r>
      <w:r w:rsidR="009E3E21" w:rsidRPr="00A24E85">
        <w:rPr>
          <w:rFonts w:ascii="Tahoma" w:eastAsia="Times New Roman" w:hAnsi="Tahoma" w:cs="Tahoma"/>
          <w:sz w:val="24"/>
          <w:szCs w:val="24"/>
          <w:lang w:eastAsia="es-ES"/>
        </w:rPr>
        <w:t>jo</w:t>
      </w:r>
      <w:r w:rsidRPr="00A24E85">
        <w:rPr>
          <w:rFonts w:ascii="Tahoma" w:eastAsia="Times New Roman" w:hAnsi="Tahoma" w:cs="Tahoma"/>
          <w:sz w:val="24"/>
          <w:szCs w:val="24"/>
          <w:lang w:eastAsia="es-ES"/>
        </w:rPr>
        <w:t xml:space="preserve"> como sucedieron los hechos, haya decidido comparecer </w:t>
      </w:r>
      <w:r w:rsidR="009E3E21" w:rsidRPr="00A24E85">
        <w:rPr>
          <w:rFonts w:ascii="Tahoma" w:eastAsia="Times New Roman" w:hAnsi="Tahoma" w:cs="Tahoma"/>
          <w:sz w:val="24"/>
          <w:szCs w:val="24"/>
          <w:lang w:eastAsia="es-ES"/>
        </w:rPr>
        <w:t xml:space="preserve">en </w:t>
      </w:r>
      <w:r w:rsidRPr="00A24E85">
        <w:rPr>
          <w:rFonts w:ascii="Tahoma" w:eastAsia="Times New Roman" w:hAnsi="Tahoma" w:cs="Tahoma"/>
          <w:sz w:val="24"/>
          <w:szCs w:val="24"/>
          <w:lang w:eastAsia="es-ES"/>
        </w:rPr>
        <w:t xml:space="preserve">seis ocasiones más a la residencia del indiciado para sostener con él ayuntamientos carnales. Lo que en sentir del apelante era </w:t>
      </w:r>
      <w:r w:rsidR="009E3E21" w:rsidRPr="00A24E85">
        <w:rPr>
          <w:rFonts w:ascii="Tahoma" w:eastAsia="Times New Roman" w:hAnsi="Tahoma" w:cs="Tahoma"/>
          <w:sz w:val="24"/>
          <w:szCs w:val="24"/>
          <w:lang w:eastAsia="es-ES"/>
        </w:rPr>
        <w:t>demostrativo de</w:t>
      </w:r>
      <w:r w:rsidRPr="00A24E85">
        <w:rPr>
          <w:rFonts w:ascii="Tahoma" w:eastAsia="Times New Roman" w:hAnsi="Tahoma" w:cs="Tahoma"/>
          <w:sz w:val="24"/>
          <w:szCs w:val="24"/>
          <w:lang w:eastAsia="es-ES"/>
        </w:rPr>
        <w:t xml:space="preserve"> que se estaba en presencia de unas consensuadas relaciones carnales. </w:t>
      </w:r>
    </w:p>
    <w:p w14:paraId="1993B7AF" w14:textId="77777777" w:rsidR="00D03B73" w:rsidRPr="00A24E85" w:rsidRDefault="00D03B73" w:rsidP="00A24E85">
      <w:pPr>
        <w:spacing w:after="0" w:line="276" w:lineRule="auto"/>
        <w:jc w:val="both"/>
        <w:rPr>
          <w:rFonts w:ascii="Tahoma" w:eastAsia="Times New Roman" w:hAnsi="Tahoma" w:cs="Tahoma"/>
          <w:sz w:val="24"/>
          <w:szCs w:val="24"/>
          <w:lang w:eastAsia="es-ES"/>
        </w:rPr>
      </w:pPr>
    </w:p>
    <w:p w14:paraId="52FA8259" w14:textId="77777777" w:rsidR="008264C4"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Acorde con lo anterior, el recurrente deprecó por la revocatoria del proveído opugnado, y que en consecuencia se precluyera la actuación procesal. </w:t>
      </w:r>
    </w:p>
    <w:p w14:paraId="6F677F00"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708007B3" w14:textId="77777777" w:rsidR="008264C4" w:rsidRPr="00A24E85" w:rsidRDefault="008264C4" w:rsidP="00A24E85">
      <w:pPr>
        <w:spacing w:after="0" w:line="276" w:lineRule="auto"/>
        <w:jc w:val="center"/>
        <w:rPr>
          <w:rFonts w:ascii="Tahoma" w:eastAsia="Times New Roman" w:hAnsi="Tahoma" w:cs="Tahoma"/>
          <w:b/>
          <w:sz w:val="24"/>
          <w:szCs w:val="24"/>
          <w:lang w:eastAsia="es-ES"/>
        </w:rPr>
      </w:pPr>
      <w:r w:rsidRPr="00A24E85">
        <w:rPr>
          <w:rFonts w:ascii="Tahoma" w:eastAsia="Times New Roman" w:hAnsi="Tahoma" w:cs="Tahoma"/>
          <w:b/>
          <w:sz w:val="24"/>
          <w:szCs w:val="24"/>
          <w:lang w:eastAsia="es-ES"/>
        </w:rPr>
        <w:t>LAS RÉPLICAS:</w:t>
      </w:r>
    </w:p>
    <w:p w14:paraId="7AB46306" w14:textId="77777777" w:rsidR="008264C4" w:rsidRPr="00A24E85" w:rsidRDefault="008264C4" w:rsidP="00A24E85">
      <w:pPr>
        <w:spacing w:after="0" w:line="276" w:lineRule="auto"/>
        <w:jc w:val="center"/>
        <w:rPr>
          <w:rFonts w:ascii="Tahoma" w:eastAsia="Times New Roman" w:hAnsi="Tahoma" w:cs="Tahoma"/>
          <w:sz w:val="24"/>
          <w:szCs w:val="24"/>
          <w:lang w:eastAsia="es-ES"/>
        </w:rPr>
      </w:pPr>
    </w:p>
    <w:p w14:paraId="7547C6E7" w14:textId="77777777" w:rsidR="008264C4"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eastAsia="es-ES"/>
        </w:rPr>
        <w:t xml:space="preserve">Al intervenir como no recurrentes, el apoderada de las víctimas, la </w:t>
      </w:r>
      <w:r w:rsidR="00D03B73" w:rsidRPr="00A24E85">
        <w:rPr>
          <w:rFonts w:ascii="Tahoma" w:eastAsia="Times New Roman" w:hAnsi="Tahoma" w:cs="Tahoma"/>
          <w:sz w:val="24"/>
          <w:szCs w:val="24"/>
          <w:lang w:eastAsia="es-ES"/>
        </w:rPr>
        <w:t>Defensa</w:t>
      </w:r>
      <w:r w:rsidRPr="00A24E85">
        <w:rPr>
          <w:rFonts w:ascii="Tahoma" w:eastAsia="Times New Roman" w:hAnsi="Tahoma" w:cs="Tahoma"/>
          <w:sz w:val="24"/>
          <w:szCs w:val="24"/>
          <w:lang w:eastAsia="es-ES"/>
        </w:rPr>
        <w:t xml:space="preserve"> y la representante del Ministerio Público expresaron los siguientes argumentos:  </w:t>
      </w:r>
    </w:p>
    <w:p w14:paraId="5DA67125"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554F8191" w14:textId="77777777" w:rsidR="008264C4"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b/>
          <w:sz w:val="24"/>
          <w:szCs w:val="24"/>
          <w:lang w:eastAsia="es-ES"/>
        </w:rPr>
        <w:t xml:space="preserve">- </w:t>
      </w:r>
      <w:r w:rsidR="00D03B73" w:rsidRPr="00A24E85">
        <w:rPr>
          <w:rFonts w:ascii="Tahoma" w:eastAsia="Times New Roman" w:hAnsi="Tahoma" w:cs="Tahoma"/>
          <w:b/>
          <w:sz w:val="24"/>
          <w:szCs w:val="24"/>
          <w:lang w:eastAsia="es-ES"/>
        </w:rPr>
        <w:t xml:space="preserve">El apoderado de las víctimas: </w:t>
      </w:r>
      <w:r w:rsidR="00D03B73" w:rsidRPr="00A24E85">
        <w:rPr>
          <w:rFonts w:ascii="Tahoma" w:eastAsia="Times New Roman" w:hAnsi="Tahoma" w:cs="Tahoma"/>
          <w:sz w:val="24"/>
          <w:szCs w:val="24"/>
          <w:lang w:eastAsia="es-ES"/>
        </w:rPr>
        <w:t xml:space="preserve">Deprecó porque el proveído confutado sea confirmado, porque en efecto aun existían muchos aspectos confusos que ameritaban ser esclarecidos en el devenir del programa metodológico. </w:t>
      </w:r>
    </w:p>
    <w:p w14:paraId="662A6B72" w14:textId="77777777" w:rsidR="00D03B73" w:rsidRPr="00A24E85" w:rsidRDefault="00D03B73"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b/>
          <w:sz w:val="24"/>
          <w:szCs w:val="24"/>
          <w:lang w:eastAsia="es-ES"/>
        </w:rPr>
        <w:t>- El representante del Ministerio Público</w:t>
      </w:r>
      <w:r w:rsidR="00206722" w:rsidRPr="00A24E85">
        <w:rPr>
          <w:rFonts w:ascii="Tahoma" w:eastAsia="Times New Roman" w:hAnsi="Tahoma" w:cs="Tahoma"/>
          <w:b/>
          <w:sz w:val="24"/>
          <w:szCs w:val="24"/>
          <w:lang w:eastAsia="es-ES"/>
        </w:rPr>
        <w:t xml:space="preserve">: </w:t>
      </w:r>
      <w:r w:rsidR="00206722" w:rsidRPr="00A24E85">
        <w:rPr>
          <w:rFonts w:ascii="Tahoma" w:eastAsia="Times New Roman" w:hAnsi="Tahoma" w:cs="Tahoma"/>
          <w:sz w:val="24"/>
          <w:szCs w:val="24"/>
          <w:lang w:eastAsia="es-ES"/>
        </w:rPr>
        <w:t xml:space="preserve">Solicitó la revocatoria del auto confutado, porque con la versión de la agraviada, la cual no era creíble, era imposible el esclarecimiento de los hechos. </w:t>
      </w:r>
    </w:p>
    <w:p w14:paraId="0468D11B" w14:textId="77777777" w:rsidR="00206722" w:rsidRPr="00A24E85" w:rsidRDefault="00206722" w:rsidP="00A24E85">
      <w:pPr>
        <w:spacing w:after="0" w:line="276" w:lineRule="auto"/>
        <w:jc w:val="both"/>
        <w:rPr>
          <w:rFonts w:ascii="Tahoma" w:eastAsia="Times New Roman" w:hAnsi="Tahoma" w:cs="Tahoma"/>
          <w:sz w:val="24"/>
          <w:szCs w:val="24"/>
          <w:lang w:eastAsia="es-ES"/>
        </w:rPr>
      </w:pPr>
    </w:p>
    <w:p w14:paraId="442AA05F" w14:textId="77777777" w:rsidR="00206722" w:rsidRPr="00A24E85" w:rsidRDefault="00206722"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b/>
          <w:sz w:val="24"/>
          <w:szCs w:val="24"/>
          <w:lang w:eastAsia="es-ES"/>
        </w:rPr>
        <w:t xml:space="preserve">- La Defensa: </w:t>
      </w:r>
      <w:r w:rsidRPr="00A24E85">
        <w:rPr>
          <w:rFonts w:ascii="Tahoma" w:eastAsia="Times New Roman" w:hAnsi="Tahoma" w:cs="Tahoma"/>
          <w:sz w:val="24"/>
          <w:szCs w:val="24"/>
          <w:lang w:eastAsia="es-ES"/>
        </w:rPr>
        <w:t>Expuso</w:t>
      </w:r>
      <w:r w:rsidRPr="00A24E85">
        <w:rPr>
          <w:rFonts w:ascii="Tahoma" w:eastAsia="Times New Roman" w:hAnsi="Tahoma" w:cs="Tahoma"/>
          <w:b/>
          <w:sz w:val="24"/>
          <w:szCs w:val="24"/>
          <w:lang w:eastAsia="es-ES"/>
        </w:rPr>
        <w:t xml:space="preserve"> </w:t>
      </w:r>
      <w:r w:rsidR="009E3E21" w:rsidRPr="00A24E85">
        <w:rPr>
          <w:rFonts w:ascii="Tahoma" w:eastAsia="Times New Roman" w:hAnsi="Tahoma" w:cs="Tahoma"/>
          <w:sz w:val="24"/>
          <w:szCs w:val="24"/>
          <w:lang w:eastAsia="es-ES"/>
        </w:rPr>
        <w:t xml:space="preserve">que </w:t>
      </w:r>
      <w:r w:rsidRPr="00A24E85">
        <w:rPr>
          <w:rFonts w:ascii="Tahoma" w:eastAsia="Times New Roman" w:hAnsi="Tahoma" w:cs="Tahoma"/>
          <w:sz w:val="24"/>
          <w:szCs w:val="24"/>
          <w:lang w:eastAsia="es-ES"/>
        </w:rPr>
        <w:t>se deb</w:t>
      </w:r>
      <w:r w:rsidR="000E4827" w:rsidRPr="00A24E85">
        <w:rPr>
          <w:rFonts w:ascii="Tahoma" w:eastAsia="Times New Roman" w:hAnsi="Tahoma" w:cs="Tahoma"/>
          <w:sz w:val="24"/>
          <w:szCs w:val="24"/>
          <w:lang w:eastAsia="es-ES"/>
        </w:rPr>
        <w:t>í</w:t>
      </w:r>
      <w:r w:rsidR="009E3E21" w:rsidRPr="00A24E85">
        <w:rPr>
          <w:rFonts w:ascii="Tahoma" w:eastAsia="Times New Roman" w:hAnsi="Tahoma" w:cs="Tahoma"/>
          <w:sz w:val="24"/>
          <w:szCs w:val="24"/>
          <w:lang w:eastAsia="es-ES"/>
        </w:rPr>
        <w:t>a</w:t>
      </w:r>
      <w:r w:rsidRPr="00A24E85">
        <w:rPr>
          <w:rFonts w:ascii="Tahoma" w:eastAsia="Times New Roman" w:hAnsi="Tahoma" w:cs="Tahoma"/>
          <w:sz w:val="24"/>
          <w:szCs w:val="24"/>
          <w:lang w:eastAsia="es-ES"/>
        </w:rPr>
        <w:t xml:space="preserve"> revocar el </w:t>
      </w:r>
      <w:r w:rsidR="009E3E21" w:rsidRPr="00A24E85">
        <w:rPr>
          <w:rFonts w:ascii="Tahoma" w:eastAsia="Times New Roman" w:hAnsi="Tahoma" w:cs="Tahoma"/>
          <w:sz w:val="24"/>
          <w:szCs w:val="24"/>
          <w:lang w:eastAsia="es-ES"/>
        </w:rPr>
        <w:t>proveído</w:t>
      </w:r>
      <w:r w:rsidRPr="00A24E85">
        <w:rPr>
          <w:rFonts w:ascii="Tahoma" w:eastAsia="Times New Roman" w:hAnsi="Tahoma" w:cs="Tahoma"/>
          <w:sz w:val="24"/>
          <w:szCs w:val="24"/>
          <w:lang w:eastAsia="es-ES"/>
        </w:rPr>
        <w:t xml:space="preserve"> opugnado porque la Fiscalía no contaba con suficientes </w:t>
      </w:r>
      <w:r w:rsidRPr="00A24E85">
        <w:rPr>
          <w:rFonts w:ascii="Tahoma" w:eastAsia="Times New Roman" w:hAnsi="Tahoma" w:cs="Tahoma"/>
          <w:i/>
          <w:sz w:val="24"/>
          <w:szCs w:val="24"/>
          <w:lang w:eastAsia="es-ES"/>
        </w:rPr>
        <w:t>“E.M.P.”</w:t>
      </w:r>
      <w:r w:rsidRPr="00A24E85">
        <w:rPr>
          <w:rFonts w:ascii="Tahoma" w:eastAsia="Times New Roman" w:hAnsi="Tahoma" w:cs="Tahoma"/>
          <w:sz w:val="24"/>
          <w:szCs w:val="24"/>
          <w:lang w:eastAsia="es-ES"/>
        </w:rPr>
        <w:t xml:space="preserve"> que permitieran desvirtuar la presunción de inocencia que le asiste al indiciado, por cuanto de las evidencias recaudadas durante la indagación, lo único que manaban eran serias dudas que aquejaban la credibilidad del relato de la víctima. </w:t>
      </w:r>
    </w:p>
    <w:p w14:paraId="325732C1"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5642F293" w14:textId="77777777" w:rsidR="008264C4" w:rsidRPr="00A24E85" w:rsidRDefault="008264C4" w:rsidP="00A24E85">
      <w:pPr>
        <w:spacing w:after="0" w:line="276" w:lineRule="auto"/>
        <w:jc w:val="center"/>
        <w:rPr>
          <w:rFonts w:ascii="Tahoma" w:eastAsia="Times New Roman" w:hAnsi="Tahoma" w:cs="Tahoma"/>
          <w:b/>
          <w:sz w:val="24"/>
          <w:szCs w:val="24"/>
          <w:lang w:val="es-419"/>
        </w:rPr>
      </w:pPr>
      <w:r w:rsidRPr="00A24E85">
        <w:rPr>
          <w:rFonts w:ascii="Tahoma" w:eastAsia="Times New Roman" w:hAnsi="Tahoma" w:cs="Tahoma"/>
          <w:b/>
          <w:sz w:val="24"/>
          <w:szCs w:val="24"/>
          <w:lang w:val="es-419"/>
        </w:rPr>
        <w:t>PARA RESOLVER SE CONSIDERA:</w:t>
      </w:r>
    </w:p>
    <w:p w14:paraId="6160D0C9" w14:textId="77777777" w:rsidR="008264C4" w:rsidRPr="00A24E85" w:rsidRDefault="008264C4" w:rsidP="00A24E85">
      <w:pPr>
        <w:spacing w:after="0" w:line="276" w:lineRule="auto"/>
        <w:jc w:val="both"/>
        <w:rPr>
          <w:rFonts w:ascii="Tahoma" w:eastAsia="Times New Roman" w:hAnsi="Tahoma" w:cs="Tahoma"/>
          <w:b/>
          <w:sz w:val="24"/>
          <w:szCs w:val="24"/>
          <w:lang w:val="es-419"/>
        </w:rPr>
      </w:pPr>
    </w:p>
    <w:p w14:paraId="5A3691A0" w14:textId="77777777" w:rsidR="008264C4" w:rsidRPr="00A24E85" w:rsidRDefault="008264C4" w:rsidP="00A24E85">
      <w:pPr>
        <w:spacing w:after="0" w:line="276" w:lineRule="auto"/>
        <w:jc w:val="both"/>
        <w:rPr>
          <w:rFonts w:ascii="Tahoma" w:eastAsia="Times New Roman" w:hAnsi="Tahoma" w:cs="Tahoma"/>
          <w:b/>
          <w:sz w:val="24"/>
          <w:szCs w:val="24"/>
          <w:lang w:val="es-419"/>
        </w:rPr>
      </w:pPr>
      <w:r w:rsidRPr="00A24E85">
        <w:rPr>
          <w:rFonts w:ascii="Tahoma" w:eastAsia="Times New Roman" w:hAnsi="Tahoma" w:cs="Tahoma"/>
          <w:b/>
          <w:sz w:val="24"/>
          <w:szCs w:val="24"/>
        </w:rPr>
        <w:t xml:space="preserve">- </w:t>
      </w:r>
      <w:r w:rsidRPr="00A24E85">
        <w:rPr>
          <w:rFonts w:ascii="Tahoma" w:eastAsia="Times New Roman" w:hAnsi="Tahoma" w:cs="Tahoma"/>
          <w:b/>
          <w:sz w:val="24"/>
          <w:szCs w:val="24"/>
          <w:lang w:val="es-419"/>
        </w:rPr>
        <w:t>Competencia:</w:t>
      </w:r>
    </w:p>
    <w:p w14:paraId="7A7D8276"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3C02D2D1"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14:paraId="535E6FC5"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68F2BC38"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b/>
          <w:sz w:val="24"/>
          <w:szCs w:val="24"/>
        </w:rPr>
        <w:t xml:space="preserve">- </w:t>
      </w:r>
      <w:r w:rsidRPr="00A24E85">
        <w:rPr>
          <w:rFonts w:ascii="Tahoma" w:eastAsia="Times New Roman" w:hAnsi="Tahoma" w:cs="Tahoma"/>
          <w:b/>
          <w:sz w:val="24"/>
          <w:szCs w:val="24"/>
          <w:lang w:val="es-419"/>
        </w:rPr>
        <w:t>Problema Jurídico:</w:t>
      </w:r>
    </w:p>
    <w:p w14:paraId="432BA083"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7BB99834"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Del contenido de la tesis de la inconformidad expresada por el recurrente y por lo dicho por los no apelantes, se desprende como problema jurídico el siguiente: </w:t>
      </w:r>
    </w:p>
    <w:p w14:paraId="1A110232"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198E0305" w14:textId="13069704" w:rsidR="008264C4"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sz w:val="24"/>
          <w:szCs w:val="24"/>
          <w:lang w:val="es-419"/>
        </w:rPr>
        <w:t>¿Se cumpl</w:t>
      </w:r>
      <w:r w:rsidR="000B2494" w:rsidRPr="00A24E85">
        <w:rPr>
          <w:rFonts w:ascii="Tahoma" w:eastAsia="Times New Roman" w:hAnsi="Tahoma" w:cs="Tahoma"/>
          <w:sz w:val="24"/>
          <w:szCs w:val="24"/>
          <w:lang w:val="es-419"/>
        </w:rPr>
        <w:t>í</w:t>
      </w:r>
      <w:r w:rsidRPr="00A24E85">
        <w:rPr>
          <w:rFonts w:ascii="Tahoma" w:eastAsia="Times New Roman" w:hAnsi="Tahoma" w:cs="Tahoma"/>
          <w:sz w:val="24"/>
          <w:szCs w:val="24"/>
          <w:lang w:val="es-419"/>
        </w:rPr>
        <w:t xml:space="preserve">an con todos los presupuestos probatorios necesarios para que </w:t>
      </w:r>
      <w:r w:rsidRPr="00A24E85">
        <w:rPr>
          <w:rFonts w:ascii="Tahoma" w:eastAsia="Times New Roman" w:hAnsi="Tahoma" w:cs="Tahoma"/>
          <w:sz w:val="24"/>
          <w:szCs w:val="24"/>
          <w:lang w:eastAsia="es-ES"/>
        </w:rPr>
        <w:t xml:space="preserve">acorde con la causal de preclusión del # </w:t>
      </w:r>
      <w:r w:rsidR="00206722" w:rsidRPr="00A24E85">
        <w:rPr>
          <w:rFonts w:ascii="Tahoma" w:eastAsia="Times New Roman" w:hAnsi="Tahoma" w:cs="Tahoma"/>
          <w:sz w:val="24"/>
          <w:szCs w:val="24"/>
          <w:lang w:eastAsia="es-ES"/>
        </w:rPr>
        <w:t>6</w:t>
      </w:r>
      <w:r w:rsidRPr="00A24E85">
        <w:rPr>
          <w:rFonts w:ascii="Tahoma" w:eastAsia="Times New Roman" w:hAnsi="Tahoma" w:cs="Tahoma"/>
          <w:sz w:val="24"/>
          <w:szCs w:val="24"/>
          <w:lang w:eastAsia="es-ES"/>
        </w:rPr>
        <w:t xml:space="preserve"> del artículo 332 C.P.P. </w:t>
      </w:r>
      <w:r w:rsidR="00B354D6" w:rsidRPr="00A24E85">
        <w:rPr>
          <w:rFonts w:ascii="Tahoma" w:eastAsia="Times New Roman" w:hAnsi="Tahoma" w:cs="Tahoma"/>
          <w:sz w:val="24"/>
          <w:szCs w:val="24"/>
          <w:lang w:eastAsia="es-ES"/>
        </w:rPr>
        <w:t xml:space="preserve">relacionada con </w:t>
      </w:r>
      <w:r w:rsidR="00B354D6" w:rsidRPr="00A24E85">
        <w:rPr>
          <w:rFonts w:ascii="Tahoma" w:eastAsia="Times New Roman" w:hAnsi="Tahoma" w:cs="Tahoma"/>
          <w:i/>
          <w:sz w:val="24"/>
          <w:szCs w:val="24"/>
          <w:lang w:eastAsia="es-ES"/>
        </w:rPr>
        <w:t>la imposibilidad de desvirtuar la presunción de inocencia</w:t>
      </w:r>
      <w:r w:rsidRPr="00A24E85">
        <w:rPr>
          <w:rFonts w:ascii="Tahoma" w:eastAsia="Times New Roman" w:hAnsi="Tahoma" w:cs="Tahoma"/>
          <w:sz w:val="24"/>
          <w:szCs w:val="24"/>
          <w:lang w:eastAsia="es-ES"/>
        </w:rPr>
        <w:t xml:space="preserve">, </w:t>
      </w:r>
      <w:r w:rsidRPr="00A24E85">
        <w:rPr>
          <w:rFonts w:ascii="Tahoma" w:eastAsia="Times New Roman" w:hAnsi="Tahoma" w:cs="Tahoma"/>
          <w:sz w:val="24"/>
          <w:szCs w:val="24"/>
          <w:lang w:val="es-419"/>
        </w:rPr>
        <w:t>pu</w:t>
      </w:r>
      <w:r w:rsidR="00206722" w:rsidRPr="00A24E85">
        <w:rPr>
          <w:rFonts w:ascii="Tahoma" w:eastAsia="Times New Roman" w:hAnsi="Tahoma" w:cs="Tahoma"/>
          <w:sz w:val="24"/>
          <w:szCs w:val="24"/>
          <w:lang w:val="es-419"/>
        </w:rPr>
        <w:t xml:space="preserve">diera ser </w:t>
      </w:r>
      <w:r w:rsidRPr="00A24E85">
        <w:rPr>
          <w:rFonts w:ascii="Tahoma" w:eastAsia="Times New Roman" w:hAnsi="Tahoma" w:cs="Tahoma"/>
          <w:sz w:val="24"/>
          <w:szCs w:val="24"/>
          <w:lang w:val="es-419"/>
        </w:rPr>
        <w:t>precluid</w:t>
      </w:r>
      <w:r w:rsidR="00206722" w:rsidRPr="00A24E85">
        <w:rPr>
          <w:rFonts w:ascii="Tahoma" w:eastAsia="Times New Roman" w:hAnsi="Tahoma" w:cs="Tahoma"/>
          <w:sz w:val="24"/>
          <w:szCs w:val="24"/>
          <w:lang w:val="es-419"/>
        </w:rPr>
        <w:t>a</w:t>
      </w:r>
      <w:r w:rsidRPr="00A24E85">
        <w:rPr>
          <w:rFonts w:ascii="Tahoma" w:eastAsia="Times New Roman" w:hAnsi="Tahoma" w:cs="Tahoma"/>
          <w:sz w:val="24"/>
          <w:szCs w:val="24"/>
          <w:lang w:val="es-419"/>
        </w:rPr>
        <w:t xml:space="preserve"> </w:t>
      </w:r>
      <w:r w:rsidR="00206722" w:rsidRPr="00A24E85">
        <w:rPr>
          <w:rFonts w:ascii="Tahoma" w:eastAsia="Times New Roman" w:hAnsi="Tahoma" w:cs="Tahoma"/>
          <w:sz w:val="24"/>
          <w:szCs w:val="24"/>
          <w:lang w:val="es-419"/>
        </w:rPr>
        <w:t>la indagación</w:t>
      </w:r>
      <w:r w:rsidRPr="00A24E85">
        <w:rPr>
          <w:rFonts w:ascii="Tahoma" w:eastAsia="Times New Roman" w:hAnsi="Tahoma" w:cs="Tahoma"/>
          <w:sz w:val="24"/>
          <w:szCs w:val="24"/>
          <w:lang w:val="es-419"/>
        </w:rPr>
        <w:t xml:space="preserve"> adelantad</w:t>
      </w:r>
      <w:r w:rsidR="00206722" w:rsidRPr="00A24E85">
        <w:rPr>
          <w:rFonts w:ascii="Tahoma" w:eastAsia="Times New Roman" w:hAnsi="Tahoma" w:cs="Tahoma"/>
          <w:sz w:val="24"/>
          <w:szCs w:val="24"/>
          <w:lang w:val="es-419"/>
        </w:rPr>
        <w:t>a</w:t>
      </w:r>
      <w:r w:rsidRPr="00A24E85">
        <w:rPr>
          <w:rFonts w:ascii="Tahoma" w:eastAsia="Times New Roman" w:hAnsi="Tahoma" w:cs="Tahoma"/>
          <w:sz w:val="24"/>
          <w:szCs w:val="24"/>
          <w:lang w:val="es-419"/>
        </w:rPr>
        <w:t xml:space="preserve"> en </w:t>
      </w:r>
      <w:bookmarkStart w:id="14" w:name="_Hlk88468665"/>
      <w:r w:rsidRPr="00A24E85">
        <w:rPr>
          <w:rFonts w:ascii="Tahoma" w:eastAsia="Times New Roman" w:hAnsi="Tahoma" w:cs="Tahoma"/>
          <w:sz w:val="24"/>
          <w:szCs w:val="24"/>
          <w:lang w:val="es-419"/>
        </w:rPr>
        <w:t xml:space="preserve">contra del </w:t>
      </w:r>
      <w:r w:rsidR="00206722" w:rsidRPr="00A24E85">
        <w:rPr>
          <w:rFonts w:ascii="Tahoma" w:eastAsia="Times New Roman" w:hAnsi="Tahoma" w:cs="Tahoma"/>
          <w:sz w:val="24"/>
          <w:szCs w:val="24"/>
          <w:lang w:val="es-419"/>
        </w:rPr>
        <w:t>indiciado</w:t>
      </w:r>
      <w:r w:rsidRPr="00A24E85">
        <w:rPr>
          <w:rFonts w:ascii="Tahoma" w:hAnsi="Tahoma" w:cs="Tahoma"/>
          <w:sz w:val="24"/>
          <w:szCs w:val="24"/>
        </w:rPr>
        <w:t xml:space="preserve"> </w:t>
      </w:r>
      <w:r w:rsidR="00C36739">
        <w:rPr>
          <w:rFonts w:ascii="Tahoma" w:eastAsia="Times New Roman" w:hAnsi="Tahoma" w:cs="Tahoma"/>
          <w:sz w:val="24"/>
          <w:szCs w:val="24"/>
        </w:rPr>
        <w:t>DAMT</w:t>
      </w:r>
      <w:r w:rsidRPr="00A24E85">
        <w:rPr>
          <w:rFonts w:ascii="Tahoma" w:eastAsia="Times New Roman" w:hAnsi="Tahoma" w:cs="Tahoma"/>
          <w:iCs/>
          <w:sz w:val="24"/>
          <w:szCs w:val="24"/>
          <w:lang w:val="es-419" w:eastAsia="es-ES"/>
        </w:rPr>
        <w:t>,</w:t>
      </w:r>
      <w:r w:rsidRPr="00A24E85">
        <w:rPr>
          <w:rFonts w:ascii="Tahoma" w:eastAsia="Times New Roman" w:hAnsi="Tahoma" w:cs="Tahoma"/>
          <w:sz w:val="24"/>
          <w:szCs w:val="24"/>
          <w:lang w:eastAsia="es-ES"/>
        </w:rPr>
        <w:t xml:space="preserve"> </w:t>
      </w:r>
      <w:r w:rsidR="00206722" w:rsidRPr="00A24E85">
        <w:rPr>
          <w:rFonts w:ascii="Tahoma" w:eastAsia="Times New Roman" w:hAnsi="Tahoma" w:cs="Tahoma"/>
          <w:sz w:val="24"/>
          <w:szCs w:val="24"/>
          <w:lang w:eastAsia="es-ES"/>
        </w:rPr>
        <w:t xml:space="preserve">quien fue denunciado de incurrir </w:t>
      </w:r>
      <w:r w:rsidRPr="00A24E85">
        <w:rPr>
          <w:rFonts w:ascii="Tahoma" w:eastAsia="Times New Roman" w:hAnsi="Tahoma" w:cs="Tahoma"/>
          <w:sz w:val="24"/>
          <w:szCs w:val="24"/>
          <w:lang w:eastAsia="es-ES"/>
        </w:rPr>
        <w:t xml:space="preserve">en la presunta comisión </w:t>
      </w:r>
      <w:bookmarkEnd w:id="14"/>
      <w:r w:rsidR="00206722" w:rsidRPr="00A24E85">
        <w:rPr>
          <w:rFonts w:ascii="Tahoma" w:eastAsia="Times New Roman" w:hAnsi="Tahoma" w:cs="Tahoma"/>
          <w:sz w:val="24"/>
          <w:szCs w:val="24"/>
          <w:lang w:eastAsia="es-ES"/>
        </w:rPr>
        <w:t>del delito de acceso carnal en persona puesta en incapacidad de resistir</w:t>
      </w:r>
      <w:r w:rsidRPr="00A24E85">
        <w:rPr>
          <w:rFonts w:ascii="Tahoma" w:eastAsia="Times New Roman" w:hAnsi="Tahoma" w:cs="Tahoma"/>
          <w:sz w:val="24"/>
          <w:szCs w:val="24"/>
          <w:lang w:eastAsia="es-ES"/>
        </w:rPr>
        <w:t>?</w:t>
      </w:r>
    </w:p>
    <w:p w14:paraId="78169BE6" w14:textId="77777777" w:rsidR="008264C4" w:rsidRPr="00A24E85" w:rsidRDefault="008264C4" w:rsidP="00A24E85">
      <w:pPr>
        <w:spacing w:after="0" w:line="276" w:lineRule="auto"/>
        <w:jc w:val="both"/>
        <w:rPr>
          <w:rFonts w:ascii="Tahoma" w:eastAsia="Times New Roman" w:hAnsi="Tahoma" w:cs="Tahoma"/>
          <w:b/>
          <w:sz w:val="24"/>
          <w:szCs w:val="24"/>
        </w:rPr>
      </w:pPr>
    </w:p>
    <w:p w14:paraId="1667B287"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b/>
          <w:sz w:val="24"/>
          <w:szCs w:val="24"/>
        </w:rPr>
        <w:t xml:space="preserve">- </w:t>
      </w:r>
      <w:r w:rsidRPr="00A24E85">
        <w:rPr>
          <w:rFonts w:ascii="Tahoma" w:eastAsia="Times New Roman" w:hAnsi="Tahoma" w:cs="Tahoma"/>
          <w:b/>
          <w:sz w:val="24"/>
          <w:szCs w:val="24"/>
          <w:lang w:val="es-419"/>
        </w:rPr>
        <w:t xml:space="preserve">Solución: </w:t>
      </w:r>
    </w:p>
    <w:p w14:paraId="2338B525"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518A0696"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Al efectuar un análisis del contenido de la controversia surgida en el presente asunto, observa la Sala que el eje central de la misma, en su esencia, gira en torno a la procedencia y acreditación de la causal de preclusión deprecada por la </w:t>
      </w:r>
      <w:r w:rsidR="00206722" w:rsidRPr="00A24E85">
        <w:rPr>
          <w:rFonts w:ascii="Tahoma" w:eastAsia="Times New Roman" w:hAnsi="Tahoma" w:cs="Tahoma"/>
          <w:sz w:val="24"/>
          <w:szCs w:val="24"/>
          <w:lang w:val="es-419"/>
        </w:rPr>
        <w:t>Fiscalía</w:t>
      </w:r>
      <w:r w:rsidRPr="00A24E85">
        <w:rPr>
          <w:rFonts w:ascii="Tahoma" w:eastAsia="Times New Roman" w:hAnsi="Tahoma" w:cs="Tahoma"/>
          <w:sz w:val="24"/>
          <w:szCs w:val="24"/>
          <w:lang w:val="es-419"/>
        </w:rPr>
        <w:t xml:space="preserve">, o sea la de </w:t>
      </w:r>
      <w:r w:rsidR="00206722" w:rsidRPr="00A24E85">
        <w:rPr>
          <w:rFonts w:ascii="Tahoma" w:eastAsia="Times New Roman" w:hAnsi="Tahoma" w:cs="Tahoma"/>
          <w:i/>
          <w:sz w:val="24"/>
          <w:szCs w:val="24"/>
        </w:rPr>
        <w:t>la imposibilidad de desvirtuar la presunción de inocencia</w:t>
      </w:r>
      <w:r w:rsidRPr="00A24E85">
        <w:rPr>
          <w:rFonts w:ascii="Tahoma" w:eastAsia="Times New Roman" w:hAnsi="Tahoma" w:cs="Tahoma"/>
          <w:sz w:val="24"/>
          <w:szCs w:val="24"/>
          <w:lang w:val="es-419"/>
        </w:rPr>
        <w:t xml:space="preserve"> consagrada en el # </w:t>
      </w:r>
      <w:r w:rsidR="00206722" w:rsidRPr="00A24E85">
        <w:rPr>
          <w:rFonts w:ascii="Tahoma" w:eastAsia="Times New Roman" w:hAnsi="Tahoma" w:cs="Tahoma"/>
          <w:sz w:val="24"/>
          <w:szCs w:val="24"/>
          <w:lang w:val="es-419"/>
        </w:rPr>
        <w:t>6</w:t>
      </w:r>
      <w:r w:rsidRPr="00A24E85">
        <w:rPr>
          <w:rFonts w:ascii="Tahoma" w:eastAsia="Times New Roman" w:hAnsi="Tahoma" w:cs="Tahoma"/>
          <w:sz w:val="24"/>
          <w:szCs w:val="24"/>
          <w:lang w:val="es-419"/>
        </w:rPr>
        <w:t xml:space="preserve">º del artículo 332 C.P.P. </w:t>
      </w:r>
    </w:p>
    <w:p w14:paraId="372B8089"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1AEECBA8"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Así tenemos que la </w:t>
      </w:r>
      <w:r w:rsidR="0085248A" w:rsidRPr="00A24E85">
        <w:rPr>
          <w:rFonts w:ascii="Tahoma" w:eastAsia="Times New Roman" w:hAnsi="Tahoma" w:cs="Tahoma"/>
          <w:sz w:val="24"/>
          <w:szCs w:val="24"/>
          <w:lang w:val="es-419"/>
        </w:rPr>
        <w:t>Fiscalía</w:t>
      </w:r>
      <w:r w:rsidRPr="00A24E85">
        <w:rPr>
          <w:rFonts w:ascii="Tahoma" w:eastAsia="Times New Roman" w:hAnsi="Tahoma" w:cs="Tahoma"/>
          <w:sz w:val="24"/>
          <w:szCs w:val="24"/>
          <w:lang w:val="es-419"/>
        </w:rPr>
        <w:t xml:space="preserve"> sustentó su discrepancia </w:t>
      </w:r>
      <w:r w:rsidR="0085248A" w:rsidRPr="00A24E85">
        <w:rPr>
          <w:rFonts w:ascii="Tahoma" w:eastAsia="Times New Roman" w:hAnsi="Tahoma" w:cs="Tahoma"/>
          <w:sz w:val="24"/>
          <w:szCs w:val="24"/>
          <w:lang w:val="es-419"/>
        </w:rPr>
        <w:t xml:space="preserve">con lo resuelto y decidido por el Juzgado de primer nivel </w:t>
      </w:r>
      <w:r w:rsidRPr="00A24E85">
        <w:rPr>
          <w:rFonts w:ascii="Tahoma" w:eastAsia="Times New Roman" w:hAnsi="Tahoma" w:cs="Tahoma"/>
          <w:sz w:val="24"/>
          <w:szCs w:val="24"/>
          <w:lang w:val="es-419"/>
        </w:rPr>
        <w:t xml:space="preserve">con base en la tesis consistente en que </w:t>
      </w:r>
      <w:r w:rsidR="0085248A" w:rsidRPr="00A24E85">
        <w:rPr>
          <w:rFonts w:ascii="Tahoma" w:eastAsia="Times New Roman" w:hAnsi="Tahoma" w:cs="Tahoma"/>
          <w:sz w:val="24"/>
          <w:szCs w:val="24"/>
          <w:lang w:val="es-419"/>
        </w:rPr>
        <w:t xml:space="preserve">como consecuencia del tiempo transcurrido a partir de la supuesta ocurrencia de los hechos, ya no era necesario agotar aún más el programa metodológico, en atención a que </w:t>
      </w:r>
      <w:r w:rsidRPr="00A24E85">
        <w:rPr>
          <w:rFonts w:ascii="Tahoma" w:eastAsia="Times New Roman" w:hAnsi="Tahoma" w:cs="Tahoma"/>
          <w:sz w:val="24"/>
          <w:szCs w:val="24"/>
          <w:lang w:val="es-419"/>
        </w:rPr>
        <w:t>del contenido de los medios de conocimiento habidos en la actuación se demostraba</w:t>
      </w:r>
      <w:r w:rsidR="0085248A" w:rsidRPr="00A24E85">
        <w:rPr>
          <w:rFonts w:ascii="Tahoma" w:eastAsia="Times New Roman" w:hAnsi="Tahoma" w:cs="Tahoma"/>
          <w:sz w:val="24"/>
          <w:szCs w:val="24"/>
          <w:lang w:val="es-419"/>
        </w:rPr>
        <w:t xml:space="preserve"> que no era posible el poder acreditar que en verdad los hechos hayan acaecidos, o la posible responsabilidad del indiciado en su comisión, por lo que estaba acreditada la causal de preclusión deprecada. </w:t>
      </w:r>
    </w:p>
    <w:p w14:paraId="5607B53C" w14:textId="77777777" w:rsidR="0085248A" w:rsidRPr="00A24E85" w:rsidRDefault="0085248A" w:rsidP="00A24E85">
      <w:pPr>
        <w:spacing w:after="0" w:line="276" w:lineRule="auto"/>
        <w:jc w:val="both"/>
        <w:rPr>
          <w:rFonts w:ascii="Tahoma" w:eastAsia="Times New Roman" w:hAnsi="Tahoma" w:cs="Tahoma"/>
          <w:sz w:val="24"/>
          <w:szCs w:val="24"/>
          <w:lang w:val="es-419"/>
        </w:rPr>
      </w:pPr>
    </w:p>
    <w:p w14:paraId="00C0AA66"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Frente a la inconformidad expresada por el recurrente en contra de lo resuelto y decidido por parte del Juzgado de primer nivel, desde ya Sala anunciaría que no le asiste la razón a la tesis de la discrepancia propuesta por el recurrente, porque, como de manera atinada lo adujo el Juzgado </w:t>
      </w:r>
      <w:r w:rsidRPr="00A24E85">
        <w:rPr>
          <w:rFonts w:ascii="Tahoma" w:eastAsia="Times New Roman" w:hAnsi="Tahoma" w:cs="Tahoma"/>
          <w:i/>
          <w:sz w:val="24"/>
          <w:szCs w:val="24"/>
          <w:lang w:val="es-419"/>
        </w:rPr>
        <w:t>A quo,</w:t>
      </w:r>
      <w:r w:rsidRPr="00A24E85">
        <w:rPr>
          <w:rFonts w:ascii="Tahoma" w:eastAsia="Times New Roman" w:hAnsi="Tahoma" w:cs="Tahoma"/>
          <w:sz w:val="24"/>
          <w:szCs w:val="24"/>
          <w:lang w:val="es-419"/>
        </w:rPr>
        <w:t xml:space="preserve"> la petición de preclusión deprecada se tornaba en inviable en atención a que la misma no se encontraba debidamente acreditada con los medios de conocimientos</w:t>
      </w:r>
      <w:r w:rsidR="0085248A" w:rsidRPr="00A24E85">
        <w:rPr>
          <w:rFonts w:ascii="Tahoma" w:eastAsia="Times New Roman" w:hAnsi="Tahoma" w:cs="Tahoma"/>
          <w:sz w:val="24"/>
          <w:szCs w:val="24"/>
          <w:lang w:val="es-419"/>
        </w:rPr>
        <w:t xml:space="preserve"> recaudados en el devenir de la </w:t>
      </w:r>
      <w:r w:rsidR="008D4BF9" w:rsidRPr="00A24E85">
        <w:rPr>
          <w:rFonts w:ascii="Tahoma" w:eastAsia="Times New Roman" w:hAnsi="Tahoma" w:cs="Tahoma"/>
          <w:sz w:val="24"/>
          <w:szCs w:val="24"/>
          <w:lang w:val="es-419"/>
        </w:rPr>
        <w:t>indagación</w:t>
      </w:r>
      <w:r w:rsidRPr="00A24E85">
        <w:rPr>
          <w:rFonts w:ascii="Tahoma" w:eastAsia="Times New Roman" w:hAnsi="Tahoma" w:cs="Tahoma"/>
          <w:sz w:val="24"/>
          <w:szCs w:val="24"/>
          <w:lang w:val="es-419"/>
        </w:rPr>
        <w:t>.</w:t>
      </w:r>
    </w:p>
    <w:p w14:paraId="7A55B83C" w14:textId="77777777" w:rsidR="008264C4" w:rsidRPr="00A24E85" w:rsidRDefault="008264C4" w:rsidP="00A24E85">
      <w:pPr>
        <w:spacing w:after="0" w:line="276" w:lineRule="auto"/>
        <w:jc w:val="both"/>
        <w:rPr>
          <w:rFonts w:ascii="Tahoma" w:eastAsia="Times New Roman" w:hAnsi="Tahoma" w:cs="Tahoma"/>
          <w:sz w:val="24"/>
          <w:szCs w:val="24"/>
          <w:lang w:val="es-419"/>
        </w:rPr>
      </w:pPr>
    </w:p>
    <w:p w14:paraId="4589C3F1" w14:textId="77777777" w:rsidR="008264C4"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Decimos lo anterior por cuanto una de las cargas procesales que asume quien depreca una causal de preclusión es la demostrar plenamente su ocurrencia, lo que es una lógica consecuencia de la </w:t>
      </w:r>
      <w:r w:rsidRPr="00A24E85">
        <w:rPr>
          <w:rFonts w:ascii="Tahoma" w:eastAsia="Times New Roman" w:hAnsi="Tahoma" w:cs="Tahoma"/>
          <w:i/>
          <w:sz w:val="24"/>
          <w:szCs w:val="24"/>
          <w:lang w:val="es-419"/>
        </w:rPr>
        <w:t>«</w:t>
      </w:r>
      <w:r w:rsidRPr="008F39ED">
        <w:rPr>
          <w:rFonts w:ascii="Tahoma" w:eastAsia="Times New Roman" w:hAnsi="Tahoma" w:cs="Tahoma"/>
          <w:i/>
          <w:szCs w:val="24"/>
          <w:lang w:val="es-419"/>
        </w:rPr>
        <w:t>fuerza de cosa juzgada que entraña la preclusión, como decisión que pone fin al ejercicio de la acción penal de manera anticipada, exige que la causal que la funda se encuentre demostrada de manera cierta o, lo que es igual, que respecto de la misma no exista duda o posibilidad de verificación contraria con un mejor esfuerzo investigativo…</w:t>
      </w:r>
      <w:bookmarkStart w:id="15" w:name="_Hlk120802342"/>
      <w:r w:rsidRPr="00A24E85">
        <w:rPr>
          <w:rFonts w:ascii="Tahoma" w:eastAsia="Times New Roman" w:hAnsi="Tahoma" w:cs="Tahoma"/>
          <w:i/>
          <w:sz w:val="24"/>
          <w:szCs w:val="24"/>
          <w:lang w:val="es-419"/>
        </w:rPr>
        <w:t>»</w:t>
      </w:r>
      <w:bookmarkEnd w:id="15"/>
      <w:r w:rsidRPr="00A24E85">
        <w:rPr>
          <w:rStyle w:val="Refdenotaalpie"/>
          <w:rFonts w:ascii="Tahoma" w:eastAsia="Times New Roman" w:hAnsi="Tahoma" w:cs="Tahoma"/>
          <w:sz w:val="24"/>
          <w:szCs w:val="24"/>
          <w:lang w:val="es-419"/>
        </w:rPr>
        <w:footnoteReference w:id="1"/>
      </w:r>
      <w:r w:rsidRPr="00A24E85">
        <w:rPr>
          <w:rFonts w:ascii="Tahoma" w:eastAsia="Times New Roman" w:hAnsi="Tahoma" w:cs="Tahoma"/>
          <w:sz w:val="24"/>
          <w:szCs w:val="24"/>
          <w:lang w:val="es-419"/>
        </w:rPr>
        <w:t>.</w:t>
      </w:r>
    </w:p>
    <w:p w14:paraId="512EDA61" w14:textId="77777777" w:rsidR="00C71FE1" w:rsidRPr="00A24E85" w:rsidRDefault="00C71FE1" w:rsidP="00A24E85">
      <w:pPr>
        <w:spacing w:after="0" w:line="276" w:lineRule="auto"/>
        <w:jc w:val="both"/>
        <w:rPr>
          <w:rFonts w:ascii="Tahoma" w:eastAsia="Times New Roman" w:hAnsi="Tahoma" w:cs="Tahoma"/>
          <w:sz w:val="24"/>
          <w:szCs w:val="24"/>
          <w:lang w:val="es-419"/>
        </w:rPr>
      </w:pPr>
    </w:p>
    <w:p w14:paraId="7E929BE4" w14:textId="147950E6" w:rsidR="00C71FE1" w:rsidRPr="00A24E85" w:rsidRDefault="00C71FE1"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Y en tal sentido, en lo que atañe con la causal de preclusión de </w:t>
      </w:r>
      <w:r w:rsidRPr="00A24E85">
        <w:rPr>
          <w:rFonts w:ascii="Tahoma" w:eastAsia="Times New Roman" w:hAnsi="Tahoma" w:cs="Tahoma"/>
          <w:i/>
          <w:sz w:val="24"/>
          <w:szCs w:val="24"/>
        </w:rPr>
        <w:t>la imposibilidad de desvirtuar la presunción de inocencia</w:t>
      </w:r>
      <w:r w:rsidRPr="00A24E85">
        <w:rPr>
          <w:rFonts w:ascii="Tahoma" w:eastAsia="Times New Roman" w:hAnsi="Tahoma" w:cs="Tahoma"/>
          <w:sz w:val="24"/>
          <w:szCs w:val="24"/>
          <w:lang w:val="es-419"/>
        </w:rPr>
        <w:t xml:space="preserve"> consagrada en el # 6º del artículo 332 C.P.P. para su procedencia se torna necesario que por parte de la Fiscalía</w:t>
      </w:r>
      <w:r w:rsidR="001D1940" w:rsidRPr="00A24E85">
        <w:rPr>
          <w:rFonts w:ascii="Tahoma" w:eastAsia="Times New Roman" w:hAnsi="Tahoma" w:cs="Tahoma"/>
          <w:sz w:val="24"/>
          <w:szCs w:val="24"/>
          <w:lang w:val="es-419"/>
        </w:rPr>
        <w:t>,</w:t>
      </w:r>
      <w:r w:rsidRPr="00A24E85">
        <w:rPr>
          <w:rFonts w:ascii="Tahoma" w:eastAsia="Times New Roman" w:hAnsi="Tahoma" w:cs="Tahoma"/>
          <w:sz w:val="24"/>
          <w:szCs w:val="24"/>
          <w:lang w:val="es-419"/>
        </w:rPr>
        <w:t xml:space="preserve"> en el devenir de la indagación</w:t>
      </w:r>
      <w:r w:rsidR="001D1940" w:rsidRPr="00A24E85">
        <w:rPr>
          <w:rFonts w:ascii="Tahoma" w:eastAsia="Times New Roman" w:hAnsi="Tahoma" w:cs="Tahoma"/>
          <w:sz w:val="24"/>
          <w:szCs w:val="24"/>
          <w:lang w:val="es-419"/>
        </w:rPr>
        <w:t>,</w:t>
      </w:r>
      <w:r w:rsidRPr="00A24E85">
        <w:rPr>
          <w:rFonts w:ascii="Tahoma" w:eastAsia="Times New Roman" w:hAnsi="Tahoma" w:cs="Tahoma"/>
          <w:sz w:val="24"/>
          <w:szCs w:val="24"/>
          <w:lang w:val="es-419"/>
        </w:rPr>
        <w:t xml:space="preserve"> haya adelantado una profunda y exhaustiva investigación, </w:t>
      </w:r>
      <w:r w:rsidR="001D1940" w:rsidRPr="00A24E85">
        <w:rPr>
          <w:rFonts w:ascii="Tahoma" w:eastAsia="Times New Roman" w:hAnsi="Tahoma" w:cs="Tahoma"/>
          <w:sz w:val="24"/>
          <w:szCs w:val="24"/>
          <w:lang w:val="es-419"/>
        </w:rPr>
        <w:t>en</w:t>
      </w:r>
      <w:r w:rsidRPr="00A24E85">
        <w:rPr>
          <w:rFonts w:ascii="Tahoma" w:eastAsia="Times New Roman" w:hAnsi="Tahoma" w:cs="Tahoma"/>
          <w:sz w:val="24"/>
          <w:szCs w:val="24"/>
          <w:lang w:val="es-419"/>
        </w:rPr>
        <w:t xml:space="preserve"> la cual, con los medios de conocimientos recaudados, se haya</w:t>
      </w:r>
      <w:r w:rsidR="001D1940" w:rsidRPr="00A24E85">
        <w:rPr>
          <w:rFonts w:ascii="Tahoma" w:eastAsia="Times New Roman" w:hAnsi="Tahoma" w:cs="Tahoma"/>
          <w:sz w:val="24"/>
          <w:szCs w:val="24"/>
          <w:lang w:val="es-419"/>
        </w:rPr>
        <w:t>n</w:t>
      </w:r>
      <w:r w:rsidRPr="00A24E85">
        <w:rPr>
          <w:rFonts w:ascii="Tahoma" w:eastAsia="Times New Roman" w:hAnsi="Tahoma" w:cs="Tahoma"/>
          <w:sz w:val="24"/>
          <w:szCs w:val="24"/>
          <w:lang w:val="es-419"/>
        </w:rPr>
        <w:t xml:space="preserve"> agotado todas las hipótesis que imposibiliten </w:t>
      </w:r>
      <w:r w:rsidR="001D1940" w:rsidRPr="00A24E85">
        <w:rPr>
          <w:rFonts w:ascii="Tahoma" w:eastAsia="Times New Roman" w:hAnsi="Tahoma" w:cs="Tahoma"/>
          <w:sz w:val="24"/>
          <w:szCs w:val="24"/>
          <w:lang w:val="es-419"/>
        </w:rPr>
        <w:t xml:space="preserve">el poder formular una imputación en contra del indiciado, y por ende al no cumplirse con los requisitos exigidos por el artículo 287 C.P.P. para poder imputarle cargos a un ciudadano, acorde con la aludida causal de preclusión, debe primar en su favor la presunción de la inocencia. </w:t>
      </w:r>
    </w:p>
    <w:p w14:paraId="597383FF" w14:textId="77777777" w:rsidR="001D1940" w:rsidRPr="00A24E85" w:rsidRDefault="001D1940" w:rsidP="00A24E85">
      <w:pPr>
        <w:spacing w:after="0" w:line="276" w:lineRule="auto"/>
        <w:jc w:val="both"/>
        <w:rPr>
          <w:rFonts w:ascii="Tahoma" w:eastAsia="Times New Roman" w:hAnsi="Tahoma" w:cs="Tahoma"/>
          <w:sz w:val="24"/>
          <w:szCs w:val="24"/>
          <w:lang w:val="es-419"/>
        </w:rPr>
      </w:pPr>
    </w:p>
    <w:p w14:paraId="3F9BA561" w14:textId="77777777" w:rsidR="001D1940" w:rsidRPr="00A24E85" w:rsidRDefault="001D1940" w:rsidP="00A24E85">
      <w:pPr>
        <w:spacing w:after="0" w:line="276" w:lineRule="auto"/>
        <w:jc w:val="both"/>
        <w:rPr>
          <w:rFonts w:ascii="Tahoma" w:eastAsia="Times New Roman" w:hAnsi="Tahoma" w:cs="Tahoma"/>
          <w:sz w:val="24"/>
          <w:szCs w:val="24"/>
          <w:lang w:val="es-419"/>
        </w:rPr>
      </w:pPr>
      <w:bookmarkStart w:id="16" w:name="_Hlk120802442"/>
      <w:r w:rsidRPr="00A24E85">
        <w:rPr>
          <w:rFonts w:ascii="Tahoma" w:eastAsia="Times New Roman" w:hAnsi="Tahoma" w:cs="Tahoma"/>
          <w:sz w:val="24"/>
          <w:szCs w:val="24"/>
          <w:lang w:val="es-419"/>
        </w:rPr>
        <w:t xml:space="preserve">En tal sentido la Corte ha expuesto lo siguiente: </w:t>
      </w:r>
    </w:p>
    <w:p w14:paraId="5124489D" w14:textId="77777777" w:rsidR="001D1940" w:rsidRPr="00A24E85" w:rsidRDefault="001D1940" w:rsidP="00A24E85">
      <w:pPr>
        <w:spacing w:after="0" w:line="276" w:lineRule="auto"/>
        <w:jc w:val="both"/>
        <w:rPr>
          <w:rFonts w:ascii="Tahoma" w:eastAsia="Times New Roman" w:hAnsi="Tahoma" w:cs="Tahoma"/>
          <w:sz w:val="24"/>
          <w:szCs w:val="24"/>
          <w:lang w:val="es-419"/>
        </w:rPr>
      </w:pPr>
    </w:p>
    <w:p w14:paraId="780288B9" w14:textId="77777777" w:rsidR="001D1940" w:rsidRPr="005D280C" w:rsidRDefault="001D1940" w:rsidP="005D280C">
      <w:pPr>
        <w:spacing w:after="0" w:line="240" w:lineRule="auto"/>
        <w:ind w:left="426" w:right="420"/>
        <w:jc w:val="both"/>
        <w:rPr>
          <w:rFonts w:ascii="Tahoma" w:eastAsia="Times New Roman" w:hAnsi="Tahoma" w:cs="Tahoma"/>
          <w:szCs w:val="24"/>
          <w:lang w:val="es-419"/>
        </w:rPr>
      </w:pPr>
      <w:r w:rsidRPr="005D280C">
        <w:rPr>
          <w:rFonts w:ascii="Tahoma" w:eastAsia="Times New Roman" w:hAnsi="Tahoma" w:cs="Tahoma"/>
          <w:szCs w:val="24"/>
          <w:lang w:val="es-419"/>
        </w:rPr>
        <w:t xml:space="preserve">“Cuando se trata de la causal 6ª -imposibilidad de desvirtuar la presunción de inocencia-, el ente acusador probará que realizó una investigación profunda y, a pesar de ello, no fue posible reunir los elementos demostrativos sobre la materialidad o la autoría y responsabilidad del investigado, prevaleciendo la garantía fundamental de la presunción de inocencia y el in dubio pro reo.  </w:t>
      </w:r>
      <w:bookmarkEnd w:id="16"/>
    </w:p>
    <w:p w14:paraId="14440B4F" w14:textId="77777777" w:rsidR="001D1940" w:rsidRPr="005D280C" w:rsidRDefault="001D1940" w:rsidP="005D280C">
      <w:pPr>
        <w:spacing w:after="0" w:line="240" w:lineRule="auto"/>
        <w:ind w:left="426" w:right="420"/>
        <w:jc w:val="both"/>
        <w:rPr>
          <w:rFonts w:ascii="Tahoma" w:eastAsia="Times New Roman" w:hAnsi="Tahoma" w:cs="Tahoma"/>
          <w:szCs w:val="24"/>
          <w:lang w:val="es-419"/>
        </w:rPr>
      </w:pPr>
    </w:p>
    <w:p w14:paraId="117290F8" w14:textId="77777777" w:rsidR="001D1940" w:rsidRPr="005D280C" w:rsidRDefault="001D1940" w:rsidP="005D280C">
      <w:pPr>
        <w:spacing w:after="0" w:line="240" w:lineRule="auto"/>
        <w:ind w:left="426" w:right="420"/>
        <w:jc w:val="both"/>
        <w:rPr>
          <w:rFonts w:ascii="Tahoma" w:eastAsia="Times New Roman" w:hAnsi="Tahoma" w:cs="Tahoma"/>
          <w:szCs w:val="24"/>
          <w:lang w:val="es-419"/>
        </w:rPr>
      </w:pPr>
      <w:r w:rsidRPr="005D280C">
        <w:rPr>
          <w:rFonts w:ascii="Tahoma" w:eastAsia="Times New Roman" w:hAnsi="Tahoma" w:cs="Tahoma"/>
          <w:szCs w:val="24"/>
          <w:lang w:val="es-419"/>
        </w:rPr>
        <w:t xml:space="preserve">Ahora bien, en materia de preclusión, hay que determinar si la investigación adelantada por la Fiscalía alcanzó el estándar probatorio exigido normativamente, conforme el principio de progresividad del proceso penal. Significa lo anterior que, en etapa de indagación, la imposibilidad de desvirtuar la presunción de inocencia estará atada a que, de los elementos materiales de prueba, evidencia física e información lícitamente obtenida, se infiera razonablemente que el implicado es autor o partícipe del delito que se investiga, nivel de conocimiento imperioso para imputar.  </w:t>
      </w:r>
    </w:p>
    <w:p w14:paraId="73304791" w14:textId="77777777" w:rsidR="001D1940" w:rsidRPr="005D280C" w:rsidRDefault="001D1940" w:rsidP="005D280C">
      <w:pPr>
        <w:spacing w:after="0" w:line="240" w:lineRule="auto"/>
        <w:ind w:left="426" w:right="420"/>
        <w:jc w:val="both"/>
        <w:rPr>
          <w:rFonts w:ascii="Tahoma" w:eastAsia="Times New Roman" w:hAnsi="Tahoma" w:cs="Tahoma"/>
          <w:szCs w:val="24"/>
          <w:lang w:val="es-419"/>
        </w:rPr>
      </w:pPr>
    </w:p>
    <w:p w14:paraId="1E367ED6" w14:textId="77777777" w:rsidR="001D1940" w:rsidRPr="005D280C" w:rsidRDefault="001D1940" w:rsidP="005D280C">
      <w:pPr>
        <w:spacing w:after="0" w:line="240" w:lineRule="auto"/>
        <w:ind w:left="426" w:right="420"/>
        <w:jc w:val="both"/>
        <w:rPr>
          <w:rFonts w:ascii="Tahoma" w:eastAsia="Times New Roman" w:hAnsi="Tahoma" w:cs="Tahoma"/>
          <w:szCs w:val="24"/>
          <w:lang w:val="es-419"/>
        </w:rPr>
      </w:pPr>
      <w:r w:rsidRPr="005D280C">
        <w:rPr>
          <w:rFonts w:ascii="Tahoma" w:eastAsia="Times New Roman" w:hAnsi="Tahoma" w:cs="Tahoma"/>
          <w:szCs w:val="24"/>
          <w:lang w:val="es-419"/>
        </w:rPr>
        <w:t>Si, evaluada la indagación, no se logra el grado demostrativo forzoso para que la Fiscalía acceda al siguiente estadio procesal, procederá la preclusión por el 6° motivo, dado que es constitucionalmente inadmisible mantener a una persona vinculada a una actuación penal que no tenga forma de resolverse para imputar o para precluir por una causal diversa a la imposibilidad de desvirtuar la presunción de inocencia…”</w:t>
      </w:r>
      <w:r w:rsidRPr="005D280C">
        <w:rPr>
          <w:rStyle w:val="Refdenotaalpie"/>
          <w:rFonts w:ascii="Tahoma" w:eastAsia="Times New Roman" w:hAnsi="Tahoma" w:cs="Tahoma"/>
          <w:szCs w:val="24"/>
          <w:lang w:val="es-419"/>
        </w:rPr>
        <w:footnoteReference w:id="2"/>
      </w:r>
      <w:r w:rsidRPr="005D280C">
        <w:rPr>
          <w:rFonts w:ascii="Tahoma" w:eastAsia="Times New Roman" w:hAnsi="Tahoma" w:cs="Tahoma"/>
          <w:szCs w:val="24"/>
          <w:lang w:val="es-419"/>
        </w:rPr>
        <w:t>.</w:t>
      </w:r>
    </w:p>
    <w:p w14:paraId="2BACA6A5" w14:textId="77777777" w:rsidR="001D1940" w:rsidRPr="00A24E85" w:rsidRDefault="001D1940" w:rsidP="00A24E85">
      <w:pPr>
        <w:spacing w:after="0" w:line="276" w:lineRule="auto"/>
        <w:jc w:val="both"/>
        <w:rPr>
          <w:rFonts w:ascii="Tahoma" w:eastAsia="Times New Roman" w:hAnsi="Tahoma" w:cs="Tahoma"/>
          <w:sz w:val="24"/>
          <w:szCs w:val="24"/>
          <w:lang w:val="es-419"/>
        </w:rPr>
      </w:pPr>
    </w:p>
    <w:p w14:paraId="1981C5AF" w14:textId="77777777" w:rsidR="008D4BF9" w:rsidRPr="00A24E85" w:rsidRDefault="008264C4"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Al aplicar lo anterior al caso en estudio, </w:t>
      </w:r>
      <w:r w:rsidR="008D4BF9" w:rsidRPr="00A24E85">
        <w:rPr>
          <w:rFonts w:ascii="Tahoma" w:eastAsia="Times New Roman" w:hAnsi="Tahoma" w:cs="Tahoma"/>
          <w:sz w:val="24"/>
          <w:szCs w:val="24"/>
          <w:lang w:val="es-419"/>
        </w:rPr>
        <w:t>al efectuar un análisis de la carpeta</w:t>
      </w:r>
      <w:r w:rsidR="00D25CE6" w:rsidRPr="00A24E85">
        <w:rPr>
          <w:rFonts w:ascii="Tahoma" w:eastAsia="Times New Roman" w:hAnsi="Tahoma" w:cs="Tahoma"/>
          <w:sz w:val="24"/>
          <w:szCs w:val="24"/>
          <w:lang w:val="es-419"/>
        </w:rPr>
        <w:t xml:space="preserve"> con la cual la Fiscalía soportó la petición de preclusión</w:t>
      </w:r>
      <w:r w:rsidR="008D4BF9" w:rsidRPr="00A24E85">
        <w:rPr>
          <w:rFonts w:ascii="Tahoma" w:eastAsia="Times New Roman" w:hAnsi="Tahoma" w:cs="Tahoma"/>
          <w:sz w:val="24"/>
          <w:szCs w:val="24"/>
          <w:lang w:val="es-419"/>
        </w:rPr>
        <w:t xml:space="preserve">, </w:t>
      </w:r>
      <w:r w:rsidRPr="00A24E85">
        <w:rPr>
          <w:rFonts w:ascii="Tahoma" w:eastAsia="Times New Roman" w:hAnsi="Tahoma" w:cs="Tahoma"/>
          <w:sz w:val="24"/>
          <w:szCs w:val="24"/>
          <w:lang w:val="es-419"/>
        </w:rPr>
        <w:t xml:space="preserve">observa la Sala que </w:t>
      </w:r>
      <w:r w:rsidR="001D1940" w:rsidRPr="00A24E85">
        <w:rPr>
          <w:rFonts w:ascii="Tahoma" w:eastAsia="Times New Roman" w:hAnsi="Tahoma" w:cs="Tahoma"/>
          <w:sz w:val="24"/>
          <w:szCs w:val="24"/>
          <w:lang w:val="es-419"/>
        </w:rPr>
        <w:t xml:space="preserve">en momento alguno </w:t>
      </w:r>
      <w:r w:rsidR="00D25CE6" w:rsidRPr="00A24E85">
        <w:rPr>
          <w:rFonts w:ascii="Tahoma" w:eastAsia="Times New Roman" w:hAnsi="Tahoma" w:cs="Tahoma"/>
          <w:sz w:val="24"/>
          <w:szCs w:val="24"/>
          <w:lang w:val="es-419"/>
        </w:rPr>
        <w:t xml:space="preserve">el Ente Acusador </w:t>
      </w:r>
      <w:r w:rsidR="001D1940" w:rsidRPr="00A24E85">
        <w:rPr>
          <w:rFonts w:ascii="Tahoma" w:eastAsia="Times New Roman" w:hAnsi="Tahoma" w:cs="Tahoma"/>
          <w:sz w:val="24"/>
          <w:szCs w:val="24"/>
          <w:lang w:val="es-419"/>
        </w:rPr>
        <w:t xml:space="preserve">adelantó una exhaustiva o profunda indagación con la cual </w:t>
      </w:r>
      <w:r w:rsidR="008D4BF9" w:rsidRPr="00A24E85">
        <w:rPr>
          <w:rFonts w:ascii="Tahoma" w:eastAsia="Times New Roman" w:hAnsi="Tahoma" w:cs="Tahoma"/>
          <w:sz w:val="24"/>
          <w:szCs w:val="24"/>
          <w:lang w:val="es-419"/>
        </w:rPr>
        <w:t>pudo acreditar</w:t>
      </w:r>
      <w:r w:rsidR="00D25CE6" w:rsidRPr="00A24E85">
        <w:rPr>
          <w:rFonts w:ascii="Tahoma" w:eastAsia="Times New Roman" w:hAnsi="Tahoma" w:cs="Tahoma"/>
          <w:sz w:val="24"/>
          <w:szCs w:val="24"/>
          <w:lang w:val="es-419"/>
        </w:rPr>
        <w:t>,</w:t>
      </w:r>
      <w:r w:rsidR="008D4BF9" w:rsidRPr="00A24E85">
        <w:rPr>
          <w:rFonts w:ascii="Tahoma" w:eastAsia="Times New Roman" w:hAnsi="Tahoma" w:cs="Tahoma"/>
          <w:sz w:val="24"/>
          <w:szCs w:val="24"/>
          <w:lang w:val="es-419"/>
        </w:rPr>
        <w:t xml:space="preserve"> de manera indubitable</w:t>
      </w:r>
      <w:r w:rsidR="00D25CE6" w:rsidRPr="00A24E85">
        <w:rPr>
          <w:rFonts w:ascii="Tahoma" w:eastAsia="Times New Roman" w:hAnsi="Tahoma" w:cs="Tahoma"/>
          <w:sz w:val="24"/>
          <w:szCs w:val="24"/>
          <w:lang w:val="es-419"/>
        </w:rPr>
        <w:t>,</w:t>
      </w:r>
      <w:r w:rsidR="008D4BF9" w:rsidRPr="00A24E85">
        <w:rPr>
          <w:rFonts w:ascii="Tahoma" w:eastAsia="Times New Roman" w:hAnsi="Tahoma" w:cs="Tahoma"/>
          <w:sz w:val="24"/>
          <w:szCs w:val="24"/>
          <w:lang w:val="es-419"/>
        </w:rPr>
        <w:t xml:space="preserve"> la causal de preclusión de depreca, y más por el contrario lo único que hizo </w:t>
      </w:r>
      <w:r w:rsidR="00D25CE6" w:rsidRPr="00A24E85">
        <w:rPr>
          <w:rFonts w:ascii="Tahoma" w:eastAsia="Times New Roman" w:hAnsi="Tahoma" w:cs="Tahoma"/>
          <w:sz w:val="24"/>
          <w:szCs w:val="24"/>
          <w:lang w:val="es-419"/>
        </w:rPr>
        <w:t xml:space="preserve">la Fiscalía fue </w:t>
      </w:r>
      <w:r w:rsidR="008D4BF9" w:rsidRPr="00A24E85">
        <w:rPr>
          <w:rFonts w:ascii="Tahoma" w:eastAsia="Times New Roman" w:hAnsi="Tahoma" w:cs="Tahoma"/>
          <w:sz w:val="24"/>
          <w:szCs w:val="24"/>
          <w:lang w:val="es-419"/>
        </w:rPr>
        <w:t>irse por la vía más fácil al solicitar la preclusión de la indagación escudándose en los argumentos relacionados con el devenir del tiempo y la supuesta falta de colaboración de la víctima, sin siquiera haber</w:t>
      </w:r>
      <w:r w:rsidR="00D25CE6" w:rsidRPr="00A24E85">
        <w:rPr>
          <w:rFonts w:ascii="Tahoma" w:eastAsia="Times New Roman" w:hAnsi="Tahoma" w:cs="Tahoma"/>
          <w:sz w:val="24"/>
          <w:szCs w:val="24"/>
          <w:lang w:val="es-419"/>
        </w:rPr>
        <w:t>se</w:t>
      </w:r>
      <w:r w:rsidR="008D4BF9" w:rsidRPr="00A24E85">
        <w:rPr>
          <w:rFonts w:ascii="Tahoma" w:eastAsia="Times New Roman" w:hAnsi="Tahoma" w:cs="Tahoma"/>
          <w:sz w:val="24"/>
          <w:szCs w:val="24"/>
          <w:lang w:val="es-419"/>
        </w:rPr>
        <w:t xml:space="preserve"> dignado </w:t>
      </w:r>
      <w:r w:rsidR="00D25CE6" w:rsidRPr="00A24E85">
        <w:rPr>
          <w:rFonts w:ascii="Tahoma" w:eastAsia="Times New Roman" w:hAnsi="Tahoma" w:cs="Tahoma"/>
          <w:sz w:val="24"/>
          <w:szCs w:val="24"/>
          <w:lang w:val="es-419"/>
        </w:rPr>
        <w:t>en</w:t>
      </w:r>
      <w:r w:rsidR="008D4BF9" w:rsidRPr="00A24E85">
        <w:rPr>
          <w:rFonts w:ascii="Tahoma" w:eastAsia="Times New Roman" w:hAnsi="Tahoma" w:cs="Tahoma"/>
          <w:sz w:val="24"/>
          <w:szCs w:val="24"/>
          <w:lang w:val="es-419"/>
        </w:rPr>
        <w:t xml:space="preserve"> evacuar una serie de diligencias </w:t>
      </w:r>
      <w:r w:rsidR="00D25CE6" w:rsidRPr="00A24E85">
        <w:rPr>
          <w:rFonts w:ascii="Tahoma" w:eastAsia="Times New Roman" w:hAnsi="Tahoma" w:cs="Tahoma"/>
          <w:sz w:val="24"/>
          <w:szCs w:val="24"/>
          <w:lang w:val="es-419"/>
        </w:rPr>
        <w:t xml:space="preserve">obvias, </w:t>
      </w:r>
      <w:r w:rsidR="008D4BF9" w:rsidRPr="00A24E85">
        <w:rPr>
          <w:rFonts w:ascii="Tahoma" w:eastAsia="Times New Roman" w:hAnsi="Tahoma" w:cs="Tahoma"/>
          <w:sz w:val="24"/>
          <w:szCs w:val="24"/>
          <w:lang w:val="es-419"/>
        </w:rPr>
        <w:t xml:space="preserve">con las cuales se podía verificar o refutar todo lo declarado por la agraviada, entre las cuales, </w:t>
      </w:r>
      <w:r w:rsidR="00D25CE6" w:rsidRPr="00A24E85">
        <w:rPr>
          <w:rFonts w:ascii="Tahoma" w:eastAsia="Times New Roman" w:hAnsi="Tahoma" w:cs="Tahoma"/>
          <w:sz w:val="24"/>
          <w:szCs w:val="24"/>
          <w:lang w:val="es-419"/>
        </w:rPr>
        <w:t xml:space="preserve">a modo de ejemplo, </w:t>
      </w:r>
      <w:r w:rsidR="008D4BF9" w:rsidRPr="00A24E85">
        <w:rPr>
          <w:rFonts w:ascii="Tahoma" w:eastAsia="Times New Roman" w:hAnsi="Tahoma" w:cs="Tahoma"/>
          <w:sz w:val="24"/>
          <w:szCs w:val="24"/>
          <w:lang w:val="es-419"/>
        </w:rPr>
        <w:t xml:space="preserve">descollaban: </w:t>
      </w:r>
    </w:p>
    <w:p w14:paraId="228997D4" w14:textId="77777777" w:rsidR="008D4BF9" w:rsidRPr="00A24E85" w:rsidRDefault="008D4BF9" w:rsidP="00A24E85">
      <w:pPr>
        <w:spacing w:after="0" w:line="276" w:lineRule="auto"/>
        <w:jc w:val="both"/>
        <w:rPr>
          <w:rFonts w:ascii="Tahoma" w:eastAsia="Times New Roman" w:hAnsi="Tahoma" w:cs="Tahoma"/>
          <w:sz w:val="24"/>
          <w:szCs w:val="24"/>
          <w:lang w:val="es-419"/>
        </w:rPr>
      </w:pPr>
    </w:p>
    <w:p w14:paraId="13925DE9" w14:textId="36409A35" w:rsidR="008D4BF9" w:rsidRPr="00A24E85" w:rsidRDefault="008D4BF9" w:rsidP="00A24E85">
      <w:pPr>
        <w:pStyle w:val="Prrafodelista"/>
        <w:numPr>
          <w:ilvl w:val="0"/>
          <w:numId w:val="5"/>
        </w:numPr>
        <w:spacing w:after="0" w:line="276" w:lineRule="auto"/>
        <w:ind w:left="360"/>
        <w:jc w:val="both"/>
        <w:rPr>
          <w:rFonts w:ascii="Tahoma" w:eastAsia="Times New Roman" w:hAnsi="Tahoma" w:cs="Tahoma"/>
          <w:sz w:val="24"/>
          <w:szCs w:val="24"/>
          <w:lang w:val="es-419"/>
        </w:rPr>
      </w:pPr>
      <w:r w:rsidRPr="00A24E85">
        <w:rPr>
          <w:rFonts w:ascii="Tahoma" w:eastAsia="Times New Roman" w:hAnsi="Tahoma" w:cs="Tahoma"/>
          <w:sz w:val="24"/>
          <w:szCs w:val="24"/>
          <w:lang w:val="es-419"/>
        </w:rPr>
        <w:lastRenderedPageBreak/>
        <w:t xml:space="preserve">La entrevista del Sr. DELFÍN ENRIQUE NIÑO PEDROZA, de quien se dice que era cónyuge de la agraviada, y que por motivos aun no esclarecidos se enteró de lo que le había sucedido a la ofendida con el ahora indiciado </w:t>
      </w:r>
      <w:r w:rsidR="00C36739">
        <w:rPr>
          <w:rFonts w:ascii="Tahoma" w:eastAsia="Times New Roman" w:hAnsi="Tahoma" w:cs="Tahoma"/>
          <w:sz w:val="24"/>
          <w:szCs w:val="24"/>
          <w:lang w:val="es-419"/>
        </w:rPr>
        <w:t>DAMT</w:t>
      </w:r>
      <w:r w:rsidRPr="00A24E85">
        <w:rPr>
          <w:rFonts w:ascii="Tahoma" w:eastAsia="Times New Roman" w:hAnsi="Tahoma" w:cs="Tahoma"/>
          <w:sz w:val="24"/>
          <w:szCs w:val="24"/>
          <w:lang w:val="es-419"/>
        </w:rPr>
        <w:t xml:space="preserve">. </w:t>
      </w:r>
    </w:p>
    <w:p w14:paraId="71296877" w14:textId="77777777" w:rsidR="008D4BF9" w:rsidRPr="00A24E85" w:rsidRDefault="008D4BF9" w:rsidP="00A24E85">
      <w:pPr>
        <w:spacing w:after="0" w:line="276" w:lineRule="auto"/>
        <w:jc w:val="both"/>
        <w:rPr>
          <w:rFonts w:ascii="Tahoma" w:eastAsia="Times New Roman" w:hAnsi="Tahoma" w:cs="Tahoma"/>
          <w:sz w:val="24"/>
          <w:szCs w:val="24"/>
          <w:lang w:val="es-419"/>
        </w:rPr>
      </w:pPr>
    </w:p>
    <w:p w14:paraId="5C999F9B" w14:textId="77777777" w:rsidR="008D4BF9" w:rsidRPr="00A24E85" w:rsidRDefault="008D4BF9" w:rsidP="00A24E85">
      <w:pPr>
        <w:pStyle w:val="Prrafodelista"/>
        <w:numPr>
          <w:ilvl w:val="0"/>
          <w:numId w:val="5"/>
        </w:numPr>
        <w:spacing w:after="0" w:line="276" w:lineRule="auto"/>
        <w:ind w:left="360"/>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El verificar con la gerencia de los supermercados </w:t>
      </w:r>
      <w:r w:rsidRPr="00A24E85">
        <w:rPr>
          <w:rFonts w:ascii="Tahoma" w:eastAsia="Times New Roman" w:hAnsi="Tahoma" w:cs="Tahoma"/>
          <w:i/>
          <w:sz w:val="24"/>
          <w:szCs w:val="24"/>
          <w:lang w:val="es-419"/>
        </w:rPr>
        <w:t>“Mercamas”</w:t>
      </w:r>
      <w:r w:rsidRPr="00A24E85">
        <w:rPr>
          <w:rFonts w:ascii="Tahoma" w:eastAsia="Times New Roman" w:hAnsi="Tahoma" w:cs="Tahoma"/>
          <w:sz w:val="24"/>
          <w:szCs w:val="24"/>
          <w:lang w:val="es-419"/>
        </w:rPr>
        <w:t xml:space="preserve">, sí en efecto </w:t>
      </w:r>
      <w:r w:rsidR="00C1307A" w:rsidRPr="00A24E85">
        <w:rPr>
          <w:rFonts w:ascii="Tahoma" w:eastAsia="Times New Roman" w:hAnsi="Tahoma" w:cs="Tahoma"/>
          <w:sz w:val="24"/>
          <w:szCs w:val="24"/>
          <w:lang w:val="es-419"/>
        </w:rPr>
        <w:t>la quejosa y el indiciado laboraron con esa sociedad, y de ser ello afirmativo, que se establezca en qué per</w:t>
      </w:r>
      <w:r w:rsidR="000B2494" w:rsidRPr="00A24E85">
        <w:rPr>
          <w:rFonts w:ascii="Tahoma" w:eastAsia="Times New Roman" w:hAnsi="Tahoma" w:cs="Tahoma"/>
          <w:sz w:val="24"/>
          <w:szCs w:val="24"/>
          <w:lang w:val="es-419"/>
        </w:rPr>
        <w:t>í</w:t>
      </w:r>
      <w:r w:rsidR="00C1307A" w:rsidRPr="00A24E85">
        <w:rPr>
          <w:rFonts w:ascii="Tahoma" w:eastAsia="Times New Roman" w:hAnsi="Tahoma" w:cs="Tahoma"/>
          <w:sz w:val="24"/>
          <w:szCs w:val="24"/>
          <w:lang w:val="es-419"/>
        </w:rPr>
        <w:t xml:space="preserve">odo y cuáles eran sus funciones.  </w:t>
      </w:r>
    </w:p>
    <w:p w14:paraId="0C8CD940" w14:textId="77777777" w:rsidR="00C1307A" w:rsidRPr="00A24E85" w:rsidRDefault="00C1307A" w:rsidP="00A24E85">
      <w:pPr>
        <w:spacing w:after="0" w:line="276" w:lineRule="auto"/>
        <w:jc w:val="both"/>
        <w:rPr>
          <w:rFonts w:ascii="Tahoma" w:eastAsia="Times New Roman" w:hAnsi="Tahoma" w:cs="Tahoma"/>
          <w:sz w:val="24"/>
          <w:szCs w:val="24"/>
          <w:lang w:val="es-419"/>
        </w:rPr>
      </w:pPr>
    </w:p>
    <w:p w14:paraId="12771ADC" w14:textId="38A0EE17" w:rsidR="00C1307A" w:rsidRPr="00A24E85" w:rsidRDefault="00C1307A" w:rsidP="00A24E85">
      <w:pPr>
        <w:pStyle w:val="Prrafodelista"/>
        <w:numPr>
          <w:ilvl w:val="0"/>
          <w:numId w:val="5"/>
        </w:numPr>
        <w:spacing w:after="0" w:line="276" w:lineRule="auto"/>
        <w:ind w:left="360"/>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El intentar escuchar, con el acompañamiento de un intérprete y de un Letrado, en interrogatorio de indiciado al ciudadano </w:t>
      </w:r>
      <w:r w:rsidR="00C36739">
        <w:rPr>
          <w:rFonts w:ascii="Tahoma" w:eastAsia="Times New Roman" w:hAnsi="Tahoma" w:cs="Tahoma"/>
          <w:sz w:val="24"/>
          <w:szCs w:val="24"/>
          <w:lang w:val="es-419"/>
        </w:rPr>
        <w:t>DAMT</w:t>
      </w:r>
      <w:r w:rsidRPr="00A24E85">
        <w:rPr>
          <w:rFonts w:ascii="Tahoma" w:eastAsia="Times New Roman" w:hAnsi="Tahoma" w:cs="Tahoma"/>
          <w:sz w:val="24"/>
          <w:szCs w:val="24"/>
          <w:lang w:val="es-419"/>
        </w:rPr>
        <w:t>, a fin de que sí lo consider</w:t>
      </w:r>
      <w:r w:rsidR="00D25CE6" w:rsidRPr="00A24E85">
        <w:rPr>
          <w:rFonts w:ascii="Tahoma" w:eastAsia="Times New Roman" w:hAnsi="Tahoma" w:cs="Tahoma"/>
          <w:sz w:val="24"/>
          <w:szCs w:val="24"/>
          <w:lang w:val="es-419"/>
        </w:rPr>
        <w:t>a</w:t>
      </w:r>
      <w:r w:rsidRPr="00A24E85">
        <w:rPr>
          <w:rFonts w:ascii="Tahoma" w:eastAsia="Times New Roman" w:hAnsi="Tahoma" w:cs="Tahoma"/>
          <w:sz w:val="24"/>
          <w:szCs w:val="24"/>
          <w:lang w:val="es-419"/>
        </w:rPr>
        <w:t xml:space="preserve"> pertinente y necesario, ofrezca su versión de los hechos que la denunciante ha endilgado en su contra.  </w:t>
      </w:r>
    </w:p>
    <w:p w14:paraId="7E4E1CA5" w14:textId="77777777" w:rsidR="00C1307A" w:rsidRPr="00A24E85" w:rsidRDefault="00C1307A" w:rsidP="00A24E85">
      <w:pPr>
        <w:spacing w:after="0" w:line="276" w:lineRule="auto"/>
        <w:jc w:val="both"/>
        <w:rPr>
          <w:rFonts w:ascii="Tahoma" w:eastAsia="Times New Roman" w:hAnsi="Tahoma" w:cs="Tahoma"/>
          <w:sz w:val="24"/>
          <w:szCs w:val="24"/>
          <w:lang w:val="es-419"/>
        </w:rPr>
      </w:pPr>
    </w:p>
    <w:p w14:paraId="15ADE506" w14:textId="30F48562" w:rsidR="00C1307A" w:rsidRPr="00A24E85" w:rsidRDefault="00C1307A" w:rsidP="00A24E85">
      <w:pPr>
        <w:pStyle w:val="Prrafodelista"/>
        <w:numPr>
          <w:ilvl w:val="0"/>
          <w:numId w:val="5"/>
        </w:numPr>
        <w:spacing w:after="0" w:line="276" w:lineRule="auto"/>
        <w:ind w:left="360"/>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El verificar sí en efecto el Sr. ORLANDO CAÑO laboró con los supermercados </w:t>
      </w:r>
      <w:r w:rsidRPr="00A24E85">
        <w:rPr>
          <w:rFonts w:ascii="Tahoma" w:eastAsia="Times New Roman" w:hAnsi="Tahoma" w:cs="Tahoma"/>
          <w:i/>
          <w:sz w:val="24"/>
          <w:szCs w:val="24"/>
          <w:lang w:val="es-419"/>
        </w:rPr>
        <w:t>“Mercamas”</w:t>
      </w:r>
      <w:r w:rsidRPr="00A24E85">
        <w:rPr>
          <w:rFonts w:ascii="Tahoma" w:eastAsia="Times New Roman" w:hAnsi="Tahoma" w:cs="Tahoma"/>
          <w:sz w:val="24"/>
          <w:szCs w:val="24"/>
          <w:lang w:val="es-419"/>
        </w:rPr>
        <w:t>, para proceder a entrevistarlo, porque acorde con lo dicho por la agraviad</w:t>
      </w:r>
      <w:r w:rsidR="00D25CE6" w:rsidRPr="00A24E85">
        <w:rPr>
          <w:rFonts w:ascii="Tahoma" w:eastAsia="Times New Roman" w:hAnsi="Tahoma" w:cs="Tahoma"/>
          <w:sz w:val="24"/>
          <w:szCs w:val="24"/>
          <w:lang w:val="es-419"/>
        </w:rPr>
        <w:t>a</w:t>
      </w:r>
      <w:r w:rsidRPr="00A24E85">
        <w:rPr>
          <w:rFonts w:ascii="Tahoma" w:eastAsia="Times New Roman" w:hAnsi="Tahoma" w:cs="Tahoma"/>
          <w:sz w:val="24"/>
          <w:szCs w:val="24"/>
          <w:lang w:val="es-419"/>
        </w:rPr>
        <w:t xml:space="preserve">, dicho ciudadano es un posible testigo de los </w:t>
      </w:r>
      <w:r w:rsidR="00D25CE6" w:rsidRPr="00A24E85">
        <w:rPr>
          <w:rFonts w:ascii="Tahoma" w:eastAsia="Times New Roman" w:hAnsi="Tahoma" w:cs="Tahoma"/>
          <w:sz w:val="24"/>
          <w:szCs w:val="24"/>
          <w:lang w:val="es-419"/>
        </w:rPr>
        <w:t xml:space="preserve">supuestos </w:t>
      </w:r>
      <w:r w:rsidRPr="00A24E85">
        <w:rPr>
          <w:rFonts w:ascii="Tahoma" w:eastAsia="Times New Roman" w:hAnsi="Tahoma" w:cs="Tahoma"/>
          <w:sz w:val="24"/>
          <w:szCs w:val="24"/>
          <w:lang w:val="es-419"/>
        </w:rPr>
        <w:t xml:space="preserve">acosos </w:t>
      </w:r>
      <w:r w:rsidR="00D25CE6" w:rsidRPr="00A24E85">
        <w:rPr>
          <w:rFonts w:ascii="Tahoma" w:eastAsia="Times New Roman" w:hAnsi="Tahoma" w:cs="Tahoma"/>
          <w:sz w:val="24"/>
          <w:szCs w:val="24"/>
          <w:lang w:val="es-419"/>
        </w:rPr>
        <w:t xml:space="preserve">sexuales </w:t>
      </w:r>
      <w:r w:rsidRPr="00A24E85">
        <w:rPr>
          <w:rFonts w:ascii="Tahoma" w:eastAsia="Times New Roman" w:hAnsi="Tahoma" w:cs="Tahoma"/>
          <w:sz w:val="24"/>
          <w:szCs w:val="24"/>
          <w:lang w:val="es-419"/>
        </w:rPr>
        <w:t>a los que Ella ven</w:t>
      </w:r>
      <w:r w:rsidR="000B2494" w:rsidRPr="00A24E85">
        <w:rPr>
          <w:rFonts w:ascii="Tahoma" w:eastAsia="Times New Roman" w:hAnsi="Tahoma" w:cs="Tahoma"/>
          <w:sz w:val="24"/>
          <w:szCs w:val="24"/>
          <w:lang w:val="es-419"/>
        </w:rPr>
        <w:t>í</w:t>
      </w:r>
      <w:r w:rsidRPr="00A24E85">
        <w:rPr>
          <w:rFonts w:ascii="Tahoma" w:eastAsia="Times New Roman" w:hAnsi="Tahoma" w:cs="Tahoma"/>
          <w:sz w:val="24"/>
          <w:szCs w:val="24"/>
          <w:lang w:val="es-419"/>
        </w:rPr>
        <w:t xml:space="preserve">a siendo sometida por parte del Sr. </w:t>
      </w:r>
      <w:r w:rsidR="00C36739">
        <w:rPr>
          <w:rFonts w:ascii="Tahoma" w:eastAsia="Times New Roman" w:hAnsi="Tahoma" w:cs="Tahoma"/>
          <w:sz w:val="24"/>
          <w:szCs w:val="24"/>
          <w:lang w:val="es-419"/>
        </w:rPr>
        <w:t>DAMT</w:t>
      </w:r>
      <w:r w:rsidRPr="00A24E85">
        <w:rPr>
          <w:rFonts w:ascii="Tahoma" w:eastAsia="Times New Roman" w:hAnsi="Tahoma" w:cs="Tahoma"/>
          <w:sz w:val="24"/>
          <w:szCs w:val="24"/>
          <w:lang w:val="es-419"/>
        </w:rPr>
        <w:t xml:space="preserve">. </w:t>
      </w:r>
    </w:p>
    <w:p w14:paraId="4B37CD0E" w14:textId="77777777" w:rsidR="00C1307A" w:rsidRPr="00A24E85" w:rsidRDefault="00C1307A" w:rsidP="00A24E85">
      <w:pPr>
        <w:spacing w:after="0" w:line="276" w:lineRule="auto"/>
        <w:jc w:val="both"/>
        <w:rPr>
          <w:rFonts w:ascii="Tahoma" w:eastAsia="Times New Roman" w:hAnsi="Tahoma" w:cs="Tahoma"/>
          <w:sz w:val="24"/>
          <w:szCs w:val="24"/>
          <w:lang w:val="es-419"/>
        </w:rPr>
      </w:pPr>
    </w:p>
    <w:p w14:paraId="36C25C91" w14:textId="3AE15B63" w:rsidR="008D4BF9" w:rsidRPr="00A24E85" w:rsidRDefault="00C1307A" w:rsidP="00A24E85">
      <w:pPr>
        <w:spacing w:after="0" w:line="276" w:lineRule="auto"/>
        <w:jc w:val="both"/>
        <w:rPr>
          <w:rFonts w:ascii="Tahoma" w:eastAsia="Times New Roman" w:hAnsi="Tahoma" w:cs="Tahoma"/>
          <w:sz w:val="24"/>
          <w:szCs w:val="24"/>
          <w:lang w:val="es-419"/>
        </w:rPr>
      </w:pPr>
      <w:r w:rsidRPr="00A24E85">
        <w:rPr>
          <w:rFonts w:ascii="Tahoma" w:eastAsia="Times New Roman" w:hAnsi="Tahoma" w:cs="Tahoma"/>
          <w:sz w:val="24"/>
          <w:szCs w:val="24"/>
          <w:lang w:val="es-419"/>
        </w:rPr>
        <w:t xml:space="preserve">Como se podrá colegir, la Fiscalía en momento alguno ha agotado una seria y profunda indagación que con suficiencia le permita esclarecer sí en verdad ocurrieron o no los hechos denunciados por la Sra. MARINA TORRES GALEANO, o sí en efecto el ahora indiciado </w:t>
      </w:r>
      <w:r w:rsidR="00C36739">
        <w:rPr>
          <w:rFonts w:ascii="Tahoma" w:eastAsia="Times New Roman" w:hAnsi="Tahoma" w:cs="Tahoma"/>
          <w:sz w:val="24"/>
          <w:szCs w:val="24"/>
          <w:lang w:val="es-419"/>
        </w:rPr>
        <w:t>DAMT</w:t>
      </w:r>
      <w:r w:rsidRPr="00A24E85">
        <w:rPr>
          <w:rFonts w:ascii="Tahoma" w:eastAsia="Times New Roman" w:hAnsi="Tahoma" w:cs="Tahoma"/>
          <w:sz w:val="24"/>
          <w:szCs w:val="24"/>
          <w:lang w:val="es-419"/>
        </w:rPr>
        <w:t xml:space="preserve"> tuvo algo que ver en la comisión de los mismos, porque lo único que ha hecho el Ente Acusador ha sido escudarse en su propia incuria para deprecar una causal de preclusión que en momento alguno se encuentra </w:t>
      </w:r>
      <w:r w:rsidR="009E3E21" w:rsidRPr="00A24E85">
        <w:rPr>
          <w:rFonts w:ascii="Tahoma" w:eastAsia="Times New Roman" w:hAnsi="Tahoma" w:cs="Tahoma"/>
          <w:sz w:val="24"/>
          <w:szCs w:val="24"/>
          <w:lang w:val="es-419"/>
        </w:rPr>
        <w:t xml:space="preserve">acreditada en la actuación. </w:t>
      </w:r>
    </w:p>
    <w:p w14:paraId="5965EF48" w14:textId="77777777" w:rsidR="008264C4" w:rsidRPr="00A24E85" w:rsidRDefault="008264C4" w:rsidP="00A24E85">
      <w:pPr>
        <w:spacing w:after="0" w:line="276" w:lineRule="auto"/>
        <w:jc w:val="both"/>
        <w:rPr>
          <w:rFonts w:ascii="Tahoma" w:eastAsia="Times New Roman" w:hAnsi="Tahoma" w:cs="Tahoma"/>
          <w:sz w:val="24"/>
          <w:szCs w:val="24"/>
        </w:rPr>
      </w:pPr>
    </w:p>
    <w:p w14:paraId="3699775F" w14:textId="77777777" w:rsidR="008264C4" w:rsidRPr="00A24E85" w:rsidRDefault="008264C4" w:rsidP="00A24E85">
      <w:pPr>
        <w:spacing w:after="0" w:line="276" w:lineRule="auto"/>
        <w:jc w:val="both"/>
        <w:rPr>
          <w:rFonts w:ascii="Tahoma" w:eastAsia="Times New Roman" w:hAnsi="Tahoma" w:cs="Tahoma"/>
          <w:sz w:val="24"/>
          <w:szCs w:val="24"/>
        </w:rPr>
      </w:pPr>
      <w:r w:rsidRPr="00A24E85">
        <w:rPr>
          <w:rFonts w:ascii="Tahoma" w:eastAsia="Times New Roman" w:hAnsi="Tahoma" w:cs="Tahoma"/>
          <w:sz w:val="24"/>
          <w:szCs w:val="24"/>
        </w:rPr>
        <w:t xml:space="preserve">En suma, para la Sala la </w:t>
      </w:r>
      <w:r w:rsidR="009E3E21" w:rsidRPr="00A24E85">
        <w:rPr>
          <w:rFonts w:ascii="Tahoma" w:eastAsia="Times New Roman" w:hAnsi="Tahoma" w:cs="Tahoma"/>
          <w:sz w:val="24"/>
          <w:szCs w:val="24"/>
        </w:rPr>
        <w:t>Fiscalía</w:t>
      </w:r>
      <w:r w:rsidRPr="00A24E85">
        <w:rPr>
          <w:rFonts w:ascii="Tahoma" w:eastAsia="Times New Roman" w:hAnsi="Tahoma" w:cs="Tahoma"/>
          <w:sz w:val="24"/>
          <w:szCs w:val="24"/>
        </w:rPr>
        <w:t xml:space="preserve"> no logró acreditar la causal de preclusión depredada, y por ende todo lo hasta ahora dicho es suficiente para que la Colegiatura concluya que no </w:t>
      </w:r>
      <w:proofErr w:type="gramStart"/>
      <w:r w:rsidRPr="00A24E85">
        <w:rPr>
          <w:rFonts w:ascii="Tahoma" w:eastAsia="Times New Roman" w:hAnsi="Tahoma" w:cs="Tahoma"/>
          <w:sz w:val="24"/>
          <w:szCs w:val="24"/>
        </w:rPr>
        <w:t>le</w:t>
      </w:r>
      <w:proofErr w:type="gramEnd"/>
      <w:r w:rsidRPr="00A24E85">
        <w:rPr>
          <w:rFonts w:ascii="Tahoma" w:eastAsia="Times New Roman" w:hAnsi="Tahoma" w:cs="Tahoma"/>
          <w:sz w:val="24"/>
          <w:szCs w:val="24"/>
        </w:rPr>
        <w:t xml:space="preserve"> asiste la razón a los reproches formulados por el recurrente en contra del proveído confutado, y en tal sentido se procederá a confirmar el auto interlocutorio opugnado. </w:t>
      </w:r>
    </w:p>
    <w:p w14:paraId="388545AA" w14:textId="77777777" w:rsidR="008264C4" w:rsidRPr="00A24E85" w:rsidRDefault="008264C4" w:rsidP="00A24E85">
      <w:pPr>
        <w:spacing w:after="0" w:line="276" w:lineRule="auto"/>
        <w:jc w:val="both"/>
        <w:rPr>
          <w:rFonts w:ascii="Tahoma" w:eastAsia="Times New Roman" w:hAnsi="Tahoma" w:cs="Tahoma"/>
          <w:sz w:val="24"/>
          <w:szCs w:val="24"/>
        </w:rPr>
      </w:pPr>
    </w:p>
    <w:p w14:paraId="6BCE4F8A" w14:textId="77777777" w:rsidR="008264C4" w:rsidRPr="00A24E85" w:rsidRDefault="008264C4" w:rsidP="00A24E85">
      <w:pPr>
        <w:spacing w:after="0" w:line="276" w:lineRule="auto"/>
        <w:jc w:val="both"/>
        <w:rPr>
          <w:rFonts w:ascii="Tahoma" w:eastAsia="Verdana" w:hAnsi="Tahoma" w:cs="Tahoma"/>
          <w:sz w:val="24"/>
          <w:szCs w:val="24"/>
        </w:rPr>
      </w:pPr>
      <w:r w:rsidRPr="00A24E85">
        <w:rPr>
          <w:rFonts w:ascii="Tahoma" w:eastAsia="Verdana"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A24E85">
        <w:rPr>
          <w:rFonts w:ascii="Tahoma" w:eastAsia="Times New Roman" w:hAnsi="Tahoma" w:cs="Tahoma"/>
          <w:sz w:val="24"/>
          <w:szCs w:val="24"/>
          <w:vertAlign w:val="superscript"/>
          <w:lang w:eastAsia="es-ES"/>
        </w:rPr>
        <w:footnoteReference w:id="3"/>
      </w:r>
      <w:r w:rsidRPr="00A24E85">
        <w:rPr>
          <w:rFonts w:ascii="Tahoma" w:eastAsia="Verdana" w:hAnsi="Tahoma" w:cs="Tahoma"/>
          <w:sz w:val="24"/>
          <w:szCs w:val="24"/>
        </w:rPr>
        <w:t xml:space="preserve">. </w:t>
      </w:r>
    </w:p>
    <w:p w14:paraId="64CE5798"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5B0342CD" w14:textId="77777777" w:rsidR="008264C4" w:rsidRPr="00A24E85" w:rsidRDefault="008264C4" w:rsidP="00A24E85">
      <w:pPr>
        <w:spacing w:after="0" w:line="276" w:lineRule="auto"/>
        <w:jc w:val="both"/>
        <w:rPr>
          <w:rFonts w:ascii="Tahoma" w:eastAsia="Times New Roman" w:hAnsi="Tahoma" w:cs="Tahoma"/>
          <w:sz w:val="24"/>
          <w:szCs w:val="24"/>
          <w:lang w:val="es-419" w:eastAsia="es-ES"/>
        </w:rPr>
      </w:pPr>
      <w:r w:rsidRPr="00A24E85">
        <w:rPr>
          <w:rFonts w:ascii="Tahoma" w:eastAsia="Times New Roman" w:hAnsi="Tahoma" w:cs="Tahoma"/>
          <w:sz w:val="24"/>
          <w:szCs w:val="24"/>
          <w:lang w:val="es-ES" w:eastAsia="es-ES"/>
        </w:rPr>
        <w:t xml:space="preserve">En mérito de todo lo antes lo expuesto, la Sala Penal de Decisión del Tribunal Superior del Distrito Judicial de Pereira, </w:t>
      </w:r>
    </w:p>
    <w:p w14:paraId="2726917C" w14:textId="77777777" w:rsidR="008264C4" w:rsidRPr="00A24E85" w:rsidRDefault="008264C4" w:rsidP="00A24E85">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p>
    <w:p w14:paraId="0DA801D0" w14:textId="77777777" w:rsidR="008264C4" w:rsidRPr="00A24E85" w:rsidRDefault="008264C4" w:rsidP="00A24E85">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r w:rsidRPr="00A24E85">
        <w:rPr>
          <w:rFonts w:ascii="Tahoma" w:eastAsia="Times New Roman" w:hAnsi="Tahoma" w:cs="Tahoma"/>
          <w:b/>
          <w:sz w:val="24"/>
          <w:szCs w:val="24"/>
          <w:lang w:val="es-419" w:eastAsia="es-ES"/>
        </w:rPr>
        <w:t>RESUELVE:</w:t>
      </w:r>
    </w:p>
    <w:p w14:paraId="015A5225" w14:textId="77777777" w:rsidR="008264C4" w:rsidRPr="00A24E85" w:rsidRDefault="008264C4" w:rsidP="00A24E85">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p>
    <w:p w14:paraId="010E1728" w14:textId="24869EE8" w:rsidR="009E3E21" w:rsidRPr="00A24E85" w:rsidRDefault="008264C4" w:rsidP="00A24E85">
      <w:pPr>
        <w:spacing w:after="0" w:line="276" w:lineRule="auto"/>
        <w:jc w:val="both"/>
        <w:rPr>
          <w:rFonts w:ascii="Tahoma" w:eastAsia="Times New Roman" w:hAnsi="Tahoma" w:cs="Tahoma"/>
          <w:sz w:val="24"/>
          <w:szCs w:val="24"/>
          <w:lang w:eastAsia="es-ES"/>
        </w:rPr>
      </w:pPr>
      <w:r w:rsidRPr="00A24E85">
        <w:rPr>
          <w:rFonts w:ascii="Tahoma" w:eastAsia="Times New Roman" w:hAnsi="Tahoma" w:cs="Tahoma"/>
          <w:b/>
          <w:sz w:val="24"/>
          <w:szCs w:val="24"/>
          <w:lang w:val="es-419" w:eastAsia="es-ES"/>
        </w:rPr>
        <w:t xml:space="preserve">PRIMERO: </w:t>
      </w:r>
      <w:r w:rsidRPr="00A24E85">
        <w:rPr>
          <w:rFonts w:ascii="Tahoma" w:eastAsia="Times New Roman" w:hAnsi="Tahoma" w:cs="Tahoma"/>
          <w:b/>
          <w:sz w:val="24"/>
          <w:szCs w:val="24"/>
          <w:lang w:eastAsia="es-ES"/>
        </w:rPr>
        <w:t xml:space="preserve">CONFIRMAR </w:t>
      </w:r>
      <w:r w:rsidR="009E3E21" w:rsidRPr="00A24E85">
        <w:rPr>
          <w:rFonts w:ascii="Tahoma" w:eastAsia="Times New Roman" w:hAnsi="Tahoma" w:cs="Tahoma"/>
          <w:sz w:val="24"/>
          <w:szCs w:val="24"/>
          <w:lang w:val="es-419" w:eastAsia="es-ES"/>
        </w:rPr>
        <w:t xml:space="preserve">la providencia interlocutoria proferida </w:t>
      </w:r>
      <w:r w:rsidR="009E3E21" w:rsidRPr="00A24E85">
        <w:rPr>
          <w:rFonts w:ascii="Tahoma" w:eastAsia="Times New Roman" w:hAnsi="Tahoma" w:cs="Tahoma"/>
          <w:sz w:val="24"/>
          <w:szCs w:val="24"/>
          <w:lang w:eastAsia="es-ES"/>
        </w:rPr>
        <w:t xml:space="preserve">por parte del Juzgado 2º Penal del Circuito de Dosquebradas el 16 de junio del 2.021, mediante la cual se despachó manera desfavorable una petición de preclusión deprecada por la </w:t>
      </w:r>
      <w:r w:rsidR="005D280C" w:rsidRPr="00A24E85">
        <w:rPr>
          <w:rFonts w:ascii="Tahoma" w:eastAsia="Times New Roman" w:hAnsi="Tahoma" w:cs="Tahoma"/>
          <w:sz w:val="24"/>
          <w:szCs w:val="24"/>
          <w:lang w:eastAsia="es-ES"/>
        </w:rPr>
        <w:t>Fiscalía,</w:t>
      </w:r>
      <w:r w:rsidR="009E3E21" w:rsidRPr="00A24E85">
        <w:rPr>
          <w:rFonts w:ascii="Tahoma" w:eastAsia="Times New Roman" w:hAnsi="Tahoma" w:cs="Tahoma"/>
          <w:sz w:val="24"/>
          <w:szCs w:val="24"/>
          <w:lang w:eastAsia="es-ES"/>
        </w:rPr>
        <w:t xml:space="preserve"> la que se soportó en la causal de la inexistencia del hecho consagrada en el # 6º del artículo 332 C.P.P. relacionada con </w:t>
      </w:r>
      <w:r w:rsidR="009E3E21" w:rsidRPr="00A24E85">
        <w:rPr>
          <w:rFonts w:ascii="Tahoma" w:eastAsia="Times New Roman" w:hAnsi="Tahoma" w:cs="Tahoma"/>
          <w:i/>
          <w:sz w:val="24"/>
          <w:szCs w:val="24"/>
          <w:lang w:eastAsia="es-ES"/>
        </w:rPr>
        <w:t>la imposibilidad de desvirtuar la presunción de inocencia.</w:t>
      </w:r>
    </w:p>
    <w:p w14:paraId="149B187A" w14:textId="77777777" w:rsidR="008264C4" w:rsidRPr="00A24E85" w:rsidRDefault="008264C4" w:rsidP="00A24E85">
      <w:pPr>
        <w:spacing w:after="0" w:line="276" w:lineRule="auto"/>
        <w:jc w:val="both"/>
        <w:rPr>
          <w:rFonts w:ascii="Tahoma" w:eastAsia="Times New Roman" w:hAnsi="Tahoma" w:cs="Tahoma"/>
          <w:sz w:val="24"/>
          <w:szCs w:val="24"/>
          <w:lang w:eastAsia="es-ES"/>
        </w:rPr>
      </w:pPr>
    </w:p>
    <w:p w14:paraId="1D06AF1D" w14:textId="77777777" w:rsidR="008264C4" w:rsidRPr="00A24E85" w:rsidRDefault="008264C4" w:rsidP="00A24E85">
      <w:pPr>
        <w:spacing w:after="0" w:line="276" w:lineRule="auto"/>
        <w:jc w:val="both"/>
        <w:rPr>
          <w:rFonts w:ascii="Tahoma" w:eastAsia="Times New Roman" w:hAnsi="Tahoma" w:cs="Tahoma"/>
          <w:noProof/>
          <w:sz w:val="24"/>
          <w:szCs w:val="24"/>
          <w:lang w:eastAsia="es-CO"/>
        </w:rPr>
      </w:pPr>
      <w:r w:rsidRPr="00A24E85">
        <w:rPr>
          <w:rFonts w:ascii="Tahoma" w:eastAsia="Times New Roman" w:hAnsi="Tahoma" w:cs="Tahoma"/>
          <w:b/>
          <w:sz w:val="24"/>
          <w:szCs w:val="24"/>
          <w:lang w:eastAsia="es-ES"/>
        </w:rPr>
        <w:t xml:space="preserve">SEGUNDO: </w:t>
      </w:r>
      <w:r w:rsidRPr="00A24E85">
        <w:rPr>
          <w:rFonts w:ascii="Tahoma" w:eastAsia="Adobe Gothic Std B" w:hAnsi="Tahoma" w:cs="Tahoma"/>
          <w:b/>
          <w:sz w:val="24"/>
          <w:szCs w:val="24"/>
        </w:rPr>
        <w:t xml:space="preserve">DISPONER </w:t>
      </w:r>
      <w:r w:rsidRPr="00A24E85">
        <w:rPr>
          <w:rFonts w:ascii="Tahoma" w:eastAsia="Adobe Gothic Std B" w:hAnsi="Tahoma" w:cs="Tahoma"/>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A24E85">
        <w:rPr>
          <w:rFonts w:ascii="Tahoma" w:eastAsia="Adobe Gothic Std B" w:hAnsi="Tahoma" w:cs="Tahoma"/>
          <w:b/>
          <w:sz w:val="24"/>
          <w:szCs w:val="24"/>
        </w:rPr>
        <w:t xml:space="preserve">  </w:t>
      </w:r>
    </w:p>
    <w:p w14:paraId="2478ABDD" w14:textId="77777777" w:rsidR="008264C4" w:rsidRPr="00A24E85" w:rsidRDefault="008264C4" w:rsidP="00A24E85">
      <w:pPr>
        <w:spacing w:after="0" w:line="276" w:lineRule="auto"/>
        <w:jc w:val="both"/>
        <w:rPr>
          <w:rFonts w:ascii="Tahoma" w:eastAsia="Times New Roman" w:hAnsi="Tahoma" w:cs="Tahoma"/>
          <w:noProof/>
          <w:sz w:val="24"/>
          <w:szCs w:val="24"/>
          <w:lang w:eastAsia="es-CO"/>
        </w:rPr>
      </w:pPr>
    </w:p>
    <w:p w14:paraId="44660195" w14:textId="77777777" w:rsidR="008264C4" w:rsidRPr="00A24E85" w:rsidRDefault="008264C4" w:rsidP="00A24E85">
      <w:pPr>
        <w:spacing w:after="0" w:line="276" w:lineRule="auto"/>
        <w:jc w:val="both"/>
        <w:rPr>
          <w:rFonts w:ascii="Tahoma" w:eastAsia="Times New Roman" w:hAnsi="Tahoma" w:cs="Tahoma"/>
          <w:noProof/>
          <w:sz w:val="24"/>
          <w:szCs w:val="24"/>
          <w:lang w:eastAsia="es-CO"/>
        </w:rPr>
      </w:pPr>
      <w:r w:rsidRPr="00A24E85">
        <w:rPr>
          <w:rFonts w:ascii="Tahoma" w:eastAsia="Times New Roman" w:hAnsi="Tahoma" w:cs="Tahoma"/>
          <w:b/>
          <w:noProof/>
          <w:sz w:val="24"/>
          <w:szCs w:val="24"/>
          <w:lang w:eastAsia="es-CO"/>
        </w:rPr>
        <w:t xml:space="preserve">TERCERO: DECLARAR </w:t>
      </w:r>
      <w:r w:rsidRPr="00A24E85">
        <w:rPr>
          <w:rFonts w:ascii="Tahoma" w:eastAsia="Times New Roman" w:hAnsi="Tahoma" w:cs="Tahoma"/>
          <w:noProof/>
          <w:sz w:val="24"/>
          <w:szCs w:val="24"/>
          <w:lang w:eastAsia="es-CO"/>
        </w:rPr>
        <w:t xml:space="preserve">que en contra de la presente decisión de 2ª instancia no procede recurso alguno. </w:t>
      </w:r>
    </w:p>
    <w:p w14:paraId="66395672" w14:textId="77777777" w:rsidR="00A24E85" w:rsidRPr="003C4A4E" w:rsidRDefault="00A24E85" w:rsidP="00A24E85">
      <w:pPr>
        <w:spacing w:after="0" w:line="276" w:lineRule="auto"/>
        <w:rPr>
          <w:rFonts w:ascii="Tahoma" w:eastAsia="Verdana" w:hAnsi="Tahoma" w:cs="Tahoma"/>
          <w:b/>
          <w:bCs/>
          <w:sz w:val="24"/>
          <w:szCs w:val="24"/>
        </w:rPr>
      </w:pPr>
    </w:p>
    <w:p w14:paraId="40B64169" w14:textId="77777777" w:rsidR="00A24E85" w:rsidRPr="003C4A4E" w:rsidRDefault="00A24E85" w:rsidP="00A24E85">
      <w:pPr>
        <w:spacing w:after="0" w:line="276" w:lineRule="auto"/>
        <w:jc w:val="center"/>
        <w:rPr>
          <w:rFonts w:ascii="Tahoma" w:eastAsia="Verdana" w:hAnsi="Tahoma" w:cs="Tahoma"/>
          <w:b/>
          <w:bCs/>
          <w:sz w:val="24"/>
          <w:szCs w:val="24"/>
        </w:rPr>
      </w:pPr>
      <w:r w:rsidRPr="003C4A4E">
        <w:rPr>
          <w:rFonts w:ascii="Tahoma" w:eastAsia="Verdana" w:hAnsi="Tahoma" w:cs="Tahoma"/>
          <w:b/>
          <w:bCs/>
          <w:sz w:val="24"/>
          <w:szCs w:val="24"/>
        </w:rPr>
        <w:t>NOTIFÍQUESE Y CÚMPLASE:</w:t>
      </w:r>
    </w:p>
    <w:p w14:paraId="2AF82580" w14:textId="77777777" w:rsidR="00A24E85" w:rsidRDefault="00A24E85" w:rsidP="00A24E85">
      <w:pPr>
        <w:spacing w:after="0" w:line="276" w:lineRule="auto"/>
        <w:jc w:val="center"/>
        <w:rPr>
          <w:rFonts w:ascii="Tahoma" w:eastAsia="Times New Roman" w:hAnsi="Tahoma" w:cs="Tahoma"/>
          <w:b/>
          <w:bCs/>
          <w:sz w:val="24"/>
          <w:szCs w:val="24"/>
          <w:lang w:val="es-ES"/>
        </w:rPr>
      </w:pPr>
    </w:p>
    <w:p w14:paraId="0CC35680" w14:textId="77777777" w:rsidR="00A24E85" w:rsidRPr="003C4A4E" w:rsidRDefault="00A24E85" w:rsidP="00A24E85">
      <w:pPr>
        <w:spacing w:after="0" w:line="276" w:lineRule="auto"/>
        <w:jc w:val="center"/>
        <w:rPr>
          <w:rFonts w:ascii="Tahoma" w:eastAsia="Times New Roman" w:hAnsi="Tahoma" w:cs="Tahoma"/>
          <w:b/>
          <w:bCs/>
          <w:sz w:val="24"/>
          <w:szCs w:val="24"/>
          <w:lang w:val="es-ES"/>
        </w:rPr>
      </w:pPr>
    </w:p>
    <w:p w14:paraId="3CDA2C6A" w14:textId="77777777" w:rsidR="00A24E85" w:rsidRPr="003C4A4E" w:rsidRDefault="00A24E85" w:rsidP="00A24E85">
      <w:pPr>
        <w:spacing w:after="0" w:line="276" w:lineRule="auto"/>
        <w:jc w:val="center"/>
        <w:rPr>
          <w:rFonts w:ascii="Tahoma" w:eastAsia="Times New Roman" w:hAnsi="Tahoma" w:cs="Tahoma"/>
          <w:b/>
          <w:bCs/>
          <w:sz w:val="24"/>
          <w:szCs w:val="24"/>
          <w:lang w:val="es-ES"/>
        </w:rPr>
      </w:pPr>
    </w:p>
    <w:p w14:paraId="18E6B607" w14:textId="77777777" w:rsidR="00A24E85" w:rsidRPr="003C4A4E" w:rsidRDefault="00A24E85" w:rsidP="00A24E8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3C4A4E">
        <w:rPr>
          <w:rFonts w:ascii="Tahoma" w:eastAsia="Times New Roman" w:hAnsi="Tahoma" w:cs="Tahoma"/>
          <w:b/>
          <w:bCs/>
          <w:sz w:val="24"/>
          <w:szCs w:val="24"/>
          <w:lang w:val="es-419" w:eastAsia="es-ES"/>
        </w:rPr>
        <w:t>MANUEL YARZAGARAY BANDERA</w:t>
      </w:r>
    </w:p>
    <w:p w14:paraId="65E1E403" w14:textId="77777777" w:rsidR="00A24E85" w:rsidRPr="0010280F" w:rsidRDefault="00A24E85" w:rsidP="00A24E85">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25F52D25" w14:textId="77777777" w:rsidR="00A24E85" w:rsidRPr="003C4A4E" w:rsidRDefault="00A24E85" w:rsidP="00A24E8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9D1A70D" w14:textId="77777777" w:rsidR="00A24E85" w:rsidRDefault="00A24E85" w:rsidP="00A24E85">
      <w:pPr>
        <w:spacing w:after="0" w:line="276" w:lineRule="auto"/>
        <w:jc w:val="center"/>
        <w:rPr>
          <w:rFonts w:ascii="Tahoma" w:eastAsia="Times New Roman" w:hAnsi="Tahoma" w:cs="Tahoma"/>
          <w:b/>
          <w:sz w:val="24"/>
          <w:szCs w:val="24"/>
          <w:lang w:val="es-419" w:eastAsia="es-ES"/>
        </w:rPr>
      </w:pPr>
    </w:p>
    <w:p w14:paraId="0B0289EC" w14:textId="77777777" w:rsidR="00A24E85" w:rsidRPr="003C4A4E" w:rsidRDefault="00A24E85" w:rsidP="00A24E85">
      <w:pPr>
        <w:spacing w:after="0" w:line="276" w:lineRule="auto"/>
        <w:jc w:val="center"/>
        <w:rPr>
          <w:rFonts w:ascii="Tahoma" w:eastAsia="Times New Roman" w:hAnsi="Tahoma" w:cs="Tahoma"/>
          <w:b/>
          <w:sz w:val="24"/>
          <w:szCs w:val="24"/>
          <w:lang w:val="es-419" w:eastAsia="es-ES"/>
        </w:rPr>
      </w:pPr>
    </w:p>
    <w:p w14:paraId="7B71E14C" w14:textId="77777777" w:rsidR="00A24E85" w:rsidRPr="003C4A4E" w:rsidRDefault="00A24E85" w:rsidP="00A24E85">
      <w:pPr>
        <w:spacing w:after="0" w:line="276" w:lineRule="auto"/>
        <w:jc w:val="center"/>
        <w:rPr>
          <w:rFonts w:ascii="Tahoma" w:eastAsia="Times New Roman" w:hAnsi="Tahoma" w:cs="Tahoma"/>
          <w:b/>
          <w:sz w:val="24"/>
          <w:szCs w:val="24"/>
          <w:lang w:val="es-419" w:eastAsia="es-ES"/>
        </w:rPr>
      </w:pPr>
      <w:r w:rsidRPr="003C4A4E">
        <w:rPr>
          <w:rFonts w:ascii="Tahoma" w:eastAsia="Times New Roman" w:hAnsi="Tahoma" w:cs="Tahoma"/>
          <w:b/>
          <w:sz w:val="24"/>
          <w:szCs w:val="24"/>
          <w:lang w:val="es-419" w:eastAsia="es-ES"/>
        </w:rPr>
        <w:t>JORGE ARTURO CASTAÑO DUQUE</w:t>
      </w:r>
    </w:p>
    <w:p w14:paraId="5ADD1426" w14:textId="77777777" w:rsidR="00A24E85" w:rsidRPr="0010280F" w:rsidRDefault="00A24E85" w:rsidP="00A24E85">
      <w:pPr>
        <w:spacing w:after="0" w:line="276" w:lineRule="auto"/>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6E5AD33D" w14:textId="77777777" w:rsidR="00A24E85" w:rsidRPr="003C4A4E" w:rsidRDefault="00A24E85" w:rsidP="00A24E85">
      <w:pPr>
        <w:spacing w:after="0" w:line="276" w:lineRule="auto"/>
        <w:jc w:val="center"/>
        <w:rPr>
          <w:rFonts w:ascii="Tahoma" w:eastAsia="Times New Roman" w:hAnsi="Tahoma" w:cs="Tahoma"/>
          <w:b/>
          <w:sz w:val="24"/>
          <w:szCs w:val="24"/>
          <w:lang w:val="es-419" w:eastAsia="es-ES"/>
        </w:rPr>
      </w:pPr>
    </w:p>
    <w:p w14:paraId="2D66B868" w14:textId="77777777" w:rsidR="00A24E85" w:rsidRPr="003C4A4E" w:rsidRDefault="00A24E85" w:rsidP="00A24E8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58BD4153" w14:textId="77777777" w:rsidR="00A24E85" w:rsidRPr="003C4A4E" w:rsidRDefault="00A24E85" w:rsidP="00A24E8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F7FFB4B" w14:textId="77777777" w:rsidR="00A24E85" w:rsidRPr="003C4A4E" w:rsidRDefault="00A24E85" w:rsidP="00A24E85">
      <w:pPr>
        <w:spacing w:after="0" w:line="276" w:lineRule="auto"/>
        <w:jc w:val="center"/>
        <w:rPr>
          <w:rFonts w:ascii="Tahoma" w:eastAsia="Times New Roman" w:hAnsi="Tahoma" w:cs="Tahoma"/>
          <w:b/>
          <w:sz w:val="24"/>
          <w:szCs w:val="24"/>
          <w:lang w:val="es-ES_tradnl"/>
        </w:rPr>
      </w:pPr>
      <w:r w:rsidRPr="003C4A4E">
        <w:rPr>
          <w:rFonts w:ascii="Tahoma" w:eastAsia="Times New Roman" w:hAnsi="Tahoma" w:cs="Tahoma"/>
          <w:b/>
          <w:sz w:val="24"/>
          <w:szCs w:val="24"/>
          <w:lang w:val="es-ES_tradnl"/>
        </w:rPr>
        <w:t>JULIÁN RIVERA LOAIZA</w:t>
      </w:r>
    </w:p>
    <w:p w14:paraId="5D63CCDA" w14:textId="58D688BF" w:rsidR="00C1307A" w:rsidRPr="00A24E85" w:rsidRDefault="00A24E85" w:rsidP="00A24E85">
      <w:pPr>
        <w:spacing w:after="0" w:line="276" w:lineRule="auto"/>
        <w:jc w:val="center"/>
        <w:rPr>
          <w:rFonts w:ascii="Tahoma" w:eastAsia="Times New Roman" w:hAnsi="Tahoma" w:cs="Tahoma"/>
          <w:sz w:val="24"/>
          <w:szCs w:val="24"/>
          <w:lang w:val="es-ES_tradnl"/>
        </w:rPr>
      </w:pPr>
      <w:r w:rsidRPr="0010280F">
        <w:rPr>
          <w:rFonts w:ascii="Tahoma" w:eastAsia="Times New Roman" w:hAnsi="Tahoma" w:cs="Tahoma"/>
          <w:sz w:val="24"/>
          <w:szCs w:val="24"/>
          <w:lang w:val="es-ES_tradnl"/>
        </w:rPr>
        <w:t>Magistrado</w:t>
      </w:r>
    </w:p>
    <w:sectPr w:rsidR="00C1307A" w:rsidRPr="00A24E85" w:rsidSect="00AC28A2">
      <w:headerReference w:type="default" r:id="rId8"/>
      <w:footerReference w:type="default" r:id="rId9"/>
      <w:pgSz w:w="12242" w:h="18722" w:code="258"/>
      <w:pgMar w:top="1985" w:right="1361" w:bottom="1418" w:left="1928"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3C3A" w14:textId="77777777" w:rsidR="0036410E" w:rsidRDefault="0036410E" w:rsidP="008264C4">
      <w:pPr>
        <w:spacing w:after="0" w:line="240" w:lineRule="auto"/>
      </w:pPr>
      <w:r>
        <w:separator/>
      </w:r>
    </w:p>
  </w:endnote>
  <w:endnote w:type="continuationSeparator" w:id="0">
    <w:p w14:paraId="4B7D3126" w14:textId="77777777" w:rsidR="0036410E" w:rsidRDefault="0036410E" w:rsidP="0082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7969" w14:textId="77777777" w:rsidR="00C1307A" w:rsidRPr="008F39ED" w:rsidRDefault="00C1307A" w:rsidP="008F39ED">
    <w:pPr>
      <w:pStyle w:val="Encabezado"/>
      <w:ind w:left="3261"/>
      <w:jc w:val="right"/>
      <w:rPr>
        <w:rFonts w:ascii="Arial" w:hAnsi="Arial" w:cs="Arial"/>
        <w:iCs/>
        <w:sz w:val="18"/>
        <w:szCs w:val="16"/>
        <w:lang w:val="es-419"/>
      </w:rPr>
    </w:pPr>
    <w:r w:rsidRPr="008F39ED">
      <w:rPr>
        <w:rFonts w:ascii="Arial" w:hAnsi="Arial" w:cs="Arial"/>
        <w:iCs/>
        <w:sz w:val="18"/>
        <w:szCs w:val="16"/>
        <w:lang w:val="es-419"/>
      </w:rPr>
      <w:t xml:space="preserve">Página </w:t>
    </w:r>
    <w:r w:rsidRPr="008F39ED">
      <w:rPr>
        <w:rFonts w:ascii="Arial" w:hAnsi="Arial" w:cs="Arial"/>
        <w:iCs/>
        <w:sz w:val="18"/>
        <w:szCs w:val="16"/>
        <w:lang w:val="es-419"/>
      </w:rPr>
      <w:fldChar w:fldCharType="begin"/>
    </w:r>
    <w:r w:rsidRPr="008F39ED">
      <w:rPr>
        <w:rFonts w:ascii="Arial" w:hAnsi="Arial" w:cs="Arial"/>
        <w:iCs/>
        <w:sz w:val="18"/>
        <w:szCs w:val="16"/>
        <w:lang w:val="es-419"/>
      </w:rPr>
      <w:instrText xml:space="preserve"> PAGE </w:instrText>
    </w:r>
    <w:r w:rsidRPr="008F39ED">
      <w:rPr>
        <w:rFonts w:ascii="Arial" w:hAnsi="Arial" w:cs="Arial"/>
        <w:iCs/>
        <w:sz w:val="18"/>
        <w:szCs w:val="16"/>
        <w:lang w:val="es-419"/>
      </w:rPr>
      <w:fldChar w:fldCharType="separate"/>
    </w:r>
    <w:r w:rsidRPr="008F39ED">
      <w:rPr>
        <w:rFonts w:ascii="Arial" w:hAnsi="Arial" w:cs="Arial"/>
        <w:iCs/>
        <w:sz w:val="18"/>
        <w:szCs w:val="16"/>
        <w:lang w:val="es-419"/>
      </w:rPr>
      <w:t>19</w:t>
    </w:r>
    <w:r w:rsidRPr="008F39ED">
      <w:rPr>
        <w:rFonts w:ascii="Arial" w:hAnsi="Arial" w:cs="Arial"/>
        <w:iCs/>
        <w:sz w:val="18"/>
        <w:szCs w:val="16"/>
        <w:lang w:val="es-419"/>
      </w:rPr>
      <w:fldChar w:fldCharType="end"/>
    </w:r>
    <w:r w:rsidRPr="008F39ED">
      <w:rPr>
        <w:rFonts w:ascii="Arial" w:hAnsi="Arial" w:cs="Arial"/>
        <w:iCs/>
        <w:sz w:val="18"/>
        <w:szCs w:val="16"/>
        <w:lang w:val="es-419"/>
      </w:rPr>
      <w:t xml:space="preserve"> de </w:t>
    </w:r>
    <w:r w:rsidRPr="008F39ED">
      <w:rPr>
        <w:rFonts w:ascii="Arial" w:hAnsi="Arial" w:cs="Arial"/>
        <w:iCs/>
        <w:sz w:val="18"/>
        <w:szCs w:val="16"/>
        <w:lang w:val="es-419"/>
      </w:rPr>
      <w:fldChar w:fldCharType="begin"/>
    </w:r>
    <w:r w:rsidRPr="008F39ED">
      <w:rPr>
        <w:rFonts w:ascii="Arial" w:hAnsi="Arial" w:cs="Arial"/>
        <w:iCs/>
        <w:sz w:val="18"/>
        <w:szCs w:val="16"/>
        <w:lang w:val="es-419"/>
      </w:rPr>
      <w:instrText xml:space="preserve"> NUMPAGES </w:instrText>
    </w:r>
    <w:r w:rsidRPr="008F39ED">
      <w:rPr>
        <w:rFonts w:ascii="Arial" w:hAnsi="Arial" w:cs="Arial"/>
        <w:iCs/>
        <w:sz w:val="18"/>
        <w:szCs w:val="16"/>
        <w:lang w:val="es-419"/>
      </w:rPr>
      <w:fldChar w:fldCharType="separate"/>
    </w:r>
    <w:r w:rsidRPr="008F39ED">
      <w:rPr>
        <w:rFonts w:ascii="Arial" w:hAnsi="Arial" w:cs="Arial"/>
        <w:iCs/>
        <w:sz w:val="18"/>
        <w:szCs w:val="16"/>
        <w:lang w:val="es-419"/>
      </w:rPr>
      <w:t>19</w:t>
    </w:r>
    <w:r w:rsidRPr="008F39ED">
      <w:rPr>
        <w:rFonts w:ascii="Arial" w:hAnsi="Arial" w:cs="Arial"/>
        <w:iCs/>
        <w:sz w:val="18"/>
        <w:szCs w:val="16"/>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93FA" w14:textId="77777777" w:rsidR="0036410E" w:rsidRDefault="0036410E" w:rsidP="008264C4">
      <w:pPr>
        <w:spacing w:after="0" w:line="240" w:lineRule="auto"/>
      </w:pPr>
      <w:r>
        <w:separator/>
      </w:r>
    </w:p>
  </w:footnote>
  <w:footnote w:type="continuationSeparator" w:id="0">
    <w:p w14:paraId="573B344C" w14:textId="77777777" w:rsidR="0036410E" w:rsidRDefault="0036410E" w:rsidP="008264C4">
      <w:pPr>
        <w:spacing w:after="0" w:line="240" w:lineRule="auto"/>
      </w:pPr>
      <w:r>
        <w:continuationSeparator/>
      </w:r>
    </w:p>
  </w:footnote>
  <w:footnote w:id="1">
    <w:p w14:paraId="22C662B2" w14:textId="77777777" w:rsidR="00C1307A" w:rsidRPr="005D280C" w:rsidRDefault="00C1307A" w:rsidP="005D280C">
      <w:pPr>
        <w:pStyle w:val="Textonotapie"/>
        <w:jc w:val="both"/>
        <w:rPr>
          <w:rFonts w:ascii="Arial" w:hAnsi="Arial" w:cs="Arial"/>
          <w:sz w:val="18"/>
        </w:rPr>
      </w:pPr>
      <w:r w:rsidRPr="005D280C">
        <w:rPr>
          <w:rStyle w:val="Refdenotaalpie"/>
          <w:rFonts w:ascii="Arial" w:hAnsi="Arial" w:cs="Arial"/>
          <w:sz w:val="18"/>
        </w:rPr>
        <w:footnoteRef/>
      </w:r>
      <w:r w:rsidRPr="005D280C">
        <w:rPr>
          <w:rFonts w:ascii="Arial" w:hAnsi="Arial" w:cs="Arial"/>
          <w:sz w:val="18"/>
        </w:rPr>
        <w:t xml:space="preserve"> Corte Suprema de Justicia, Sala de Casación Penal: Providencia de 2ª Instancia del 10 de agosto de 2016. AP5151-2016. Rad. # 48204.</w:t>
      </w:r>
    </w:p>
  </w:footnote>
  <w:footnote w:id="2">
    <w:p w14:paraId="2FC4FAF7" w14:textId="77777777" w:rsidR="00C1307A" w:rsidRPr="005D280C" w:rsidRDefault="00C1307A" w:rsidP="005D280C">
      <w:pPr>
        <w:pStyle w:val="Textonotapie"/>
        <w:jc w:val="both"/>
        <w:rPr>
          <w:rFonts w:ascii="Arial" w:hAnsi="Arial" w:cs="Arial"/>
          <w:sz w:val="18"/>
        </w:rPr>
      </w:pPr>
      <w:r w:rsidRPr="005D280C">
        <w:rPr>
          <w:rStyle w:val="Refdenotaalpie"/>
          <w:rFonts w:ascii="Arial" w:hAnsi="Arial" w:cs="Arial"/>
          <w:sz w:val="18"/>
        </w:rPr>
        <w:footnoteRef/>
      </w:r>
      <w:r w:rsidRPr="005D280C">
        <w:rPr>
          <w:rFonts w:ascii="Arial" w:hAnsi="Arial" w:cs="Arial"/>
          <w:sz w:val="18"/>
        </w:rPr>
        <w:t xml:space="preserve"> Corte suprema de Justicia. Sala de Casación Penal: Providencia del 18 de junio de 2.019. AP2431-2019. Rad. # 50082. M.P. EYDER PATIÑO CABRERA.</w:t>
      </w:r>
    </w:p>
  </w:footnote>
  <w:footnote w:id="3">
    <w:p w14:paraId="32DCB2D4" w14:textId="77777777" w:rsidR="00C1307A" w:rsidRPr="005D280C" w:rsidRDefault="00C1307A" w:rsidP="005D280C">
      <w:pPr>
        <w:pStyle w:val="Textonotapie"/>
        <w:jc w:val="both"/>
        <w:rPr>
          <w:rFonts w:ascii="Arial" w:hAnsi="Arial" w:cs="Arial"/>
          <w:sz w:val="18"/>
        </w:rPr>
      </w:pPr>
      <w:r w:rsidRPr="005D280C">
        <w:rPr>
          <w:rStyle w:val="Refdenotaalpie"/>
          <w:rFonts w:ascii="Arial" w:hAnsi="Arial" w:cs="Arial"/>
          <w:sz w:val="18"/>
        </w:rPr>
        <w:footnoteRef/>
      </w:r>
      <w:r w:rsidRPr="005D280C">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B3D9" w14:textId="614AAB3E" w:rsidR="00C1307A" w:rsidRPr="008F39ED" w:rsidRDefault="00C1307A" w:rsidP="008F39ED">
    <w:pPr>
      <w:pStyle w:val="Encabezado"/>
      <w:ind w:left="3261"/>
      <w:jc w:val="both"/>
      <w:rPr>
        <w:rFonts w:ascii="Arial" w:hAnsi="Arial" w:cs="Arial"/>
        <w:iCs/>
        <w:sz w:val="18"/>
        <w:szCs w:val="16"/>
        <w:lang w:val="es-419"/>
      </w:rPr>
    </w:pPr>
    <w:r w:rsidRPr="008F39ED">
      <w:rPr>
        <w:rFonts w:ascii="Arial" w:hAnsi="Arial" w:cs="Arial"/>
        <w:iCs/>
        <w:sz w:val="18"/>
        <w:szCs w:val="16"/>
        <w:lang w:val="es-419"/>
      </w:rPr>
      <w:t>Indiciado: DAMT</w:t>
    </w:r>
  </w:p>
  <w:p w14:paraId="7E716E5C" w14:textId="77777777" w:rsidR="00C1307A" w:rsidRPr="008F39ED" w:rsidRDefault="00C1307A" w:rsidP="008F39ED">
    <w:pPr>
      <w:pStyle w:val="Encabezado"/>
      <w:ind w:left="3261"/>
      <w:jc w:val="both"/>
      <w:rPr>
        <w:rFonts w:ascii="Arial" w:hAnsi="Arial" w:cs="Arial"/>
        <w:iCs/>
        <w:sz w:val="18"/>
        <w:szCs w:val="16"/>
        <w:lang w:val="es-419"/>
      </w:rPr>
    </w:pPr>
    <w:r w:rsidRPr="008F39ED">
      <w:rPr>
        <w:rFonts w:ascii="Arial" w:hAnsi="Arial" w:cs="Arial"/>
        <w:iCs/>
        <w:sz w:val="18"/>
        <w:szCs w:val="16"/>
        <w:lang w:val="es-419"/>
      </w:rPr>
      <w:t>Delito: Acceso carnal en persona puesta en incapacidad de resistir</w:t>
    </w:r>
  </w:p>
  <w:p w14:paraId="60A3BA27" w14:textId="77777777" w:rsidR="00C1307A" w:rsidRPr="008F39ED" w:rsidRDefault="00C1307A" w:rsidP="008F39ED">
    <w:pPr>
      <w:pStyle w:val="Encabezado"/>
      <w:ind w:left="3261"/>
      <w:jc w:val="both"/>
      <w:rPr>
        <w:rFonts w:ascii="Arial" w:hAnsi="Arial" w:cs="Arial"/>
        <w:iCs/>
        <w:sz w:val="18"/>
        <w:szCs w:val="16"/>
        <w:lang w:val="es-419"/>
      </w:rPr>
    </w:pPr>
    <w:r w:rsidRPr="008F39ED">
      <w:rPr>
        <w:rFonts w:ascii="Arial" w:hAnsi="Arial" w:cs="Arial"/>
        <w:iCs/>
        <w:sz w:val="18"/>
        <w:szCs w:val="16"/>
        <w:lang w:val="es-419"/>
      </w:rPr>
      <w:t>Rad. # 661706000091201500819-01</w:t>
    </w:r>
  </w:p>
  <w:p w14:paraId="04295864" w14:textId="77777777" w:rsidR="00C1307A" w:rsidRPr="008F39ED" w:rsidRDefault="00C1307A" w:rsidP="008F39ED">
    <w:pPr>
      <w:pStyle w:val="Encabezado"/>
      <w:ind w:left="3261"/>
      <w:jc w:val="both"/>
      <w:rPr>
        <w:rFonts w:ascii="Arial" w:hAnsi="Arial" w:cs="Arial"/>
        <w:iCs/>
        <w:sz w:val="18"/>
        <w:szCs w:val="16"/>
        <w:lang w:val="es-419"/>
      </w:rPr>
    </w:pPr>
    <w:r w:rsidRPr="008F39ED">
      <w:rPr>
        <w:rFonts w:ascii="Arial" w:hAnsi="Arial" w:cs="Arial"/>
        <w:iCs/>
        <w:sz w:val="18"/>
        <w:szCs w:val="16"/>
        <w:lang w:val="es-419"/>
      </w:rPr>
      <w:t>Procedencia: Juzgado 2º Penal del Circuito de Dosquebradas.</w:t>
    </w:r>
  </w:p>
  <w:p w14:paraId="4130AF39" w14:textId="77777777" w:rsidR="00C1307A" w:rsidRPr="008F39ED" w:rsidRDefault="00C1307A" w:rsidP="008F39ED">
    <w:pPr>
      <w:pStyle w:val="Encabezado"/>
      <w:ind w:left="3261"/>
      <w:jc w:val="both"/>
      <w:rPr>
        <w:rFonts w:ascii="Arial" w:hAnsi="Arial" w:cs="Arial"/>
        <w:iCs/>
        <w:sz w:val="18"/>
        <w:szCs w:val="16"/>
        <w:lang w:val="es-419"/>
      </w:rPr>
    </w:pPr>
    <w:r w:rsidRPr="008F39ED">
      <w:rPr>
        <w:rFonts w:ascii="Arial" w:hAnsi="Arial" w:cs="Arial"/>
        <w:iCs/>
        <w:sz w:val="18"/>
        <w:szCs w:val="16"/>
        <w:lang w:val="es-419"/>
      </w:rPr>
      <w:t xml:space="preserve">Asunto: Resuelve recurso de apelación interpuesto por la Fiscalía en contra auto interlocutorio que no accedió a una petición de preclusión. </w:t>
    </w:r>
  </w:p>
  <w:p w14:paraId="4ED856CB" w14:textId="157B15AA" w:rsidR="00C1307A" w:rsidRPr="008F39ED" w:rsidRDefault="00C1307A" w:rsidP="008F39ED">
    <w:pPr>
      <w:pStyle w:val="Encabezado"/>
      <w:ind w:left="3261"/>
      <w:jc w:val="both"/>
      <w:rPr>
        <w:rFonts w:ascii="Arial" w:hAnsi="Arial" w:cs="Arial"/>
        <w:iCs/>
        <w:sz w:val="18"/>
        <w:szCs w:val="16"/>
        <w:lang w:val="es-419"/>
      </w:rPr>
    </w:pPr>
    <w:r w:rsidRPr="008F39ED">
      <w:rPr>
        <w:rFonts w:ascii="Arial" w:hAnsi="Arial" w:cs="Arial"/>
        <w:iCs/>
        <w:sz w:val="18"/>
        <w:szCs w:val="16"/>
        <w:lang w:val="es-419"/>
      </w:rPr>
      <w:t>Decisión: Confirma el proveído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205F"/>
    <w:multiLevelType w:val="hybridMultilevel"/>
    <w:tmpl w:val="14DE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BA6CE8"/>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CF632D1"/>
    <w:multiLevelType w:val="hybridMultilevel"/>
    <w:tmpl w:val="6B840A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29374FE"/>
    <w:multiLevelType w:val="hybridMultilevel"/>
    <w:tmpl w:val="0502841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C4"/>
    <w:rsid w:val="00027564"/>
    <w:rsid w:val="00074375"/>
    <w:rsid w:val="00076C4A"/>
    <w:rsid w:val="000B2494"/>
    <w:rsid w:val="000B63AB"/>
    <w:rsid w:val="000E4827"/>
    <w:rsid w:val="001618CC"/>
    <w:rsid w:val="001B46FC"/>
    <w:rsid w:val="001D1940"/>
    <w:rsid w:val="001F1480"/>
    <w:rsid w:val="001F6C4D"/>
    <w:rsid w:val="00206722"/>
    <w:rsid w:val="00213938"/>
    <w:rsid w:val="0025574E"/>
    <w:rsid w:val="00294B0F"/>
    <w:rsid w:val="002D6840"/>
    <w:rsid w:val="00324EEB"/>
    <w:rsid w:val="0036410E"/>
    <w:rsid w:val="00366843"/>
    <w:rsid w:val="00390B07"/>
    <w:rsid w:val="003D53EA"/>
    <w:rsid w:val="0047737D"/>
    <w:rsid w:val="0053293E"/>
    <w:rsid w:val="00547D6C"/>
    <w:rsid w:val="0058390B"/>
    <w:rsid w:val="005D280C"/>
    <w:rsid w:val="00613A56"/>
    <w:rsid w:val="0061408D"/>
    <w:rsid w:val="006D3A9D"/>
    <w:rsid w:val="007E0A1E"/>
    <w:rsid w:val="00806DB8"/>
    <w:rsid w:val="008264C4"/>
    <w:rsid w:val="00831209"/>
    <w:rsid w:val="0085248A"/>
    <w:rsid w:val="008C5FF4"/>
    <w:rsid w:val="008D4BF9"/>
    <w:rsid w:val="008F39ED"/>
    <w:rsid w:val="009262AE"/>
    <w:rsid w:val="009279F4"/>
    <w:rsid w:val="009963DA"/>
    <w:rsid w:val="009D2AAD"/>
    <w:rsid w:val="009E3E21"/>
    <w:rsid w:val="009F0FD8"/>
    <w:rsid w:val="00A13FFF"/>
    <w:rsid w:val="00A24E85"/>
    <w:rsid w:val="00A32AEB"/>
    <w:rsid w:val="00A4321D"/>
    <w:rsid w:val="00AC28A2"/>
    <w:rsid w:val="00AF61EC"/>
    <w:rsid w:val="00B354D6"/>
    <w:rsid w:val="00B46C1E"/>
    <w:rsid w:val="00BA42D8"/>
    <w:rsid w:val="00BB72F2"/>
    <w:rsid w:val="00BF37F1"/>
    <w:rsid w:val="00C1307A"/>
    <w:rsid w:val="00C36739"/>
    <w:rsid w:val="00C66E41"/>
    <w:rsid w:val="00C71FE1"/>
    <w:rsid w:val="00CD6481"/>
    <w:rsid w:val="00CE5F07"/>
    <w:rsid w:val="00D03B73"/>
    <w:rsid w:val="00D07611"/>
    <w:rsid w:val="00D1598D"/>
    <w:rsid w:val="00D25CE6"/>
    <w:rsid w:val="00D944A4"/>
    <w:rsid w:val="00DA0F55"/>
    <w:rsid w:val="00E312BC"/>
    <w:rsid w:val="00E31EE7"/>
    <w:rsid w:val="00EF4BFC"/>
    <w:rsid w:val="00F77086"/>
    <w:rsid w:val="00FF5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5A50"/>
  <w15:chartTrackingRefBased/>
  <w15:docId w15:val="{7D7BD5EA-11FE-484C-A50D-958E835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826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4C4"/>
  </w:style>
  <w:style w:type="paragraph" w:styleId="Encabezado">
    <w:name w:val="header"/>
    <w:basedOn w:val="Normal"/>
    <w:link w:val="EncabezadoCar"/>
    <w:uiPriority w:val="99"/>
    <w:unhideWhenUsed/>
    <w:rsid w:val="00826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4C4"/>
  </w:style>
  <w:style w:type="paragraph" w:styleId="Textonotapie">
    <w:name w:val="footnote text"/>
    <w:basedOn w:val="Normal"/>
    <w:link w:val="TextonotapieCar"/>
    <w:uiPriority w:val="99"/>
    <w:semiHidden/>
    <w:unhideWhenUsed/>
    <w:rsid w:val="008264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64C4"/>
    <w:rPr>
      <w:sz w:val="20"/>
      <w:szCs w:val="20"/>
    </w:rPr>
  </w:style>
  <w:style w:type="character" w:styleId="Nmerodepgina">
    <w:name w:val="page number"/>
    <w:basedOn w:val="Fuentedeprrafopredeter"/>
    <w:rsid w:val="008264C4"/>
  </w:style>
  <w:style w:type="paragraph" w:styleId="Prrafodelista">
    <w:name w:val="List Paragraph"/>
    <w:basedOn w:val="Normal"/>
    <w:uiPriority w:val="34"/>
    <w:qFormat/>
    <w:rsid w:val="0082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8</Pages>
  <Words>3145</Words>
  <Characters>17302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19</cp:revision>
  <dcterms:created xsi:type="dcterms:W3CDTF">2021-12-06T15:15:00Z</dcterms:created>
  <dcterms:modified xsi:type="dcterms:W3CDTF">2022-12-09T13:56:00Z</dcterms:modified>
</cp:coreProperties>
</file>