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657" w:rsidRPr="00274657" w:rsidRDefault="00274657" w:rsidP="0027465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7465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74657" w:rsidRPr="00274657" w:rsidRDefault="00274657" w:rsidP="00274657">
      <w:pPr>
        <w:spacing w:after="0" w:line="240" w:lineRule="auto"/>
        <w:jc w:val="both"/>
        <w:rPr>
          <w:rFonts w:ascii="Arial" w:eastAsia="Times New Roman" w:hAnsi="Arial" w:cs="Arial"/>
          <w:sz w:val="20"/>
          <w:szCs w:val="20"/>
          <w:lang w:val="es-419" w:eastAsia="es-ES"/>
        </w:rPr>
      </w:pPr>
    </w:p>
    <w:p w:rsidR="00274657" w:rsidRPr="00274657" w:rsidRDefault="00F1484E" w:rsidP="00274657">
      <w:pPr>
        <w:spacing w:after="0" w:line="240" w:lineRule="auto"/>
        <w:jc w:val="both"/>
        <w:rPr>
          <w:rFonts w:ascii="Arial" w:eastAsia="Times New Roman" w:hAnsi="Arial" w:cs="Arial"/>
          <w:b/>
          <w:bCs/>
          <w:iCs/>
          <w:sz w:val="20"/>
          <w:szCs w:val="20"/>
          <w:lang w:val="es-419" w:eastAsia="fr-FR"/>
        </w:rPr>
      </w:pPr>
      <w:r w:rsidRPr="00274657">
        <w:rPr>
          <w:rFonts w:ascii="Arial" w:eastAsia="Times New Roman" w:hAnsi="Arial" w:cs="Arial"/>
          <w:b/>
          <w:bCs/>
          <w:iCs/>
          <w:sz w:val="20"/>
          <w:szCs w:val="20"/>
          <w:u w:val="single"/>
          <w:lang w:val="es-419" w:eastAsia="fr-FR"/>
        </w:rPr>
        <w:t>TEMAS:</w:t>
      </w:r>
      <w:r w:rsidRPr="0027465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TENTATIVA DE HOMICIDIO / PRE</w:t>
      </w:r>
      <w:r w:rsidR="00E573A1">
        <w:rPr>
          <w:rFonts w:ascii="Arial" w:eastAsia="Times New Roman" w:hAnsi="Arial" w:cs="Arial"/>
          <w:b/>
          <w:bCs/>
          <w:iCs/>
          <w:sz w:val="20"/>
          <w:szCs w:val="20"/>
          <w:lang w:val="es-419" w:eastAsia="fr-FR"/>
        </w:rPr>
        <w:t>C</w:t>
      </w:r>
      <w:r>
        <w:rPr>
          <w:rFonts w:ascii="Arial" w:eastAsia="Times New Roman" w:hAnsi="Arial" w:cs="Arial"/>
          <w:b/>
          <w:bCs/>
          <w:iCs/>
          <w:sz w:val="20"/>
          <w:szCs w:val="20"/>
          <w:lang w:val="es-419" w:eastAsia="fr-FR"/>
        </w:rPr>
        <w:t>LUSIÓN / IMPOSIBILIDAD DE DESVIRTUAR LA PRESUNCIÓN DE INOCENCIA / CARGA PROBATORIA DEL SOLICITANTE / DEMOSTRAR PLENAMENTE LA CAUSAL INVOCADA.</w:t>
      </w:r>
    </w:p>
    <w:p w:rsidR="00274657" w:rsidRPr="00274657" w:rsidRDefault="00274657" w:rsidP="00274657">
      <w:pPr>
        <w:spacing w:after="0" w:line="240" w:lineRule="auto"/>
        <w:jc w:val="both"/>
        <w:rPr>
          <w:rFonts w:ascii="Arial" w:eastAsia="Times New Roman" w:hAnsi="Arial" w:cs="Arial"/>
          <w:sz w:val="20"/>
          <w:szCs w:val="20"/>
          <w:lang w:val="es-419" w:eastAsia="es-ES"/>
        </w:rPr>
      </w:pPr>
    </w:p>
    <w:p w:rsidR="000B2612" w:rsidRPr="000B2612" w:rsidRDefault="000B2612" w:rsidP="000B261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B2612">
        <w:rPr>
          <w:rFonts w:ascii="Arial" w:eastAsia="Times New Roman" w:hAnsi="Arial" w:cs="Arial"/>
          <w:sz w:val="20"/>
          <w:szCs w:val="20"/>
          <w:lang w:val="es-419" w:eastAsia="es-ES"/>
        </w:rPr>
        <w:t xml:space="preserve">el eje central de la misma, en su esencia, gira en torno a la procedencia y acreditación de la causal de preclusión deprecada por la Fiscalía, o sea la de la imposibilidad de desvirtuar la presunción de inocencia consagrada en el # 6º del artículo 332 C.P.P. </w:t>
      </w:r>
    </w:p>
    <w:p w:rsidR="000B2612" w:rsidRPr="000B2612" w:rsidRDefault="000B2612" w:rsidP="000B2612">
      <w:pPr>
        <w:spacing w:after="0" w:line="240" w:lineRule="auto"/>
        <w:jc w:val="both"/>
        <w:rPr>
          <w:rFonts w:ascii="Arial" w:eastAsia="Times New Roman" w:hAnsi="Arial" w:cs="Arial"/>
          <w:sz w:val="20"/>
          <w:szCs w:val="20"/>
          <w:lang w:val="es-419" w:eastAsia="es-ES"/>
        </w:rPr>
      </w:pPr>
    </w:p>
    <w:p w:rsidR="00274657" w:rsidRPr="00274657" w:rsidRDefault="000B2612" w:rsidP="000B2612">
      <w:pPr>
        <w:spacing w:after="0" w:line="240" w:lineRule="auto"/>
        <w:jc w:val="both"/>
        <w:rPr>
          <w:rFonts w:ascii="Arial" w:eastAsia="Times New Roman" w:hAnsi="Arial" w:cs="Arial"/>
          <w:sz w:val="20"/>
          <w:szCs w:val="20"/>
          <w:lang w:val="es-419" w:eastAsia="es-ES"/>
        </w:rPr>
      </w:pPr>
      <w:r w:rsidRPr="000B2612">
        <w:rPr>
          <w:rFonts w:ascii="Arial" w:eastAsia="Times New Roman" w:hAnsi="Arial" w:cs="Arial"/>
          <w:sz w:val="20"/>
          <w:szCs w:val="20"/>
          <w:lang w:val="es-419" w:eastAsia="es-ES"/>
        </w:rPr>
        <w:t>Así tenemos que la Fiscalía sustentó su discrepancia en contra de lo resuelto y decidido por el Juzgado de primer nivel con base en la tesis consistente en que con los medios de conocimiento recaudados, en caso de acudir a juicio, no le sería posible lograr que en contra de la indiciada se dictara una sentencia condenatoria</w:t>
      </w:r>
      <w:r>
        <w:rPr>
          <w:rFonts w:ascii="Arial" w:eastAsia="Times New Roman" w:hAnsi="Arial" w:cs="Arial"/>
          <w:sz w:val="20"/>
          <w:szCs w:val="20"/>
          <w:lang w:val="es-419" w:eastAsia="es-ES"/>
        </w:rPr>
        <w:t>…</w:t>
      </w:r>
    </w:p>
    <w:p w:rsidR="00274657" w:rsidRPr="00274657" w:rsidRDefault="00274657" w:rsidP="00274657">
      <w:pPr>
        <w:spacing w:after="0" w:line="240" w:lineRule="auto"/>
        <w:jc w:val="both"/>
        <w:rPr>
          <w:rFonts w:ascii="Arial" w:eastAsia="Times New Roman" w:hAnsi="Arial" w:cs="Arial"/>
          <w:sz w:val="20"/>
          <w:szCs w:val="20"/>
          <w:lang w:val="es-419" w:eastAsia="es-ES"/>
        </w:rPr>
      </w:pPr>
    </w:p>
    <w:p w:rsidR="00274657" w:rsidRPr="00274657" w:rsidRDefault="00690FD3" w:rsidP="0027465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B2612" w:rsidRPr="000B2612">
        <w:rPr>
          <w:rFonts w:ascii="Arial" w:eastAsia="Times New Roman" w:hAnsi="Arial" w:cs="Arial"/>
          <w:sz w:val="20"/>
          <w:szCs w:val="20"/>
          <w:lang w:val="es-419" w:eastAsia="es-ES"/>
        </w:rPr>
        <w:t>una de las cargas procesales que asume quien depreca una causal de preclusión es la de demostrar plenamente su ocurrencia, lo que es una lógica consecuencia de la «fuerza de cosa juzgada que entraña la preclusión, como decisión que pone fin al ejercicio de la acción penal de manera anticipada</w:t>
      </w:r>
      <w:r>
        <w:rPr>
          <w:rFonts w:ascii="Arial" w:eastAsia="Times New Roman" w:hAnsi="Arial" w:cs="Arial"/>
          <w:sz w:val="20"/>
          <w:szCs w:val="20"/>
          <w:lang w:val="es-419" w:eastAsia="es-ES"/>
        </w:rPr>
        <w:t>…</w:t>
      </w:r>
      <w:r w:rsidR="00253C55" w:rsidRPr="00253C55">
        <w:rPr>
          <w:rFonts w:ascii="Arial" w:eastAsia="Times New Roman" w:hAnsi="Arial" w:cs="Arial"/>
          <w:sz w:val="20"/>
          <w:szCs w:val="20"/>
          <w:lang w:val="es-419" w:eastAsia="es-ES"/>
        </w:rPr>
        <w:t>»</w:t>
      </w:r>
    </w:p>
    <w:p w:rsidR="00274657" w:rsidRPr="00274657" w:rsidRDefault="00274657" w:rsidP="00274657">
      <w:pPr>
        <w:spacing w:after="0" w:line="240" w:lineRule="auto"/>
        <w:jc w:val="both"/>
        <w:rPr>
          <w:rFonts w:ascii="Arial" w:eastAsia="Times New Roman" w:hAnsi="Arial" w:cs="Arial"/>
          <w:sz w:val="20"/>
          <w:szCs w:val="20"/>
          <w:lang w:val="es-419" w:eastAsia="es-ES"/>
        </w:rPr>
      </w:pPr>
    </w:p>
    <w:p w:rsidR="00690FD3" w:rsidRPr="00690FD3" w:rsidRDefault="00690FD3" w:rsidP="00690FD3">
      <w:pPr>
        <w:spacing w:after="0" w:line="240" w:lineRule="auto"/>
        <w:jc w:val="both"/>
        <w:rPr>
          <w:rFonts w:ascii="Arial" w:eastAsia="Times New Roman" w:hAnsi="Arial" w:cs="Arial"/>
          <w:sz w:val="20"/>
          <w:szCs w:val="20"/>
          <w:lang w:val="es-419" w:eastAsia="es-ES"/>
        </w:rPr>
      </w:pPr>
      <w:r w:rsidRPr="00690FD3">
        <w:rPr>
          <w:rFonts w:ascii="Arial" w:eastAsia="Times New Roman" w:hAnsi="Arial" w:cs="Arial"/>
          <w:sz w:val="20"/>
          <w:szCs w:val="20"/>
          <w:lang w:val="es-419" w:eastAsia="es-ES"/>
        </w:rPr>
        <w:t xml:space="preserve">Sobre los aludidos requisitos que debe cumplir para su procedencia la aludida causal de preclusión, Corte ha expuesto lo siguiente: </w:t>
      </w:r>
    </w:p>
    <w:p w:rsidR="00690FD3" w:rsidRPr="00690FD3" w:rsidRDefault="00690FD3" w:rsidP="00690FD3">
      <w:pPr>
        <w:spacing w:after="0" w:line="240" w:lineRule="auto"/>
        <w:jc w:val="both"/>
        <w:rPr>
          <w:rFonts w:ascii="Arial" w:eastAsia="Times New Roman" w:hAnsi="Arial" w:cs="Arial"/>
          <w:sz w:val="20"/>
          <w:szCs w:val="20"/>
          <w:lang w:val="es-419" w:eastAsia="es-ES"/>
        </w:rPr>
      </w:pPr>
    </w:p>
    <w:p w:rsidR="00274657" w:rsidRPr="00274657" w:rsidRDefault="00690FD3" w:rsidP="00690FD3">
      <w:pPr>
        <w:spacing w:after="0" w:line="240" w:lineRule="auto"/>
        <w:jc w:val="both"/>
        <w:rPr>
          <w:rFonts w:ascii="Arial" w:eastAsia="Times New Roman" w:hAnsi="Arial" w:cs="Arial"/>
          <w:sz w:val="20"/>
          <w:szCs w:val="20"/>
          <w:lang w:val="es-419" w:eastAsia="es-ES"/>
        </w:rPr>
      </w:pPr>
      <w:r w:rsidRPr="00690FD3">
        <w:rPr>
          <w:rFonts w:ascii="Arial" w:eastAsia="Times New Roman" w:hAnsi="Arial" w:cs="Arial"/>
          <w:sz w:val="20"/>
          <w:szCs w:val="20"/>
          <w:lang w:val="es-419" w:eastAsia="es-ES"/>
        </w:rPr>
        <w:t>“Cuando se trata de la causal 6ª -imposibilidad de desvirtuar la presunción de inocencia-, el ente acusador probará que realizó una investigación profunda y, a pesar de ello, no fue posible reunir los elementos demostrativos sobre la materialidad o la autoría y responsabilidad del investigado, prevaleciendo la garantía fundamental de la presunción de inocencia y el in dubio pro reo</w:t>
      </w:r>
      <w:r>
        <w:rPr>
          <w:rFonts w:ascii="Arial" w:eastAsia="Times New Roman" w:hAnsi="Arial" w:cs="Arial"/>
          <w:sz w:val="20"/>
          <w:szCs w:val="20"/>
          <w:lang w:val="es-419" w:eastAsia="es-ES"/>
        </w:rPr>
        <w:t>…”</w:t>
      </w:r>
    </w:p>
    <w:p w:rsidR="00274657" w:rsidRPr="00274657" w:rsidRDefault="00274657" w:rsidP="00274657">
      <w:pPr>
        <w:spacing w:after="0" w:line="240" w:lineRule="auto"/>
        <w:jc w:val="both"/>
        <w:rPr>
          <w:rFonts w:ascii="Arial" w:eastAsia="Times New Roman" w:hAnsi="Arial" w:cs="Arial"/>
          <w:sz w:val="20"/>
          <w:szCs w:val="20"/>
          <w:lang w:val="es-ES" w:eastAsia="es-ES"/>
        </w:rPr>
      </w:pPr>
    </w:p>
    <w:p w:rsidR="00274657" w:rsidRPr="00274657" w:rsidRDefault="00274657" w:rsidP="00274657">
      <w:pPr>
        <w:spacing w:after="0" w:line="240" w:lineRule="auto"/>
        <w:jc w:val="both"/>
        <w:rPr>
          <w:rFonts w:ascii="Arial" w:eastAsia="Times New Roman" w:hAnsi="Arial" w:cs="Arial"/>
          <w:sz w:val="20"/>
          <w:szCs w:val="20"/>
          <w:lang w:val="es-ES" w:eastAsia="es-ES"/>
        </w:rPr>
      </w:pPr>
    </w:p>
    <w:p w:rsidR="00274657" w:rsidRPr="00274657" w:rsidRDefault="00274657" w:rsidP="00274657">
      <w:pPr>
        <w:spacing w:after="0" w:line="240" w:lineRule="auto"/>
        <w:jc w:val="both"/>
        <w:rPr>
          <w:rFonts w:ascii="Arial" w:eastAsia="Times New Roman" w:hAnsi="Arial" w:cs="Arial"/>
          <w:sz w:val="20"/>
          <w:szCs w:val="20"/>
          <w:lang w:val="es-ES" w:eastAsia="es-ES"/>
        </w:rPr>
      </w:pPr>
    </w:p>
    <w:bookmarkEnd w:id="0"/>
    <w:p w:rsidR="00860314" w:rsidRPr="00274657" w:rsidRDefault="00860314" w:rsidP="00274657">
      <w:pPr>
        <w:spacing w:after="0" w:line="276" w:lineRule="auto"/>
        <w:jc w:val="center"/>
        <w:rPr>
          <w:rFonts w:ascii="Tahoma" w:eastAsia="Verdana" w:hAnsi="Tahoma" w:cs="Tahoma"/>
          <w:b/>
          <w:sz w:val="24"/>
          <w:szCs w:val="24"/>
        </w:rPr>
      </w:pPr>
      <w:r w:rsidRPr="00274657">
        <w:rPr>
          <w:rFonts w:ascii="Tahoma" w:eastAsia="Verdana" w:hAnsi="Tahoma" w:cs="Tahoma"/>
          <w:b/>
          <w:sz w:val="24"/>
          <w:szCs w:val="24"/>
        </w:rPr>
        <w:t>REPÚBLICA DE COLOMBIA</w:t>
      </w:r>
    </w:p>
    <w:p w:rsidR="00860314" w:rsidRPr="00274657" w:rsidRDefault="00860314" w:rsidP="00274657">
      <w:pPr>
        <w:spacing w:after="0" w:line="276" w:lineRule="auto"/>
        <w:jc w:val="center"/>
        <w:rPr>
          <w:rFonts w:ascii="Tahoma" w:eastAsia="Verdana" w:hAnsi="Tahoma" w:cs="Tahoma"/>
          <w:b/>
          <w:sz w:val="24"/>
          <w:szCs w:val="24"/>
        </w:rPr>
      </w:pPr>
      <w:r w:rsidRPr="00274657">
        <w:rPr>
          <w:rFonts w:ascii="Tahoma" w:eastAsia="Verdana" w:hAnsi="Tahoma" w:cs="Tahoma"/>
          <w:b/>
          <w:sz w:val="24"/>
          <w:szCs w:val="24"/>
        </w:rPr>
        <w:t>RAMA JUDICIAL DEL PODER PÚBLICO</w:t>
      </w:r>
    </w:p>
    <w:p w:rsidR="00860314" w:rsidRPr="00274657" w:rsidRDefault="00860314" w:rsidP="00274657">
      <w:pPr>
        <w:spacing w:after="0" w:line="276" w:lineRule="auto"/>
        <w:jc w:val="center"/>
        <w:rPr>
          <w:rFonts w:ascii="Tahoma" w:eastAsia="Verdana" w:hAnsi="Tahoma" w:cs="Tahoma"/>
          <w:b/>
          <w:sz w:val="24"/>
          <w:szCs w:val="24"/>
        </w:rPr>
      </w:pPr>
      <w:r w:rsidRPr="00274657">
        <w:rPr>
          <w:rFonts w:ascii="Tahoma" w:eastAsia="Verdana" w:hAnsi="Tahoma" w:cs="Tahoma"/>
          <w:noProof/>
          <w:sz w:val="24"/>
          <w:szCs w:val="24"/>
          <w:lang w:eastAsia="es-CO"/>
        </w:rPr>
        <w:drawing>
          <wp:inline distT="0" distB="0" distL="0" distR="0" wp14:anchorId="3D6347BE" wp14:editId="24C41B77">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rsidR="00860314" w:rsidRPr="00274657" w:rsidRDefault="00860314" w:rsidP="00274657">
      <w:pPr>
        <w:spacing w:after="0" w:line="276" w:lineRule="auto"/>
        <w:jc w:val="center"/>
        <w:rPr>
          <w:rFonts w:ascii="Tahoma" w:eastAsia="Verdana" w:hAnsi="Tahoma" w:cs="Tahoma"/>
          <w:b/>
          <w:sz w:val="24"/>
          <w:szCs w:val="24"/>
        </w:rPr>
      </w:pPr>
      <w:r w:rsidRPr="00274657">
        <w:rPr>
          <w:rFonts w:ascii="Tahoma" w:eastAsia="Verdana" w:hAnsi="Tahoma" w:cs="Tahoma"/>
          <w:b/>
          <w:sz w:val="24"/>
          <w:szCs w:val="24"/>
        </w:rPr>
        <w:t>TRIBUNAL SUPERIOR DEL DISTRITO JUDICIAL DE PEREIRA</w:t>
      </w:r>
    </w:p>
    <w:p w:rsidR="00860314" w:rsidRPr="00274657" w:rsidRDefault="00860314" w:rsidP="00274657">
      <w:pPr>
        <w:spacing w:after="0" w:line="276" w:lineRule="auto"/>
        <w:jc w:val="center"/>
        <w:rPr>
          <w:rFonts w:ascii="Tahoma" w:eastAsia="Verdana" w:hAnsi="Tahoma" w:cs="Tahoma"/>
          <w:b/>
          <w:sz w:val="24"/>
          <w:szCs w:val="24"/>
        </w:rPr>
      </w:pPr>
      <w:r w:rsidRPr="00274657">
        <w:rPr>
          <w:rFonts w:ascii="Tahoma" w:eastAsia="Verdana" w:hAnsi="Tahoma" w:cs="Tahoma"/>
          <w:b/>
          <w:sz w:val="24"/>
          <w:szCs w:val="24"/>
        </w:rPr>
        <w:t>SALA DE DECISIÓN PENAL</w:t>
      </w:r>
    </w:p>
    <w:p w:rsidR="00860314" w:rsidRPr="00274657" w:rsidRDefault="00860314" w:rsidP="00274657">
      <w:pPr>
        <w:spacing w:after="0" w:line="276" w:lineRule="auto"/>
        <w:jc w:val="center"/>
        <w:rPr>
          <w:rFonts w:ascii="Tahoma" w:eastAsia="Verdana" w:hAnsi="Tahoma" w:cs="Tahoma"/>
          <w:b/>
          <w:sz w:val="24"/>
          <w:szCs w:val="24"/>
        </w:rPr>
      </w:pPr>
    </w:p>
    <w:p w:rsidR="00860314" w:rsidRPr="00274657" w:rsidRDefault="00860314" w:rsidP="00274657">
      <w:pPr>
        <w:spacing w:after="0" w:line="276" w:lineRule="auto"/>
        <w:jc w:val="center"/>
        <w:rPr>
          <w:rFonts w:ascii="Tahoma" w:eastAsia="Verdana" w:hAnsi="Tahoma" w:cs="Tahoma"/>
          <w:b/>
          <w:sz w:val="24"/>
          <w:szCs w:val="24"/>
        </w:rPr>
      </w:pPr>
      <w:r w:rsidRPr="00274657">
        <w:rPr>
          <w:rFonts w:ascii="Tahoma" w:eastAsia="Verdana" w:hAnsi="Tahoma" w:cs="Tahoma"/>
          <w:b/>
          <w:sz w:val="24"/>
          <w:szCs w:val="24"/>
        </w:rPr>
        <w:t>M.P. MANUEL YARZAGARAY BANDERA</w:t>
      </w:r>
    </w:p>
    <w:p w:rsidR="00860314" w:rsidRPr="00274657" w:rsidRDefault="00860314" w:rsidP="00274657">
      <w:pPr>
        <w:spacing w:after="0" w:line="276" w:lineRule="auto"/>
        <w:jc w:val="center"/>
        <w:rPr>
          <w:rFonts w:ascii="Tahoma" w:eastAsia="Verdana" w:hAnsi="Tahoma" w:cs="Tahoma"/>
          <w:sz w:val="24"/>
          <w:szCs w:val="24"/>
        </w:rPr>
      </w:pPr>
    </w:p>
    <w:p w:rsidR="00860314" w:rsidRPr="00274657" w:rsidRDefault="00F931F9" w:rsidP="00274657">
      <w:pPr>
        <w:spacing w:after="0" w:line="276" w:lineRule="auto"/>
        <w:jc w:val="center"/>
        <w:rPr>
          <w:rFonts w:ascii="Tahoma" w:eastAsia="Times New Roman" w:hAnsi="Tahoma" w:cs="Tahoma"/>
          <w:b/>
          <w:bCs/>
          <w:sz w:val="24"/>
          <w:szCs w:val="24"/>
          <w:lang w:val="es-ES"/>
        </w:rPr>
      </w:pPr>
      <w:r w:rsidRPr="00274657">
        <w:rPr>
          <w:rFonts w:ascii="Tahoma" w:eastAsia="Times New Roman" w:hAnsi="Tahoma" w:cs="Tahoma"/>
          <w:b/>
          <w:bCs/>
          <w:sz w:val="24"/>
          <w:szCs w:val="24"/>
          <w:lang w:val="es-ES"/>
        </w:rPr>
        <w:t>AUTO</w:t>
      </w:r>
      <w:r w:rsidR="00860314" w:rsidRPr="00274657">
        <w:rPr>
          <w:rFonts w:ascii="Tahoma" w:eastAsia="Times New Roman" w:hAnsi="Tahoma" w:cs="Tahoma"/>
          <w:b/>
          <w:bCs/>
          <w:sz w:val="24"/>
          <w:szCs w:val="24"/>
          <w:lang w:val="es-ES"/>
        </w:rPr>
        <w:t xml:space="preserve"> DE 2ª INSTANCIA</w:t>
      </w:r>
    </w:p>
    <w:p w:rsidR="00F931F9" w:rsidRPr="00274657" w:rsidRDefault="00F931F9" w:rsidP="00274657">
      <w:pPr>
        <w:spacing w:after="0" w:line="276" w:lineRule="auto"/>
        <w:rPr>
          <w:rFonts w:ascii="Tahoma" w:eastAsia="Times New Roman" w:hAnsi="Tahoma" w:cs="Tahoma"/>
          <w:sz w:val="24"/>
          <w:szCs w:val="24"/>
          <w:lang w:val="es-419" w:eastAsia="es-ES"/>
        </w:rPr>
      </w:pPr>
    </w:p>
    <w:p w:rsidR="00860314" w:rsidRPr="00274657" w:rsidRDefault="00860314" w:rsidP="00274657">
      <w:pPr>
        <w:spacing w:after="0" w:line="276" w:lineRule="auto"/>
        <w:rPr>
          <w:rFonts w:ascii="Tahoma" w:eastAsia="Times New Roman" w:hAnsi="Tahoma" w:cs="Tahoma"/>
          <w:sz w:val="24"/>
          <w:szCs w:val="24"/>
          <w:lang w:val="es-419" w:eastAsia="es-ES"/>
        </w:rPr>
      </w:pPr>
      <w:r w:rsidRPr="00274657">
        <w:rPr>
          <w:rFonts w:ascii="Tahoma" w:eastAsia="Times New Roman" w:hAnsi="Tahoma" w:cs="Tahoma"/>
          <w:sz w:val="24"/>
          <w:szCs w:val="24"/>
          <w:lang w:val="es-419" w:eastAsia="es-ES"/>
        </w:rPr>
        <w:t xml:space="preserve">Pereira, </w:t>
      </w:r>
      <w:r w:rsidR="00F931F9" w:rsidRPr="00274657">
        <w:rPr>
          <w:rFonts w:ascii="Tahoma" w:eastAsia="Times New Roman" w:hAnsi="Tahoma" w:cs="Tahoma"/>
          <w:sz w:val="24"/>
          <w:szCs w:val="24"/>
          <w:lang w:eastAsia="es-ES"/>
        </w:rPr>
        <w:t xml:space="preserve">trece </w:t>
      </w:r>
      <w:r w:rsidRPr="00274657">
        <w:rPr>
          <w:rFonts w:ascii="Tahoma" w:eastAsia="Times New Roman" w:hAnsi="Tahoma" w:cs="Tahoma"/>
          <w:sz w:val="24"/>
          <w:szCs w:val="24"/>
          <w:lang w:eastAsia="es-ES"/>
        </w:rPr>
        <w:t>(</w:t>
      </w:r>
      <w:r w:rsidR="00F931F9" w:rsidRPr="00274657">
        <w:rPr>
          <w:rFonts w:ascii="Tahoma" w:eastAsia="Times New Roman" w:hAnsi="Tahoma" w:cs="Tahoma"/>
          <w:sz w:val="24"/>
          <w:szCs w:val="24"/>
          <w:lang w:eastAsia="es-ES"/>
        </w:rPr>
        <w:t>13</w:t>
      </w:r>
      <w:r w:rsidRPr="00274657">
        <w:rPr>
          <w:rFonts w:ascii="Tahoma" w:eastAsia="Times New Roman" w:hAnsi="Tahoma" w:cs="Tahoma"/>
          <w:sz w:val="24"/>
          <w:szCs w:val="24"/>
          <w:lang w:eastAsia="es-ES"/>
        </w:rPr>
        <w:t xml:space="preserve">) de enero de </w:t>
      </w:r>
      <w:r w:rsidRPr="00274657">
        <w:rPr>
          <w:rFonts w:ascii="Tahoma" w:eastAsia="Times New Roman" w:hAnsi="Tahoma" w:cs="Tahoma"/>
          <w:sz w:val="24"/>
          <w:szCs w:val="24"/>
          <w:lang w:val="es-419" w:eastAsia="es-ES"/>
        </w:rPr>
        <w:t>dos mil veintidós (2.022)</w:t>
      </w:r>
    </w:p>
    <w:p w:rsidR="00F931F9" w:rsidRPr="00274657" w:rsidRDefault="00F931F9" w:rsidP="00274657">
      <w:pPr>
        <w:spacing w:after="0" w:line="276" w:lineRule="auto"/>
        <w:rPr>
          <w:rFonts w:ascii="Tahoma" w:eastAsia="Times New Roman" w:hAnsi="Tahoma" w:cs="Tahoma"/>
          <w:sz w:val="24"/>
          <w:szCs w:val="24"/>
          <w:lang w:val="es-419" w:eastAsia="es-ES"/>
        </w:rPr>
      </w:pPr>
      <w:r w:rsidRPr="00274657">
        <w:rPr>
          <w:rFonts w:ascii="Tahoma" w:eastAsia="Times New Roman" w:hAnsi="Tahoma" w:cs="Tahoma"/>
          <w:sz w:val="24"/>
          <w:szCs w:val="24"/>
          <w:lang w:val="es-419" w:eastAsia="es-ES"/>
        </w:rPr>
        <w:t>Acta Nro. 005</w:t>
      </w:r>
    </w:p>
    <w:p w:rsidR="00F931F9" w:rsidRPr="00274657" w:rsidRDefault="00F931F9" w:rsidP="00274657">
      <w:pPr>
        <w:spacing w:after="0" w:line="276" w:lineRule="auto"/>
        <w:rPr>
          <w:rFonts w:ascii="Tahoma" w:eastAsia="Times New Roman" w:hAnsi="Tahoma" w:cs="Tahoma"/>
          <w:sz w:val="24"/>
          <w:szCs w:val="24"/>
          <w:lang w:val="es-419" w:eastAsia="es-ES"/>
        </w:rPr>
      </w:pPr>
      <w:r w:rsidRPr="00274657">
        <w:rPr>
          <w:rFonts w:ascii="Tahoma" w:eastAsia="Times New Roman" w:hAnsi="Tahoma" w:cs="Tahoma"/>
          <w:sz w:val="24"/>
          <w:szCs w:val="24"/>
          <w:lang w:val="es-419" w:eastAsia="es-ES"/>
        </w:rPr>
        <w:t xml:space="preserve">Hora: 7:45 a.m. </w:t>
      </w:r>
    </w:p>
    <w:p w:rsidR="00860314" w:rsidRPr="00274657" w:rsidRDefault="00860314" w:rsidP="00274657">
      <w:pPr>
        <w:spacing w:after="0" w:line="276" w:lineRule="auto"/>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 </w:t>
      </w:r>
    </w:p>
    <w:p w:rsidR="00860314" w:rsidRPr="00FA7AB5" w:rsidRDefault="00860314"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bookmarkStart w:id="1" w:name="_Hlk75872589"/>
      <w:bookmarkStart w:id="2" w:name="_Hlk87445922"/>
      <w:r w:rsidRPr="00FA7AB5">
        <w:rPr>
          <w:rFonts w:ascii="Tahoma" w:eastAsia="Times New Roman" w:hAnsi="Tahoma" w:cs="Tahoma"/>
          <w:iCs/>
          <w:szCs w:val="24"/>
          <w:lang w:val="es-419" w:eastAsia="es-ES"/>
        </w:rPr>
        <w:t>Indiciad</w:t>
      </w:r>
      <w:r w:rsidR="00FD2C20" w:rsidRPr="00FA7AB5">
        <w:rPr>
          <w:rFonts w:ascii="Tahoma" w:eastAsia="Times New Roman" w:hAnsi="Tahoma" w:cs="Tahoma"/>
          <w:iCs/>
          <w:szCs w:val="24"/>
          <w:lang w:val="es-419" w:eastAsia="es-ES"/>
        </w:rPr>
        <w:t>a</w:t>
      </w:r>
      <w:r w:rsidRPr="00FA7AB5">
        <w:rPr>
          <w:rFonts w:ascii="Tahoma" w:eastAsia="Times New Roman" w:hAnsi="Tahoma" w:cs="Tahoma"/>
          <w:iCs/>
          <w:szCs w:val="24"/>
          <w:lang w:val="es-419" w:eastAsia="es-ES"/>
        </w:rPr>
        <w:t xml:space="preserve">: </w:t>
      </w:r>
      <w:r w:rsidR="00CA7A7B">
        <w:rPr>
          <w:rFonts w:ascii="Tahoma" w:eastAsia="Times New Roman" w:hAnsi="Tahoma" w:cs="Tahoma"/>
          <w:iCs/>
          <w:szCs w:val="24"/>
          <w:lang w:val="es-419" w:eastAsia="es-ES"/>
        </w:rPr>
        <w:t>ADCP</w:t>
      </w:r>
    </w:p>
    <w:p w:rsidR="00860314" w:rsidRPr="00FA7AB5" w:rsidRDefault="00860314"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FA7AB5">
        <w:rPr>
          <w:rFonts w:ascii="Tahoma" w:eastAsia="Times New Roman" w:hAnsi="Tahoma" w:cs="Tahoma"/>
          <w:iCs/>
          <w:szCs w:val="24"/>
          <w:lang w:val="es-419" w:eastAsia="es-ES"/>
        </w:rPr>
        <w:t xml:space="preserve">Delito: </w:t>
      </w:r>
      <w:r w:rsidR="00FD2C20" w:rsidRPr="00FA7AB5">
        <w:rPr>
          <w:rFonts w:ascii="Tahoma" w:eastAsia="Times New Roman" w:hAnsi="Tahoma" w:cs="Tahoma"/>
          <w:iCs/>
          <w:szCs w:val="24"/>
          <w:lang w:val="es-419" w:eastAsia="es-ES"/>
        </w:rPr>
        <w:t>Tentativa de homicidio</w:t>
      </w:r>
      <w:r w:rsidR="00636970" w:rsidRPr="00FA7AB5">
        <w:rPr>
          <w:rFonts w:ascii="Tahoma" w:eastAsia="Times New Roman" w:hAnsi="Tahoma" w:cs="Tahoma"/>
          <w:iCs/>
          <w:szCs w:val="24"/>
          <w:lang w:val="es-419" w:eastAsia="es-ES"/>
        </w:rPr>
        <w:t xml:space="preserve"> agravado</w:t>
      </w:r>
    </w:p>
    <w:p w:rsidR="00A62F03" w:rsidRPr="00FA7AB5" w:rsidRDefault="00860314"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FA7AB5">
        <w:rPr>
          <w:rFonts w:ascii="Tahoma" w:eastAsia="Times New Roman" w:hAnsi="Tahoma" w:cs="Tahoma"/>
          <w:iCs/>
          <w:szCs w:val="24"/>
          <w:lang w:val="es-419" w:eastAsia="es-ES"/>
        </w:rPr>
        <w:t>Rad. #</w:t>
      </w:r>
      <w:r w:rsidRPr="00FA7AB5">
        <w:rPr>
          <w:rFonts w:ascii="Tahoma" w:eastAsia="Times New Roman" w:hAnsi="Tahoma" w:cs="Tahoma"/>
          <w:iCs/>
          <w:szCs w:val="24"/>
          <w:lang w:eastAsia="es-ES"/>
        </w:rPr>
        <w:t xml:space="preserve"> </w:t>
      </w:r>
      <w:bookmarkEnd w:id="1"/>
      <w:r w:rsidR="00A62F03" w:rsidRPr="00FA7AB5">
        <w:rPr>
          <w:rFonts w:ascii="Tahoma" w:eastAsia="Times New Roman" w:hAnsi="Tahoma" w:cs="Tahoma"/>
          <w:iCs/>
          <w:szCs w:val="24"/>
          <w:lang w:val="es-419" w:eastAsia="es-ES"/>
        </w:rPr>
        <w:t>660016000035-2018-03131-01</w:t>
      </w:r>
    </w:p>
    <w:p w:rsidR="00860314" w:rsidRPr="00FA7AB5" w:rsidRDefault="00A62F03"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FA7AB5">
        <w:rPr>
          <w:rFonts w:ascii="Tahoma" w:eastAsia="Times New Roman" w:hAnsi="Tahoma" w:cs="Tahoma"/>
          <w:iCs/>
          <w:szCs w:val="24"/>
          <w:lang w:eastAsia="es-ES"/>
        </w:rPr>
        <w:t>Pro</w:t>
      </w:r>
      <w:r w:rsidR="00860314" w:rsidRPr="00FA7AB5">
        <w:rPr>
          <w:rFonts w:ascii="Tahoma" w:eastAsia="Times New Roman" w:hAnsi="Tahoma" w:cs="Tahoma"/>
          <w:iCs/>
          <w:szCs w:val="24"/>
          <w:lang w:eastAsia="es-ES"/>
        </w:rPr>
        <w:t xml:space="preserve">cedencia: Juzgado </w:t>
      </w:r>
      <w:r w:rsidRPr="00FA7AB5">
        <w:rPr>
          <w:rFonts w:ascii="Tahoma" w:eastAsia="Times New Roman" w:hAnsi="Tahoma" w:cs="Tahoma"/>
          <w:iCs/>
          <w:szCs w:val="24"/>
          <w:lang w:eastAsia="es-ES"/>
        </w:rPr>
        <w:t xml:space="preserve">7º </w:t>
      </w:r>
      <w:r w:rsidR="00860314" w:rsidRPr="00FA7AB5">
        <w:rPr>
          <w:rFonts w:ascii="Tahoma" w:eastAsia="Times New Roman" w:hAnsi="Tahoma" w:cs="Tahoma"/>
          <w:iCs/>
          <w:szCs w:val="24"/>
          <w:lang w:eastAsia="es-ES"/>
        </w:rPr>
        <w:t xml:space="preserve">Penal del Circuito de </w:t>
      </w:r>
      <w:r w:rsidRPr="00FA7AB5">
        <w:rPr>
          <w:rFonts w:ascii="Tahoma" w:eastAsia="Times New Roman" w:hAnsi="Tahoma" w:cs="Tahoma"/>
          <w:iCs/>
          <w:szCs w:val="24"/>
          <w:lang w:eastAsia="es-ES"/>
        </w:rPr>
        <w:t>Pereira</w:t>
      </w:r>
      <w:r w:rsidR="00860314" w:rsidRPr="00FA7AB5">
        <w:rPr>
          <w:rFonts w:ascii="Tahoma" w:eastAsia="Times New Roman" w:hAnsi="Tahoma" w:cs="Tahoma"/>
          <w:iCs/>
          <w:szCs w:val="24"/>
          <w:lang w:eastAsia="es-ES"/>
        </w:rPr>
        <w:t>.</w:t>
      </w:r>
    </w:p>
    <w:p w:rsidR="00860314" w:rsidRPr="00FA7AB5" w:rsidRDefault="00860314"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FA7AB5">
        <w:rPr>
          <w:rFonts w:ascii="Tahoma" w:eastAsia="Times New Roman" w:hAnsi="Tahoma" w:cs="Tahoma"/>
          <w:iCs/>
          <w:szCs w:val="24"/>
          <w:lang w:val="es-419" w:eastAsia="es-ES"/>
        </w:rPr>
        <w:t xml:space="preserve">Asunto: Resuelve </w:t>
      </w:r>
      <w:r w:rsidRPr="00FA7AB5">
        <w:rPr>
          <w:rFonts w:ascii="Tahoma" w:eastAsia="Times New Roman" w:hAnsi="Tahoma" w:cs="Tahoma"/>
          <w:iCs/>
          <w:szCs w:val="24"/>
          <w:lang w:eastAsia="es-ES"/>
        </w:rPr>
        <w:t xml:space="preserve">recurso de </w:t>
      </w:r>
      <w:r w:rsidRPr="00FA7AB5">
        <w:rPr>
          <w:rFonts w:ascii="Tahoma" w:eastAsia="Times New Roman" w:hAnsi="Tahoma" w:cs="Tahoma"/>
          <w:iCs/>
          <w:szCs w:val="24"/>
          <w:lang w:val="es-419" w:eastAsia="es-ES"/>
        </w:rPr>
        <w:t xml:space="preserve">apelación </w:t>
      </w:r>
      <w:r w:rsidRPr="00FA7AB5">
        <w:rPr>
          <w:rFonts w:ascii="Tahoma" w:eastAsia="Times New Roman" w:hAnsi="Tahoma" w:cs="Tahoma"/>
          <w:iCs/>
          <w:szCs w:val="24"/>
          <w:lang w:eastAsia="es-ES"/>
        </w:rPr>
        <w:t xml:space="preserve">interpuesto por la Fiscalía en contra </w:t>
      </w:r>
      <w:r w:rsidR="00A62F03" w:rsidRPr="00FA7AB5">
        <w:rPr>
          <w:rFonts w:ascii="Tahoma" w:eastAsia="Times New Roman" w:hAnsi="Tahoma" w:cs="Tahoma"/>
          <w:iCs/>
          <w:szCs w:val="24"/>
          <w:lang w:eastAsia="es-ES"/>
        </w:rPr>
        <w:t>de auto inter</w:t>
      </w:r>
      <w:r w:rsidRPr="00FA7AB5">
        <w:rPr>
          <w:rFonts w:ascii="Tahoma" w:eastAsia="Times New Roman" w:hAnsi="Tahoma" w:cs="Tahoma"/>
          <w:iCs/>
          <w:szCs w:val="24"/>
          <w:lang w:eastAsia="es-ES"/>
        </w:rPr>
        <w:t xml:space="preserve">locutorio que no accedió a una petición de preclusión. </w:t>
      </w:r>
    </w:p>
    <w:p w:rsidR="00860314" w:rsidRPr="00FA7AB5" w:rsidRDefault="00860314"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FA7AB5">
        <w:rPr>
          <w:rFonts w:ascii="Tahoma" w:eastAsia="Times New Roman" w:hAnsi="Tahoma" w:cs="Tahoma"/>
          <w:iCs/>
          <w:szCs w:val="24"/>
          <w:lang w:eastAsia="es-ES"/>
        </w:rPr>
        <w:t>Temas: Requisitos para la procedencia y acreditación de la causal de preclusión deprecada</w:t>
      </w:r>
    </w:p>
    <w:p w:rsidR="00860314" w:rsidRPr="00FA7AB5" w:rsidRDefault="00860314" w:rsidP="00FA7AB5">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FA7AB5">
        <w:rPr>
          <w:rFonts w:ascii="Tahoma" w:eastAsia="Times New Roman" w:hAnsi="Tahoma" w:cs="Tahoma"/>
          <w:iCs/>
          <w:szCs w:val="24"/>
          <w:lang w:val="es-419" w:eastAsia="es-ES"/>
        </w:rPr>
        <w:t xml:space="preserve">Decisión: </w:t>
      </w:r>
      <w:bookmarkStart w:id="3" w:name="_Hlk88227037"/>
      <w:r w:rsidRPr="00FA7AB5">
        <w:rPr>
          <w:rFonts w:ascii="Tahoma" w:eastAsia="Times New Roman" w:hAnsi="Tahoma" w:cs="Tahoma"/>
          <w:iCs/>
          <w:szCs w:val="24"/>
          <w:lang w:val="es-419" w:eastAsia="es-ES"/>
        </w:rPr>
        <w:t>Confirma el proveído opugnado</w:t>
      </w:r>
    </w:p>
    <w:bookmarkEnd w:id="2"/>
    <w:bookmarkEnd w:id="3"/>
    <w:p w:rsidR="00860314" w:rsidRPr="00274657" w:rsidRDefault="00860314" w:rsidP="00274657">
      <w:pPr>
        <w:spacing w:after="0" w:line="276" w:lineRule="auto"/>
        <w:jc w:val="center"/>
        <w:rPr>
          <w:rFonts w:ascii="Tahoma" w:eastAsia="Times New Roman" w:hAnsi="Tahoma" w:cs="Tahoma"/>
          <w:b/>
          <w:sz w:val="24"/>
          <w:szCs w:val="24"/>
          <w:lang w:val="es-419" w:eastAsia="es-ES"/>
        </w:rPr>
      </w:pPr>
    </w:p>
    <w:p w:rsidR="00860314" w:rsidRPr="00274657" w:rsidRDefault="00860314" w:rsidP="00274657">
      <w:pPr>
        <w:spacing w:after="0" w:line="276" w:lineRule="auto"/>
        <w:jc w:val="center"/>
        <w:rPr>
          <w:rFonts w:ascii="Tahoma" w:eastAsia="Times New Roman" w:hAnsi="Tahoma" w:cs="Tahoma"/>
          <w:b/>
          <w:sz w:val="24"/>
          <w:szCs w:val="24"/>
          <w:lang w:val="es-419" w:eastAsia="es-ES"/>
        </w:rPr>
      </w:pPr>
      <w:r w:rsidRPr="00274657">
        <w:rPr>
          <w:rFonts w:ascii="Tahoma" w:eastAsia="Times New Roman" w:hAnsi="Tahoma" w:cs="Tahoma"/>
          <w:b/>
          <w:sz w:val="24"/>
          <w:szCs w:val="24"/>
          <w:lang w:val="es-419" w:eastAsia="es-ES"/>
        </w:rPr>
        <w:t>ASUNTO:</w:t>
      </w:r>
    </w:p>
    <w:p w:rsidR="00860314" w:rsidRPr="00274657" w:rsidRDefault="00860314" w:rsidP="00274657">
      <w:pPr>
        <w:spacing w:after="0" w:line="276" w:lineRule="auto"/>
        <w:jc w:val="center"/>
        <w:rPr>
          <w:rFonts w:ascii="Tahoma" w:eastAsia="Times New Roman" w:hAnsi="Tahoma" w:cs="Tahoma"/>
          <w:b/>
          <w:sz w:val="24"/>
          <w:szCs w:val="24"/>
          <w:lang w:val="es-419" w:eastAsia="es-ES"/>
        </w:rPr>
      </w:pPr>
    </w:p>
    <w:p w:rsidR="00860314" w:rsidRPr="00274657" w:rsidRDefault="00860314" w:rsidP="00274657">
      <w:pPr>
        <w:spacing w:after="0" w:line="276" w:lineRule="auto"/>
        <w:jc w:val="both"/>
        <w:rPr>
          <w:rFonts w:ascii="Tahoma" w:eastAsia="Times New Roman" w:hAnsi="Tahoma" w:cs="Tahoma"/>
          <w:iCs/>
          <w:sz w:val="24"/>
          <w:szCs w:val="24"/>
          <w:lang w:val="es-419" w:eastAsia="es-ES"/>
        </w:rPr>
      </w:pPr>
      <w:r w:rsidRPr="00274657">
        <w:rPr>
          <w:rFonts w:ascii="Tahoma" w:eastAsia="Times New Roman" w:hAnsi="Tahoma" w:cs="Tahoma"/>
          <w:sz w:val="24"/>
          <w:szCs w:val="24"/>
          <w:lang w:val="es-419" w:eastAsia="es-ES"/>
        </w:rPr>
        <w:t xml:space="preserve">Procede la Sala Penal de Decisión del Tribunal Superior de este Distrito Judicial a resolver </w:t>
      </w:r>
      <w:r w:rsidRPr="00274657">
        <w:rPr>
          <w:rFonts w:ascii="Tahoma" w:eastAsia="Times New Roman" w:hAnsi="Tahoma" w:cs="Tahoma"/>
          <w:sz w:val="24"/>
          <w:szCs w:val="24"/>
          <w:lang w:eastAsia="es-ES"/>
        </w:rPr>
        <w:t xml:space="preserve">el </w:t>
      </w:r>
      <w:r w:rsidRPr="00274657">
        <w:rPr>
          <w:rFonts w:ascii="Tahoma" w:eastAsia="Times New Roman" w:hAnsi="Tahoma" w:cs="Tahoma"/>
          <w:sz w:val="24"/>
          <w:szCs w:val="24"/>
          <w:lang w:val="es-419" w:eastAsia="es-ES"/>
        </w:rPr>
        <w:t xml:space="preserve">recurso de </w:t>
      </w:r>
      <w:r w:rsidRPr="00274657">
        <w:rPr>
          <w:rFonts w:ascii="Tahoma" w:eastAsia="Times New Roman" w:hAnsi="Tahoma" w:cs="Tahoma"/>
          <w:sz w:val="24"/>
          <w:szCs w:val="24"/>
          <w:lang w:eastAsia="es-ES"/>
        </w:rPr>
        <w:t xml:space="preserve">apelación interpuesto y sustentado oportunamente por la Fiscalía en contra de la providencia interlocutoria proferida el </w:t>
      </w:r>
      <w:r w:rsidR="00A62F03" w:rsidRPr="00274657">
        <w:rPr>
          <w:rFonts w:ascii="Tahoma" w:eastAsia="Times New Roman" w:hAnsi="Tahoma" w:cs="Tahoma"/>
          <w:sz w:val="24"/>
          <w:szCs w:val="24"/>
          <w:lang w:eastAsia="es-ES"/>
        </w:rPr>
        <w:t>11</w:t>
      </w:r>
      <w:r w:rsidRPr="00274657">
        <w:rPr>
          <w:rFonts w:ascii="Tahoma" w:eastAsia="Times New Roman" w:hAnsi="Tahoma" w:cs="Tahoma"/>
          <w:sz w:val="24"/>
          <w:szCs w:val="24"/>
          <w:lang w:eastAsia="es-ES"/>
        </w:rPr>
        <w:t xml:space="preserve"> de </w:t>
      </w:r>
      <w:r w:rsidR="00A62F03" w:rsidRPr="00274657">
        <w:rPr>
          <w:rFonts w:ascii="Tahoma" w:eastAsia="Times New Roman" w:hAnsi="Tahoma" w:cs="Tahoma"/>
          <w:sz w:val="24"/>
          <w:szCs w:val="24"/>
          <w:lang w:eastAsia="es-ES"/>
        </w:rPr>
        <w:t>octubre</w:t>
      </w:r>
      <w:r w:rsidRPr="00274657">
        <w:rPr>
          <w:rFonts w:ascii="Tahoma" w:eastAsia="Times New Roman" w:hAnsi="Tahoma" w:cs="Tahoma"/>
          <w:sz w:val="24"/>
          <w:szCs w:val="24"/>
          <w:lang w:eastAsia="es-ES"/>
        </w:rPr>
        <w:t xml:space="preserve"> del 2.021 por parte del </w:t>
      </w:r>
      <w:bookmarkStart w:id="4" w:name="_Hlk88229152"/>
      <w:r w:rsidR="00A62F03" w:rsidRPr="00274657">
        <w:rPr>
          <w:rFonts w:ascii="Tahoma" w:eastAsia="Times New Roman" w:hAnsi="Tahoma" w:cs="Tahoma"/>
          <w:iCs/>
          <w:sz w:val="24"/>
          <w:szCs w:val="24"/>
          <w:lang w:eastAsia="es-ES"/>
        </w:rPr>
        <w:t>Juzgado 7º Penal del Circuito de esta localidad</w:t>
      </w:r>
      <w:r w:rsidRPr="00274657">
        <w:rPr>
          <w:rFonts w:ascii="Tahoma" w:eastAsia="Times New Roman" w:hAnsi="Tahoma" w:cs="Tahoma"/>
          <w:sz w:val="24"/>
          <w:szCs w:val="24"/>
          <w:lang w:eastAsia="es-ES"/>
        </w:rPr>
        <w:t xml:space="preserve">, </w:t>
      </w:r>
      <w:bookmarkEnd w:id="4"/>
      <w:r w:rsidRPr="00274657">
        <w:rPr>
          <w:rFonts w:ascii="Tahoma" w:eastAsia="Times New Roman" w:hAnsi="Tahoma" w:cs="Tahoma"/>
          <w:sz w:val="24"/>
          <w:szCs w:val="24"/>
          <w:lang w:eastAsia="es-ES"/>
        </w:rPr>
        <w:t xml:space="preserve">mediante la cual el Juzgado </w:t>
      </w:r>
      <w:r w:rsidRPr="00274657">
        <w:rPr>
          <w:rFonts w:ascii="Tahoma" w:eastAsia="Times New Roman" w:hAnsi="Tahoma" w:cs="Tahoma"/>
          <w:i/>
          <w:sz w:val="24"/>
          <w:szCs w:val="24"/>
          <w:lang w:eastAsia="es-ES"/>
        </w:rPr>
        <w:t>A quo</w:t>
      </w:r>
      <w:r w:rsidRPr="00274657">
        <w:rPr>
          <w:rFonts w:ascii="Tahoma" w:eastAsia="Times New Roman" w:hAnsi="Tahoma" w:cs="Tahoma"/>
          <w:sz w:val="24"/>
          <w:szCs w:val="24"/>
          <w:lang w:eastAsia="es-ES"/>
        </w:rPr>
        <w:t xml:space="preserve"> no accedió a una petición de preclusión deprecada por la Fiscalía en el devenir de la indagación adelantada en contra de</w:t>
      </w:r>
      <w:r w:rsidR="00A62F03" w:rsidRPr="00274657">
        <w:rPr>
          <w:rFonts w:ascii="Tahoma" w:eastAsia="Times New Roman" w:hAnsi="Tahoma" w:cs="Tahoma"/>
          <w:sz w:val="24"/>
          <w:szCs w:val="24"/>
          <w:lang w:eastAsia="es-ES"/>
        </w:rPr>
        <w:t xml:space="preserve"> </w:t>
      </w:r>
      <w:r w:rsidRPr="00274657">
        <w:rPr>
          <w:rFonts w:ascii="Tahoma" w:eastAsia="Times New Roman" w:hAnsi="Tahoma" w:cs="Tahoma"/>
          <w:sz w:val="24"/>
          <w:szCs w:val="24"/>
          <w:lang w:eastAsia="es-ES"/>
        </w:rPr>
        <w:t>l</w:t>
      </w:r>
      <w:r w:rsidR="00A62F03" w:rsidRPr="00274657">
        <w:rPr>
          <w:rFonts w:ascii="Tahoma" w:eastAsia="Times New Roman" w:hAnsi="Tahoma" w:cs="Tahoma"/>
          <w:sz w:val="24"/>
          <w:szCs w:val="24"/>
          <w:lang w:eastAsia="es-ES"/>
        </w:rPr>
        <w:t>a</w:t>
      </w:r>
      <w:r w:rsidRPr="00274657">
        <w:rPr>
          <w:rFonts w:ascii="Tahoma" w:eastAsia="Times New Roman" w:hAnsi="Tahoma" w:cs="Tahoma"/>
          <w:sz w:val="24"/>
          <w:szCs w:val="24"/>
          <w:lang w:eastAsia="es-ES"/>
        </w:rPr>
        <w:t xml:space="preserve"> ciudadan</w:t>
      </w:r>
      <w:r w:rsidR="00A62F03" w:rsidRPr="00274657">
        <w:rPr>
          <w:rFonts w:ascii="Tahoma" w:eastAsia="Times New Roman" w:hAnsi="Tahoma" w:cs="Tahoma"/>
          <w:sz w:val="24"/>
          <w:szCs w:val="24"/>
          <w:lang w:eastAsia="es-ES"/>
        </w:rPr>
        <w:t>a</w:t>
      </w:r>
      <w:r w:rsidRPr="00274657">
        <w:rPr>
          <w:rFonts w:ascii="Tahoma" w:eastAsia="Times New Roman" w:hAnsi="Tahoma" w:cs="Tahoma"/>
          <w:sz w:val="24"/>
          <w:szCs w:val="24"/>
          <w:lang w:eastAsia="es-ES"/>
        </w:rPr>
        <w:t xml:space="preserve"> </w:t>
      </w:r>
      <w:r w:rsidR="00CA7A7B">
        <w:rPr>
          <w:rFonts w:ascii="Tahoma" w:eastAsia="Times New Roman" w:hAnsi="Tahoma" w:cs="Tahoma"/>
          <w:sz w:val="24"/>
          <w:szCs w:val="24"/>
          <w:lang w:eastAsia="es-ES"/>
        </w:rPr>
        <w:t>ADCP</w:t>
      </w:r>
      <w:r w:rsidRPr="00274657">
        <w:rPr>
          <w:rFonts w:ascii="Tahoma" w:eastAsia="Times New Roman" w:hAnsi="Tahoma" w:cs="Tahoma"/>
          <w:sz w:val="24"/>
          <w:szCs w:val="24"/>
          <w:lang w:eastAsia="es-ES"/>
        </w:rPr>
        <w:t>, por incurrir en la presunta comisión de los delitos de</w:t>
      </w:r>
      <w:r w:rsidR="00A62F03" w:rsidRPr="00274657">
        <w:rPr>
          <w:rFonts w:ascii="Tahoma" w:eastAsia="Times New Roman" w:hAnsi="Tahoma" w:cs="Tahoma"/>
          <w:iCs/>
          <w:sz w:val="24"/>
          <w:szCs w:val="24"/>
          <w:lang w:val="es-419" w:eastAsia="es-ES"/>
        </w:rPr>
        <w:t xml:space="preserve"> tentativa de homicidio</w:t>
      </w:r>
      <w:r w:rsidR="00636970" w:rsidRPr="00274657">
        <w:rPr>
          <w:rFonts w:ascii="Tahoma" w:eastAsia="Times New Roman" w:hAnsi="Tahoma" w:cs="Tahoma"/>
          <w:iCs/>
          <w:sz w:val="24"/>
          <w:szCs w:val="24"/>
          <w:lang w:val="es-419" w:eastAsia="es-ES"/>
        </w:rPr>
        <w:t xml:space="preserve"> agravado</w:t>
      </w:r>
      <w:r w:rsidRPr="00274657">
        <w:rPr>
          <w:rFonts w:ascii="Tahoma" w:eastAsia="Times New Roman" w:hAnsi="Tahoma" w:cs="Tahoma"/>
          <w:iCs/>
          <w:sz w:val="24"/>
          <w:szCs w:val="24"/>
          <w:lang w:val="es-419" w:eastAsia="es-ES"/>
        </w:rPr>
        <w:t>.</w:t>
      </w:r>
    </w:p>
    <w:p w:rsidR="00860314" w:rsidRPr="00274657" w:rsidRDefault="00860314" w:rsidP="00274657">
      <w:pPr>
        <w:spacing w:after="0" w:line="276" w:lineRule="auto"/>
        <w:jc w:val="both"/>
        <w:rPr>
          <w:rFonts w:ascii="Tahoma" w:eastAsia="Times New Roman" w:hAnsi="Tahoma" w:cs="Tahoma"/>
          <w:b/>
          <w:sz w:val="24"/>
          <w:szCs w:val="24"/>
          <w:lang w:val="es-419" w:eastAsia="es-ES"/>
        </w:rPr>
      </w:pPr>
    </w:p>
    <w:p w:rsidR="00860314" w:rsidRPr="00274657" w:rsidRDefault="00860314" w:rsidP="00274657">
      <w:pPr>
        <w:spacing w:after="0" w:line="276" w:lineRule="auto"/>
        <w:jc w:val="center"/>
        <w:rPr>
          <w:rFonts w:ascii="Tahoma" w:eastAsia="Times New Roman" w:hAnsi="Tahoma" w:cs="Tahoma"/>
          <w:b/>
          <w:sz w:val="24"/>
          <w:szCs w:val="24"/>
          <w:lang w:val="es-419" w:eastAsia="es-ES"/>
        </w:rPr>
      </w:pPr>
      <w:r w:rsidRPr="00274657">
        <w:rPr>
          <w:rFonts w:ascii="Tahoma" w:eastAsia="Times New Roman" w:hAnsi="Tahoma" w:cs="Tahoma"/>
          <w:b/>
          <w:sz w:val="24"/>
          <w:szCs w:val="24"/>
          <w:lang w:val="es-419" w:eastAsia="es-ES"/>
        </w:rPr>
        <w:t>ANTECEDENTES:</w:t>
      </w:r>
    </w:p>
    <w:p w:rsidR="00860314" w:rsidRPr="00274657" w:rsidRDefault="00860314" w:rsidP="00274657">
      <w:pPr>
        <w:spacing w:after="0" w:line="276" w:lineRule="auto"/>
        <w:jc w:val="center"/>
        <w:rPr>
          <w:rFonts w:ascii="Tahoma" w:eastAsia="Times New Roman" w:hAnsi="Tahoma" w:cs="Tahoma"/>
          <w:b/>
          <w:sz w:val="24"/>
          <w:szCs w:val="24"/>
          <w:lang w:val="es-419"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Los hechos que concitan la atención de la Colegiatura </w:t>
      </w:r>
      <w:r w:rsidR="00A62F03" w:rsidRPr="00274657">
        <w:rPr>
          <w:rFonts w:ascii="Tahoma" w:eastAsia="Times New Roman" w:hAnsi="Tahoma" w:cs="Tahoma"/>
          <w:sz w:val="24"/>
          <w:szCs w:val="24"/>
          <w:lang w:eastAsia="es-ES"/>
        </w:rPr>
        <w:t>tuvieron ocurrencia en esta municipalidad a eso de las 03:45 horas del 29 de septiembre del 2.018 en el interior de un</w:t>
      </w:r>
      <w:bookmarkStart w:id="5" w:name="_Hlk90895009"/>
      <w:r w:rsidR="00A62F03" w:rsidRPr="00274657">
        <w:rPr>
          <w:rFonts w:ascii="Tahoma" w:eastAsia="Times New Roman" w:hAnsi="Tahoma" w:cs="Tahoma"/>
          <w:sz w:val="24"/>
          <w:szCs w:val="24"/>
          <w:lang w:eastAsia="es-ES"/>
        </w:rPr>
        <w:t>a vivienda ubicada en el con</w:t>
      </w:r>
      <w:bookmarkEnd w:id="5"/>
      <w:r w:rsidR="00A62F03" w:rsidRPr="00274657">
        <w:rPr>
          <w:rFonts w:ascii="Tahoma" w:eastAsia="Times New Roman" w:hAnsi="Tahoma" w:cs="Tahoma"/>
          <w:sz w:val="24"/>
          <w:szCs w:val="24"/>
          <w:lang w:eastAsia="es-ES"/>
        </w:rPr>
        <w:t xml:space="preserve">junto residencial </w:t>
      </w:r>
      <w:r w:rsidR="00A62F03" w:rsidRPr="00274657">
        <w:rPr>
          <w:rFonts w:ascii="Tahoma" w:eastAsia="Times New Roman" w:hAnsi="Tahoma" w:cs="Tahoma"/>
          <w:i/>
          <w:sz w:val="24"/>
          <w:szCs w:val="24"/>
          <w:lang w:eastAsia="es-ES"/>
        </w:rPr>
        <w:t xml:space="preserve">“Villa de los </w:t>
      </w:r>
      <w:r w:rsidR="00DF7262" w:rsidRPr="00274657">
        <w:rPr>
          <w:rFonts w:ascii="Tahoma" w:eastAsia="Times New Roman" w:hAnsi="Tahoma" w:cs="Tahoma"/>
          <w:i/>
          <w:sz w:val="24"/>
          <w:szCs w:val="24"/>
          <w:lang w:eastAsia="es-ES"/>
        </w:rPr>
        <w:t>Álamos</w:t>
      </w:r>
      <w:r w:rsidR="00A62F03" w:rsidRPr="00274657">
        <w:rPr>
          <w:rFonts w:ascii="Tahoma" w:eastAsia="Times New Roman" w:hAnsi="Tahoma" w:cs="Tahoma"/>
          <w:i/>
          <w:sz w:val="24"/>
          <w:szCs w:val="24"/>
          <w:lang w:eastAsia="es-ES"/>
        </w:rPr>
        <w:t>”</w:t>
      </w:r>
      <w:r w:rsidR="00A62F03" w:rsidRPr="00274657">
        <w:rPr>
          <w:rFonts w:ascii="Tahoma" w:eastAsia="Times New Roman" w:hAnsi="Tahoma" w:cs="Tahoma"/>
          <w:sz w:val="24"/>
          <w:szCs w:val="24"/>
          <w:lang w:eastAsia="es-ES"/>
        </w:rPr>
        <w:t>, con dirección en la Cra. 30 # 12-33, y están relacionados con una agresión</w:t>
      </w:r>
      <w:r w:rsidR="00DF7262" w:rsidRPr="00274657">
        <w:rPr>
          <w:rFonts w:ascii="Tahoma" w:eastAsia="Times New Roman" w:hAnsi="Tahoma" w:cs="Tahoma"/>
          <w:sz w:val="24"/>
          <w:szCs w:val="24"/>
          <w:lang w:eastAsia="es-ES"/>
        </w:rPr>
        <w:t>,</w:t>
      </w:r>
      <w:r w:rsidR="00A62F03" w:rsidRPr="00274657">
        <w:rPr>
          <w:rFonts w:ascii="Tahoma" w:eastAsia="Times New Roman" w:hAnsi="Tahoma" w:cs="Tahoma"/>
          <w:sz w:val="24"/>
          <w:szCs w:val="24"/>
          <w:lang w:eastAsia="es-ES"/>
        </w:rPr>
        <w:t xml:space="preserve"> </w:t>
      </w:r>
      <w:r w:rsidR="00DF7262" w:rsidRPr="00274657">
        <w:rPr>
          <w:rFonts w:ascii="Tahoma" w:eastAsia="Times New Roman" w:hAnsi="Tahoma" w:cs="Tahoma"/>
          <w:sz w:val="24"/>
          <w:szCs w:val="24"/>
          <w:lang w:eastAsia="es-ES"/>
        </w:rPr>
        <w:t xml:space="preserve">propiciada </w:t>
      </w:r>
      <w:r w:rsidR="00A62F03" w:rsidRPr="00274657">
        <w:rPr>
          <w:rFonts w:ascii="Tahoma" w:eastAsia="Times New Roman" w:hAnsi="Tahoma" w:cs="Tahoma"/>
          <w:sz w:val="24"/>
          <w:szCs w:val="24"/>
          <w:lang w:eastAsia="es-ES"/>
        </w:rPr>
        <w:t>con un arma blanca</w:t>
      </w:r>
      <w:r w:rsidR="00DF7262" w:rsidRPr="00274657">
        <w:rPr>
          <w:rFonts w:ascii="Tahoma" w:eastAsia="Times New Roman" w:hAnsi="Tahoma" w:cs="Tahoma"/>
          <w:sz w:val="24"/>
          <w:szCs w:val="24"/>
          <w:lang w:eastAsia="es-ES"/>
        </w:rPr>
        <w:t>,</w:t>
      </w:r>
      <w:r w:rsidR="00A62F03" w:rsidRPr="00274657">
        <w:rPr>
          <w:rFonts w:ascii="Tahoma" w:eastAsia="Times New Roman" w:hAnsi="Tahoma" w:cs="Tahoma"/>
          <w:sz w:val="24"/>
          <w:szCs w:val="24"/>
          <w:lang w:eastAsia="es-ES"/>
        </w:rPr>
        <w:t xml:space="preserve"> de la que fue vícti</w:t>
      </w:r>
      <w:bookmarkStart w:id="6" w:name="_Hlk90894548"/>
      <w:r w:rsidR="00A62F03" w:rsidRPr="00274657">
        <w:rPr>
          <w:rFonts w:ascii="Tahoma" w:eastAsia="Times New Roman" w:hAnsi="Tahoma" w:cs="Tahoma"/>
          <w:sz w:val="24"/>
          <w:szCs w:val="24"/>
          <w:lang w:eastAsia="es-ES"/>
        </w:rPr>
        <w:t xml:space="preserve">ma </w:t>
      </w:r>
      <w:r w:rsidRPr="00274657">
        <w:rPr>
          <w:rFonts w:ascii="Tahoma" w:eastAsia="Times New Roman" w:hAnsi="Tahoma" w:cs="Tahoma"/>
          <w:sz w:val="24"/>
          <w:szCs w:val="24"/>
          <w:lang w:eastAsia="es-ES"/>
        </w:rPr>
        <w:t xml:space="preserve">el </w:t>
      </w:r>
      <w:r w:rsidR="00A62F03" w:rsidRPr="00274657">
        <w:rPr>
          <w:rFonts w:ascii="Tahoma" w:eastAsia="Times New Roman" w:hAnsi="Tahoma" w:cs="Tahoma"/>
          <w:sz w:val="24"/>
          <w:szCs w:val="24"/>
          <w:lang w:eastAsia="es-ES"/>
        </w:rPr>
        <w:t>ciudadano CB</w:t>
      </w:r>
      <w:bookmarkEnd w:id="6"/>
      <w:r w:rsidR="00A62F03" w:rsidRPr="00274657">
        <w:rPr>
          <w:rFonts w:ascii="Tahoma" w:eastAsia="Times New Roman" w:hAnsi="Tahoma" w:cs="Tahoma"/>
          <w:sz w:val="24"/>
          <w:szCs w:val="24"/>
          <w:lang w:eastAsia="es-ES"/>
        </w:rPr>
        <w:t xml:space="preserve">, de la cual se dice que fue perpetrada por su </w:t>
      </w:r>
      <w:r w:rsidR="009A7E4D" w:rsidRPr="00274657">
        <w:rPr>
          <w:rFonts w:ascii="Tahoma" w:eastAsia="Times New Roman" w:hAnsi="Tahoma" w:cs="Tahoma"/>
          <w:sz w:val="24"/>
          <w:szCs w:val="24"/>
          <w:lang w:eastAsia="es-ES"/>
        </w:rPr>
        <w:t xml:space="preserve">esposa </w:t>
      </w:r>
      <w:r w:rsidR="00CA7A7B">
        <w:rPr>
          <w:rFonts w:ascii="Tahoma" w:eastAsia="Times New Roman" w:hAnsi="Tahoma" w:cs="Tahoma"/>
          <w:sz w:val="24"/>
          <w:szCs w:val="24"/>
          <w:lang w:eastAsia="es-ES"/>
        </w:rPr>
        <w:t>ADCP</w:t>
      </w:r>
      <w:r w:rsidR="005D09A3" w:rsidRPr="00274657">
        <w:rPr>
          <w:rFonts w:ascii="Tahoma" w:eastAsia="Times New Roman" w:hAnsi="Tahoma" w:cs="Tahoma"/>
          <w:sz w:val="24"/>
          <w:szCs w:val="24"/>
          <w:lang w:eastAsia="es-ES"/>
        </w:rPr>
        <w:t xml:space="preserve"> en el devenir </w:t>
      </w:r>
      <w:r w:rsidR="009A7E4D" w:rsidRPr="00274657">
        <w:rPr>
          <w:rFonts w:ascii="Tahoma" w:eastAsia="Times New Roman" w:hAnsi="Tahoma" w:cs="Tahoma"/>
          <w:sz w:val="24"/>
          <w:szCs w:val="24"/>
          <w:lang w:eastAsia="es-ES"/>
        </w:rPr>
        <w:t>de una trifulca conyugal</w:t>
      </w:r>
      <w:r w:rsidR="00A62F03" w:rsidRPr="00274657">
        <w:rPr>
          <w:rFonts w:ascii="Tahoma" w:eastAsia="Times New Roman" w:hAnsi="Tahoma" w:cs="Tahoma"/>
          <w:sz w:val="24"/>
          <w:szCs w:val="24"/>
          <w:lang w:eastAsia="es-ES"/>
        </w:rPr>
        <w:t>.</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DF7262" w:rsidRPr="00274657" w:rsidRDefault="00A62F03"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Según se extrae del contenido de los m</w:t>
      </w:r>
      <w:bookmarkStart w:id="7" w:name="_Hlk89441650"/>
      <w:r w:rsidRPr="00274657">
        <w:rPr>
          <w:rFonts w:ascii="Tahoma" w:eastAsia="Times New Roman" w:hAnsi="Tahoma" w:cs="Tahoma"/>
          <w:sz w:val="24"/>
          <w:szCs w:val="24"/>
          <w:lang w:eastAsia="es-ES"/>
        </w:rPr>
        <w:t>edios de c</w:t>
      </w:r>
      <w:bookmarkEnd w:id="7"/>
      <w:r w:rsidRPr="00274657">
        <w:rPr>
          <w:rFonts w:ascii="Tahoma" w:eastAsia="Times New Roman" w:hAnsi="Tahoma" w:cs="Tahoma"/>
          <w:sz w:val="24"/>
          <w:szCs w:val="24"/>
          <w:lang w:eastAsia="es-ES"/>
        </w:rPr>
        <w:t xml:space="preserve">onocimientos allegados a la actuación por la </w:t>
      </w:r>
      <w:r w:rsidR="00FA7AB5" w:rsidRPr="00274657">
        <w:rPr>
          <w:rFonts w:ascii="Tahoma" w:eastAsia="Times New Roman" w:hAnsi="Tahoma" w:cs="Tahoma"/>
          <w:sz w:val="24"/>
          <w:szCs w:val="24"/>
          <w:lang w:eastAsia="es-ES"/>
        </w:rPr>
        <w:t>Fiscalía, se</w:t>
      </w:r>
      <w:r w:rsidRPr="00274657">
        <w:rPr>
          <w:rFonts w:ascii="Tahoma" w:eastAsia="Times New Roman" w:hAnsi="Tahoma" w:cs="Tahoma"/>
          <w:sz w:val="24"/>
          <w:szCs w:val="24"/>
          <w:lang w:eastAsia="es-ES"/>
        </w:rPr>
        <w:t xml:space="preserve"> tiene que para esas calendas los Sres. </w:t>
      </w:r>
      <w:r w:rsidR="00860314" w:rsidRPr="00274657">
        <w:rPr>
          <w:rFonts w:ascii="Tahoma" w:eastAsia="Times New Roman" w:hAnsi="Tahoma" w:cs="Tahoma"/>
          <w:sz w:val="24"/>
          <w:szCs w:val="24"/>
          <w:lang w:eastAsia="es-ES"/>
        </w:rPr>
        <w:t xml:space="preserve"> </w:t>
      </w:r>
      <w:r w:rsidRPr="00274657">
        <w:rPr>
          <w:rFonts w:ascii="Tahoma" w:eastAsia="Times New Roman" w:hAnsi="Tahoma" w:cs="Tahoma"/>
          <w:sz w:val="24"/>
          <w:szCs w:val="24"/>
          <w:lang w:eastAsia="es-ES"/>
        </w:rPr>
        <w:t xml:space="preserve">CB y </w:t>
      </w:r>
      <w:r w:rsidR="00CA7A7B">
        <w:rPr>
          <w:rFonts w:ascii="Tahoma" w:eastAsia="Times New Roman" w:hAnsi="Tahoma" w:cs="Tahoma"/>
          <w:sz w:val="24"/>
          <w:szCs w:val="24"/>
          <w:lang w:eastAsia="es-ES"/>
        </w:rPr>
        <w:t>ADCP</w:t>
      </w:r>
      <w:r w:rsidRPr="00274657">
        <w:rPr>
          <w:rFonts w:ascii="Tahoma" w:eastAsia="Times New Roman" w:hAnsi="Tahoma" w:cs="Tahoma"/>
          <w:sz w:val="24"/>
          <w:szCs w:val="24"/>
          <w:lang w:eastAsia="es-ES"/>
        </w:rPr>
        <w:t xml:space="preserve"> </w:t>
      </w:r>
      <w:r w:rsidR="00DF7262" w:rsidRPr="00274657">
        <w:rPr>
          <w:rFonts w:ascii="Tahoma" w:eastAsia="Times New Roman" w:hAnsi="Tahoma" w:cs="Tahoma"/>
          <w:sz w:val="24"/>
          <w:szCs w:val="24"/>
          <w:lang w:eastAsia="es-ES"/>
        </w:rPr>
        <w:t>habían</w:t>
      </w:r>
      <w:r w:rsidRPr="00274657">
        <w:rPr>
          <w:rFonts w:ascii="Tahoma" w:eastAsia="Times New Roman" w:hAnsi="Tahoma" w:cs="Tahoma"/>
          <w:sz w:val="24"/>
          <w:szCs w:val="24"/>
          <w:lang w:eastAsia="es-ES"/>
        </w:rPr>
        <w:t xml:space="preserve"> estado consumiendo bebidas embriagantes en compañía de unos amigos, y que cuando ambos regresaron al inmueble en el que residían</w:t>
      </w:r>
      <w:r w:rsidR="00DF7262" w:rsidRPr="00274657">
        <w:rPr>
          <w:rFonts w:ascii="Tahoma" w:eastAsia="Times New Roman" w:hAnsi="Tahoma" w:cs="Tahoma"/>
          <w:sz w:val="24"/>
          <w:szCs w:val="24"/>
          <w:lang w:eastAsia="es-ES"/>
        </w:rPr>
        <w:t>, por razones desconocidas,</w:t>
      </w:r>
      <w:r w:rsidRPr="00274657">
        <w:rPr>
          <w:rFonts w:ascii="Tahoma" w:eastAsia="Times New Roman" w:hAnsi="Tahoma" w:cs="Tahoma"/>
          <w:sz w:val="24"/>
          <w:szCs w:val="24"/>
          <w:lang w:eastAsia="es-ES"/>
        </w:rPr>
        <w:t xml:space="preserve"> sostuvieron una </w:t>
      </w:r>
      <w:r w:rsidR="00DF7262" w:rsidRPr="00274657">
        <w:rPr>
          <w:rFonts w:ascii="Tahoma" w:eastAsia="Times New Roman" w:hAnsi="Tahoma" w:cs="Tahoma"/>
          <w:sz w:val="24"/>
          <w:szCs w:val="24"/>
          <w:lang w:eastAsia="es-ES"/>
        </w:rPr>
        <w:t xml:space="preserve">reyerta </w:t>
      </w:r>
      <w:r w:rsidRPr="00274657">
        <w:rPr>
          <w:rFonts w:ascii="Tahoma" w:eastAsia="Times New Roman" w:hAnsi="Tahoma" w:cs="Tahoma"/>
          <w:sz w:val="24"/>
          <w:szCs w:val="24"/>
          <w:lang w:eastAsia="es-ES"/>
        </w:rPr>
        <w:t xml:space="preserve">en la que </w:t>
      </w:r>
      <w:r w:rsidR="00DF7262" w:rsidRPr="00274657">
        <w:rPr>
          <w:rFonts w:ascii="Tahoma" w:eastAsia="Times New Roman" w:hAnsi="Tahoma" w:cs="Tahoma"/>
          <w:sz w:val="24"/>
          <w:szCs w:val="24"/>
          <w:lang w:eastAsia="es-ES"/>
        </w:rPr>
        <w:t>CB, blandiendo un arma blanca, le h</w:t>
      </w:r>
      <w:r w:rsidR="009A7E4D" w:rsidRPr="00274657">
        <w:rPr>
          <w:rFonts w:ascii="Tahoma" w:eastAsia="Times New Roman" w:hAnsi="Tahoma" w:cs="Tahoma"/>
          <w:sz w:val="24"/>
          <w:szCs w:val="24"/>
          <w:lang w:eastAsia="es-ES"/>
        </w:rPr>
        <w:t>izo</w:t>
      </w:r>
      <w:r w:rsidR="00DF7262" w:rsidRPr="00274657">
        <w:rPr>
          <w:rFonts w:ascii="Tahoma" w:eastAsia="Times New Roman" w:hAnsi="Tahoma" w:cs="Tahoma"/>
          <w:sz w:val="24"/>
          <w:szCs w:val="24"/>
          <w:lang w:eastAsia="es-ES"/>
        </w:rPr>
        <w:t xml:space="preserve"> una serie de reproches y </w:t>
      </w:r>
      <w:r w:rsidR="00B45C88" w:rsidRPr="00274657">
        <w:rPr>
          <w:rFonts w:ascii="Tahoma" w:eastAsia="Times New Roman" w:hAnsi="Tahoma" w:cs="Tahoma"/>
          <w:sz w:val="24"/>
          <w:szCs w:val="24"/>
          <w:lang w:eastAsia="es-ES"/>
        </w:rPr>
        <w:t xml:space="preserve">de </w:t>
      </w:r>
      <w:r w:rsidR="00DF7262" w:rsidRPr="00274657">
        <w:rPr>
          <w:rFonts w:ascii="Tahoma" w:eastAsia="Times New Roman" w:hAnsi="Tahoma" w:cs="Tahoma"/>
          <w:sz w:val="24"/>
          <w:szCs w:val="24"/>
          <w:lang w:eastAsia="es-ES"/>
        </w:rPr>
        <w:t xml:space="preserve">cuestionamientos a su cónyuge por su condición de ser Ella oriunda de la ciudad de Pasto. Lo que a su vez suscitó la reacción de la Sra. </w:t>
      </w:r>
      <w:r w:rsidR="00CA7A7B">
        <w:rPr>
          <w:rFonts w:ascii="Tahoma" w:eastAsia="Times New Roman" w:hAnsi="Tahoma" w:cs="Tahoma"/>
          <w:sz w:val="24"/>
          <w:szCs w:val="24"/>
          <w:lang w:eastAsia="es-ES"/>
        </w:rPr>
        <w:t>ADCP</w:t>
      </w:r>
      <w:r w:rsidR="00DF7262" w:rsidRPr="00274657">
        <w:rPr>
          <w:rFonts w:ascii="Tahoma" w:eastAsia="Times New Roman" w:hAnsi="Tahoma" w:cs="Tahoma"/>
          <w:sz w:val="24"/>
          <w:szCs w:val="24"/>
          <w:lang w:eastAsia="es-ES"/>
        </w:rPr>
        <w:t xml:space="preserve">, quien haciendo uso de un arma blanca </w:t>
      </w:r>
      <w:r w:rsidR="00B45C88" w:rsidRPr="00274657">
        <w:rPr>
          <w:rFonts w:ascii="Tahoma" w:eastAsia="Times New Roman" w:hAnsi="Tahoma" w:cs="Tahoma"/>
          <w:sz w:val="24"/>
          <w:szCs w:val="24"/>
          <w:lang w:eastAsia="es-ES"/>
        </w:rPr>
        <w:t>procedió</w:t>
      </w:r>
      <w:r w:rsidR="00DF7262" w:rsidRPr="00274657">
        <w:rPr>
          <w:rFonts w:ascii="Tahoma" w:eastAsia="Times New Roman" w:hAnsi="Tahoma" w:cs="Tahoma"/>
          <w:sz w:val="24"/>
          <w:szCs w:val="24"/>
          <w:lang w:eastAsia="es-ES"/>
        </w:rPr>
        <w:t xml:space="preserve"> a propinarle una </w:t>
      </w:r>
      <w:r w:rsidR="00B45C88" w:rsidRPr="00274657">
        <w:rPr>
          <w:rFonts w:ascii="Tahoma" w:eastAsia="Times New Roman" w:hAnsi="Tahoma" w:cs="Tahoma"/>
          <w:sz w:val="24"/>
          <w:szCs w:val="24"/>
          <w:lang w:eastAsia="es-ES"/>
        </w:rPr>
        <w:t xml:space="preserve">certera </w:t>
      </w:r>
      <w:r w:rsidR="00DF7262" w:rsidRPr="00274657">
        <w:rPr>
          <w:rFonts w:ascii="Tahoma" w:eastAsia="Times New Roman" w:hAnsi="Tahoma" w:cs="Tahoma"/>
          <w:sz w:val="24"/>
          <w:szCs w:val="24"/>
          <w:lang w:eastAsia="es-ES"/>
        </w:rPr>
        <w:t>puñalada a su marido en la región torácica anterior, lo que generó un serio compromiso en la arteria carótida que puso en riesgo la vida del lesionado.</w:t>
      </w:r>
    </w:p>
    <w:p w:rsidR="00DF7262" w:rsidRPr="00274657" w:rsidRDefault="00DF7262"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center"/>
        <w:rPr>
          <w:rFonts w:ascii="Tahoma" w:eastAsia="Times New Roman" w:hAnsi="Tahoma" w:cs="Tahoma"/>
          <w:b/>
          <w:sz w:val="24"/>
          <w:szCs w:val="24"/>
          <w:lang w:eastAsia="es-ES"/>
        </w:rPr>
      </w:pPr>
      <w:r w:rsidRPr="00274657">
        <w:rPr>
          <w:rFonts w:ascii="Tahoma" w:eastAsia="Times New Roman" w:hAnsi="Tahoma" w:cs="Tahoma"/>
          <w:b/>
          <w:sz w:val="24"/>
          <w:szCs w:val="24"/>
          <w:lang w:eastAsia="es-ES"/>
        </w:rPr>
        <w:t>SINOPSIS DE LA ACTUACIÓN PROCESAL:</w:t>
      </w:r>
    </w:p>
    <w:p w:rsidR="00860314" w:rsidRPr="00274657" w:rsidRDefault="00860314" w:rsidP="00274657">
      <w:pPr>
        <w:spacing w:after="0" w:line="276" w:lineRule="auto"/>
        <w:jc w:val="center"/>
        <w:rPr>
          <w:rFonts w:ascii="Tahoma" w:eastAsia="Times New Roman" w:hAnsi="Tahoma" w:cs="Tahoma"/>
          <w:b/>
          <w:sz w:val="24"/>
          <w:szCs w:val="24"/>
          <w:lang w:eastAsia="es-ES"/>
        </w:rPr>
      </w:pPr>
    </w:p>
    <w:p w:rsidR="00860314" w:rsidRPr="00274657" w:rsidRDefault="00860314" w:rsidP="00274657">
      <w:pPr>
        <w:pStyle w:val="Prrafodelista"/>
        <w:numPr>
          <w:ilvl w:val="0"/>
          <w:numId w:val="1"/>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La Fiscalía, una vez que practicó las pesquisas del caso, </w:t>
      </w:r>
      <w:r w:rsidR="00B45C88" w:rsidRPr="00274657">
        <w:rPr>
          <w:rFonts w:ascii="Tahoma" w:eastAsia="Times New Roman" w:hAnsi="Tahoma" w:cs="Tahoma"/>
          <w:sz w:val="24"/>
          <w:szCs w:val="24"/>
          <w:lang w:eastAsia="es-ES"/>
        </w:rPr>
        <w:t xml:space="preserve">en las que incluso, mediante </w:t>
      </w:r>
      <w:r w:rsidR="009A7E4D" w:rsidRPr="00274657">
        <w:rPr>
          <w:rFonts w:ascii="Tahoma" w:eastAsia="Times New Roman" w:hAnsi="Tahoma" w:cs="Tahoma"/>
          <w:sz w:val="24"/>
          <w:szCs w:val="24"/>
          <w:lang w:eastAsia="es-ES"/>
        </w:rPr>
        <w:t>resolución</w:t>
      </w:r>
      <w:r w:rsidR="00B45C88" w:rsidRPr="00274657">
        <w:rPr>
          <w:rFonts w:ascii="Tahoma" w:eastAsia="Times New Roman" w:hAnsi="Tahoma" w:cs="Tahoma"/>
          <w:sz w:val="24"/>
          <w:szCs w:val="24"/>
          <w:lang w:eastAsia="es-ES"/>
        </w:rPr>
        <w:t xml:space="preserve"> adiada el 28 de marzo de 2.019, llegó </w:t>
      </w:r>
      <w:r w:rsidR="0012351F" w:rsidRPr="00274657">
        <w:rPr>
          <w:rFonts w:ascii="Tahoma" w:eastAsia="Times New Roman" w:hAnsi="Tahoma" w:cs="Tahoma"/>
          <w:sz w:val="24"/>
          <w:szCs w:val="24"/>
          <w:lang w:eastAsia="es-ES"/>
        </w:rPr>
        <w:t xml:space="preserve">hasta </w:t>
      </w:r>
      <w:r w:rsidR="00B45C88" w:rsidRPr="00274657">
        <w:rPr>
          <w:rFonts w:ascii="Tahoma" w:eastAsia="Times New Roman" w:hAnsi="Tahoma" w:cs="Tahoma"/>
          <w:sz w:val="24"/>
          <w:szCs w:val="24"/>
          <w:lang w:eastAsia="es-ES"/>
        </w:rPr>
        <w:t>al extremo de ordenar el archivo de la indagación</w:t>
      </w:r>
      <w:r w:rsidR="00B45C88" w:rsidRPr="00274657">
        <w:rPr>
          <w:rStyle w:val="Refdenotaalpie"/>
          <w:rFonts w:ascii="Tahoma" w:eastAsia="Times New Roman" w:hAnsi="Tahoma" w:cs="Tahoma"/>
          <w:sz w:val="24"/>
          <w:szCs w:val="24"/>
          <w:lang w:eastAsia="es-ES"/>
        </w:rPr>
        <w:footnoteReference w:id="1"/>
      </w:r>
      <w:r w:rsidR="00B45C88" w:rsidRPr="00274657">
        <w:rPr>
          <w:rFonts w:ascii="Tahoma" w:eastAsia="Times New Roman" w:hAnsi="Tahoma" w:cs="Tahoma"/>
          <w:sz w:val="24"/>
          <w:szCs w:val="24"/>
          <w:lang w:eastAsia="es-ES"/>
        </w:rPr>
        <w:t xml:space="preserve">, </w:t>
      </w:r>
      <w:r w:rsidRPr="00274657">
        <w:rPr>
          <w:rFonts w:ascii="Tahoma" w:eastAsia="Times New Roman" w:hAnsi="Tahoma" w:cs="Tahoma"/>
          <w:sz w:val="24"/>
          <w:szCs w:val="24"/>
          <w:lang w:eastAsia="es-ES"/>
        </w:rPr>
        <w:t xml:space="preserve">en las calendas del </w:t>
      </w:r>
      <w:r w:rsidR="0012351F" w:rsidRPr="00274657">
        <w:rPr>
          <w:rFonts w:ascii="Tahoma" w:eastAsia="Times New Roman" w:hAnsi="Tahoma" w:cs="Tahoma"/>
          <w:sz w:val="24"/>
          <w:szCs w:val="24"/>
          <w:lang w:eastAsia="es-ES"/>
        </w:rPr>
        <w:t>23</w:t>
      </w:r>
      <w:r w:rsidRPr="00274657">
        <w:rPr>
          <w:rFonts w:ascii="Tahoma" w:eastAsia="Times New Roman" w:hAnsi="Tahoma" w:cs="Tahoma"/>
          <w:sz w:val="24"/>
          <w:szCs w:val="24"/>
          <w:lang w:eastAsia="es-ES"/>
        </w:rPr>
        <w:t xml:space="preserve"> de </w:t>
      </w:r>
      <w:r w:rsidR="0012351F" w:rsidRPr="00274657">
        <w:rPr>
          <w:rFonts w:ascii="Tahoma" w:eastAsia="Times New Roman" w:hAnsi="Tahoma" w:cs="Tahoma"/>
          <w:sz w:val="24"/>
          <w:szCs w:val="24"/>
          <w:lang w:eastAsia="es-ES"/>
        </w:rPr>
        <w:t>junio</w:t>
      </w:r>
      <w:r w:rsidRPr="00274657">
        <w:rPr>
          <w:rFonts w:ascii="Tahoma" w:eastAsia="Times New Roman" w:hAnsi="Tahoma" w:cs="Tahoma"/>
          <w:sz w:val="24"/>
          <w:szCs w:val="24"/>
          <w:lang w:eastAsia="es-ES"/>
        </w:rPr>
        <w:t xml:space="preserve"> de 2.0</w:t>
      </w:r>
      <w:r w:rsidR="0012351F" w:rsidRPr="00274657">
        <w:rPr>
          <w:rFonts w:ascii="Tahoma" w:eastAsia="Times New Roman" w:hAnsi="Tahoma" w:cs="Tahoma"/>
          <w:sz w:val="24"/>
          <w:szCs w:val="24"/>
          <w:lang w:eastAsia="es-ES"/>
        </w:rPr>
        <w:t>20</w:t>
      </w:r>
      <w:r w:rsidRPr="00274657">
        <w:rPr>
          <w:rFonts w:ascii="Tahoma" w:eastAsia="Times New Roman" w:hAnsi="Tahoma" w:cs="Tahoma"/>
          <w:sz w:val="24"/>
          <w:szCs w:val="24"/>
          <w:lang w:eastAsia="es-ES"/>
        </w:rPr>
        <w:t xml:space="preserve"> radicó la solicitud de preclusión, cuyo conocimiento</w:t>
      </w:r>
      <w:r w:rsidR="0012351F" w:rsidRPr="00274657">
        <w:rPr>
          <w:rFonts w:ascii="Tahoma" w:eastAsia="Times New Roman" w:hAnsi="Tahoma" w:cs="Tahoma"/>
          <w:sz w:val="24"/>
          <w:szCs w:val="24"/>
          <w:lang w:eastAsia="es-ES"/>
        </w:rPr>
        <w:t xml:space="preserve">, </w:t>
      </w:r>
      <w:r w:rsidRPr="00274657">
        <w:rPr>
          <w:rFonts w:ascii="Tahoma" w:eastAsia="Times New Roman" w:hAnsi="Tahoma" w:cs="Tahoma"/>
          <w:sz w:val="24"/>
          <w:szCs w:val="24"/>
          <w:lang w:eastAsia="es-ES"/>
        </w:rPr>
        <w:t>por reparto</w:t>
      </w:r>
      <w:r w:rsidR="0012351F" w:rsidRPr="00274657">
        <w:rPr>
          <w:rFonts w:ascii="Tahoma" w:eastAsia="Times New Roman" w:hAnsi="Tahoma" w:cs="Tahoma"/>
          <w:sz w:val="24"/>
          <w:szCs w:val="24"/>
          <w:lang w:eastAsia="es-ES"/>
        </w:rPr>
        <w:t>,</w:t>
      </w:r>
      <w:r w:rsidRPr="00274657">
        <w:rPr>
          <w:rFonts w:ascii="Tahoma" w:eastAsia="Times New Roman" w:hAnsi="Tahoma" w:cs="Tahoma"/>
          <w:sz w:val="24"/>
          <w:szCs w:val="24"/>
          <w:lang w:eastAsia="es-ES"/>
        </w:rPr>
        <w:t xml:space="preserve"> le fue asignado al </w:t>
      </w:r>
      <w:r w:rsidR="0012351F" w:rsidRPr="00274657">
        <w:rPr>
          <w:rFonts w:ascii="Tahoma" w:eastAsia="Times New Roman" w:hAnsi="Tahoma" w:cs="Tahoma"/>
          <w:iCs/>
          <w:sz w:val="24"/>
          <w:szCs w:val="24"/>
          <w:lang w:eastAsia="es-ES"/>
        </w:rPr>
        <w:t>Juzgado 7º Penal del Circuito de esta localidad</w:t>
      </w:r>
      <w:r w:rsidRPr="00274657">
        <w:rPr>
          <w:rFonts w:ascii="Tahoma" w:eastAsia="Times New Roman" w:hAnsi="Tahoma" w:cs="Tahoma"/>
          <w:sz w:val="24"/>
          <w:szCs w:val="24"/>
          <w:lang w:eastAsia="es-ES"/>
        </w:rPr>
        <w:t>.</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pStyle w:val="Prrafodelista"/>
        <w:numPr>
          <w:ilvl w:val="0"/>
          <w:numId w:val="1"/>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Después de múltiples aplazamientos, la audiencia de preclusión se celebró el </w:t>
      </w:r>
      <w:r w:rsidR="0012351F" w:rsidRPr="00274657">
        <w:rPr>
          <w:rFonts w:ascii="Tahoma" w:eastAsia="Times New Roman" w:hAnsi="Tahoma" w:cs="Tahoma"/>
          <w:sz w:val="24"/>
          <w:szCs w:val="24"/>
          <w:lang w:eastAsia="es-ES"/>
        </w:rPr>
        <w:t>11</w:t>
      </w:r>
      <w:r w:rsidRPr="00274657">
        <w:rPr>
          <w:rFonts w:ascii="Tahoma" w:eastAsia="Times New Roman" w:hAnsi="Tahoma" w:cs="Tahoma"/>
          <w:sz w:val="24"/>
          <w:szCs w:val="24"/>
          <w:lang w:eastAsia="es-ES"/>
        </w:rPr>
        <w:t xml:space="preserve"> de </w:t>
      </w:r>
      <w:r w:rsidR="0012351F" w:rsidRPr="00274657">
        <w:rPr>
          <w:rFonts w:ascii="Tahoma" w:eastAsia="Times New Roman" w:hAnsi="Tahoma" w:cs="Tahoma"/>
          <w:sz w:val="24"/>
          <w:szCs w:val="24"/>
          <w:lang w:eastAsia="es-ES"/>
        </w:rPr>
        <w:t xml:space="preserve">octubre de </w:t>
      </w:r>
      <w:r w:rsidRPr="00274657">
        <w:rPr>
          <w:rFonts w:ascii="Tahoma" w:eastAsia="Times New Roman" w:hAnsi="Tahoma" w:cs="Tahoma"/>
          <w:sz w:val="24"/>
          <w:szCs w:val="24"/>
          <w:lang w:eastAsia="es-ES"/>
        </w:rPr>
        <w:t>2.021, vista pública en la cual la Fiscalía deprecó la preclusión de la indagación acorde con la</w:t>
      </w:r>
      <w:r w:rsidR="0012351F" w:rsidRPr="00274657">
        <w:rPr>
          <w:rFonts w:ascii="Tahoma" w:eastAsia="Times New Roman" w:hAnsi="Tahoma" w:cs="Tahoma"/>
          <w:sz w:val="24"/>
          <w:szCs w:val="24"/>
          <w:lang w:eastAsia="es-ES"/>
        </w:rPr>
        <w:t>s</w:t>
      </w:r>
      <w:r w:rsidRPr="00274657">
        <w:rPr>
          <w:rFonts w:ascii="Tahoma" w:eastAsia="Times New Roman" w:hAnsi="Tahoma" w:cs="Tahoma"/>
          <w:sz w:val="24"/>
          <w:szCs w:val="24"/>
          <w:lang w:eastAsia="es-ES"/>
        </w:rPr>
        <w:t xml:space="preserve"> causal</w:t>
      </w:r>
      <w:r w:rsidR="0012351F" w:rsidRPr="00274657">
        <w:rPr>
          <w:rFonts w:ascii="Tahoma" w:eastAsia="Times New Roman" w:hAnsi="Tahoma" w:cs="Tahoma"/>
          <w:sz w:val="24"/>
          <w:szCs w:val="24"/>
          <w:lang w:eastAsia="es-ES"/>
        </w:rPr>
        <w:t>es</w:t>
      </w:r>
      <w:r w:rsidRPr="00274657">
        <w:rPr>
          <w:rFonts w:ascii="Tahoma" w:eastAsia="Times New Roman" w:hAnsi="Tahoma" w:cs="Tahoma"/>
          <w:sz w:val="24"/>
          <w:szCs w:val="24"/>
          <w:lang w:eastAsia="es-ES"/>
        </w:rPr>
        <w:t xml:space="preserve"> consagrada</w:t>
      </w:r>
      <w:r w:rsidR="0012351F" w:rsidRPr="00274657">
        <w:rPr>
          <w:rFonts w:ascii="Tahoma" w:eastAsia="Times New Roman" w:hAnsi="Tahoma" w:cs="Tahoma"/>
          <w:sz w:val="24"/>
          <w:szCs w:val="24"/>
          <w:lang w:eastAsia="es-ES"/>
        </w:rPr>
        <w:t>s</w:t>
      </w:r>
      <w:r w:rsidRPr="00274657">
        <w:rPr>
          <w:rFonts w:ascii="Tahoma" w:eastAsia="Times New Roman" w:hAnsi="Tahoma" w:cs="Tahoma"/>
          <w:sz w:val="24"/>
          <w:szCs w:val="24"/>
          <w:lang w:eastAsia="es-ES"/>
        </w:rPr>
        <w:t xml:space="preserve"> en </w:t>
      </w:r>
      <w:r w:rsidR="0012351F" w:rsidRPr="00274657">
        <w:rPr>
          <w:rFonts w:ascii="Tahoma" w:eastAsia="Times New Roman" w:hAnsi="Tahoma" w:cs="Tahoma"/>
          <w:sz w:val="24"/>
          <w:szCs w:val="24"/>
          <w:lang w:eastAsia="es-ES"/>
        </w:rPr>
        <w:t>los</w:t>
      </w:r>
      <w:r w:rsidRPr="00274657">
        <w:rPr>
          <w:rFonts w:ascii="Tahoma" w:eastAsia="Times New Roman" w:hAnsi="Tahoma" w:cs="Tahoma"/>
          <w:sz w:val="24"/>
          <w:szCs w:val="24"/>
          <w:lang w:eastAsia="es-ES"/>
        </w:rPr>
        <w:t xml:space="preserve"> # </w:t>
      </w:r>
      <w:r w:rsidR="0012351F" w:rsidRPr="00274657">
        <w:rPr>
          <w:rFonts w:ascii="Tahoma" w:eastAsia="Times New Roman" w:hAnsi="Tahoma" w:cs="Tahoma"/>
          <w:sz w:val="24"/>
          <w:szCs w:val="24"/>
          <w:lang w:eastAsia="es-ES"/>
        </w:rPr>
        <w:t xml:space="preserve">2º y </w:t>
      </w:r>
      <w:r w:rsidRPr="00274657">
        <w:rPr>
          <w:rFonts w:ascii="Tahoma" w:eastAsia="Times New Roman" w:hAnsi="Tahoma" w:cs="Tahoma"/>
          <w:sz w:val="24"/>
          <w:szCs w:val="24"/>
          <w:lang w:eastAsia="es-ES"/>
        </w:rPr>
        <w:t xml:space="preserve">6º del artículo 332 C.P.P. </w:t>
      </w:r>
      <w:bookmarkStart w:id="8" w:name="_Hlk90904144"/>
      <w:r w:rsidR="0012351F" w:rsidRPr="00274657">
        <w:rPr>
          <w:rFonts w:ascii="Tahoma" w:eastAsia="Times New Roman" w:hAnsi="Tahoma" w:cs="Tahoma"/>
          <w:sz w:val="24"/>
          <w:szCs w:val="24"/>
          <w:lang w:eastAsia="es-ES"/>
        </w:rPr>
        <w:t xml:space="preserve">respectivamente </w:t>
      </w:r>
      <w:r w:rsidRPr="00274657">
        <w:rPr>
          <w:rFonts w:ascii="Tahoma" w:eastAsia="Times New Roman" w:hAnsi="Tahoma" w:cs="Tahoma"/>
          <w:sz w:val="24"/>
          <w:szCs w:val="24"/>
          <w:lang w:eastAsia="es-ES"/>
        </w:rPr>
        <w:t>relacionada</w:t>
      </w:r>
      <w:r w:rsidR="0012351F" w:rsidRPr="00274657">
        <w:rPr>
          <w:rFonts w:ascii="Tahoma" w:eastAsia="Times New Roman" w:hAnsi="Tahoma" w:cs="Tahoma"/>
          <w:sz w:val="24"/>
          <w:szCs w:val="24"/>
          <w:lang w:eastAsia="es-ES"/>
        </w:rPr>
        <w:t>s</w:t>
      </w:r>
      <w:r w:rsidRPr="00274657">
        <w:rPr>
          <w:rFonts w:ascii="Tahoma" w:eastAsia="Times New Roman" w:hAnsi="Tahoma" w:cs="Tahoma"/>
          <w:sz w:val="24"/>
          <w:szCs w:val="24"/>
          <w:lang w:eastAsia="es-ES"/>
        </w:rPr>
        <w:t xml:space="preserve"> con </w:t>
      </w:r>
      <w:r w:rsidR="0012351F" w:rsidRPr="00274657">
        <w:rPr>
          <w:rFonts w:ascii="Tahoma" w:eastAsia="Times New Roman" w:hAnsi="Tahoma" w:cs="Tahoma"/>
          <w:i/>
          <w:sz w:val="24"/>
          <w:szCs w:val="24"/>
          <w:lang w:eastAsia="es-ES"/>
        </w:rPr>
        <w:t>«</w:t>
      </w:r>
      <w:r w:rsidR="0012351F" w:rsidRPr="00FA7AB5">
        <w:rPr>
          <w:rFonts w:ascii="Tahoma" w:eastAsia="Times New Roman" w:hAnsi="Tahoma" w:cs="Tahoma"/>
          <w:i/>
          <w:szCs w:val="24"/>
          <w:lang w:eastAsia="es-ES"/>
        </w:rPr>
        <w:t>la existencia de una causal que excluya la responsabilidad penal»</w:t>
      </w:r>
      <w:r w:rsidR="0012351F" w:rsidRPr="00FA7AB5">
        <w:rPr>
          <w:rFonts w:ascii="Tahoma" w:eastAsia="Times New Roman" w:hAnsi="Tahoma" w:cs="Tahoma"/>
          <w:szCs w:val="24"/>
          <w:lang w:eastAsia="es-ES"/>
        </w:rPr>
        <w:t xml:space="preserve"> y </w:t>
      </w:r>
      <w:r w:rsidR="0012351F" w:rsidRPr="00FA7AB5">
        <w:rPr>
          <w:rFonts w:ascii="Tahoma" w:eastAsia="Times New Roman" w:hAnsi="Tahoma" w:cs="Tahoma"/>
          <w:i/>
          <w:szCs w:val="24"/>
          <w:lang w:eastAsia="es-ES"/>
        </w:rPr>
        <w:t>«</w:t>
      </w:r>
      <w:r w:rsidRPr="00FA7AB5">
        <w:rPr>
          <w:rFonts w:ascii="Tahoma" w:eastAsia="Times New Roman" w:hAnsi="Tahoma" w:cs="Tahoma"/>
          <w:i/>
          <w:szCs w:val="24"/>
          <w:lang w:eastAsia="es-ES"/>
        </w:rPr>
        <w:t>la imposibilidad de desvirtuar la presunción de inocencia</w:t>
      </w:r>
      <w:r w:rsidR="0012351F" w:rsidRPr="00274657">
        <w:rPr>
          <w:rFonts w:ascii="Tahoma" w:eastAsia="Times New Roman" w:hAnsi="Tahoma" w:cs="Tahoma"/>
          <w:i/>
          <w:sz w:val="24"/>
          <w:szCs w:val="24"/>
          <w:lang w:eastAsia="es-ES"/>
        </w:rPr>
        <w:t>»</w:t>
      </w:r>
      <w:r w:rsidRPr="00274657">
        <w:rPr>
          <w:rFonts w:ascii="Tahoma" w:eastAsia="Times New Roman" w:hAnsi="Tahoma" w:cs="Tahoma"/>
          <w:i/>
          <w:sz w:val="24"/>
          <w:szCs w:val="24"/>
          <w:lang w:eastAsia="es-ES"/>
        </w:rPr>
        <w:t>.</w:t>
      </w:r>
    </w:p>
    <w:bookmarkEnd w:id="8"/>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pStyle w:val="Prrafodelista"/>
        <w:numPr>
          <w:ilvl w:val="0"/>
          <w:numId w:val="1"/>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lastRenderedPageBreak/>
        <w:t xml:space="preserve">Luego de escuchar a las demás partes e intervinientes, </w:t>
      </w:r>
      <w:r w:rsidR="0012351F" w:rsidRPr="00274657">
        <w:rPr>
          <w:rFonts w:ascii="Tahoma" w:eastAsia="Times New Roman" w:hAnsi="Tahoma" w:cs="Tahoma"/>
          <w:sz w:val="24"/>
          <w:szCs w:val="24"/>
          <w:lang w:eastAsia="es-ES"/>
        </w:rPr>
        <w:t xml:space="preserve">quienes acompañaron la petición de preclusión deprecada por la Fiscalía, </w:t>
      </w:r>
      <w:r w:rsidRPr="00274657">
        <w:rPr>
          <w:rFonts w:ascii="Tahoma" w:eastAsia="Times New Roman" w:hAnsi="Tahoma" w:cs="Tahoma"/>
          <w:sz w:val="24"/>
          <w:szCs w:val="24"/>
          <w:lang w:eastAsia="es-ES"/>
        </w:rPr>
        <w:t xml:space="preserve">el Juzgado de primer </w:t>
      </w:r>
      <w:r w:rsidR="0012351F" w:rsidRPr="00274657">
        <w:rPr>
          <w:rFonts w:ascii="Tahoma" w:eastAsia="Times New Roman" w:hAnsi="Tahoma" w:cs="Tahoma"/>
          <w:sz w:val="24"/>
          <w:szCs w:val="24"/>
          <w:lang w:eastAsia="es-ES"/>
        </w:rPr>
        <w:t xml:space="preserve">nivel </w:t>
      </w:r>
      <w:r w:rsidRPr="00274657">
        <w:rPr>
          <w:rFonts w:ascii="Tahoma" w:eastAsia="Times New Roman" w:hAnsi="Tahoma" w:cs="Tahoma"/>
          <w:sz w:val="24"/>
          <w:szCs w:val="24"/>
          <w:lang w:eastAsia="es-ES"/>
        </w:rPr>
        <w:t>resolvió no acceder a la petición de preclusión, lo cual a su vez suscitó para que en contra de dicha decisión la Fiscalía procediera a interponer y sustentar un recurso de alzada.</w:t>
      </w:r>
    </w:p>
    <w:p w:rsidR="00860314" w:rsidRPr="00274657" w:rsidRDefault="00860314" w:rsidP="00274657">
      <w:pPr>
        <w:spacing w:after="0" w:line="276" w:lineRule="auto"/>
        <w:jc w:val="center"/>
        <w:rPr>
          <w:rFonts w:ascii="Tahoma" w:eastAsia="Times New Roman" w:hAnsi="Tahoma" w:cs="Tahoma"/>
          <w:b/>
          <w:sz w:val="24"/>
          <w:szCs w:val="24"/>
          <w:lang w:eastAsia="es-ES"/>
        </w:rPr>
      </w:pPr>
    </w:p>
    <w:p w:rsidR="00860314" w:rsidRPr="00274657" w:rsidRDefault="00860314" w:rsidP="00274657">
      <w:pPr>
        <w:spacing w:after="0" w:line="276" w:lineRule="auto"/>
        <w:jc w:val="center"/>
        <w:rPr>
          <w:rFonts w:ascii="Tahoma" w:eastAsia="Times New Roman" w:hAnsi="Tahoma" w:cs="Tahoma"/>
          <w:b/>
          <w:sz w:val="24"/>
          <w:szCs w:val="24"/>
          <w:lang w:val="es-419" w:eastAsia="es-ES"/>
        </w:rPr>
      </w:pPr>
      <w:r w:rsidRPr="00274657">
        <w:rPr>
          <w:rFonts w:ascii="Tahoma" w:eastAsia="Times New Roman" w:hAnsi="Tahoma" w:cs="Tahoma"/>
          <w:b/>
          <w:sz w:val="24"/>
          <w:szCs w:val="24"/>
          <w:lang w:eastAsia="es-ES"/>
        </w:rPr>
        <w:t>LA PROVIDENCIA CONFUTADA</w:t>
      </w:r>
      <w:r w:rsidRPr="00274657">
        <w:rPr>
          <w:rFonts w:ascii="Tahoma" w:eastAsia="Times New Roman" w:hAnsi="Tahoma" w:cs="Tahoma"/>
          <w:b/>
          <w:sz w:val="24"/>
          <w:szCs w:val="24"/>
          <w:lang w:val="es-419" w:eastAsia="es-ES"/>
        </w:rPr>
        <w:t>:</w:t>
      </w:r>
    </w:p>
    <w:p w:rsidR="00860314" w:rsidRPr="00274657" w:rsidRDefault="00860314" w:rsidP="00274657">
      <w:pPr>
        <w:spacing w:after="0" w:line="276" w:lineRule="auto"/>
        <w:jc w:val="both"/>
        <w:rPr>
          <w:rFonts w:ascii="Tahoma" w:eastAsia="Times New Roman" w:hAnsi="Tahoma" w:cs="Tahoma"/>
          <w:sz w:val="24"/>
          <w:szCs w:val="24"/>
          <w:lang w:val="es-419"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Se </w:t>
      </w:r>
      <w:r w:rsidRPr="00274657">
        <w:rPr>
          <w:rFonts w:ascii="Tahoma" w:eastAsia="Times New Roman" w:hAnsi="Tahoma" w:cs="Tahoma"/>
          <w:sz w:val="24"/>
          <w:szCs w:val="24"/>
          <w:lang w:val="es-419" w:eastAsia="es-ES"/>
        </w:rPr>
        <w:t>trata de</w:t>
      </w:r>
      <w:bookmarkStart w:id="9" w:name="_Hlk87460203"/>
      <w:r w:rsidRPr="00274657">
        <w:rPr>
          <w:rFonts w:ascii="Tahoma" w:eastAsia="Times New Roman" w:hAnsi="Tahoma" w:cs="Tahoma"/>
          <w:sz w:val="24"/>
          <w:szCs w:val="24"/>
          <w:lang w:val="es-419" w:eastAsia="es-ES"/>
        </w:rPr>
        <w:t xml:space="preserve"> </w:t>
      </w:r>
      <w:bookmarkEnd w:id="9"/>
      <w:r w:rsidRPr="00274657">
        <w:rPr>
          <w:rFonts w:ascii="Tahoma" w:eastAsia="Times New Roman" w:hAnsi="Tahoma" w:cs="Tahoma"/>
          <w:sz w:val="24"/>
          <w:szCs w:val="24"/>
          <w:lang w:val="es-419" w:eastAsia="es-ES"/>
        </w:rPr>
        <w:t xml:space="preserve">la providencia interlocutoria proferida </w:t>
      </w:r>
      <w:r w:rsidR="000502BD" w:rsidRPr="00274657">
        <w:rPr>
          <w:rFonts w:ascii="Tahoma" w:eastAsia="Times New Roman" w:hAnsi="Tahoma" w:cs="Tahoma"/>
          <w:sz w:val="24"/>
          <w:szCs w:val="24"/>
          <w:lang w:eastAsia="es-ES"/>
        </w:rPr>
        <w:t>el 11 de octubre del 2.021 por parte del Juzgado 7º Penal del Circuito de esta localidad</w:t>
      </w:r>
      <w:r w:rsidRPr="00274657">
        <w:rPr>
          <w:rFonts w:ascii="Tahoma" w:eastAsia="Times New Roman" w:hAnsi="Tahoma" w:cs="Tahoma"/>
          <w:sz w:val="24"/>
          <w:szCs w:val="24"/>
          <w:lang w:eastAsia="es-ES"/>
        </w:rPr>
        <w:t xml:space="preserve">, mediante la cual se despachó manera desfavorable una petición de preclusión deprecada por la Fiscalía, la que se soportó </w:t>
      </w:r>
      <w:r w:rsidR="000502BD" w:rsidRPr="00274657">
        <w:rPr>
          <w:rFonts w:ascii="Tahoma" w:eastAsia="Times New Roman" w:hAnsi="Tahoma" w:cs="Tahoma"/>
          <w:sz w:val="24"/>
          <w:szCs w:val="24"/>
          <w:lang w:eastAsia="es-ES"/>
        </w:rPr>
        <w:t>las causales consagradas en los # 2º y 6º del artículo 332 C.P.P.</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0502BD"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Los argumentos esgrimidos por parte del Juzgado </w:t>
      </w:r>
      <w:r w:rsidRPr="00274657">
        <w:rPr>
          <w:rFonts w:ascii="Tahoma" w:eastAsia="Times New Roman" w:hAnsi="Tahoma" w:cs="Tahoma"/>
          <w:i/>
          <w:sz w:val="24"/>
          <w:szCs w:val="24"/>
          <w:lang w:eastAsia="es-ES"/>
        </w:rPr>
        <w:t xml:space="preserve">A quo </w:t>
      </w:r>
      <w:r w:rsidRPr="00274657">
        <w:rPr>
          <w:rFonts w:ascii="Tahoma" w:eastAsia="Times New Roman" w:hAnsi="Tahoma" w:cs="Tahoma"/>
          <w:sz w:val="24"/>
          <w:szCs w:val="24"/>
          <w:lang w:eastAsia="es-ES"/>
        </w:rPr>
        <w:t>para no acceder a la petición de preclusión</w:t>
      </w:r>
      <w:bookmarkStart w:id="10" w:name="_Hlk75785512"/>
      <w:r w:rsidRPr="00274657">
        <w:rPr>
          <w:rFonts w:ascii="Tahoma" w:eastAsia="Times New Roman" w:hAnsi="Tahoma" w:cs="Tahoma"/>
          <w:sz w:val="24"/>
          <w:szCs w:val="24"/>
          <w:lang w:eastAsia="es-ES"/>
        </w:rPr>
        <w:t xml:space="preserve">, se fundamentaron en </w:t>
      </w:r>
      <w:r w:rsidR="000502BD" w:rsidRPr="00274657">
        <w:rPr>
          <w:rFonts w:ascii="Tahoma" w:eastAsia="Times New Roman" w:hAnsi="Tahoma" w:cs="Tahoma"/>
          <w:sz w:val="24"/>
          <w:szCs w:val="24"/>
          <w:lang w:eastAsia="es-ES"/>
        </w:rPr>
        <w:t xml:space="preserve">lo siguiente: </w:t>
      </w:r>
    </w:p>
    <w:p w:rsidR="000502BD" w:rsidRPr="00274657" w:rsidRDefault="000502BD" w:rsidP="00274657">
      <w:pPr>
        <w:spacing w:after="0" w:line="276" w:lineRule="auto"/>
        <w:jc w:val="both"/>
        <w:rPr>
          <w:rFonts w:ascii="Tahoma" w:eastAsia="Times New Roman" w:hAnsi="Tahoma" w:cs="Tahoma"/>
          <w:sz w:val="24"/>
          <w:szCs w:val="24"/>
          <w:lang w:eastAsia="es-ES"/>
        </w:rPr>
      </w:pPr>
    </w:p>
    <w:p w:rsidR="00EB0499" w:rsidRPr="00274657" w:rsidRDefault="00EB0499" w:rsidP="00274657">
      <w:pPr>
        <w:pStyle w:val="Prrafodelista"/>
        <w:numPr>
          <w:ilvl w:val="0"/>
          <w:numId w:val="3"/>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De los </w:t>
      </w:r>
      <w:r w:rsidRPr="00274657">
        <w:rPr>
          <w:rFonts w:ascii="Tahoma" w:eastAsia="Times New Roman" w:hAnsi="Tahoma" w:cs="Tahoma"/>
          <w:i/>
          <w:sz w:val="24"/>
          <w:szCs w:val="24"/>
          <w:lang w:eastAsia="es-ES"/>
        </w:rPr>
        <w:t xml:space="preserve">E.M.P. </w:t>
      </w:r>
      <w:r w:rsidRPr="00274657">
        <w:rPr>
          <w:rFonts w:ascii="Tahoma" w:eastAsia="Times New Roman" w:hAnsi="Tahoma" w:cs="Tahoma"/>
          <w:sz w:val="24"/>
          <w:szCs w:val="24"/>
          <w:lang w:eastAsia="es-ES"/>
        </w:rPr>
        <w:t xml:space="preserve">allegados por la </w:t>
      </w:r>
      <w:bookmarkEnd w:id="10"/>
      <w:r w:rsidR="007A78E8" w:rsidRPr="00274657">
        <w:rPr>
          <w:rFonts w:ascii="Tahoma" w:eastAsia="Times New Roman" w:hAnsi="Tahoma" w:cs="Tahoma"/>
          <w:sz w:val="24"/>
          <w:szCs w:val="24"/>
          <w:lang w:eastAsia="es-ES"/>
        </w:rPr>
        <w:t>Fiscalía</w:t>
      </w:r>
      <w:r w:rsidRPr="00274657">
        <w:rPr>
          <w:rFonts w:ascii="Tahoma" w:eastAsia="Times New Roman" w:hAnsi="Tahoma" w:cs="Tahoma"/>
          <w:sz w:val="24"/>
          <w:szCs w:val="24"/>
          <w:lang w:eastAsia="es-ES"/>
        </w:rPr>
        <w:t xml:space="preserve">, manaban dudas sobre el cumplimiento de los requisitos </w:t>
      </w:r>
      <w:r w:rsidR="009A7E4D" w:rsidRPr="00274657">
        <w:rPr>
          <w:rFonts w:ascii="Tahoma" w:eastAsia="Times New Roman" w:hAnsi="Tahoma" w:cs="Tahoma"/>
          <w:sz w:val="24"/>
          <w:szCs w:val="24"/>
          <w:lang w:eastAsia="es-ES"/>
        </w:rPr>
        <w:t xml:space="preserve">necesarios </w:t>
      </w:r>
      <w:r w:rsidRPr="00274657">
        <w:rPr>
          <w:rFonts w:ascii="Tahoma" w:eastAsia="Times New Roman" w:hAnsi="Tahoma" w:cs="Tahoma"/>
          <w:sz w:val="24"/>
          <w:szCs w:val="24"/>
          <w:lang w:eastAsia="es-ES"/>
        </w:rPr>
        <w:t xml:space="preserve">para la procedencia de la causal de exclusión de la legitima defensa, porque no estaba claro: a) Sí el ofendido efectivamente amenazó o </w:t>
      </w:r>
      <w:r w:rsidR="007A78E8" w:rsidRPr="00274657">
        <w:rPr>
          <w:rFonts w:ascii="Tahoma" w:eastAsia="Times New Roman" w:hAnsi="Tahoma" w:cs="Tahoma"/>
          <w:sz w:val="24"/>
          <w:szCs w:val="24"/>
          <w:lang w:eastAsia="es-ES"/>
        </w:rPr>
        <w:t>agredió</w:t>
      </w:r>
      <w:r w:rsidRPr="00274657">
        <w:rPr>
          <w:rFonts w:ascii="Tahoma" w:eastAsia="Times New Roman" w:hAnsi="Tahoma" w:cs="Tahoma"/>
          <w:sz w:val="24"/>
          <w:szCs w:val="24"/>
          <w:lang w:eastAsia="es-ES"/>
        </w:rPr>
        <w:t xml:space="preserve"> con un cuchillo a la indiciada; b) Sí la reacción de la indiciada fue una </w:t>
      </w:r>
      <w:bookmarkStart w:id="11" w:name="_Hlk90908080"/>
      <w:r w:rsidRPr="00274657">
        <w:rPr>
          <w:rFonts w:ascii="Tahoma" w:eastAsia="Times New Roman" w:hAnsi="Tahoma" w:cs="Tahoma"/>
          <w:sz w:val="24"/>
          <w:szCs w:val="24"/>
          <w:lang w:eastAsia="es-ES"/>
        </w:rPr>
        <w:t>consecuencia de las cosa</w:t>
      </w:r>
      <w:bookmarkEnd w:id="11"/>
      <w:r w:rsidRPr="00274657">
        <w:rPr>
          <w:rFonts w:ascii="Tahoma" w:eastAsia="Times New Roman" w:hAnsi="Tahoma" w:cs="Tahoma"/>
          <w:sz w:val="24"/>
          <w:szCs w:val="24"/>
          <w:lang w:eastAsia="es-ES"/>
        </w:rPr>
        <w:t>s que la víctima le decía</w:t>
      </w:r>
      <w:r w:rsidR="009A7E4D" w:rsidRPr="00274657">
        <w:rPr>
          <w:rFonts w:ascii="Tahoma" w:eastAsia="Times New Roman" w:hAnsi="Tahoma" w:cs="Tahoma"/>
          <w:sz w:val="24"/>
          <w:szCs w:val="24"/>
          <w:lang w:eastAsia="es-ES"/>
        </w:rPr>
        <w:t>,</w:t>
      </w:r>
      <w:r w:rsidRPr="00274657">
        <w:rPr>
          <w:rFonts w:ascii="Tahoma" w:eastAsia="Times New Roman" w:hAnsi="Tahoma" w:cs="Tahoma"/>
          <w:sz w:val="24"/>
          <w:szCs w:val="24"/>
          <w:lang w:eastAsia="es-ES"/>
        </w:rPr>
        <w:t xml:space="preserve"> o porque Ella se sintió en peligro. </w:t>
      </w:r>
    </w:p>
    <w:p w:rsidR="00EB0499" w:rsidRPr="00274657" w:rsidRDefault="00EB0499" w:rsidP="00274657">
      <w:pPr>
        <w:spacing w:after="0" w:line="276" w:lineRule="auto"/>
        <w:jc w:val="both"/>
        <w:rPr>
          <w:rFonts w:ascii="Tahoma" w:eastAsia="Times New Roman" w:hAnsi="Tahoma" w:cs="Tahoma"/>
          <w:sz w:val="24"/>
          <w:szCs w:val="24"/>
          <w:lang w:eastAsia="es-ES"/>
        </w:rPr>
      </w:pPr>
    </w:p>
    <w:p w:rsidR="00EB0499" w:rsidRPr="00274657" w:rsidRDefault="00EB0499" w:rsidP="00274657">
      <w:pPr>
        <w:pStyle w:val="Prrafodelista"/>
        <w:numPr>
          <w:ilvl w:val="0"/>
          <w:numId w:val="3"/>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De los diferentes medios de conocimiento se </w:t>
      </w:r>
      <w:r w:rsidR="007A78E8" w:rsidRPr="00274657">
        <w:rPr>
          <w:rFonts w:ascii="Tahoma" w:eastAsia="Times New Roman" w:hAnsi="Tahoma" w:cs="Tahoma"/>
          <w:sz w:val="24"/>
          <w:szCs w:val="24"/>
          <w:lang w:eastAsia="es-ES"/>
        </w:rPr>
        <w:t>desprendía</w:t>
      </w:r>
      <w:r w:rsidRPr="00274657">
        <w:rPr>
          <w:rFonts w:ascii="Tahoma" w:eastAsia="Times New Roman" w:hAnsi="Tahoma" w:cs="Tahoma"/>
          <w:sz w:val="24"/>
          <w:szCs w:val="24"/>
          <w:lang w:eastAsia="es-ES"/>
        </w:rPr>
        <w:t xml:space="preserve"> que entre el ofendido y la indiciada se suscitó una reyerta, en la que ambos se agredieron recíprocamente, lo cual desdibujaba la legitima defensa como causal de </w:t>
      </w:r>
      <w:r w:rsidR="007A78E8" w:rsidRPr="00274657">
        <w:rPr>
          <w:rFonts w:ascii="Tahoma" w:eastAsia="Times New Roman" w:hAnsi="Tahoma" w:cs="Tahoma"/>
          <w:sz w:val="24"/>
          <w:szCs w:val="24"/>
          <w:lang w:eastAsia="es-ES"/>
        </w:rPr>
        <w:t>exclusión</w:t>
      </w:r>
      <w:r w:rsidRPr="00274657">
        <w:rPr>
          <w:rFonts w:ascii="Tahoma" w:eastAsia="Times New Roman" w:hAnsi="Tahoma" w:cs="Tahoma"/>
          <w:sz w:val="24"/>
          <w:szCs w:val="24"/>
          <w:lang w:eastAsia="es-ES"/>
        </w:rPr>
        <w:t xml:space="preserve"> de la responsabilidad penal. </w:t>
      </w:r>
    </w:p>
    <w:p w:rsidR="00EB0499" w:rsidRPr="00274657" w:rsidRDefault="00EB0499" w:rsidP="00274657">
      <w:pPr>
        <w:spacing w:after="0" w:line="276" w:lineRule="auto"/>
        <w:jc w:val="both"/>
        <w:rPr>
          <w:rFonts w:ascii="Tahoma" w:eastAsia="Times New Roman" w:hAnsi="Tahoma" w:cs="Tahoma"/>
          <w:sz w:val="24"/>
          <w:szCs w:val="24"/>
          <w:lang w:eastAsia="es-ES"/>
        </w:rPr>
      </w:pPr>
    </w:p>
    <w:p w:rsidR="00860314" w:rsidRPr="00274657" w:rsidRDefault="007A78E8" w:rsidP="00274657">
      <w:pPr>
        <w:pStyle w:val="Prrafodelista"/>
        <w:numPr>
          <w:ilvl w:val="0"/>
          <w:numId w:val="3"/>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A pesar de ser un hecho cierto el consistente el que el indiciado, al acogerse al privilegio del artículo 33 de la Carta,  expresó su deseo de no declarar en contra de la indiciada, por ser esta </w:t>
      </w:r>
      <w:r w:rsidR="00DD0F6C" w:rsidRPr="00274657">
        <w:rPr>
          <w:rFonts w:ascii="Tahoma" w:eastAsia="Times New Roman" w:hAnsi="Tahoma" w:cs="Tahoma"/>
          <w:sz w:val="24"/>
          <w:szCs w:val="24"/>
          <w:lang w:eastAsia="es-ES"/>
        </w:rPr>
        <w:t>ú</w:t>
      </w:r>
      <w:r w:rsidRPr="00274657">
        <w:rPr>
          <w:rFonts w:ascii="Tahoma" w:eastAsia="Times New Roman" w:hAnsi="Tahoma" w:cs="Tahoma"/>
          <w:sz w:val="24"/>
          <w:szCs w:val="24"/>
          <w:lang w:eastAsia="es-ES"/>
        </w:rPr>
        <w:t xml:space="preserve">ltima su cónyuge, lo </w:t>
      </w:r>
      <w:r w:rsidR="009A7E4D" w:rsidRPr="00274657">
        <w:rPr>
          <w:rFonts w:ascii="Tahoma" w:eastAsia="Times New Roman" w:hAnsi="Tahoma" w:cs="Tahoma"/>
          <w:sz w:val="24"/>
          <w:szCs w:val="24"/>
          <w:lang w:eastAsia="es-ES"/>
        </w:rPr>
        <w:t xml:space="preserve">que </w:t>
      </w:r>
      <w:r w:rsidRPr="00274657">
        <w:rPr>
          <w:rFonts w:ascii="Tahoma" w:eastAsia="Times New Roman" w:hAnsi="Tahoma" w:cs="Tahoma"/>
          <w:sz w:val="24"/>
          <w:szCs w:val="24"/>
          <w:lang w:eastAsia="es-ES"/>
        </w:rPr>
        <w:t xml:space="preserve">invalidaría las entrevistas absueltas por la víctima, de todos modos en la actuación habían suficientes elementos de juicio con los cuales se le podía hacer mella a la presunción de inocencia de la indiciada, entre los </w:t>
      </w:r>
      <w:r w:rsidR="009A7E4D" w:rsidRPr="00274657">
        <w:rPr>
          <w:rFonts w:ascii="Tahoma" w:eastAsia="Times New Roman" w:hAnsi="Tahoma" w:cs="Tahoma"/>
          <w:sz w:val="24"/>
          <w:szCs w:val="24"/>
          <w:lang w:eastAsia="es-ES"/>
        </w:rPr>
        <w:t xml:space="preserve">que </w:t>
      </w:r>
      <w:r w:rsidRPr="00274657">
        <w:rPr>
          <w:rFonts w:ascii="Tahoma" w:eastAsia="Times New Roman" w:hAnsi="Tahoma" w:cs="Tahoma"/>
          <w:sz w:val="24"/>
          <w:szCs w:val="24"/>
          <w:lang w:eastAsia="es-ES"/>
        </w:rPr>
        <w:t>descollaba las entrevistas absueltas por los policiales que fungieron como primeros respondientes, ante quienes la indiciada de manera espontánea admitió el haber apuñalado a su marido.</w:t>
      </w:r>
    </w:p>
    <w:p w:rsidR="00860314" w:rsidRPr="00274657" w:rsidRDefault="00860314" w:rsidP="00274657">
      <w:pPr>
        <w:spacing w:after="0" w:line="276" w:lineRule="auto"/>
        <w:jc w:val="center"/>
        <w:rPr>
          <w:rFonts w:ascii="Tahoma" w:eastAsia="Times New Roman" w:hAnsi="Tahoma" w:cs="Tahoma"/>
          <w:b/>
          <w:sz w:val="24"/>
          <w:szCs w:val="24"/>
          <w:lang w:val="es-419" w:eastAsia="es-ES"/>
        </w:rPr>
      </w:pPr>
    </w:p>
    <w:p w:rsidR="00860314" w:rsidRPr="00274657" w:rsidRDefault="00860314" w:rsidP="00274657">
      <w:pPr>
        <w:spacing w:after="0" w:line="276" w:lineRule="auto"/>
        <w:jc w:val="center"/>
        <w:rPr>
          <w:rFonts w:ascii="Tahoma" w:eastAsia="Times New Roman" w:hAnsi="Tahoma" w:cs="Tahoma"/>
          <w:sz w:val="24"/>
          <w:szCs w:val="24"/>
          <w:lang w:val="es-419" w:eastAsia="es-ES"/>
        </w:rPr>
      </w:pPr>
      <w:r w:rsidRPr="00274657">
        <w:rPr>
          <w:rFonts w:ascii="Tahoma" w:eastAsia="Times New Roman" w:hAnsi="Tahoma" w:cs="Tahoma"/>
          <w:b/>
          <w:sz w:val="24"/>
          <w:szCs w:val="24"/>
          <w:lang w:val="es-419" w:eastAsia="es-ES"/>
        </w:rPr>
        <w:t>LA ALZADA:</w:t>
      </w:r>
    </w:p>
    <w:p w:rsidR="00860314" w:rsidRPr="00274657" w:rsidRDefault="00860314" w:rsidP="00274657">
      <w:pPr>
        <w:spacing w:after="0" w:line="276" w:lineRule="auto"/>
        <w:jc w:val="center"/>
        <w:rPr>
          <w:rFonts w:ascii="Tahoma" w:eastAsia="Times New Roman" w:hAnsi="Tahoma" w:cs="Tahoma"/>
          <w:sz w:val="24"/>
          <w:szCs w:val="24"/>
          <w:lang w:val="es-419" w:eastAsia="es-ES"/>
        </w:rPr>
      </w:pPr>
    </w:p>
    <w:p w:rsidR="00974035"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Al expresar su inconformidad con lo resuelto y decidido por el Juzgado de primer nivel, la Fiscalía adujo que </w:t>
      </w:r>
      <w:r w:rsidR="00974035" w:rsidRPr="00274657">
        <w:rPr>
          <w:rFonts w:ascii="Tahoma" w:eastAsia="Times New Roman" w:hAnsi="Tahoma" w:cs="Tahoma"/>
          <w:sz w:val="24"/>
          <w:szCs w:val="24"/>
          <w:lang w:eastAsia="es-ES"/>
        </w:rPr>
        <w:t>ante la imposibilidad de poder demostrar con exactitud lo que en verdad ocurrió esa noche en el interior de la vivienda, pues con los medios de conocimiento</w:t>
      </w:r>
      <w:r w:rsidR="005E6860" w:rsidRPr="00274657">
        <w:rPr>
          <w:rFonts w:ascii="Tahoma" w:eastAsia="Times New Roman" w:hAnsi="Tahoma" w:cs="Tahoma"/>
          <w:sz w:val="24"/>
          <w:szCs w:val="24"/>
          <w:lang w:eastAsia="es-ES"/>
        </w:rPr>
        <w:t>s</w:t>
      </w:r>
      <w:r w:rsidR="00974035" w:rsidRPr="00274657">
        <w:rPr>
          <w:rFonts w:ascii="Tahoma" w:eastAsia="Times New Roman" w:hAnsi="Tahoma" w:cs="Tahoma"/>
          <w:sz w:val="24"/>
          <w:szCs w:val="24"/>
          <w:lang w:eastAsia="es-ES"/>
        </w:rPr>
        <w:t xml:space="preserve"> recaudados en la indagación, de los cuales </w:t>
      </w:r>
      <w:r w:rsidR="00DE0854" w:rsidRPr="00274657">
        <w:rPr>
          <w:rFonts w:ascii="Tahoma" w:eastAsia="Times New Roman" w:hAnsi="Tahoma" w:cs="Tahoma"/>
          <w:sz w:val="24"/>
          <w:szCs w:val="24"/>
          <w:lang w:eastAsia="es-ES"/>
        </w:rPr>
        <w:t xml:space="preserve">solamente </w:t>
      </w:r>
      <w:r w:rsidR="00974035" w:rsidRPr="00274657">
        <w:rPr>
          <w:rFonts w:ascii="Tahoma" w:eastAsia="Times New Roman" w:hAnsi="Tahoma" w:cs="Tahoma"/>
          <w:sz w:val="24"/>
          <w:szCs w:val="24"/>
          <w:lang w:eastAsia="es-ES"/>
        </w:rPr>
        <w:t>mana</w:t>
      </w:r>
      <w:r w:rsidR="005E6860" w:rsidRPr="00274657">
        <w:rPr>
          <w:rFonts w:ascii="Tahoma" w:eastAsia="Times New Roman" w:hAnsi="Tahoma" w:cs="Tahoma"/>
          <w:sz w:val="24"/>
          <w:szCs w:val="24"/>
          <w:lang w:eastAsia="es-ES"/>
        </w:rPr>
        <w:t>ba</w:t>
      </w:r>
      <w:r w:rsidR="00974035" w:rsidRPr="00274657">
        <w:rPr>
          <w:rFonts w:ascii="Tahoma" w:eastAsia="Times New Roman" w:hAnsi="Tahoma" w:cs="Tahoma"/>
          <w:sz w:val="24"/>
          <w:szCs w:val="24"/>
          <w:lang w:eastAsia="es-ES"/>
        </w:rPr>
        <w:t xml:space="preserve">n incertidumbres, </w:t>
      </w:r>
      <w:r w:rsidR="009A7E4D" w:rsidRPr="00274657">
        <w:rPr>
          <w:rFonts w:ascii="Tahoma" w:eastAsia="Times New Roman" w:hAnsi="Tahoma" w:cs="Tahoma"/>
          <w:sz w:val="24"/>
          <w:szCs w:val="24"/>
          <w:lang w:eastAsia="es-ES"/>
        </w:rPr>
        <w:t>en caso de llegar a juicio</w:t>
      </w:r>
      <w:r w:rsidR="00974035" w:rsidRPr="00274657">
        <w:rPr>
          <w:rFonts w:ascii="Tahoma" w:eastAsia="Times New Roman" w:hAnsi="Tahoma" w:cs="Tahoma"/>
          <w:sz w:val="24"/>
          <w:szCs w:val="24"/>
          <w:lang w:eastAsia="es-ES"/>
        </w:rPr>
        <w:t xml:space="preserve"> este no tendría un futuro próspero porque</w:t>
      </w:r>
      <w:r w:rsidR="009A7E4D" w:rsidRPr="00274657">
        <w:rPr>
          <w:rFonts w:ascii="Tahoma" w:eastAsia="Times New Roman" w:hAnsi="Tahoma" w:cs="Tahoma"/>
          <w:sz w:val="24"/>
          <w:szCs w:val="24"/>
          <w:lang w:eastAsia="es-ES"/>
        </w:rPr>
        <w:t xml:space="preserve"> </w:t>
      </w:r>
      <w:r w:rsidR="00974035" w:rsidRPr="00274657">
        <w:rPr>
          <w:rFonts w:ascii="Tahoma" w:eastAsia="Times New Roman" w:hAnsi="Tahoma" w:cs="Tahoma"/>
          <w:sz w:val="24"/>
          <w:szCs w:val="24"/>
          <w:lang w:eastAsia="es-ES"/>
        </w:rPr>
        <w:t xml:space="preserve">no se </w:t>
      </w:r>
      <w:r w:rsidR="005E6860" w:rsidRPr="00274657">
        <w:rPr>
          <w:rFonts w:ascii="Tahoma" w:eastAsia="Times New Roman" w:hAnsi="Tahoma" w:cs="Tahoma"/>
          <w:sz w:val="24"/>
          <w:szCs w:val="24"/>
          <w:lang w:eastAsia="es-ES"/>
        </w:rPr>
        <w:t xml:space="preserve">lograría </w:t>
      </w:r>
      <w:r w:rsidR="00974035" w:rsidRPr="00274657">
        <w:rPr>
          <w:rFonts w:ascii="Tahoma" w:eastAsia="Times New Roman" w:hAnsi="Tahoma" w:cs="Tahoma"/>
          <w:sz w:val="24"/>
          <w:szCs w:val="24"/>
          <w:lang w:eastAsia="es-ES"/>
        </w:rPr>
        <w:t>una sentencia condenatoria en contra de la indiciada</w:t>
      </w:r>
      <w:r w:rsidR="00DE0854" w:rsidRPr="00274657">
        <w:rPr>
          <w:rFonts w:ascii="Tahoma" w:eastAsia="Times New Roman" w:hAnsi="Tahoma" w:cs="Tahoma"/>
          <w:sz w:val="24"/>
          <w:szCs w:val="24"/>
          <w:lang w:eastAsia="es-ES"/>
        </w:rPr>
        <w:t>,</w:t>
      </w:r>
      <w:r w:rsidR="00974035" w:rsidRPr="00274657">
        <w:rPr>
          <w:rFonts w:ascii="Tahoma" w:eastAsia="Times New Roman" w:hAnsi="Tahoma" w:cs="Tahoma"/>
          <w:sz w:val="24"/>
          <w:szCs w:val="24"/>
          <w:lang w:eastAsia="es-ES"/>
        </w:rPr>
        <w:t xml:space="preserve"> a quien no se </w:t>
      </w:r>
      <w:r w:rsidR="00DE0854" w:rsidRPr="00274657">
        <w:rPr>
          <w:rFonts w:ascii="Tahoma" w:eastAsia="Times New Roman" w:hAnsi="Tahoma" w:cs="Tahoma"/>
          <w:sz w:val="24"/>
          <w:szCs w:val="24"/>
          <w:lang w:eastAsia="es-ES"/>
        </w:rPr>
        <w:t xml:space="preserve">le podría </w:t>
      </w:r>
      <w:r w:rsidR="00974035" w:rsidRPr="00274657">
        <w:rPr>
          <w:rFonts w:ascii="Tahoma" w:eastAsia="Times New Roman" w:hAnsi="Tahoma" w:cs="Tahoma"/>
          <w:sz w:val="24"/>
          <w:szCs w:val="24"/>
          <w:lang w:eastAsia="es-ES"/>
        </w:rPr>
        <w:t xml:space="preserve">desvirtuar la presunción de inocencia que le asiste. </w:t>
      </w:r>
    </w:p>
    <w:p w:rsidR="00974035" w:rsidRPr="00274657" w:rsidRDefault="00974035" w:rsidP="00274657">
      <w:pPr>
        <w:spacing w:after="0" w:line="276" w:lineRule="auto"/>
        <w:jc w:val="both"/>
        <w:rPr>
          <w:rFonts w:ascii="Tahoma" w:eastAsia="Times New Roman" w:hAnsi="Tahoma" w:cs="Tahoma"/>
          <w:sz w:val="24"/>
          <w:szCs w:val="24"/>
          <w:lang w:eastAsia="es-ES"/>
        </w:rPr>
      </w:pPr>
    </w:p>
    <w:p w:rsidR="00974035" w:rsidRPr="00274657" w:rsidRDefault="005E6860"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Expuso</w:t>
      </w:r>
      <w:r w:rsidR="005967AB" w:rsidRPr="00274657">
        <w:rPr>
          <w:rFonts w:ascii="Tahoma" w:eastAsia="Times New Roman" w:hAnsi="Tahoma" w:cs="Tahoma"/>
          <w:sz w:val="24"/>
          <w:szCs w:val="24"/>
          <w:lang w:eastAsia="es-ES"/>
        </w:rPr>
        <w:t xml:space="preserve"> el recurrente que la</w:t>
      </w:r>
      <w:r w:rsidR="00974035" w:rsidRPr="00274657">
        <w:rPr>
          <w:rFonts w:ascii="Tahoma" w:eastAsia="Times New Roman" w:hAnsi="Tahoma" w:cs="Tahoma"/>
          <w:sz w:val="24"/>
          <w:szCs w:val="24"/>
          <w:lang w:eastAsia="es-ES"/>
        </w:rPr>
        <w:t xml:space="preserve"> anterior obscuridad probatoria vendría siendo una consecuencia de: </w:t>
      </w:r>
    </w:p>
    <w:p w:rsidR="00974035" w:rsidRPr="00274657" w:rsidRDefault="00974035" w:rsidP="00274657">
      <w:pPr>
        <w:spacing w:after="0" w:line="276" w:lineRule="auto"/>
        <w:jc w:val="both"/>
        <w:rPr>
          <w:rFonts w:ascii="Tahoma" w:eastAsia="Times New Roman" w:hAnsi="Tahoma" w:cs="Tahoma"/>
          <w:sz w:val="24"/>
          <w:szCs w:val="24"/>
          <w:lang w:eastAsia="es-ES"/>
        </w:rPr>
      </w:pPr>
    </w:p>
    <w:p w:rsidR="00860314" w:rsidRPr="00274657" w:rsidRDefault="00974035" w:rsidP="00274657">
      <w:pPr>
        <w:pStyle w:val="Prrafodelista"/>
        <w:numPr>
          <w:ilvl w:val="0"/>
          <w:numId w:val="4"/>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La actitud </w:t>
      </w:r>
      <w:r w:rsidR="005E6860" w:rsidRPr="00274657">
        <w:rPr>
          <w:rFonts w:ascii="Tahoma" w:eastAsia="Times New Roman" w:hAnsi="Tahoma" w:cs="Tahoma"/>
          <w:sz w:val="24"/>
          <w:szCs w:val="24"/>
          <w:lang w:eastAsia="es-ES"/>
        </w:rPr>
        <w:t xml:space="preserve">poco colaboradora </w:t>
      </w:r>
      <w:r w:rsidRPr="00274657">
        <w:rPr>
          <w:rFonts w:ascii="Tahoma" w:eastAsia="Times New Roman" w:hAnsi="Tahoma" w:cs="Tahoma"/>
          <w:sz w:val="24"/>
          <w:szCs w:val="24"/>
          <w:lang w:eastAsia="es-ES"/>
        </w:rPr>
        <w:t xml:space="preserve">asumida por la víctima de no querer declarar en contra de su cónyuge, por lo que no era factible que se pudieran usar en el juicio las entrevistas absueltas por el ofendido. </w:t>
      </w:r>
    </w:p>
    <w:p w:rsidR="00974035" w:rsidRPr="00274657" w:rsidRDefault="00974035" w:rsidP="00274657">
      <w:pPr>
        <w:spacing w:after="0" w:line="276" w:lineRule="auto"/>
        <w:jc w:val="both"/>
        <w:rPr>
          <w:rFonts w:ascii="Tahoma" w:eastAsia="Times New Roman" w:hAnsi="Tahoma" w:cs="Tahoma"/>
          <w:sz w:val="24"/>
          <w:szCs w:val="24"/>
          <w:lang w:eastAsia="es-ES"/>
        </w:rPr>
      </w:pPr>
    </w:p>
    <w:p w:rsidR="00974035" w:rsidRPr="00274657" w:rsidRDefault="00974035" w:rsidP="00274657">
      <w:pPr>
        <w:pStyle w:val="Prrafodelista"/>
        <w:numPr>
          <w:ilvl w:val="0"/>
          <w:numId w:val="4"/>
        </w:numPr>
        <w:spacing w:after="0" w:line="276" w:lineRule="auto"/>
        <w:ind w:left="360"/>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Lo que la </w:t>
      </w:r>
      <w:r w:rsidR="005E6860" w:rsidRPr="00274657">
        <w:rPr>
          <w:rFonts w:ascii="Tahoma" w:eastAsia="Times New Roman" w:hAnsi="Tahoma" w:cs="Tahoma"/>
          <w:sz w:val="24"/>
          <w:szCs w:val="24"/>
          <w:lang w:eastAsia="es-ES"/>
        </w:rPr>
        <w:t>indiciada</w:t>
      </w:r>
      <w:r w:rsidRPr="00274657">
        <w:rPr>
          <w:rFonts w:ascii="Tahoma" w:eastAsia="Times New Roman" w:hAnsi="Tahoma" w:cs="Tahoma"/>
          <w:sz w:val="24"/>
          <w:szCs w:val="24"/>
          <w:lang w:eastAsia="es-ES"/>
        </w:rPr>
        <w:t xml:space="preserve"> le dijo a los policiales, además de generar incertidumbres </w:t>
      </w:r>
      <w:r w:rsidR="00DE0854" w:rsidRPr="00274657">
        <w:rPr>
          <w:rFonts w:ascii="Tahoma" w:eastAsia="Times New Roman" w:hAnsi="Tahoma" w:cs="Tahoma"/>
          <w:sz w:val="24"/>
          <w:szCs w:val="24"/>
          <w:lang w:eastAsia="es-ES"/>
        </w:rPr>
        <w:t xml:space="preserve">y ambigüedades, se debe catalogar como de ilegal, porque: a) Ella les dijo que lo que hizo lo hizo sin culpa, o sea que actuó sin </w:t>
      </w:r>
      <w:r w:rsidR="00E52216" w:rsidRPr="00274657">
        <w:rPr>
          <w:rFonts w:ascii="Tahoma" w:eastAsia="Times New Roman" w:hAnsi="Tahoma" w:cs="Tahoma"/>
          <w:sz w:val="24"/>
          <w:szCs w:val="24"/>
          <w:lang w:eastAsia="es-ES"/>
        </w:rPr>
        <w:t>ningún</w:t>
      </w:r>
      <w:r w:rsidR="00DE0854" w:rsidRPr="00274657">
        <w:rPr>
          <w:rFonts w:ascii="Tahoma" w:eastAsia="Times New Roman" w:hAnsi="Tahoma" w:cs="Tahoma"/>
          <w:sz w:val="24"/>
          <w:szCs w:val="24"/>
          <w:lang w:eastAsia="es-ES"/>
        </w:rPr>
        <w:t xml:space="preserve"> tipo de responsabilidad; b) A la indiciada en momento alguno se le advirtió del derecho que ten</w:t>
      </w:r>
      <w:r w:rsidR="00611781" w:rsidRPr="00274657">
        <w:rPr>
          <w:rFonts w:ascii="Tahoma" w:eastAsia="Times New Roman" w:hAnsi="Tahoma" w:cs="Tahoma"/>
          <w:sz w:val="24"/>
          <w:szCs w:val="24"/>
          <w:lang w:eastAsia="es-ES"/>
        </w:rPr>
        <w:t>í</w:t>
      </w:r>
      <w:r w:rsidR="00DE0854" w:rsidRPr="00274657">
        <w:rPr>
          <w:rFonts w:ascii="Tahoma" w:eastAsia="Times New Roman" w:hAnsi="Tahoma" w:cs="Tahoma"/>
          <w:sz w:val="24"/>
          <w:szCs w:val="24"/>
          <w:lang w:eastAsia="es-ES"/>
        </w:rPr>
        <w:t xml:space="preserve">a a guardar silencio, y que todo lo dicho </w:t>
      </w:r>
      <w:r w:rsidR="00A74135" w:rsidRPr="00274657">
        <w:rPr>
          <w:rFonts w:ascii="Tahoma" w:eastAsia="Times New Roman" w:hAnsi="Tahoma" w:cs="Tahoma"/>
          <w:sz w:val="24"/>
          <w:szCs w:val="24"/>
          <w:lang w:eastAsia="es-ES"/>
        </w:rPr>
        <w:t xml:space="preserve">por ella </w:t>
      </w:r>
      <w:r w:rsidR="00E52216" w:rsidRPr="00274657">
        <w:rPr>
          <w:rFonts w:ascii="Tahoma" w:eastAsia="Times New Roman" w:hAnsi="Tahoma" w:cs="Tahoma"/>
          <w:sz w:val="24"/>
          <w:szCs w:val="24"/>
          <w:lang w:eastAsia="es-ES"/>
        </w:rPr>
        <w:t>podría</w:t>
      </w:r>
      <w:r w:rsidR="00DE0854" w:rsidRPr="00274657">
        <w:rPr>
          <w:rFonts w:ascii="Tahoma" w:eastAsia="Times New Roman" w:hAnsi="Tahoma" w:cs="Tahoma"/>
          <w:sz w:val="24"/>
          <w:szCs w:val="24"/>
          <w:lang w:eastAsia="es-ES"/>
        </w:rPr>
        <w:t xml:space="preserve"> ser utilizado en su contra. </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Acorde con lo anterior, el recurrente deprecó por la revocatoria del proveído opugnado, y que en consecuencia se precluyera la actuación procesal. </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center"/>
        <w:rPr>
          <w:rFonts w:ascii="Tahoma" w:eastAsia="Times New Roman" w:hAnsi="Tahoma" w:cs="Tahoma"/>
          <w:b/>
          <w:sz w:val="24"/>
          <w:szCs w:val="24"/>
          <w:lang w:eastAsia="es-ES"/>
        </w:rPr>
      </w:pPr>
      <w:r w:rsidRPr="00274657">
        <w:rPr>
          <w:rFonts w:ascii="Tahoma" w:eastAsia="Times New Roman" w:hAnsi="Tahoma" w:cs="Tahoma"/>
          <w:b/>
          <w:sz w:val="24"/>
          <w:szCs w:val="24"/>
          <w:lang w:eastAsia="es-ES"/>
        </w:rPr>
        <w:t>LAS RÉPLICAS:</w:t>
      </w:r>
    </w:p>
    <w:p w:rsidR="00860314" w:rsidRPr="00274657" w:rsidRDefault="00860314" w:rsidP="00274657">
      <w:pPr>
        <w:spacing w:after="0" w:line="276" w:lineRule="auto"/>
        <w:jc w:val="center"/>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eastAsia="es-ES"/>
        </w:rPr>
        <w:t xml:space="preserve">Al intervenir como no recurrentes, </w:t>
      </w:r>
      <w:r w:rsidR="00DE0854" w:rsidRPr="00274657">
        <w:rPr>
          <w:rFonts w:ascii="Tahoma" w:eastAsia="Times New Roman" w:hAnsi="Tahoma" w:cs="Tahoma"/>
          <w:sz w:val="24"/>
          <w:szCs w:val="24"/>
          <w:lang w:eastAsia="es-ES"/>
        </w:rPr>
        <w:t xml:space="preserve">la </w:t>
      </w:r>
      <w:r w:rsidRPr="00274657">
        <w:rPr>
          <w:rFonts w:ascii="Tahoma" w:eastAsia="Times New Roman" w:hAnsi="Tahoma" w:cs="Tahoma"/>
          <w:sz w:val="24"/>
          <w:szCs w:val="24"/>
          <w:lang w:eastAsia="es-ES"/>
        </w:rPr>
        <w:t xml:space="preserve">apoderada de las víctimas, la Defensa y </w:t>
      </w:r>
      <w:r w:rsidR="00DE0854" w:rsidRPr="00274657">
        <w:rPr>
          <w:rFonts w:ascii="Tahoma" w:eastAsia="Times New Roman" w:hAnsi="Tahoma" w:cs="Tahoma"/>
          <w:sz w:val="24"/>
          <w:szCs w:val="24"/>
          <w:lang w:eastAsia="es-ES"/>
        </w:rPr>
        <w:t>el</w:t>
      </w:r>
      <w:r w:rsidRPr="00274657">
        <w:rPr>
          <w:rFonts w:ascii="Tahoma" w:eastAsia="Times New Roman" w:hAnsi="Tahoma" w:cs="Tahoma"/>
          <w:sz w:val="24"/>
          <w:szCs w:val="24"/>
          <w:lang w:eastAsia="es-ES"/>
        </w:rPr>
        <w:t xml:space="preserve"> representante del Ministerio Público </w:t>
      </w:r>
      <w:r w:rsidR="00DE0854" w:rsidRPr="00274657">
        <w:rPr>
          <w:rFonts w:ascii="Tahoma" w:eastAsia="Times New Roman" w:hAnsi="Tahoma" w:cs="Tahoma"/>
          <w:sz w:val="24"/>
          <w:szCs w:val="24"/>
          <w:lang w:eastAsia="es-ES"/>
        </w:rPr>
        <w:t xml:space="preserve">al </w:t>
      </w:r>
      <w:r w:rsidR="00E52216" w:rsidRPr="00274657">
        <w:rPr>
          <w:rFonts w:ascii="Tahoma" w:eastAsia="Times New Roman" w:hAnsi="Tahoma" w:cs="Tahoma"/>
          <w:sz w:val="24"/>
          <w:szCs w:val="24"/>
          <w:lang w:eastAsia="es-ES"/>
        </w:rPr>
        <w:t>unísono</w:t>
      </w:r>
      <w:r w:rsidR="00DE0854" w:rsidRPr="00274657">
        <w:rPr>
          <w:rFonts w:ascii="Tahoma" w:eastAsia="Times New Roman" w:hAnsi="Tahoma" w:cs="Tahoma"/>
          <w:sz w:val="24"/>
          <w:szCs w:val="24"/>
          <w:lang w:eastAsia="es-ES"/>
        </w:rPr>
        <w:t xml:space="preserve"> solicitaron la revocatoria del </w:t>
      </w:r>
      <w:r w:rsidR="00E52216" w:rsidRPr="00274657">
        <w:rPr>
          <w:rFonts w:ascii="Tahoma" w:eastAsia="Times New Roman" w:hAnsi="Tahoma" w:cs="Tahoma"/>
          <w:sz w:val="24"/>
          <w:szCs w:val="24"/>
          <w:lang w:eastAsia="es-ES"/>
        </w:rPr>
        <w:t>proveído</w:t>
      </w:r>
      <w:r w:rsidR="00DE0854" w:rsidRPr="00274657">
        <w:rPr>
          <w:rFonts w:ascii="Tahoma" w:eastAsia="Times New Roman" w:hAnsi="Tahoma" w:cs="Tahoma"/>
          <w:sz w:val="24"/>
          <w:szCs w:val="24"/>
          <w:lang w:eastAsia="es-ES"/>
        </w:rPr>
        <w:t xml:space="preserve"> opugnado, con base en </w:t>
      </w:r>
      <w:r w:rsidRPr="00274657">
        <w:rPr>
          <w:rFonts w:ascii="Tahoma" w:eastAsia="Times New Roman" w:hAnsi="Tahoma" w:cs="Tahoma"/>
          <w:sz w:val="24"/>
          <w:szCs w:val="24"/>
          <w:lang w:eastAsia="es-ES"/>
        </w:rPr>
        <w:t xml:space="preserve">los siguientes argumentos:  </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b/>
          <w:sz w:val="24"/>
          <w:szCs w:val="24"/>
          <w:lang w:eastAsia="es-ES"/>
        </w:rPr>
        <w:t xml:space="preserve">- </w:t>
      </w:r>
      <w:r w:rsidR="00DE0854" w:rsidRPr="00274657">
        <w:rPr>
          <w:rFonts w:ascii="Tahoma" w:eastAsia="Times New Roman" w:hAnsi="Tahoma" w:cs="Tahoma"/>
          <w:b/>
          <w:sz w:val="24"/>
          <w:szCs w:val="24"/>
          <w:lang w:eastAsia="es-ES"/>
        </w:rPr>
        <w:t>La</w:t>
      </w:r>
      <w:r w:rsidRPr="00274657">
        <w:rPr>
          <w:rFonts w:ascii="Tahoma" w:eastAsia="Times New Roman" w:hAnsi="Tahoma" w:cs="Tahoma"/>
          <w:b/>
          <w:sz w:val="24"/>
          <w:szCs w:val="24"/>
          <w:lang w:eastAsia="es-ES"/>
        </w:rPr>
        <w:t xml:space="preserve"> apoderad</w:t>
      </w:r>
      <w:r w:rsidR="00DE0854" w:rsidRPr="00274657">
        <w:rPr>
          <w:rFonts w:ascii="Tahoma" w:eastAsia="Times New Roman" w:hAnsi="Tahoma" w:cs="Tahoma"/>
          <w:b/>
          <w:sz w:val="24"/>
          <w:szCs w:val="24"/>
          <w:lang w:eastAsia="es-ES"/>
        </w:rPr>
        <w:t>a</w:t>
      </w:r>
      <w:r w:rsidRPr="00274657">
        <w:rPr>
          <w:rFonts w:ascii="Tahoma" w:eastAsia="Times New Roman" w:hAnsi="Tahoma" w:cs="Tahoma"/>
          <w:b/>
          <w:sz w:val="24"/>
          <w:szCs w:val="24"/>
          <w:lang w:eastAsia="es-ES"/>
        </w:rPr>
        <w:t xml:space="preserve"> de las víctimas: </w:t>
      </w:r>
      <w:r w:rsidR="00DE0854" w:rsidRPr="00274657">
        <w:rPr>
          <w:rFonts w:ascii="Tahoma" w:eastAsia="Times New Roman" w:hAnsi="Tahoma" w:cs="Tahoma"/>
          <w:sz w:val="24"/>
          <w:szCs w:val="24"/>
          <w:lang w:eastAsia="es-ES"/>
        </w:rPr>
        <w:t xml:space="preserve">Adujo que la </w:t>
      </w:r>
      <w:r w:rsidR="00E52216" w:rsidRPr="00274657">
        <w:rPr>
          <w:rFonts w:ascii="Tahoma" w:eastAsia="Times New Roman" w:hAnsi="Tahoma" w:cs="Tahoma"/>
          <w:sz w:val="24"/>
          <w:szCs w:val="24"/>
          <w:lang w:eastAsia="es-ES"/>
        </w:rPr>
        <w:t>Fiscalía</w:t>
      </w:r>
      <w:r w:rsidR="00DE0854" w:rsidRPr="00274657">
        <w:rPr>
          <w:rFonts w:ascii="Tahoma" w:eastAsia="Times New Roman" w:hAnsi="Tahoma" w:cs="Tahoma"/>
          <w:sz w:val="24"/>
          <w:szCs w:val="24"/>
          <w:lang w:eastAsia="es-ES"/>
        </w:rPr>
        <w:t xml:space="preserve"> ha hecho todo lo posible para que se respeten los derechos que le asisten al ofendido en su calidad de víctima, pero que el agraviado ha preferido acogerse al privilegio del artículo 33 de la Carta para no declarar en contra de su </w:t>
      </w:r>
      <w:r w:rsidR="00E52216" w:rsidRPr="00274657">
        <w:rPr>
          <w:rFonts w:ascii="Tahoma" w:eastAsia="Times New Roman" w:hAnsi="Tahoma" w:cs="Tahoma"/>
          <w:sz w:val="24"/>
          <w:szCs w:val="24"/>
          <w:lang w:eastAsia="es-ES"/>
        </w:rPr>
        <w:t>cónyuge</w:t>
      </w:r>
      <w:r w:rsidR="00DE0854" w:rsidRPr="00274657">
        <w:rPr>
          <w:rFonts w:ascii="Tahoma" w:eastAsia="Times New Roman" w:hAnsi="Tahoma" w:cs="Tahoma"/>
          <w:sz w:val="24"/>
          <w:szCs w:val="24"/>
          <w:lang w:eastAsia="es-ES"/>
        </w:rPr>
        <w:t xml:space="preserve">, lo que impediría que se tenga claridad sobre lo que en verdad aconteció. </w:t>
      </w:r>
    </w:p>
    <w:p w:rsidR="00DE0854" w:rsidRPr="00274657" w:rsidRDefault="00DE085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b/>
          <w:sz w:val="24"/>
          <w:szCs w:val="24"/>
          <w:lang w:eastAsia="es-ES"/>
        </w:rPr>
        <w:t xml:space="preserve">- El representante del Ministerio Público: </w:t>
      </w:r>
      <w:r w:rsidR="003D2277" w:rsidRPr="00274657">
        <w:rPr>
          <w:rFonts w:ascii="Tahoma" w:eastAsia="Times New Roman" w:hAnsi="Tahoma" w:cs="Tahoma"/>
          <w:sz w:val="24"/>
          <w:szCs w:val="24"/>
          <w:lang w:eastAsia="es-ES"/>
        </w:rPr>
        <w:t xml:space="preserve">Expuso que pese a que existían dudas que impedían que se </w:t>
      </w:r>
      <w:r w:rsidR="000D371A" w:rsidRPr="00274657">
        <w:rPr>
          <w:rFonts w:ascii="Tahoma" w:eastAsia="Times New Roman" w:hAnsi="Tahoma" w:cs="Tahoma"/>
          <w:sz w:val="24"/>
          <w:szCs w:val="24"/>
          <w:lang w:eastAsia="es-ES"/>
        </w:rPr>
        <w:t>pudiera</w:t>
      </w:r>
      <w:r w:rsidR="003D2277" w:rsidRPr="00274657">
        <w:rPr>
          <w:rFonts w:ascii="Tahoma" w:eastAsia="Times New Roman" w:hAnsi="Tahoma" w:cs="Tahoma"/>
          <w:sz w:val="24"/>
          <w:szCs w:val="24"/>
          <w:lang w:eastAsia="es-ES"/>
        </w:rPr>
        <w:t xml:space="preserve"> precisar sí el ofendido efectivamente se </w:t>
      </w:r>
      <w:r w:rsidR="000D371A" w:rsidRPr="00274657">
        <w:rPr>
          <w:rFonts w:ascii="Tahoma" w:eastAsia="Times New Roman" w:hAnsi="Tahoma" w:cs="Tahoma"/>
          <w:sz w:val="24"/>
          <w:szCs w:val="24"/>
          <w:lang w:eastAsia="es-ES"/>
        </w:rPr>
        <w:t>acogió</w:t>
      </w:r>
      <w:r w:rsidR="003D2277" w:rsidRPr="00274657">
        <w:rPr>
          <w:rFonts w:ascii="Tahoma" w:eastAsia="Times New Roman" w:hAnsi="Tahoma" w:cs="Tahoma"/>
          <w:sz w:val="24"/>
          <w:szCs w:val="24"/>
          <w:lang w:eastAsia="es-ES"/>
        </w:rPr>
        <w:t xml:space="preserve"> o no al </w:t>
      </w:r>
      <w:r w:rsidR="00596434" w:rsidRPr="00274657">
        <w:rPr>
          <w:rFonts w:ascii="Tahoma" w:eastAsia="Times New Roman" w:hAnsi="Tahoma" w:cs="Tahoma"/>
          <w:sz w:val="24"/>
          <w:szCs w:val="24"/>
          <w:lang w:eastAsia="es-ES"/>
        </w:rPr>
        <w:t>privilegio</w:t>
      </w:r>
      <w:r w:rsidR="003D2277" w:rsidRPr="00274657">
        <w:rPr>
          <w:rFonts w:ascii="Tahoma" w:eastAsia="Times New Roman" w:hAnsi="Tahoma" w:cs="Tahoma"/>
          <w:sz w:val="24"/>
          <w:szCs w:val="24"/>
          <w:lang w:eastAsia="es-ES"/>
        </w:rPr>
        <w:t xml:space="preserve"> de no declarar en contra de su </w:t>
      </w:r>
      <w:r w:rsidR="000D371A" w:rsidRPr="00274657">
        <w:rPr>
          <w:rFonts w:ascii="Tahoma" w:eastAsia="Times New Roman" w:hAnsi="Tahoma" w:cs="Tahoma"/>
          <w:sz w:val="24"/>
          <w:szCs w:val="24"/>
          <w:lang w:eastAsia="es-ES"/>
        </w:rPr>
        <w:t>cónyuge</w:t>
      </w:r>
      <w:r w:rsidR="003D2277" w:rsidRPr="00274657">
        <w:rPr>
          <w:rFonts w:ascii="Tahoma" w:eastAsia="Times New Roman" w:hAnsi="Tahoma" w:cs="Tahoma"/>
          <w:sz w:val="24"/>
          <w:szCs w:val="24"/>
          <w:lang w:eastAsia="es-ES"/>
        </w:rPr>
        <w:t xml:space="preserve">, de todos modos se </w:t>
      </w:r>
      <w:r w:rsidR="00596434" w:rsidRPr="00274657">
        <w:rPr>
          <w:rFonts w:ascii="Tahoma" w:eastAsia="Times New Roman" w:hAnsi="Tahoma" w:cs="Tahoma"/>
          <w:sz w:val="24"/>
          <w:szCs w:val="24"/>
          <w:lang w:eastAsia="es-ES"/>
        </w:rPr>
        <w:t>debía</w:t>
      </w:r>
      <w:r w:rsidR="003D2277" w:rsidRPr="00274657">
        <w:rPr>
          <w:rFonts w:ascii="Tahoma" w:eastAsia="Times New Roman" w:hAnsi="Tahoma" w:cs="Tahoma"/>
          <w:sz w:val="24"/>
          <w:szCs w:val="24"/>
          <w:lang w:eastAsia="es-ES"/>
        </w:rPr>
        <w:t xml:space="preserve"> tener en cuenta que previamente al hacer uso de ese derecho </w:t>
      </w:r>
      <w:r w:rsidR="00596434" w:rsidRPr="00274657">
        <w:rPr>
          <w:rFonts w:ascii="Tahoma" w:eastAsia="Times New Roman" w:hAnsi="Tahoma" w:cs="Tahoma"/>
          <w:sz w:val="24"/>
          <w:szCs w:val="24"/>
          <w:lang w:eastAsia="es-ES"/>
        </w:rPr>
        <w:t>había</w:t>
      </w:r>
      <w:r w:rsidR="003D2277" w:rsidRPr="00274657">
        <w:rPr>
          <w:rFonts w:ascii="Tahoma" w:eastAsia="Times New Roman" w:hAnsi="Tahoma" w:cs="Tahoma"/>
          <w:sz w:val="24"/>
          <w:szCs w:val="24"/>
          <w:lang w:eastAsia="es-ES"/>
        </w:rPr>
        <w:t xml:space="preserve"> declarado que todo lo acontecido fue por culpa suya, situación está que repercutiría para que permaneciera incólume la presunción de inocencia que le asiste a la indiciada.</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b/>
          <w:sz w:val="24"/>
          <w:szCs w:val="24"/>
          <w:lang w:eastAsia="es-ES"/>
        </w:rPr>
        <w:t xml:space="preserve">- La Defensa: </w:t>
      </w:r>
      <w:r w:rsidR="00D86ECE" w:rsidRPr="00274657">
        <w:rPr>
          <w:rFonts w:ascii="Tahoma" w:eastAsia="Times New Roman" w:hAnsi="Tahoma" w:cs="Tahoma"/>
          <w:sz w:val="24"/>
          <w:szCs w:val="24"/>
          <w:lang w:eastAsia="es-ES"/>
        </w:rPr>
        <w:t>A</w:t>
      </w:r>
      <w:r w:rsidR="00A74135" w:rsidRPr="00274657">
        <w:rPr>
          <w:rFonts w:ascii="Tahoma" w:eastAsia="Times New Roman" w:hAnsi="Tahoma" w:cs="Tahoma"/>
          <w:sz w:val="24"/>
          <w:szCs w:val="24"/>
          <w:lang w:eastAsia="es-ES"/>
        </w:rPr>
        <w:t>rguyó</w:t>
      </w:r>
      <w:r w:rsidR="00D86ECE" w:rsidRPr="00274657">
        <w:rPr>
          <w:rFonts w:ascii="Tahoma" w:eastAsia="Times New Roman" w:hAnsi="Tahoma" w:cs="Tahoma"/>
          <w:sz w:val="24"/>
          <w:szCs w:val="24"/>
          <w:lang w:eastAsia="es-ES"/>
        </w:rPr>
        <w:t xml:space="preserve"> que era procedente la causal de preclusión deprecada por la Fiscalía, relacionada con la imposibilidad de </w:t>
      </w:r>
      <w:r w:rsidR="00A74135" w:rsidRPr="00274657">
        <w:rPr>
          <w:rFonts w:ascii="Tahoma" w:eastAsia="Times New Roman" w:hAnsi="Tahoma" w:cs="Tahoma"/>
          <w:sz w:val="24"/>
          <w:szCs w:val="24"/>
          <w:lang w:eastAsia="es-ES"/>
        </w:rPr>
        <w:t xml:space="preserve">no </w:t>
      </w:r>
      <w:r w:rsidR="00D86ECE" w:rsidRPr="00274657">
        <w:rPr>
          <w:rFonts w:ascii="Tahoma" w:eastAsia="Times New Roman" w:hAnsi="Tahoma" w:cs="Tahoma"/>
          <w:sz w:val="24"/>
          <w:szCs w:val="24"/>
          <w:lang w:eastAsia="es-ES"/>
        </w:rPr>
        <w:t>poder desvirtuar la pres</w:t>
      </w:r>
      <w:r w:rsidRPr="00274657">
        <w:rPr>
          <w:rFonts w:ascii="Tahoma" w:eastAsia="Times New Roman" w:hAnsi="Tahoma" w:cs="Tahoma"/>
          <w:sz w:val="24"/>
          <w:szCs w:val="24"/>
          <w:lang w:eastAsia="es-ES"/>
        </w:rPr>
        <w:t>unción de inocencia que le asiste a</w:t>
      </w:r>
      <w:r w:rsidR="00D86ECE" w:rsidRPr="00274657">
        <w:rPr>
          <w:rFonts w:ascii="Tahoma" w:eastAsia="Times New Roman" w:hAnsi="Tahoma" w:cs="Tahoma"/>
          <w:sz w:val="24"/>
          <w:szCs w:val="24"/>
          <w:lang w:eastAsia="es-ES"/>
        </w:rPr>
        <w:t xml:space="preserve"> </w:t>
      </w:r>
      <w:r w:rsidRPr="00274657">
        <w:rPr>
          <w:rFonts w:ascii="Tahoma" w:eastAsia="Times New Roman" w:hAnsi="Tahoma" w:cs="Tahoma"/>
          <w:sz w:val="24"/>
          <w:szCs w:val="24"/>
          <w:lang w:eastAsia="es-ES"/>
        </w:rPr>
        <w:t>l</w:t>
      </w:r>
      <w:r w:rsidR="00D86ECE" w:rsidRPr="00274657">
        <w:rPr>
          <w:rFonts w:ascii="Tahoma" w:eastAsia="Times New Roman" w:hAnsi="Tahoma" w:cs="Tahoma"/>
          <w:sz w:val="24"/>
          <w:szCs w:val="24"/>
          <w:lang w:eastAsia="es-ES"/>
        </w:rPr>
        <w:t>a</w:t>
      </w:r>
      <w:r w:rsidRPr="00274657">
        <w:rPr>
          <w:rFonts w:ascii="Tahoma" w:eastAsia="Times New Roman" w:hAnsi="Tahoma" w:cs="Tahoma"/>
          <w:sz w:val="24"/>
          <w:szCs w:val="24"/>
          <w:lang w:eastAsia="es-ES"/>
        </w:rPr>
        <w:t xml:space="preserve"> indiciad</w:t>
      </w:r>
      <w:r w:rsidR="00D86ECE" w:rsidRPr="00274657">
        <w:rPr>
          <w:rFonts w:ascii="Tahoma" w:eastAsia="Times New Roman" w:hAnsi="Tahoma" w:cs="Tahoma"/>
          <w:sz w:val="24"/>
          <w:szCs w:val="24"/>
          <w:lang w:eastAsia="es-ES"/>
        </w:rPr>
        <w:t>a</w:t>
      </w:r>
      <w:r w:rsidRPr="00274657">
        <w:rPr>
          <w:rFonts w:ascii="Tahoma" w:eastAsia="Times New Roman" w:hAnsi="Tahoma" w:cs="Tahoma"/>
          <w:sz w:val="24"/>
          <w:szCs w:val="24"/>
          <w:lang w:eastAsia="es-ES"/>
        </w:rPr>
        <w:t>, por</w:t>
      </w:r>
      <w:r w:rsidR="00D86ECE" w:rsidRPr="00274657">
        <w:rPr>
          <w:rFonts w:ascii="Tahoma" w:eastAsia="Times New Roman" w:hAnsi="Tahoma" w:cs="Tahoma"/>
          <w:sz w:val="24"/>
          <w:szCs w:val="24"/>
          <w:lang w:eastAsia="es-ES"/>
        </w:rPr>
        <w:t>que el Ente Acusador recolectó</w:t>
      </w:r>
      <w:r w:rsidR="000D371A" w:rsidRPr="00274657">
        <w:rPr>
          <w:rFonts w:ascii="Tahoma" w:eastAsia="Times New Roman" w:hAnsi="Tahoma" w:cs="Tahoma"/>
          <w:sz w:val="24"/>
          <w:szCs w:val="24"/>
          <w:lang w:eastAsia="es-ES"/>
        </w:rPr>
        <w:t xml:space="preserve"> todos los </w:t>
      </w:r>
      <w:r w:rsidR="000D371A" w:rsidRPr="00274657">
        <w:rPr>
          <w:rFonts w:ascii="Tahoma" w:eastAsia="Times New Roman" w:hAnsi="Tahoma" w:cs="Tahoma"/>
          <w:i/>
          <w:sz w:val="24"/>
          <w:szCs w:val="24"/>
          <w:lang w:eastAsia="es-ES"/>
        </w:rPr>
        <w:t xml:space="preserve">E.M.P. </w:t>
      </w:r>
      <w:r w:rsidR="000D371A" w:rsidRPr="00274657">
        <w:rPr>
          <w:rFonts w:ascii="Tahoma" w:eastAsia="Times New Roman" w:hAnsi="Tahoma" w:cs="Tahoma"/>
          <w:sz w:val="24"/>
          <w:szCs w:val="24"/>
          <w:lang w:eastAsia="es-ES"/>
        </w:rPr>
        <w:t>del caso, de cuyo contenido se tenía que no se cumpl</w:t>
      </w:r>
      <w:r w:rsidR="00611781" w:rsidRPr="00274657">
        <w:rPr>
          <w:rFonts w:ascii="Tahoma" w:eastAsia="Times New Roman" w:hAnsi="Tahoma" w:cs="Tahoma"/>
          <w:sz w:val="24"/>
          <w:szCs w:val="24"/>
          <w:lang w:eastAsia="es-ES"/>
        </w:rPr>
        <w:t>í</w:t>
      </w:r>
      <w:r w:rsidR="000D371A" w:rsidRPr="00274657">
        <w:rPr>
          <w:rFonts w:ascii="Tahoma" w:eastAsia="Times New Roman" w:hAnsi="Tahoma" w:cs="Tahoma"/>
          <w:sz w:val="24"/>
          <w:szCs w:val="24"/>
          <w:lang w:eastAsia="es-ES"/>
        </w:rPr>
        <w:t>an con los requisitos para poder</w:t>
      </w:r>
      <w:r w:rsidR="00A74135" w:rsidRPr="00274657">
        <w:rPr>
          <w:rFonts w:ascii="Tahoma" w:eastAsia="Times New Roman" w:hAnsi="Tahoma" w:cs="Tahoma"/>
          <w:sz w:val="24"/>
          <w:szCs w:val="24"/>
          <w:lang w:eastAsia="es-ES"/>
        </w:rPr>
        <w:t>le</w:t>
      </w:r>
      <w:r w:rsidR="000D371A" w:rsidRPr="00274657">
        <w:rPr>
          <w:rFonts w:ascii="Tahoma" w:eastAsia="Times New Roman" w:hAnsi="Tahoma" w:cs="Tahoma"/>
          <w:sz w:val="24"/>
          <w:szCs w:val="24"/>
          <w:lang w:eastAsia="es-ES"/>
        </w:rPr>
        <w:t xml:space="preserve"> imputar</w:t>
      </w:r>
      <w:r w:rsidR="00A74135" w:rsidRPr="00274657">
        <w:rPr>
          <w:rFonts w:ascii="Tahoma" w:eastAsia="Times New Roman" w:hAnsi="Tahoma" w:cs="Tahoma"/>
          <w:sz w:val="24"/>
          <w:szCs w:val="24"/>
          <w:lang w:eastAsia="es-ES"/>
        </w:rPr>
        <w:t xml:space="preserve"> </w:t>
      </w:r>
      <w:r w:rsidR="000D371A" w:rsidRPr="00274657">
        <w:rPr>
          <w:rFonts w:ascii="Tahoma" w:eastAsia="Times New Roman" w:hAnsi="Tahoma" w:cs="Tahoma"/>
          <w:sz w:val="24"/>
          <w:szCs w:val="24"/>
          <w:lang w:eastAsia="es-ES"/>
        </w:rPr>
        <w:t>cargos a la indiciada, razón por la cual la Fiscalía, en uso de sus facultades legales y constitucionales, decidió declinar del uso de la acción penal.</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center"/>
        <w:rPr>
          <w:rFonts w:ascii="Tahoma" w:eastAsia="Times New Roman" w:hAnsi="Tahoma" w:cs="Tahoma"/>
          <w:b/>
          <w:sz w:val="24"/>
          <w:szCs w:val="24"/>
          <w:lang w:val="es-419"/>
        </w:rPr>
      </w:pPr>
      <w:r w:rsidRPr="00274657">
        <w:rPr>
          <w:rFonts w:ascii="Tahoma" w:eastAsia="Times New Roman" w:hAnsi="Tahoma" w:cs="Tahoma"/>
          <w:b/>
          <w:sz w:val="24"/>
          <w:szCs w:val="24"/>
          <w:lang w:val="es-419"/>
        </w:rPr>
        <w:t>PARA RESOLVER SE CONSIDERA:</w:t>
      </w:r>
    </w:p>
    <w:p w:rsidR="00860314" w:rsidRPr="00274657" w:rsidRDefault="00860314" w:rsidP="00274657">
      <w:pPr>
        <w:spacing w:after="0" w:line="276" w:lineRule="auto"/>
        <w:jc w:val="both"/>
        <w:rPr>
          <w:rFonts w:ascii="Tahoma" w:eastAsia="Times New Roman" w:hAnsi="Tahoma" w:cs="Tahoma"/>
          <w:b/>
          <w:sz w:val="24"/>
          <w:szCs w:val="24"/>
          <w:lang w:val="es-419"/>
        </w:rPr>
      </w:pPr>
    </w:p>
    <w:p w:rsidR="00860314" w:rsidRPr="00274657" w:rsidRDefault="00860314" w:rsidP="00274657">
      <w:pPr>
        <w:spacing w:after="0" w:line="276" w:lineRule="auto"/>
        <w:jc w:val="both"/>
        <w:rPr>
          <w:rFonts w:ascii="Tahoma" w:eastAsia="Times New Roman" w:hAnsi="Tahoma" w:cs="Tahoma"/>
          <w:b/>
          <w:sz w:val="24"/>
          <w:szCs w:val="24"/>
          <w:lang w:val="es-419"/>
        </w:rPr>
      </w:pPr>
      <w:r w:rsidRPr="00274657">
        <w:rPr>
          <w:rFonts w:ascii="Tahoma" w:eastAsia="Times New Roman" w:hAnsi="Tahoma" w:cs="Tahoma"/>
          <w:b/>
          <w:sz w:val="24"/>
          <w:szCs w:val="24"/>
        </w:rPr>
        <w:t xml:space="preserve">- </w:t>
      </w:r>
      <w:r w:rsidRPr="00274657">
        <w:rPr>
          <w:rFonts w:ascii="Tahoma" w:eastAsia="Times New Roman" w:hAnsi="Tahoma" w:cs="Tahoma"/>
          <w:b/>
          <w:sz w:val="24"/>
          <w:szCs w:val="24"/>
          <w:lang w:val="es-419"/>
        </w:rPr>
        <w:t>Competencia:</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auto </w:t>
      </w:r>
      <w:r w:rsidRPr="00274657">
        <w:rPr>
          <w:rFonts w:ascii="Tahoma" w:eastAsia="Times New Roman" w:hAnsi="Tahoma" w:cs="Tahoma"/>
          <w:sz w:val="24"/>
          <w:szCs w:val="24"/>
          <w:lang w:val="es-419"/>
        </w:rPr>
        <w:lastRenderedPageBreak/>
        <w:t>interlocutorio proferido en primera instancia por un Juzgado Penal del Circuito que hace parte de este Distrito judicial.</w:t>
      </w:r>
    </w:p>
    <w:p w:rsidR="00082608" w:rsidRPr="00274657" w:rsidRDefault="00082608"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b/>
          <w:sz w:val="24"/>
          <w:szCs w:val="24"/>
        </w:rPr>
        <w:t xml:space="preserve">- </w:t>
      </w:r>
      <w:r w:rsidRPr="00274657">
        <w:rPr>
          <w:rFonts w:ascii="Tahoma" w:eastAsia="Times New Roman" w:hAnsi="Tahoma" w:cs="Tahoma"/>
          <w:b/>
          <w:sz w:val="24"/>
          <w:szCs w:val="24"/>
          <w:lang w:val="es-419"/>
        </w:rPr>
        <w:t>Problema Jurídico:</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Del contenido de la tesis de la inconformidad expresada por el recurrente y por lo dicho por los no apelantes, se desprende como problema jurídico el siguiente: </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sz w:val="24"/>
          <w:szCs w:val="24"/>
          <w:lang w:val="es-419"/>
        </w:rPr>
        <w:t xml:space="preserve">¿Se </w:t>
      </w:r>
      <w:r w:rsidR="00CA7A7B" w:rsidRPr="00274657">
        <w:rPr>
          <w:rFonts w:ascii="Tahoma" w:eastAsia="Times New Roman" w:hAnsi="Tahoma" w:cs="Tahoma"/>
          <w:sz w:val="24"/>
          <w:szCs w:val="24"/>
          <w:lang w:val="es-419"/>
        </w:rPr>
        <w:t>cumplían</w:t>
      </w:r>
      <w:r w:rsidRPr="00274657">
        <w:rPr>
          <w:rFonts w:ascii="Tahoma" w:eastAsia="Times New Roman" w:hAnsi="Tahoma" w:cs="Tahoma"/>
          <w:sz w:val="24"/>
          <w:szCs w:val="24"/>
          <w:lang w:val="es-419"/>
        </w:rPr>
        <w:t xml:space="preserve"> </w:t>
      </w:r>
      <w:r w:rsidR="000D371A" w:rsidRPr="00274657">
        <w:rPr>
          <w:rFonts w:ascii="Tahoma" w:eastAsia="Times New Roman" w:hAnsi="Tahoma" w:cs="Tahoma"/>
          <w:sz w:val="24"/>
          <w:szCs w:val="24"/>
          <w:lang w:val="es-419"/>
        </w:rPr>
        <w:t xml:space="preserve">o no </w:t>
      </w:r>
      <w:r w:rsidRPr="00274657">
        <w:rPr>
          <w:rFonts w:ascii="Tahoma" w:eastAsia="Times New Roman" w:hAnsi="Tahoma" w:cs="Tahoma"/>
          <w:sz w:val="24"/>
          <w:szCs w:val="24"/>
          <w:lang w:val="es-419"/>
        </w:rPr>
        <w:t xml:space="preserve">con todos los presupuestos probatorios necesarios para que </w:t>
      </w:r>
      <w:r w:rsidRPr="00274657">
        <w:rPr>
          <w:rFonts w:ascii="Tahoma" w:eastAsia="Times New Roman" w:hAnsi="Tahoma" w:cs="Tahoma"/>
          <w:sz w:val="24"/>
          <w:szCs w:val="24"/>
          <w:lang w:eastAsia="es-ES"/>
        </w:rPr>
        <w:t>acorde con la causal de preclusión del # 6</w:t>
      </w:r>
      <w:r w:rsidR="00A74135" w:rsidRPr="00274657">
        <w:rPr>
          <w:rFonts w:ascii="Tahoma" w:eastAsia="Times New Roman" w:hAnsi="Tahoma" w:cs="Tahoma"/>
          <w:sz w:val="24"/>
          <w:szCs w:val="24"/>
          <w:lang w:eastAsia="es-ES"/>
        </w:rPr>
        <w:t xml:space="preserve">º </w:t>
      </w:r>
      <w:r w:rsidRPr="00274657">
        <w:rPr>
          <w:rFonts w:ascii="Tahoma" w:eastAsia="Times New Roman" w:hAnsi="Tahoma" w:cs="Tahoma"/>
          <w:sz w:val="24"/>
          <w:szCs w:val="24"/>
          <w:lang w:eastAsia="es-ES"/>
        </w:rPr>
        <w:t xml:space="preserve">del artículo 332 C.P.P. relacionada con </w:t>
      </w:r>
      <w:r w:rsidRPr="00274657">
        <w:rPr>
          <w:rFonts w:ascii="Tahoma" w:eastAsia="Times New Roman" w:hAnsi="Tahoma" w:cs="Tahoma"/>
          <w:i/>
          <w:sz w:val="24"/>
          <w:szCs w:val="24"/>
          <w:lang w:eastAsia="es-ES"/>
        </w:rPr>
        <w:t>la imposibilidad de desvirtuar la presunción de inocencia</w:t>
      </w:r>
      <w:r w:rsidRPr="00274657">
        <w:rPr>
          <w:rFonts w:ascii="Tahoma" w:eastAsia="Times New Roman" w:hAnsi="Tahoma" w:cs="Tahoma"/>
          <w:sz w:val="24"/>
          <w:szCs w:val="24"/>
          <w:lang w:eastAsia="es-ES"/>
        </w:rPr>
        <w:t xml:space="preserve">, </w:t>
      </w:r>
      <w:r w:rsidRPr="00274657">
        <w:rPr>
          <w:rFonts w:ascii="Tahoma" w:eastAsia="Times New Roman" w:hAnsi="Tahoma" w:cs="Tahoma"/>
          <w:sz w:val="24"/>
          <w:szCs w:val="24"/>
          <w:lang w:val="es-419"/>
        </w:rPr>
        <w:t xml:space="preserve">pudiera ser precluida la </w:t>
      </w:r>
      <w:r w:rsidR="000D371A" w:rsidRPr="00274657">
        <w:rPr>
          <w:rFonts w:ascii="Tahoma" w:eastAsia="Times New Roman" w:hAnsi="Tahoma" w:cs="Tahoma"/>
          <w:sz w:val="24"/>
          <w:szCs w:val="24"/>
          <w:lang w:val="es-419"/>
        </w:rPr>
        <w:t>actuación procesal</w:t>
      </w:r>
      <w:r w:rsidRPr="00274657">
        <w:rPr>
          <w:rFonts w:ascii="Tahoma" w:eastAsia="Times New Roman" w:hAnsi="Tahoma" w:cs="Tahoma"/>
          <w:sz w:val="24"/>
          <w:szCs w:val="24"/>
          <w:lang w:val="es-419"/>
        </w:rPr>
        <w:t xml:space="preserve"> </w:t>
      </w:r>
      <w:r w:rsidR="000D371A" w:rsidRPr="00274657">
        <w:rPr>
          <w:rFonts w:ascii="Tahoma" w:eastAsia="Times New Roman" w:hAnsi="Tahoma" w:cs="Tahoma"/>
          <w:sz w:val="24"/>
          <w:szCs w:val="24"/>
          <w:lang w:val="es-419"/>
        </w:rPr>
        <w:t xml:space="preserve">instruida </w:t>
      </w:r>
      <w:r w:rsidRPr="00274657">
        <w:rPr>
          <w:rFonts w:ascii="Tahoma" w:eastAsia="Times New Roman" w:hAnsi="Tahoma" w:cs="Tahoma"/>
          <w:sz w:val="24"/>
          <w:szCs w:val="24"/>
          <w:lang w:val="es-419"/>
        </w:rPr>
        <w:t xml:space="preserve">en </w:t>
      </w:r>
      <w:bookmarkStart w:id="12" w:name="_Hlk88468665"/>
      <w:r w:rsidRPr="00274657">
        <w:rPr>
          <w:rFonts w:ascii="Tahoma" w:eastAsia="Times New Roman" w:hAnsi="Tahoma" w:cs="Tahoma"/>
          <w:sz w:val="24"/>
          <w:szCs w:val="24"/>
          <w:lang w:val="es-419"/>
        </w:rPr>
        <w:t>contra de</w:t>
      </w:r>
      <w:r w:rsidR="000D371A" w:rsidRPr="00274657">
        <w:rPr>
          <w:rFonts w:ascii="Tahoma" w:eastAsia="Times New Roman" w:hAnsi="Tahoma" w:cs="Tahoma"/>
          <w:sz w:val="24"/>
          <w:szCs w:val="24"/>
          <w:lang w:val="es-419"/>
        </w:rPr>
        <w:t xml:space="preserve"> la</w:t>
      </w:r>
      <w:r w:rsidRPr="00274657">
        <w:rPr>
          <w:rFonts w:ascii="Tahoma" w:eastAsia="Times New Roman" w:hAnsi="Tahoma" w:cs="Tahoma"/>
          <w:sz w:val="24"/>
          <w:szCs w:val="24"/>
          <w:lang w:val="es-419"/>
        </w:rPr>
        <w:t xml:space="preserve"> indiciad</w:t>
      </w:r>
      <w:r w:rsidR="000D371A" w:rsidRPr="00274657">
        <w:rPr>
          <w:rFonts w:ascii="Tahoma" w:eastAsia="Times New Roman" w:hAnsi="Tahoma" w:cs="Tahoma"/>
          <w:sz w:val="24"/>
          <w:szCs w:val="24"/>
          <w:lang w:val="es-419"/>
        </w:rPr>
        <w:t>a</w:t>
      </w:r>
      <w:r w:rsidRPr="00274657">
        <w:rPr>
          <w:rFonts w:ascii="Tahoma" w:hAnsi="Tahoma" w:cs="Tahoma"/>
          <w:sz w:val="24"/>
          <w:szCs w:val="24"/>
        </w:rPr>
        <w:t xml:space="preserve"> </w:t>
      </w:r>
      <w:r w:rsidR="00CA7A7B">
        <w:rPr>
          <w:rFonts w:ascii="Tahoma" w:eastAsia="Times New Roman" w:hAnsi="Tahoma" w:cs="Tahoma"/>
          <w:sz w:val="24"/>
          <w:szCs w:val="24"/>
        </w:rPr>
        <w:t>ADCP</w:t>
      </w:r>
      <w:r w:rsidRPr="00274657">
        <w:rPr>
          <w:rFonts w:ascii="Tahoma" w:eastAsia="Times New Roman" w:hAnsi="Tahoma" w:cs="Tahoma"/>
          <w:iCs/>
          <w:sz w:val="24"/>
          <w:szCs w:val="24"/>
          <w:lang w:val="es-419" w:eastAsia="es-ES"/>
        </w:rPr>
        <w:t>,</w:t>
      </w:r>
      <w:r w:rsidRPr="00274657">
        <w:rPr>
          <w:rFonts w:ascii="Tahoma" w:eastAsia="Times New Roman" w:hAnsi="Tahoma" w:cs="Tahoma"/>
          <w:sz w:val="24"/>
          <w:szCs w:val="24"/>
          <w:lang w:eastAsia="es-ES"/>
        </w:rPr>
        <w:t xml:space="preserve"> </w:t>
      </w:r>
      <w:r w:rsidR="000D371A" w:rsidRPr="00274657">
        <w:rPr>
          <w:rFonts w:ascii="Tahoma" w:eastAsia="Times New Roman" w:hAnsi="Tahoma" w:cs="Tahoma"/>
          <w:sz w:val="24"/>
          <w:szCs w:val="24"/>
          <w:lang w:eastAsia="es-ES"/>
        </w:rPr>
        <w:t xml:space="preserve">a </w:t>
      </w:r>
      <w:r w:rsidRPr="00274657">
        <w:rPr>
          <w:rFonts w:ascii="Tahoma" w:eastAsia="Times New Roman" w:hAnsi="Tahoma" w:cs="Tahoma"/>
          <w:sz w:val="24"/>
          <w:szCs w:val="24"/>
          <w:lang w:eastAsia="es-ES"/>
        </w:rPr>
        <w:t xml:space="preserve">quien </w:t>
      </w:r>
      <w:r w:rsidR="000D371A" w:rsidRPr="00274657">
        <w:rPr>
          <w:rFonts w:ascii="Tahoma" w:eastAsia="Times New Roman" w:hAnsi="Tahoma" w:cs="Tahoma"/>
          <w:sz w:val="24"/>
          <w:szCs w:val="24"/>
          <w:lang w:eastAsia="es-ES"/>
        </w:rPr>
        <w:t xml:space="preserve">se le adelanta una indagación por incurrir en la presunta comisión del delito de tentativa de homicidio agravado? </w:t>
      </w:r>
      <w:bookmarkEnd w:id="12"/>
    </w:p>
    <w:p w:rsidR="000D371A" w:rsidRPr="00274657" w:rsidRDefault="000D371A" w:rsidP="00274657">
      <w:pPr>
        <w:spacing w:after="0" w:line="276" w:lineRule="auto"/>
        <w:jc w:val="both"/>
        <w:rPr>
          <w:rFonts w:ascii="Tahoma" w:eastAsia="Times New Roman" w:hAnsi="Tahoma" w:cs="Tahoma"/>
          <w:b/>
          <w:sz w:val="24"/>
          <w:szCs w:val="24"/>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b/>
          <w:sz w:val="24"/>
          <w:szCs w:val="24"/>
        </w:rPr>
        <w:t xml:space="preserve">- </w:t>
      </w:r>
      <w:r w:rsidRPr="00274657">
        <w:rPr>
          <w:rFonts w:ascii="Tahoma" w:eastAsia="Times New Roman" w:hAnsi="Tahoma" w:cs="Tahoma"/>
          <w:b/>
          <w:sz w:val="24"/>
          <w:szCs w:val="24"/>
          <w:lang w:val="es-419"/>
        </w:rPr>
        <w:t xml:space="preserve">Solución: </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Al efectuar un análisis del contenido de la controversia surgida en el presente asunto, observa la Sala que </w:t>
      </w:r>
      <w:bookmarkStart w:id="13" w:name="_Hlk120800901"/>
      <w:r w:rsidRPr="00274657">
        <w:rPr>
          <w:rFonts w:ascii="Tahoma" w:eastAsia="Times New Roman" w:hAnsi="Tahoma" w:cs="Tahoma"/>
          <w:sz w:val="24"/>
          <w:szCs w:val="24"/>
          <w:lang w:val="es-419"/>
        </w:rPr>
        <w:t xml:space="preserve">el eje central de la misma, en su esencia, gira en torno a la procedencia y acreditación de la causal de preclusión deprecada por la Fiscalía, o sea la de </w:t>
      </w:r>
      <w:r w:rsidRPr="00274657">
        <w:rPr>
          <w:rFonts w:ascii="Tahoma" w:eastAsia="Times New Roman" w:hAnsi="Tahoma" w:cs="Tahoma"/>
          <w:i/>
          <w:sz w:val="24"/>
          <w:szCs w:val="24"/>
        </w:rPr>
        <w:t>la imposibilidad de desvirtuar la presunción de inocencia</w:t>
      </w:r>
      <w:r w:rsidRPr="00274657">
        <w:rPr>
          <w:rFonts w:ascii="Tahoma" w:eastAsia="Times New Roman" w:hAnsi="Tahoma" w:cs="Tahoma"/>
          <w:sz w:val="24"/>
          <w:szCs w:val="24"/>
          <w:lang w:val="es-419"/>
        </w:rPr>
        <w:t xml:space="preserve"> consagrada en el # 6º del artículo 332 C.P.P. </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Así tenemos que la Fiscalía sustentó su discrepancia </w:t>
      </w:r>
      <w:r w:rsidR="00EF2406" w:rsidRPr="00274657">
        <w:rPr>
          <w:rFonts w:ascii="Tahoma" w:eastAsia="Times New Roman" w:hAnsi="Tahoma" w:cs="Tahoma"/>
          <w:sz w:val="24"/>
          <w:szCs w:val="24"/>
          <w:lang w:val="es-419"/>
        </w:rPr>
        <w:t xml:space="preserve">en contra de </w:t>
      </w:r>
      <w:r w:rsidRPr="00274657">
        <w:rPr>
          <w:rFonts w:ascii="Tahoma" w:eastAsia="Times New Roman" w:hAnsi="Tahoma" w:cs="Tahoma"/>
          <w:sz w:val="24"/>
          <w:szCs w:val="24"/>
          <w:lang w:val="es-419"/>
        </w:rPr>
        <w:t xml:space="preserve">lo resuelto y decidido por el Juzgado de primer nivel con base en la tesis consistente en que </w:t>
      </w:r>
      <w:r w:rsidR="005965A5" w:rsidRPr="00274657">
        <w:rPr>
          <w:rFonts w:ascii="Tahoma" w:eastAsia="Times New Roman" w:hAnsi="Tahoma" w:cs="Tahoma"/>
          <w:sz w:val="24"/>
          <w:szCs w:val="24"/>
          <w:lang w:val="es-419"/>
        </w:rPr>
        <w:t xml:space="preserve">con los medios de conocimiento recaudados, </w:t>
      </w:r>
      <w:r w:rsidR="00EF2406" w:rsidRPr="00274657">
        <w:rPr>
          <w:rFonts w:ascii="Tahoma" w:eastAsia="Times New Roman" w:hAnsi="Tahoma" w:cs="Tahoma"/>
          <w:sz w:val="24"/>
          <w:szCs w:val="24"/>
          <w:lang w:val="es-419"/>
        </w:rPr>
        <w:t xml:space="preserve">en caso de </w:t>
      </w:r>
      <w:r w:rsidR="005965A5" w:rsidRPr="00274657">
        <w:rPr>
          <w:rFonts w:ascii="Tahoma" w:eastAsia="Times New Roman" w:hAnsi="Tahoma" w:cs="Tahoma"/>
          <w:sz w:val="24"/>
          <w:szCs w:val="24"/>
          <w:lang w:val="es-419"/>
        </w:rPr>
        <w:t xml:space="preserve">acudir </w:t>
      </w:r>
      <w:r w:rsidR="00EF2406" w:rsidRPr="00274657">
        <w:rPr>
          <w:rFonts w:ascii="Tahoma" w:eastAsia="Times New Roman" w:hAnsi="Tahoma" w:cs="Tahoma"/>
          <w:sz w:val="24"/>
          <w:szCs w:val="24"/>
          <w:lang w:val="es-419"/>
        </w:rPr>
        <w:t>a juicio</w:t>
      </w:r>
      <w:r w:rsidR="005965A5" w:rsidRPr="00274657">
        <w:rPr>
          <w:rFonts w:ascii="Tahoma" w:eastAsia="Times New Roman" w:hAnsi="Tahoma" w:cs="Tahoma"/>
          <w:sz w:val="24"/>
          <w:szCs w:val="24"/>
          <w:lang w:val="es-419"/>
        </w:rPr>
        <w:t>,</w:t>
      </w:r>
      <w:r w:rsidR="00EF2406" w:rsidRPr="00274657">
        <w:rPr>
          <w:rFonts w:ascii="Tahoma" w:eastAsia="Times New Roman" w:hAnsi="Tahoma" w:cs="Tahoma"/>
          <w:sz w:val="24"/>
          <w:szCs w:val="24"/>
          <w:lang w:val="es-419"/>
        </w:rPr>
        <w:t xml:space="preserve"> no le sería posible lograr que en contra de la indiciada se dictara una sentencia condenatoria</w:t>
      </w:r>
      <w:bookmarkEnd w:id="13"/>
      <w:r w:rsidR="00EF2406" w:rsidRPr="00274657">
        <w:rPr>
          <w:rFonts w:ascii="Tahoma" w:eastAsia="Times New Roman" w:hAnsi="Tahoma" w:cs="Tahoma"/>
          <w:sz w:val="24"/>
          <w:szCs w:val="24"/>
          <w:lang w:val="es-419"/>
        </w:rPr>
        <w:t xml:space="preserve">, en atención a que de esos </w:t>
      </w:r>
      <w:r w:rsidR="00EF2406" w:rsidRPr="00274657">
        <w:rPr>
          <w:rFonts w:ascii="Tahoma" w:eastAsia="Times New Roman" w:hAnsi="Tahoma" w:cs="Tahoma"/>
          <w:i/>
          <w:sz w:val="24"/>
          <w:szCs w:val="24"/>
          <w:lang w:val="es-419"/>
        </w:rPr>
        <w:t xml:space="preserve">E.M.P. </w:t>
      </w:r>
      <w:r w:rsidR="00EF2406" w:rsidRPr="00274657">
        <w:rPr>
          <w:rFonts w:ascii="Tahoma" w:eastAsia="Times New Roman" w:hAnsi="Tahoma" w:cs="Tahoma"/>
          <w:sz w:val="24"/>
          <w:szCs w:val="24"/>
          <w:lang w:val="es-419"/>
        </w:rPr>
        <w:t xml:space="preserve">solamente manaban dudas e incertidumbres </w:t>
      </w:r>
      <w:r w:rsidR="005965A5" w:rsidRPr="00274657">
        <w:rPr>
          <w:rFonts w:ascii="Tahoma" w:eastAsia="Times New Roman" w:hAnsi="Tahoma" w:cs="Tahoma"/>
          <w:sz w:val="24"/>
          <w:szCs w:val="24"/>
          <w:lang w:val="es-419"/>
        </w:rPr>
        <w:t xml:space="preserve">respecto de lo acontecido, con lo cual </w:t>
      </w:r>
      <w:r w:rsidR="008B148D" w:rsidRPr="00274657">
        <w:rPr>
          <w:rFonts w:ascii="Tahoma" w:eastAsia="Times New Roman" w:hAnsi="Tahoma" w:cs="Tahoma"/>
          <w:sz w:val="24"/>
          <w:szCs w:val="24"/>
          <w:lang w:val="es-419"/>
        </w:rPr>
        <w:t xml:space="preserve">en momento alguno </w:t>
      </w:r>
      <w:r w:rsidR="005965A5" w:rsidRPr="00274657">
        <w:rPr>
          <w:rFonts w:ascii="Tahoma" w:eastAsia="Times New Roman" w:hAnsi="Tahoma" w:cs="Tahoma"/>
          <w:sz w:val="24"/>
          <w:szCs w:val="24"/>
          <w:lang w:val="es-419"/>
        </w:rPr>
        <w:t xml:space="preserve">se </w:t>
      </w:r>
      <w:r w:rsidR="008B148D" w:rsidRPr="00274657">
        <w:rPr>
          <w:rFonts w:ascii="Tahoma" w:eastAsia="Times New Roman" w:hAnsi="Tahoma" w:cs="Tahoma"/>
          <w:sz w:val="24"/>
          <w:szCs w:val="24"/>
          <w:lang w:val="es-419"/>
        </w:rPr>
        <w:t xml:space="preserve">conseguiría desvirtuar la presunción de inocencia que le asiste a la </w:t>
      </w:r>
      <w:r w:rsidR="00A74135" w:rsidRPr="00274657">
        <w:rPr>
          <w:rFonts w:ascii="Tahoma" w:eastAsia="Times New Roman" w:hAnsi="Tahoma" w:cs="Tahoma"/>
          <w:sz w:val="24"/>
          <w:szCs w:val="24"/>
          <w:lang w:val="es-419"/>
        </w:rPr>
        <w:t xml:space="preserve">Sra. </w:t>
      </w:r>
      <w:r w:rsidR="00CA7A7B">
        <w:rPr>
          <w:rFonts w:ascii="Tahoma" w:eastAsia="Times New Roman" w:hAnsi="Tahoma" w:cs="Tahoma"/>
          <w:sz w:val="24"/>
          <w:szCs w:val="24"/>
          <w:lang w:val="es-419"/>
        </w:rPr>
        <w:t>ADCP</w:t>
      </w:r>
      <w:r w:rsidR="008B148D" w:rsidRPr="00274657">
        <w:rPr>
          <w:rFonts w:ascii="Tahoma" w:eastAsia="Times New Roman" w:hAnsi="Tahoma" w:cs="Tahoma"/>
          <w:sz w:val="24"/>
          <w:szCs w:val="24"/>
          <w:lang w:val="es-419"/>
        </w:rPr>
        <w:t xml:space="preserve">. </w:t>
      </w:r>
      <w:r w:rsidRPr="00274657">
        <w:rPr>
          <w:rFonts w:ascii="Tahoma" w:eastAsia="Times New Roman" w:hAnsi="Tahoma" w:cs="Tahoma"/>
          <w:sz w:val="24"/>
          <w:szCs w:val="24"/>
          <w:lang w:val="es-419"/>
        </w:rPr>
        <w:t xml:space="preserve"> </w:t>
      </w:r>
    </w:p>
    <w:p w:rsidR="006D5D46" w:rsidRPr="00274657" w:rsidRDefault="006D5D46"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Frente a la inconformidad expresada por el recurrente en contra de lo resuelto y decidido por parte del Juzgado de primer nivel, la desde ya Sala anunciaría que no le asiste la razón a la tesis de la discrepancia propuesta por el </w:t>
      </w:r>
      <w:r w:rsidR="005965A5" w:rsidRPr="00274657">
        <w:rPr>
          <w:rFonts w:ascii="Tahoma" w:eastAsia="Times New Roman" w:hAnsi="Tahoma" w:cs="Tahoma"/>
          <w:sz w:val="24"/>
          <w:szCs w:val="24"/>
          <w:lang w:val="es-419"/>
        </w:rPr>
        <w:t>apelante</w:t>
      </w:r>
      <w:r w:rsidRPr="00274657">
        <w:rPr>
          <w:rFonts w:ascii="Tahoma" w:eastAsia="Times New Roman" w:hAnsi="Tahoma" w:cs="Tahoma"/>
          <w:sz w:val="24"/>
          <w:szCs w:val="24"/>
          <w:lang w:val="es-419"/>
        </w:rPr>
        <w:t xml:space="preserve">, porque, como de manera atinada lo adujo el Juzgado </w:t>
      </w:r>
      <w:r w:rsidRPr="00274657">
        <w:rPr>
          <w:rFonts w:ascii="Tahoma" w:eastAsia="Times New Roman" w:hAnsi="Tahoma" w:cs="Tahoma"/>
          <w:i/>
          <w:sz w:val="24"/>
          <w:szCs w:val="24"/>
          <w:lang w:val="es-419"/>
        </w:rPr>
        <w:t>A quo,</w:t>
      </w:r>
      <w:r w:rsidRPr="00274657">
        <w:rPr>
          <w:rFonts w:ascii="Tahoma" w:eastAsia="Times New Roman" w:hAnsi="Tahoma" w:cs="Tahoma"/>
          <w:sz w:val="24"/>
          <w:szCs w:val="24"/>
          <w:lang w:val="es-419"/>
        </w:rPr>
        <w:t xml:space="preserve"> la petición de preclusión deprecada </w:t>
      </w:r>
      <w:r w:rsidR="005965A5" w:rsidRPr="00274657">
        <w:rPr>
          <w:rFonts w:ascii="Tahoma" w:eastAsia="Times New Roman" w:hAnsi="Tahoma" w:cs="Tahoma"/>
          <w:sz w:val="24"/>
          <w:szCs w:val="24"/>
          <w:lang w:val="es-419"/>
        </w:rPr>
        <w:t xml:space="preserve">por la Fiscalía </w:t>
      </w:r>
      <w:r w:rsidRPr="00274657">
        <w:rPr>
          <w:rFonts w:ascii="Tahoma" w:eastAsia="Times New Roman" w:hAnsi="Tahoma" w:cs="Tahoma"/>
          <w:sz w:val="24"/>
          <w:szCs w:val="24"/>
          <w:lang w:val="es-419"/>
        </w:rPr>
        <w:t>se tornaba en inviable en atención a que la misma no se encontraba debidamente acreditada con los medios de conocimientos recaudados en el devenir de la indagación</w:t>
      </w:r>
      <w:r w:rsidR="00A74135" w:rsidRPr="00274657">
        <w:rPr>
          <w:rStyle w:val="Refdenotaalpie"/>
          <w:rFonts w:ascii="Tahoma" w:eastAsia="Times New Roman" w:hAnsi="Tahoma" w:cs="Tahoma"/>
          <w:sz w:val="24"/>
          <w:szCs w:val="24"/>
          <w:lang w:val="es-419"/>
        </w:rPr>
        <w:footnoteReference w:id="2"/>
      </w:r>
      <w:r w:rsidRPr="00274657">
        <w:rPr>
          <w:rFonts w:ascii="Tahoma" w:eastAsia="Times New Roman" w:hAnsi="Tahoma" w:cs="Tahoma"/>
          <w:sz w:val="24"/>
          <w:szCs w:val="24"/>
          <w:lang w:val="es-419"/>
        </w:rPr>
        <w:t>.</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Decimos lo anterior por cuanto </w:t>
      </w:r>
      <w:bookmarkStart w:id="14" w:name="_Hlk120800982"/>
      <w:r w:rsidRPr="00274657">
        <w:rPr>
          <w:rFonts w:ascii="Tahoma" w:eastAsia="Times New Roman" w:hAnsi="Tahoma" w:cs="Tahoma"/>
          <w:sz w:val="24"/>
          <w:szCs w:val="24"/>
          <w:lang w:val="es-419"/>
        </w:rPr>
        <w:t xml:space="preserve">una de las cargas procesales que asume quien depreca una causal de preclusión es la </w:t>
      </w:r>
      <w:r w:rsidR="005965A5" w:rsidRPr="00274657">
        <w:rPr>
          <w:rFonts w:ascii="Tahoma" w:eastAsia="Times New Roman" w:hAnsi="Tahoma" w:cs="Tahoma"/>
          <w:sz w:val="24"/>
          <w:szCs w:val="24"/>
          <w:lang w:val="es-419"/>
        </w:rPr>
        <w:t xml:space="preserve">de </w:t>
      </w:r>
      <w:r w:rsidRPr="00274657">
        <w:rPr>
          <w:rFonts w:ascii="Tahoma" w:eastAsia="Times New Roman" w:hAnsi="Tahoma" w:cs="Tahoma"/>
          <w:sz w:val="24"/>
          <w:szCs w:val="24"/>
          <w:lang w:val="es-419"/>
        </w:rPr>
        <w:t xml:space="preserve">demostrar plenamente su ocurrencia, lo que es una lógica consecuencia de la </w:t>
      </w:r>
      <w:r w:rsidRPr="00274657">
        <w:rPr>
          <w:rFonts w:ascii="Tahoma" w:eastAsia="Times New Roman" w:hAnsi="Tahoma" w:cs="Tahoma"/>
          <w:i/>
          <w:sz w:val="24"/>
          <w:szCs w:val="24"/>
          <w:lang w:val="es-419"/>
        </w:rPr>
        <w:t>«</w:t>
      </w:r>
      <w:r w:rsidRPr="00FA7AB5">
        <w:rPr>
          <w:rFonts w:ascii="Tahoma" w:eastAsia="Times New Roman" w:hAnsi="Tahoma" w:cs="Tahoma"/>
          <w:i/>
          <w:szCs w:val="24"/>
          <w:lang w:val="es-419"/>
        </w:rPr>
        <w:t>fuerza de cosa juzgada que entraña la preclusión, como decisión que pone fin al ejercicio de la acción penal de manera anticipada</w:t>
      </w:r>
      <w:bookmarkEnd w:id="14"/>
      <w:r w:rsidRPr="00FA7AB5">
        <w:rPr>
          <w:rFonts w:ascii="Tahoma" w:eastAsia="Times New Roman" w:hAnsi="Tahoma" w:cs="Tahoma"/>
          <w:i/>
          <w:szCs w:val="24"/>
          <w:lang w:val="es-419"/>
        </w:rPr>
        <w:t>, exige que la causal que la funda se encuentre demostrada de manera cierta o, lo que es igual, que respecto de la misma no exista duda o posibilidad de verificación contraria con un mejor esfuerzo investigativo…</w:t>
      </w:r>
      <w:r w:rsidRPr="00274657">
        <w:rPr>
          <w:rFonts w:ascii="Tahoma" w:eastAsia="Times New Roman" w:hAnsi="Tahoma" w:cs="Tahoma"/>
          <w:i/>
          <w:sz w:val="24"/>
          <w:szCs w:val="24"/>
          <w:lang w:val="es-419"/>
        </w:rPr>
        <w:t>»</w:t>
      </w:r>
      <w:r w:rsidRPr="00274657">
        <w:rPr>
          <w:rStyle w:val="Refdenotaalpie"/>
          <w:rFonts w:ascii="Tahoma" w:eastAsia="Times New Roman" w:hAnsi="Tahoma" w:cs="Tahoma"/>
          <w:sz w:val="24"/>
          <w:szCs w:val="24"/>
          <w:lang w:val="es-419"/>
        </w:rPr>
        <w:footnoteReference w:id="3"/>
      </w:r>
      <w:r w:rsidRPr="00274657">
        <w:rPr>
          <w:rFonts w:ascii="Tahoma" w:eastAsia="Times New Roman" w:hAnsi="Tahoma" w:cs="Tahoma"/>
          <w:sz w:val="24"/>
          <w:szCs w:val="24"/>
          <w:lang w:val="es-419"/>
        </w:rPr>
        <w:t>.</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Y en tal sentido, en lo que atañe con la causal de preclusión de </w:t>
      </w:r>
      <w:r w:rsidRPr="00274657">
        <w:rPr>
          <w:rFonts w:ascii="Tahoma" w:eastAsia="Times New Roman" w:hAnsi="Tahoma" w:cs="Tahoma"/>
          <w:i/>
          <w:sz w:val="24"/>
          <w:szCs w:val="24"/>
        </w:rPr>
        <w:t>la imposibilidad de desvirtuar la presunción de inocencia</w:t>
      </w:r>
      <w:r w:rsidRPr="00274657">
        <w:rPr>
          <w:rFonts w:ascii="Tahoma" w:eastAsia="Times New Roman" w:hAnsi="Tahoma" w:cs="Tahoma"/>
          <w:sz w:val="24"/>
          <w:szCs w:val="24"/>
          <w:lang w:val="es-419"/>
        </w:rPr>
        <w:t xml:space="preserve"> consagrada en el # 6º del artículo 332 C.P.P. para su procedencia</w:t>
      </w:r>
      <w:r w:rsidR="005965A5" w:rsidRPr="00274657">
        <w:rPr>
          <w:rFonts w:ascii="Tahoma" w:eastAsia="Times New Roman" w:hAnsi="Tahoma" w:cs="Tahoma"/>
          <w:sz w:val="24"/>
          <w:szCs w:val="24"/>
          <w:lang w:val="es-419"/>
        </w:rPr>
        <w:t>, en aquellos eventos en los que el proceso se encuentre en la fase de indagación,</w:t>
      </w:r>
      <w:r w:rsidRPr="00274657">
        <w:rPr>
          <w:rFonts w:ascii="Tahoma" w:eastAsia="Times New Roman" w:hAnsi="Tahoma" w:cs="Tahoma"/>
          <w:sz w:val="24"/>
          <w:szCs w:val="24"/>
          <w:lang w:val="es-419"/>
        </w:rPr>
        <w:t xml:space="preserve"> se torna necesario que por parte de la Fiscalía, en el devenir de la </w:t>
      </w:r>
      <w:r w:rsidR="005965A5" w:rsidRPr="00274657">
        <w:rPr>
          <w:rFonts w:ascii="Tahoma" w:eastAsia="Times New Roman" w:hAnsi="Tahoma" w:cs="Tahoma"/>
          <w:sz w:val="24"/>
          <w:szCs w:val="24"/>
          <w:lang w:val="es-419"/>
        </w:rPr>
        <w:t xml:space="preserve">instrucción, </w:t>
      </w:r>
      <w:r w:rsidRPr="00274657">
        <w:rPr>
          <w:rFonts w:ascii="Tahoma" w:eastAsia="Times New Roman" w:hAnsi="Tahoma" w:cs="Tahoma"/>
          <w:sz w:val="24"/>
          <w:szCs w:val="24"/>
          <w:lang w:val="es-419"/>
        </w:rPr>
        <w:t xml:space="preserve">haya adelantado una profunda y exhaustiva investigación, </w:t>
      </w:r>
      <w:r w:rsidR="005965A5" w:rsidRPr="00274657">
        <w:rPr>
          <w:rFonts w:ascii="Tahoma" w:eastAsia="Times New Roman" w:hAnsi="Tahoma" w:cs="Tahoma"/>
          <w:sz w:val="24"/>
          <w:szCs w:val="24"/>
          <w:lang w:val="es-419"/>
        </w:rPr>
        <w:t>mediante la cual,</w:t>
      </w:r>
      <w:r w:rsidRPr="00274657">
        <w:rPr>
          <w:rFonts w:ascii="Tahoma" w:eastAsia="Times New Roman" w:hAnsi="Tahoma" w:cs="Tahoma"/>
          <w:sz w:val="24"/>
          <w:szCs w:val="24"/>
          <w:lang w:val="es-419"/>
        </w:rPr>
        <w:t xml:space="preserve"> con los medios de conocimientos recaudados</w:t>
      </w:r>
      <w:r w:rsidR="005965A5" w:rsidRPr="00274657">
        <w:rPr>
          <w:rFonts w:ascii="Tahoma" w:eastAsia="Times New Roman" w:hAnsi="Tahoma" w:cs="Tahoma"/>
          <w:sz w:val="24"/>
          <w:szCs w:val="24"/>
          <w:lang w:val="es-419"/>
        </w:rPr>
        <w:t>,</w:t>
      </w:r>
      <w:r w:rsidR="008B148D" w:rsidRPr="00274657">
        <w:rPr>
          <w:rFonts w:ascii="Tahoma" w:eastAsia="Times New Roman" w:hAnsi="Tahoma" w:cs="Tahoma"/>
          <w:sz w:val="24"/>
          <w:szCs w:val="24"/>
          <w:lang w:val="es-419"/>
        </w:rPr>
        <w:t xml:space="preserve"> no haya sido posible el poder demostrar la ocurrencia de los hechos o la posible responsabilidad criminal del indiciado en su comisión, </w:t>
      </w:r>
      <w:r w:rsidR="005965A5" w:rsidRPr="00274657">
        <w:rPr>
          <w:rFonts w:ascii="Tahoma" w:eastAsia="Times New Roman" w:hAnsi="Tahoma" w:cs="Tahoma"/>
          <w:sz w:val="24"/>
          <w:szCs w:val="24"/>
          <w:lang w:val="es-419"/>
        </w:rPr>
        <w:t>lo que, de una u otra forma conspiraría de manera negativa para que no se cumplan co</w:t>
      </w:r>
      <w:r w:rsidRPr="00274657">
        <w:rPr>
          <w:rFonts w:ascii="Tahoma" w:eastAsia="Times New Roman" w:hAnsi="Tahoma" w:cs="Tahoma"/>
          <w:sz w:val="24"/>
          <w:szCs w:val="24"/>
          <w:lang w:val="es-419"/>
        </w:rPr>
        <w:t xml:space="preserve">n los requisitos exigidos por el artículo 287 C.P.P. para </w:t>
      </w:r>
      <w:r w:rsidR="005965A5" w:rsidRPr="00274657">
        <w:rPr>
          <w:rFonts w:ascii="Tahoma" w:eastAsia="Times New Roman" w:hAnsi="Tahoma" w:cs="Tahoma"/>
          <w:sz w:val="24"/>
          <w:szCs w:val="24"/>
          <w:lang w:val="es-419"/>
        </w:rPr>
        <w:t xml:space="preserve">que no pudiera ser factible el </w:t>
      </w:r>
      <w:r w:rsidRPr="00274657">
        <w:rPr>
          <w:rFonts w:ascii="Tahoma" w:eastAsia="Times New Roman" w:hAnsi="Tahoma" w:cs="Tahoma"/>
          <w:sz w:val="24"/>
          <w:szCs w:val="24"/>
          <w:lang w:val="es-419"/>
        </w:rPr>
        <w:t xml:space="preserve">imputarle cargos a un ciudadano, </w:t>
      </w:r>
      <w:r w:rsidR="005965A5" w:rsidRPr="00274657">
        <w:rPr>
          <w:rFonts w:ascii="Tahoma" w:eastAsia="Times New Roman" w:hAnsi="Tahoma" w:cs="Tahoma"/>
          <w:sz w:val="24"/>
          <w:szCs w:val="24"/>
          <w:lang w:val="es-419"/>
        </w:rPr>
        <w:t xml:space="preserve">ya que </w:t>
      </w:r>
      <w:r w:rsidRPr="00274657">
        <w:rPr>
          <w:rFonts w:ascii="Tahoma" w:eastAsia="Times New Roman" w:hAnsi="Tahoma" w:cs="Tahoma"/>
          <w:sz w:val="24"/>
          <w:szCs w:val="24"/>
          <w:lang w:val="es-419"/>
        </w:rPr>
        <w:t xml:space="preserve">acorde con la aludida causal de preclusión, debe primar en su favor la presunción de la inocencia. </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274657" w:rsidRDefault="00A74135"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Sobre los aludidos requisitos que debe cumplir para su procedencia la aludida causal de preclusión,</w:t>
      </w:r>
      <w:r w:rsidR="00860314" w:rsidRPr="00274657">
        <w:rPr>
          <w:rFonts w:ascii="Tahoma" w:eastAsia="Times New Roman" w:hAnsi="Tahoma" w:cs="Tahoma"/>
          <w:sz w:val="24"/>
          <w:szCs w:val="24"/>
          <w:lang w:val="es-419"/>
        </w:rPr>
        <w:t xml:space="preserve"> Corte ha expuesto lo siguiente: </w:t>
      </w:r>
    </w:p>
    <w:p w:rsidR="00860314" w:rsidRPr="00274657" w:rsidRDefault="00860314" w:rsidP="00274657">
      <w:pPr>
        <w:spacing w:after="0" w:line="276" w:lineRule="auto"/>
        <w:jc w:val="both"/>
        <w:rPr>
          <w:rFonts w:ascii="Tahoma" w:eastAsia="Times New Roman" w:hAnsi="Tahoma" w:cs="Tahoma"/>
          <w:sz w:val="24"/>
          <w:szCs w:val="24"/>
          <w:lang w:val="es-419"/>
        </w:rPr>
      </w:pPr>
    </w:p>
    <w:p w:rsidR="00860314" w:rsidRPr="00FA7AB5" w:rsidRDefault="00860314" w:rsidP="00FA7AB5">
      <w:pPr>
        <w:spacing w:after="0" w:line="240" w:lineRule="auto"/>
        <w:ind w:left="426" w:right="420"/>
        <w:jc w:val="both"/>
        <w:rPr>
          <w:rFonts w:ascii="Tahoma" w:eastAsia="Times New Roman" w:hAnsi="Tahoma" w:cs="Tahoma"/>
          <w:szCs w:val="24"/>
          <w:lang w:val="es-419"/>
        </w:rPr>
      </w:pPr>
      <w:r w:rsidRPr="00FA7AB5">
        <w:rPr>
          <w:rFonts w:ascii="Tahoma" w:eastAsia="Times New Roman" w:hAnsi="Tahoma" w:cs="Tahoma"/>
          <w:szCs w:val="24"/>
          <w:lang w:val="es-419"/>
        </w:rPr>
        <w:t xml:space="preserve">“Cuando se trata de la causal 6ª -imposibilidad de desvirtuar la presunción de inocencia-, el ente acusador probará que realizó una investigación profunda y, a pesar de ello, no fue posible reunir los elementos demostrativos sobre la materialidad o la autoría y responsabilidad del investigado, prevaleciendo la garantía fundamental de la presunción de inocencia y el in dubio pro reo.  </w:t>
      </w:r>
    </w:p>
    <w:p w:rsidR="00860314" w:rsidRPr="00FA7AB5" w:rsidRDefault="00860314" w:rsidP="00FA7AB5">
      <w:pPr>
        <w:spacing w:after="0" w:line="240" w:lineRule="auto"/>
        <w:ind w:left="426" w:right="420"/>
        <w:jc w:val="both"/>
        <w:rPr>
          <w:rFonts w:ascii="Tahoma" w:eastAsia="Times New Roman" w:hAnsi="Tahoma" w:cs="Tahoma"/>
          <w:szCs w:val="24"/>
          <w:lang w:val="es-419"/>
        </w:rPr>
      </w:pPr>
    </w:p>
    <w:p w:rsidR="00860314" w:rsidRPr="00FA7AB5" w:rsidRDefault="00860314" w:rsidP="00FA7AB5">
      <w:pPr>
        <w:spacing w:after="0" w:line="240" w:lineRule="auto"/>
        <w:ind w:left="426" w:right="420"/>
        <w:jc w:val="both"/>
        <w:rPr>
          <w:rFonts w:ascii="Tahoma" w:eastAsia="Times New Roman" w:hAnsi="Tahoma" w:cs="Tahoma"/>
          <w:szCs w:val="24"/>
          <w:lang w:val="es-419"/>
        </w:rPr>
      </w:pPr>
      <w:r w:rsidRPr="00FA7AB5">
        <w:rPr>
          <w:rFonts w:ascii="Tahoma" w:eastAsia="Times New Roman" w:hAnsi="Tahoma" w:cs="Tahoma"/>
          <w:szCs w:val="24"/>
          <w:lang w:val="es-419"/>
        </w:rPr>
        <w:t xml:space="preserve">Ahora bien, en materia de preclusión, hay que determinar si la investigación adelantada por la Fiscalía alcanzó el estándar probatorio exigido normativamente, conforme el principio de progresividad del proceso penal. Significa lo anterior que, en etapa de indagación, la imposibilidad de desvirtuar la presunción de inocencia estará atada a que, de los elementos materiales de prueba, evidencia física e información lícitamente obtenida, se infiera razonablemente que el implicado es autor o partícipe del delito que se investiga, nivel de conocimiento imperioso para imputar.  </w:t>
      </w:r>
    </w:p>
    <w:p w:rsidR="00860314" w:rsidRPr="00FA7AB5" w:rsidRDefault="00860314" w:rsidP="00FA7AB5">
      <w:pPr>
        <w:spacing w:after="0" w:line="240" w:lineRule="auto"/>
        <w:ind w:left="426" w:right="420"/>
        <w:jc w:val="both"/>
        <w:rPr>
          <w:rFonts w:ascii="Tahoma" w:eastAsia="Times New Roman" w:hAnsi="Tahoma" w:cs="Tahoma"/>
          <w:szCs w:val="24"/>
          <w:lang w:val="es-419"/>
        </w:rPr>
      </w:pPr>
    </w:p>
    <w:p w:rsidR="00860314" w:rsidRPr="00FA7AB5" w:rsidRDefault="00860314" w:rsidP="00FA7AB5">
      <w:pPr>
        <w:spacing w:after="0" w:line="240" w:lineRule="auto"/>
        <w:ind w:left="426" w:right="420"/>
        <w:jc w:val="both"/>
        <w:rPr>
          <w:rFonts w:ascii="Tahoma" w:eastAsia="Times New Roman" w:hAnsi="Tahoma" w:cs="Tahoma"/>
          <w:szCs w:val="24"/>
          <w:lang w:val="es-419"/>
        </w:rPr>
      </w:pPr>
      <w:r w:rsidRPr="00FA7AB5">
        <w:rPr>
          <w:rFonts w:ascii="Tahoma" w:eastAsia="Times New Roman" w:hAnsi="Tahoma" w:cs="Tahoma"/>
          <w:szCs w:val="24"/>
          <w:lang w:val="es-419"/>
        </w:rPr>
        <w:t>Si, evaluada la indagación, no se logra el grado demostrativo forzoso para que la Fiscalía acceda al siguiente estadio procesal, procederá la preclusión por el 6° motivo, dado que es constitucionalmente inadmisible mantener a una persona vinculada a una actuación penal que no tenga forma de resolverse para imputar o para precluir por una causal diversa a la imposibilidad de desvirtuar la presunción de inocencia…”</w:t>
      </w:r>
      <w:r w:rsidRPr="00FA7AB5">
        <w:rPr>
          <w:rStyle w:val="Refdenotaalpie"/>
          <w:rFonts w:ascii="Tahoma" w:eastAsia="Times New Roman" w:hAnsi="Tahoma" w:cs="Tahoma"/>
          <w:szCs w:val="24"/>
          <w:lang w:val="es-419"/>
        </w:rPr>
        <w:footnoteReference w:id="4"/>
      </w:r>
      <w:r w:rsidRPr="00FA7AB5">
        <w:rPr>
          <w:rFonts w:ascii="Tahoma" w:eastAsia="Times New Roman" w:hAnsi="Tahoma" w:cs="Tahoma"/>
          <w:szCs w:val="24"/>
          <w:lang w:val="es-419"/>
        </w:rPr>
        <w:t>.</w:t>
      </w:r>
    </w:p>
    <w:p w:rsidR="00860314" w:rsidRPr="00274657" w:rsidRDefault="00860314" w:rsidP="00274657">
      <w:pPr>
        <w:spacing w:after="0" w:line="276" w:lineRule="auto"/>
        <w:jc w:val="both"/>
        <w:rPr>
          <w:rFonts w:ascii="Tahoma" w:eastAsia="Times New Roman" w:hAnsi="Tahoma" w:cs="Tahoma"/>
          <w:sz w:val="24"/>
          <w:szCs w:val="24"/>
          <w:lang w:val="es-419"/>
        </w:rPr>
      </w:pPr>
    </w:p>
    <w:p w:rsidR="00612362" w:rsidRPr="00274657" w:rsidRDefault="00860314"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Al aplicar lo anterior al caso en estudio, </w:t>
      </w:r>
      <w:r w:rsidR="00A74135" w:rsidRPr="00274657">
        <w:rPr>
          <w:rFonts w:ascii="Tahoma" w:eastAsia="Times New Roman" w:hAnsi="Tahoma" w:cs="Tahoma"/>
          <w:sz w:val="24"/>
          <w:szCs w:val="24"/>
          <w:lang w:val="es-419"/>
        </w:rPr>
        <w:t xml:space="preserve">tenemos que </w:t>
      </w:r>
      <w:r w:rsidRPr="00274657">
        <w:rPr>
          <w:rFonts w:ascii="Tahoma" w:eastAsia="Times New Roman" w:hAnsi="Tahoma" w:cs="Tahoma"/>
          <w:sz w:val="24"/>
          <w:szCs w:val="24"/>
          <w:lang w:val="es-419"/>
        </w:rPr>
        <w:t xml:space="preserve">al efectuar un análisis de la carpeta con la cual la Fiscalía soportó la petición de preclusión, observa la Sala que </w:t>
      </w:r>
      <w:r w:rsidR="005965A5" w:rsidRPr="00274657">
        <w:rPr>
          <w:rFonts w:ascii="Tahoma" w:eastAsia="Times New Roman" w:hAnsi="Tahoma" w:cs="Tahoma"/>
          <w:sz w:val="24"/>
          <w:szCs w:val="24"/>
          <w:lang w:val="es-419"/>
        </w:rPr>
        <w:t xml:space="preserve">pese a que se </w:t>
      </w:r>
      <w:r w:rsidR="00A74135" w:rsidRPr="00274657">
        <w:rPr>
          <w:rFonts w:ascii="Tahoma" w:eastAsia="Times New Roman" w:hAnsi="Tahoma" w:cs="Tahoma"/>
          <w:sz w:val="24"/>
          <w:szCs w:val="24"/>
          <w:lang w:val="es-419"/>
        </w:rPr>
        <w:t>haya dicho hasta la saciedad</w:t>
      </w:r>
      <w:r w:rsidR="005965A5" w:rsidRPr="00274657">
        <w:rPr>
          <w:rFonts w:ascii="Tahoma" w:eastAsia="Times New Roman" w:hAnsi="Tahoma" w:cs="Tahoma"/>
          <w:sz w:val="24"/>
          <w:szCs w:val="24"/>
          <w:lang w:val="es-419"/>
        </w:rPr>
        <w:t xml:space="preserve"> que el Ente Acusador agotó una profunda y </w:t>
      </w:r>
      <w:r w:rsidR="00612362" w:rsidRPr="00274657">
        <w:rPr>
          <w:rFonts w:ascii="Tahoma" w:eastAsia="Times New Roman" w:hAnsi="Tahoma" w:cs="Tahoma"/>
          <w:sz w:val="24"/>
          <w:szCs w:val="24"/>
          <w:lang w:val="es-419"/>
        </w:rPr>
        <w:t xml:space="preserve">exhaustiva investigación, mediante la cual recopiló una serie de </w:t>
      </w:r>
      <w:r w:rsidR="00612362" w:rsidRPr="00274657">
        <w:rPr>
          <w:rFonts w:ascii="Tahoma" w:eastAsia="Times New Roman" w:hAnsi="Tahoma" w:cs="Tahoma"/>
          <w:i/>
          <w:sz w:val="24"/>
          <w:szCs w:val="24"/>
          <w:lang w:val="es-419"/>
        </w:rPr>
        <w:t>E.M.P.</w:t>
      </w:r>
      <w:r w:rsidR="00612362" w:rsidRPr="00274657">
        <w:rPr>
          <w:rFonts w:ascii="Tahoma" w:eastAsia="Times New Roman" w:hAnsi="Tahoma" w:cs="Tahoma"/>
          <w:sz w:val="24"/>
          <w:szCs w:val="24"/>
          <w:lang w:val="es-419"/>
        </w:rPr>
        <w:t xml:space="preserve"> con los que le era imposible el poder imputarle cargos a la </w:t>
      </w:r>
      <w:r w:rsidR="006D5D46" w:rsidRPr="00274657">
        <w:rPr>
          <w:rFonts w:ascii="Tahoma" w:eastAsia="Times New Roman" w:hAnsi="Tahoma" w:cs="Tahoma"/>
          <w:sz w:val="24"/>
          <w:szCs w:val="24"/>
          <w:lang w:val="es-419"/>
        </w:rPr>
        <w:t xml:space="preserve">indiciada </w:t>
      </w:r>
      <w:r w:rsidR="00CA7A7B">
        <w:rPr>
          <w:rFonts w:ascii="Tahoma" w:eastAsia="Times New Roman" w:hAnsi="Tahoma" w:cs="Tahoma"/>
          <w:sz w:val="24"/>
          <w:szCs w:val="24"/>
          <w:lang w:val="es-419"/>
        </w:rPr>
        <w:t>ADCP</w:t>
      </w:r>
      <w:r w:rsidR="00612362" w:rsidRPr="00274657">
        <w:rPr>
          <w:rFonts w:ascii="Tahoma" w:eastAsia="Times New Roman" w:hAnsi="Tahoma" w:cs="Tahoma"/>
          <w:sz w:val="24"/>
          <w:szCs w:val="24"/>
          <w:lang w:val="es-419"/>
        </w:rPr>
        <w:t xml:space="preserve">, considera la Sala que ello no es </w:t>
      </w:r>
      <w:r w:rsidR="006D5D46" w:rsidRPr="00274657">
        <w:rPr>
          <w:rFonts w:ascii="Tahoma" w:eastAsia="Times New Roman" w:hAnsi="Tahoma" w:cs="Tahoma"/>
          <w:sz w:val="24"/>
          <w:szCs w:val="24"/>
          <w:lang w:val="es-419"/>
        </w:rPr>
        <w:t>cierto</w:t>
      </w:r>
      <w:r w:rsidR="00612362" w:rsidRPr="00274657">
        <w:rPr>
          <w:rFonts w:ascii="Tahoma" w:eastAsia="Times New Roman" w:hAnsi="Tahoma" w:cs="Tahoma"/>
          <w:sz w:val="24"/>
          <w:szCs w:val="24"/>
          <w:lang w:val="es-419"/>
        </w:rPr>
        <w:t xml:space="preserve">, porque la Fiscalía no hizo nada para esclarecer algunas posibles dudas que surgían de algunos de los medios de conocimiento recaudados, y en otra ocasión ni siquiera se inmutó en </w:t>
      </w:r>
      <w:r w:rsidR="006D5D46" w:rsidRPr="00274657">
        <w:rPr>
          <w:rFonts w:ascii="Tahoma" w:eastAsia="Times New Roman" w:hAnsi="Tahoma" w:cs="Tahoma"/>
          <w:sz w:val="24"/>
          <w:szCs w:val="24"/>
          <w:lang w:val="es-419"/>
        </w:rPr>
        <w:t xml:space="preserve">dignarse a </w:t>
      </w:r>
      <w:r w:rsidR="00612362" w:rsidRPr="00274657">
        <w:rPr>
          <w:rFonts w:ascii="Tahoma" w:eastAsia="Times New Roman" w:hAnsi="Tahoma" w:cs="Tahoma"/>
          <w:sz w:val="24"/>
          <w:szCs w:val="24"/>
          <w:lang w:val="es-419"/>
        </w:rPr>
        <w:t xml:space="preserve">recaudar ciertas evidencias que se tornaban en obvias de ser evacuadas. </w:t>
      </w:r>
    </w:p>
    <w:p w:rsidR="00612362" w:rsidRPr="00274657" w:rsidRDefault="00612362" w:rsidP="00274657">
      <w:pPr>
        <w:spacing w:after="0" w:line="276" w:lineRule="auto"/>
        <w:jc w:val="both"/>
        <w:rPr>
          <w:rFonts w:ascii="Tahoma" w:eastAsia="Times New Roman" w:hAnsi="Tahoma" w:cs="Tahoma"/>
          <w:sz w:val="24"/>
          <w:szCs w:val="24"/>
          <w:lang w:val="es-419"/>
        </w:rPr>
      </w:pPr>
    </w:p>
    <w:p w:rsidR="00612362" w:rsidRPr="00274657" w:rsidRDefault="00612362"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Decimos lo anterior por lo siguiente: </w:t>
      </w:r>
    </w:p>
    <w:p w:rsidR="00612362" w:rsidRPr="00274657" w:rsidRDefault="00612362" w:rsidP="00274657">
      <w:pPr>
        <w:spacing w:after="0" w:line="276" w:lineRule="auto"/>
        <w:jc w:val="both"/>
        <w:rPr>
          <w:rFonts w:ascii="Tahoma" w:eastAsia="Times New Roman" w:hAnsi="Tahoma" w:cs="Tahoma"/>
          <w:sz w:val="24"/>
          <w:szCs w:val="24"/>
          <w:lang w:val="es-419"/>
        </w:rPr>
      </w:pPr>
    </w:p>
    <w:p w:rsidR="00612362" w:rsidRPr="00274657" w:rsidRDefault="00612362" w:rsidP="00274657">
      <w:pPr>
        <w:pStyle w:val="Prrafodelista"/>
        <w:numPr>
          <w:ilvl w:val="0"/>
          <w:numId w:val="5"/>
        </w:numPr>
        <w:spacing w:after="0" w:line="276" w:lineRule="auto"/>
        <w:ind w:left="360"/>
        <w:jc w:val="both"/>
        <w:rPr>
          <w:rFonts w:ascii="Tahoma" w:eastAsia="Times New Roman" w:hAnsi="Tahoma" w:cs="Tahoma"/>
          <w:sz w:val="24"/>
          <w:szCs w:val="24"/>
          <w:lang w:val="es-419"/>
        </w:rPr>
      </w:pPr>
      <w:r w:rsidRPr="00274657">
        <w:rPr>
          <w:rFonts w:ascii="Tahoma" w:eastAsia="Times New Roman" w:hAnsi="Tahoma" w:cs="Tahoma"/>
          <w:sz w:val="24"/>
          <w:szCs w:val="24"/>
          <w:lang w:val="es-419"/>
        </w:rPr>
        <w:lastRenderedPageBreak/>
        <w:t>En los informes rendidos por los investigadores, se dice que el vigilante del conjunto residencial en donde habitaban víctima y victimaria, o sea el Sr. JOSÉ MORENO, fue una de las primeras personas que se dio cuenta de como la indiciada, ensangrentada, pedía auxilio o socorro. Pero observa la Sala como la Fiscalía, de manera inaudita</w:t>
      </w:r>
      <w:r w:rsidR="001B53B1" w:rsidRPr="00274657">
        <w:rPr>
          <w:rFonts w:ascii="Tahoma" w:eastAsia="Times New Roman" w:hAnsi="Tahoma" w:cs="Tahoma"/>
          <w:sz w:val="24"/>
          <w:szCs w:val="24"/>
          <w:lang w:val="es-419"/>
        </w:rPr>
        <w:t>,</w:t>
      </w:r>
      <w:r w:rsidRPr="00274657">
        <w:rPr>
          <w:rFonts w:ascii="Tahoma" w:eastAsia="Times New Roman" w:hAnsi="Tahoma" w:cs="Tahoma"/>
          <w:sz w:val="24"/>
          <w:szCs w:val="24"/>
          <w:lang w:val="es-419"/>
        </w:rPr>
        <w:t xml:space="preserve"> no se dignó en citar a ese eventual testigo para que absuelva una diligencia de entrevista, con la cual, en sentir de la </w:t>
      </w:r>
      <w:r w:rsidR="001B53B1" w:rsidRPr="00274657">
        <w:rPr>
          <w:rFonts w:ascii="Tahoma" w:eastAsia="Times New Roman" w:hAnsi="Tahoma" w:cs="Tahoma"/>
          <w:sz w:val="24"/>
          <w:szCs w:val="24"/>
          <w:lang w:val="es-419"/>
        </w:rPr>
        <w:t>Colegiatura</w:t>
      </w:r>
      <w:r w:rsidRPr="00274657">
        <w:rPr>
          <w:rFonts w:ascii="Tahoma" w:eastAsia="Times New Roman" w:hAnsi="Tahoma" w:cs="Tahoma"/>
          <w:sz w:val="24"/>
          <w:szCs w:val="24"/>
          <w:lang w:val="es-419"/>
        </w:rPr>
        <w:t xml:space="preserve">, se podrían esclarecer </w:t>
      </w:r>
      <w:r w:rsidR="00611781" w:rsidRPr="00274657">
        <w:rPr>
          <w:rFonts w:ascii="Tahoma" w:eastAsia="Times New Roman" w:hAnsi="Tahoma" w:cs="Tahoma"/>
          <w:sz w:val="24"/>
          <w:szCs w:val="24"/>
          <w:lang w:val="es-419"/>
        </w:rPr>
        <w:t>diversas circunstancias</w:t>
      </w:r>
      <w:r w:rsidRPr="00274657">
        <w:rPr>
          <w:rFonts w:ascii="Tahoma" w:eastAsia="Times New Roman" w:hAnsi="Tahoma" w:cs="Tahoma"/>
          <w:sz w:val="24"/>
          <w:szCs w:val="24"/>
          <w:lang w:val="es-419"/>
        </w:rPr>
        <w:t xml:space="preserve">. </w:t>
      </w:r>
    </w:p>
    <w:p w:rsidR="00612362" w:rsidRPr="00274657" w:rsidRDefault="00612362" w:rsidP="00274657">
      <w:pPr>
        <w:spacing w:after="0" w:line="276" w:lineRule="auto"/>
        <w:jc w:val="both"/>
        <w:rPr>
          <w:rFonts w:ascii="Tahoma" w:eastAsia="Times New Roman" w:hAnsi="Tahoma" w:cs="Tahoma"/>
          <w:sz w:val="24"/>
          <w:szCs w:val="24"/>
          <w:lang w:val="es-419"/>
        </w:rPr>
      </w:pPr>
    </w:p>
    <w:p w:rsidR="008C0626" w:rsidRDefault="00612362" w:rsidP="00274657">
      <w:pPr>
        <w:pStyle w:val="Prrafodelista"/>
        <w:numPr>
          <w:ilvl w:val="0"/>
          <w:numId w:val="5"/>
        </w:numPr>
        <w:spacing w:after="0" w:line="276" w:lineRule="auto"/>
        <w:ind w:left="360"/>
        <w:jc w:val="both"/>
        <w:rPr>
          <w:rFonts w:ascii="Tahoma" w:eastAsia="Times New Roman" w:hAnsi="Tahoma" w:cs="Tahoma"/>
          <w:sz w:val="24"/>
          <w:szCs w:val="24"/>
          <w:lang w:val="es-419"/>
        </w:rPr>
      </w:pPr>
      <w:r w:rsidRPr="00274657">
        <w:rPr>
          <w:rFonts w:ascii="Tahoma" w:eastAsia="Times New Roman" w:hAnsi="Tahoma" w:cs="Tahoma"/>
          <w:sz w:val="24"/>
          <w:szCs w:val="24"/>
          <w:lang w:val="es-419"/>
        </w:rPr>
        <w:t>Acorde con lo consignado en los informes poli</w:t>
      </w:r>
      <w:r w:rsidR="008C0626" w:rsidRPr="00274657">
        <w:rPr>
          <w:rFonts w:ascii="Tahoma" w:eastAsia="Times New Roman" w:hAnsi="Tahoma" w:cs="Tahoma"/>
          <w:sz w:val="24"/>
          <w:szCs w:val="24"/>
          <w:lang w:val="es-419"/>
        </w:rPr>
        <w:t>ciales del caso, los cuales fueron signados por WILSON POVEDA HENAO, se dice que momentos antes de la captura de la indiciada, está le había expresado a los policiales que en efecto acuchilló a su cónyuge, pero que lo hizo «</w:t>
      </w:r>
      <w:r w:rsidR="008C0626" w:rsidRPr="00274657">
        <w:rPr>
          <w:rFonts w:ascii="Tahoma" w:eastAsia="Times New Roman" w:hAnsi="Tahoma" w:cs="Tahoma"/>
          <w:i/>
          <w:sz w:val="24"/>
          <w:szCs w:val="24"/>
          <w:lang w:val="es-419"/>
        </w:rPr>
        <w:t>sin culpa»</w:t>
      </w:r>
      <w:r w:rsidR="008C0626" w:rsidRPr="00274657">
        <w:rPr>
          <w:rFonts w:ascii="Tahoma" w:eastAsia="Times New Roman" w:hAnsi="Tahoma" w:cs="Tahoma"/>
          <w:sz w:val="24"/>
          <w:szCs w:val="24"/>
          <w:lang w:val="es-419"/>
        </w:rPr>
        <w:t xml:space="preserve">. Pero nuevamente observa la Sala que el policial WILSON POVEDA HENAO en momento alguno fue citado a absolver entrevista, </w:t>
      </w:r>
      <w:r w:rsidR="001B53B1" w:rsidRPr="00274657">
        <w:rPr>
          <w:rFonts w:ascii="Tahoma" w:eastAsia="Times New Roman" w:hAnsi="Tahoma" w:cs="Tahoma"/>
          <w:sz w:val="24"/>
          <w:szCs w:val="24"/>
          <w:lang w:val="es-419"/>
        </w:rPr>
        <w:t>con</w:t>
      </w:r>
      <w:r w:rsidR="008C0626" w:rsidRPr="00274657">
        <w:rPr>
          <w:rFonts w:ascii="Tahoma" w:eastAsia="Times New Roman" w:hAnsi="Tahoma" w:cs="Tahoma"/>
          <w:sz w:val="24"/>
          <w:szCs w:val="24"/>
          <w:lang w:val="es-419"/>
        </w:rPr>
        <w:t xml:space="preserve"> la cual </w:t>
      </w:r>
      <w:r w:rsidR="001B53B1" w:rsidRPr="00274657">
        <w:rPr>
          <w:rFonts w:ascii="Tahoma" w:eastAsia="Times New Roman" w:hAnsi="Tahoma" w:cs="Tahoma"/>
          <w:sz w:val="24"/>
          <w:szCs w:val="24"/>
          <w:lang w:val="es-419"/>
        </w:rPr>
        <w:t xml:space="preserve">se </w:t>
      </w:r>
      <w:r w:rsidR="00095976" w:rsidRPr="00274657">
        <w:rPr>
          <w:rFonts w:ascii="Tahoma" w:eastAsia="Times New Roman" w:hAnsi="Tahoma" w:cs="Tahoma"/>
          <w:sz w:val="24"/>
          <w:szCs w:val="24"/>
          <w:lang w:val="es-419"/>
        </w:rPr>
        <w:t>podría</w:t>
      </w:r>
      <w:r w:rsidR="008C0626" w:rsidRPr="00274657">
        <w:rPr>
          <w:rFonts w:ascii="Tahoma" w:eastAsia="Times New Roman" w:hAnsi="Tahoma" w:cs="Tahoma"/>
          <w:sz w:val="24"/>
          <w:szCs w:val="24"/>
          <w:lang w:val="es-419"/>
        </w:rPr>
        <w:t xml:space="preserve"> establecer sí cuando la indiciada les dijo a Ellos lo que les dijo, lo hizo o no de manera espontánea.</w:t>
      </w:r>
    </w:p>
    <w:p w:rsidR="00FA7AB5" w:rsidRPr="00274657" w:rsidRDefault="00FA7AB5" w:rsidP="00FA7AB5">
      <w:pPr>
        <w:pStyle w:val="Prrafodelista"/>
        <w:spacing w:after="0" w:line="276" w:lineRule="auto"/>
        <w:ind w:left="360"/>
        <w:jc w:val="both"/>
        <w:rPr>
          <w:rFonts w:ascii="Tahoma" w:eastAsia="Times New Roman" w:hAnsi="Tahoma" w:cs="Tahoma"/>
          <w:sz w:val="24"/>
          <w:szCs w:val="24"/>
          <w:lang w:val="es-419"/>
        </w:rPr>
      </w:pPr>
    </w:p>
    <w:p w:rsidR="008C0626" w:rsidRPr="00274657" w:rsidRDefault="008C0626" w:rsidP="00274657">
      <w:pPr>
        <w:pStyle w:val="Prrafodelista"/>
        <w:numPr>
          <w:ilvl w:val="0"/>
          <w:numId w:val="5"/>
        </w:numPr>
        <w:spacing w:after="0" w:line="276" w:lineRule="auto"/>
        <w:ind w:left="360"/>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La Fiscalía no hizo el más mínimo esfuerzo por citar a la Sra. </w:t>
      </w:r>
      <w:r w:rsidR="00CA7A7B">
        <w:rPr>
          <w:rFonts w:ascii="Tahoma" w:eastAsia="Times New Roman" w:hAnsi="Tahoma" w:cs="Tahoma"/>
          <w:sz w:val="24"/>
          <w:szCs w:val="24"/>
          <w:lang w:val="es-419"/>
        </w:rPr>
        <w:t>ADCP</w:t>
      </w:r>
      <w:r w:rsidRPr="00274657">
        <w:rPr>
          <w:rFonts w:ascii="Tahoma" w:eastAsia="Times New Roman" w:hAnsi="Tahoma" w:cs="Tahoma"/>
          <w:sz w:val="24"/>
          <w:szCs w:val="24"/>
          <w:lang w:val="es-419"/>
        </w:rPr>
        <w:t xml:space="preserve"> para que absuelva diligencia de interrogatorio de indiciado, con lo cual se podían </w:t>
      </w:r>
      <w:r w:rsidR="00611781" w:rsidRPr="00274657">
        <w:rPr>
          <w:rFonts w:ascii="Tahoma" w:eastAsia="Times New Roman" w:hAnsi="Tahoma" w:cs="Tahoma"/>
          <w:sz w:val="24"/>
          <w:szCs w:val="24"/>
          <w:lang w:val="es-419"/>
        </w:rPr>
        <w:t xml:space="preserve">aclarar </w:t>
      </w:r>
      <w:r w:rsidRPr="00274657">
        <w:rPr>
          <w:rFonts w:ascii="Tahoma" w:eastAsia="Times New Roman" w:hAnsi="Tahoma" w:cs="Tahoma"/>
          <w:sz w:val="24"/>
          <w:szCs w:val="24"/>
          <w:lang w:val="es-419"/>
        </w:rPr>
        <w:t xml:space="preserve">muchas dudas respecto de lo que en verdad pudo o no ocurrir entre Ella y su marido. </w:t>
      </w:r>
    </w:p>
    <w:p w:rsidR="008C0626" w:rsidRPr="00274657" w:rsidRDefault="008C0626" w:rsidP="00274657">
      <w:pPr>
        <w:spacing w:after="0" w:line="276" w:lineRule="auto"/>
        <w:jc w:val="both"/>
        <w:rPr>
          <w:rFonts w:ascii="Tahoma" w:eastAsia="Times New Roman" w:hAnsi="Tahoma" w:cs="Tahoma"/>
          <w:sz w:val="24"/>
          <w:szCs w:val="24"/>
          <w:lang w:val="es-419"/>
        </w:rPr>
      </w:pPr>
    </w:p>
    <w:p w:rsidR="005965A5" w:rsidRPr="00274657" w:rsidRDefault="008C0626" w:rsidP="00274657">
      <w:pPr>
        <w:pStyle w:val="Prrafodelista"/>
        <w:numPr>
          <w:ilvl w:val="0"/>
          <w:numId w:val="5"/>
        </w:numPr>
        <w:spacing w:after="0" w:line="276" w:lineRule="auto"/>
        <w:ind w:left="360"/>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En el devenir de la indagación se averiguó que antes que ocurrieran los hechos, tanto la víctima como la victimaria habían estado ingiriendo bebidas alcohólicas con unos compañeros de la universidad, entre los que descollaba ALEJANDRO BOHÓRQUEZ y una tal </w:t>
      </w:r>
      <w:r w:rsidRPr="00274657">
        <w:rPr>
          <w:rFonts w:ascii="Tahoma" w:eastAsia="Times New Roman" w:hAnsi="Tahoma" w:cs="Tahoma"/>
          <w:i/>
          <w:sz w:val="24"/>
          <w:szCs w:val="24"/>
          <w:lang w:val="es-419"/>
        </w:rPr>
        <w:t>“DAYANA”</w:t>
      </w:r>
      <w:r w:rsidRPr="00274657">
        <w:rPr>
          <w:rFonts w:ascii="Tahoma" w:eastAsia="Times New Roman" w:hAnsi="Tahoma" w:cs="Tahoma"/>
          <w:sz w:val="24"/>
          <w:szCs w:val="24"/>
          <w:lang w:val="es-419"/>
        </w:rPr>
        <w:t>.</w:t>
      </w:r>
      <w:r w:rsidR="00612362" w:rsidRPr="00274657">
        <w:rPr>
          <w:rFonts w:ascii="Tahoma" w:eastAsia="Times New Roman" w:hAnsi="Tahoma" w:cs="Tahoma"/>
          <w:sz w:val="24"/>
          <w:szCs w:val="24"/>
          <w:lang w:val="es-419"/>
        </w:rPr>
        <w:t xml:space="preserve"> </w:t>
      </w:r>
      <w:r w:rsidRPr="00274657">
        <w:rPr>
          <w:rFonts w:ascii="Tahoma" w:eastAsia="Times New Roman" w:hAnsi="Tahoma" w:cs="Tahoma"/>
          <w:sz w:val="24"/>
          <w:szCs w:val="24"/>
          <w:lang w:val="es-419"/>
        </w:rPr>
        <w:t xml:space="preserve">Pero vemos que la </w:t>
      </w:r>
      <w:r w:rsidR="00596434" w:rsidRPr="00274657">
        <w:rPr>
          <w:rFonts w:ascii="Tahoma" w:eastAsia="Times New Roman" w:hAnsi="Tahoma" w:cs="Tahoma"/>
          <w:sz w:val="24"/>
          <w:szCs w:val="24"/>
          <w:lang w:val="es-419"/>
        </w:rPr>
        <w:t>Fiscalía</w:t>
      </w:r>
      <w:r w:rsidRPr="00274657">
        <w:rPr>
          <w:rFonts w:ascii="Tahoma" w:eastAsia="Times New Roman" w:hAnsi="Tahoma" w:cs="Tahoma"/>
          <w:sz w:val="24"/>
          <w:szCs w:val="24"/>
          <w:lang w:val="es-419"/>
        </w:rPr>
        <w:t xml:space="preserve"> en momento alguno se dignó en citar a los aludidos para que absuelvan una entrevista, con lo cual se podía aclarar la cantidad de licor que ellos tomaron, sí en efecto ellos se encontraba</w:t>
      </w:r>
      <w:r w:rsidR="006D5D46" w:rsidRPr="00274657">
        <w:rPr>
          <w:rFonts w:ascii="Tahoma" w:eastAsia="Times New Roman" w:hAnsi="Tahoma" w:cs="Tahoma"/>
          <w:sz w:val="24"/>
          <w:szCs w:val="24"/>
          <w:lang w:val="es-419"/>
        </w:rPr>
        <w:t>n</w:t>
      </w:r>
      <w:r w:rsidRPr="00274657">
        <w:rPr>
          <w:rFonts w:ascii="Tahoma" w:eastAsia="Times New Roman" w:hAnsi="Tahoma" w:cs="Tahoma"/>
          <w:sz w:val="24"/>
          <w:szCs w:val="24"/>
          <w:lang w:val="es-419"/>
        </w:rPr>
        <w:t xml:space="preserve"> o no beodos, y como se comportaron </w:t>
      </w:r>
      <w:r w:rsidR="006D5D46" w:rsidRPr="00274657">
        <w:rPr>
          <w:rFonts w:ascii="Tahoma" w:eastAsia="Times New Roman" w:hAnsi="Tahoma" w:cs="Tahoma"/>
          <w:sz w:val="24"/>
          <w:szCs w:val="24"/>
          <w:lang w:val="es-419"/>
        </w:rPr>
        <w:t xml:space="preserve">tanto CB como ADC en esos momentos de esparcimiento. </w:t>
      </w:r>
    </w:p>
    <w:p w:rsidR="006D5D46" w:rsidRPr="00274657" w:rsidRDefault="006D5D46" w:rsidP="00274657">
      <w:pPr>
        <w:spacing w:after="0" w:line="276" w:lineRule="auto"/>
        <w:jc w:val="both"/>
        <w:rPr>
          <w:rFonts w:ascii="Tahoma" w:eastAsia="Times New Roman" w:hAnsi="Tahoma" w:cs="Tahoma"/>
          <w:sz w:val="24"/>
          <w:szCs w:val="24"/>
          <w:lang w:val="es-419"/>
        </w:rPr>
      </w:pPr>
    </w:p>
    <w:p w:rsidR="00860314" w:rsidRPr="00274657" w:rsidRDefault="006D5D46" w:rsidP="00274657">
      <w:pPr>
        <w:spacing w:after="0" w:line="276" w:lineRule="auto"/>
        <w:jc w:val="both"/>
        <w:rPr>
          <w:rFonts w:ascii="Tahoma" w:eastAsia="Times New Roman" w:hAnsi="Tahoma" w:cs="Tahoma"/>
          <w:sz w:val="24"/>
          <w:szCs w:val="24"/>
          <w:lang w:val="es-419"/>
        </w:rPr>
      </w:pPr>
      <w:r w:rsidRPr="00274657">
        <w:rPr>
          <w:rFonts w:ascii="Tahoma" w:eastAsia="Times New Roman" w:hAnsi="Tahoma" w:cs="Tahoma"/>
          <w:sz w:val="24"/>
          <w:szCs w:val="24"/>
          <w:lang w:val="es-419"/>
        </w:rPr>
        <w:t xml:space="preserve">De lo antes expuesto, la Sala </w:t>
      </w:r>
      <w:r w:rsidR="00596434" w:rsidRPr="00274657">
        <w:rPr>
          <w:rFonts w:ascii="Tahoma" w:eastAsia="Times New Roman" w:hAnsi="Tahoma" w:cs="Tahoma"/>
          <w:sz w:val="24"/>
          <w:szCs w:val="24"/>
          <w:lang w:val="es-419"/>
        </w:rPr>
        <w:t>válidamente</w:t>
      </w:r>
      <w:r w:rsidRPr="00274657">
        <w:rPr>
          <w:rFonts w:ascii="Tahoma" w:eastAsia="Times New Roman" w:hAnsi="Tahoma" w:cs="Tahoma"/>
          <w:sz w:val="24"/>
          <w:szCs w:val="24"/>
          <w:lang w:val="es-419"/>
        </w:rPr>
        <w:t xml:space="preserve"> puede colegir que </w:t>
      </w:r>
      <w:r w:rsidR="00860314" w:rsidRPr="00274657">
        <w:rPr>
          <w:rFonts w:ascii="Tahoma" w:eastAsia="Times New Roman" w:hAnsi="Tahoma" w:cs="Tahoma"/>
          <w:sz w:val="24"/>
          <w:szCs w:val="24"/>
          <w:lang w:val="es-419"/>
        </w:rPr>
        <w:t>en momento alguno el Ente Acusador adelantó una exhaustiva o profunda indagación con la cual pudo acreditar, de manera indubitable, la</w:t>
      </w:r>
      <w:r w:rsidR="00095976" w:rsidRPr="00274657">
        <w:rPr>
          <w:rFonts w:ascii="Tahoma" w:eastAsia="Times New Roman" w:hAnsi="Tahoma" w:cs="Tahoma"/>
          <w:sz w:val="24"/>
          <w:szCs w:val="24"/>
          <w:lang w:val="es-419"/>
        </w:rPr>
        <w:t>s</w:t>
      </w:r>
      <w:r w:rsidR="00860314" w:rsidRPr="00274657">
        <w:rPr>
          <w:rFonts w:ascii="Tahoma" w:eastAsia="Times New Roman" w:hAnsi="Tahoma" w:cs="Tahoma"/>
          <w:sz w:val="24"/>
          <w:szCs w:val="24"/>
          <w:lang w:val="es-419"/>
        </w:rPr>
        <w:t xml:space="preserve"> </w:t>
      </w:r>
      <w:r w:rsidR="00095976" w:rsidRPr="00274657">
        <w:rPr>
          <w:rFonts w:ascii="Tahoma" w:eastAsia="Times New Roman" w:hAnsi="Tahoma" w:cs="Tahoma"/>
          <w:sz w:val="24"/>
          <w:szCs w:val="24"/>
          <w:lang w:val="es-419"/>
        </w:rPr>
        <w:t xml:space="preserve">sendas </w:t>
      </w:r>
      <w:r w:rsidR="00860314" w:rsidRPr="00274657">
        <w:rPr>
          <w:rFonts w:ascii="Tahoma" w:eastAsia="Times New Roman" w:hAnsi="Tahoma" w:cs="Tahoma"/>
          <w:sz w:val="24"/>
          <w:szCs w:val="24"/>
          <w:lang w:val="es-419"/>
        </w:rPr>
        <w:t>causal</w:t>
      </w:r>
      <w:r w:rsidR="00095976" w:rsidRPr="00274657">
        <w:rPr>
          <w:rFonts w:ascii="Tahoma" w:eastAsia="Times New Roman" w:hAnsi="Tahoma" w:cs="Tahoma"/>
          <w:sz w:val="24"/>
          <w:szCs w:val="24"/>
          <w:lang w:val="es-419"/>
        </w:rPr>
        <w:t>es</w:t>
      </w:r>
      <w:r w:rsidR="00860314" w:rsidRPr="00274657">
        <w:rPr>
          <w:rFonts w:ascii="Tahoma" w:eastAsia="Times New Roman" w:hAnsi="Tahoma" w:cs="Tahoma"/>
          <w:sz w:val="24"/>
          <w:szCs w:val="24"/>
          <w:lang w:val="es-419"/>
        </w:rPr>
        <w:t xml:space="preserve"> de preclusión de depreca</w:t>
      </w:r>
      <w:r w:rsidRPr="00274657">
        <w:rPr>
          <w:rFonts w:ascii="Tahoma" w:eastAsia="Times New Roman" w:hAnsi="Tahoma" w:cs="Tahoma"/>
          <w:sz w:val="24"/>
          <w:szCs w:val="24"/>
          <w:lang w:val="es-419"/>
        </w:rPr>
        <w:t>da</w:t>
      </w:r>
      <w:r w:rsidR="00095976" w:rsidRPr="00274657">
        <w:rPr>
          <w:rFonts w:ascii="Tahoma" w:eastAsia="Times New Roman" w:hAnsi="Tahoma" w:cs="Tahoma"/>
          <w:sz w:val="24"/>
          <w:szCs w:val="24"/>
          <w:lang w:val="es-419"/>
        </w:rPr>
        <w:t>s</w:t>
      </w:r>
      <w:r w:rsidR="00860314" w:rsidRPr="00274657">
        <w:rPr>
          <w:rFonts w:ascii="Tahoma" w:eastAsia="Times New Roman" w:hAnsi="Tahoma" w:cs="Tahoma"/>
          <w:sz w:val="24"/>
          <w:szCs w:val="24"/>
          <w:lang w:val="es-419"/>
        </w:rPr>
        <w:t xml:space="preserve">, y más por el contrario lo único que hizo la Fiscalía fue irse por la vía más fácil al solicitar la preclusión de la indagación escudándose </w:t>
      </w:r>
      <w:r w:rsidRPr="00274657">
        <w:rPr>
          <w:rFonts w:ascii="Tahoma" w:eastAsia="Times New Roman" w:hAnsi="Tahoma" w:cs="Tahoma"/>
          <w:sz w:val="24"/>
          <w:szCs w:val="24"/>
          <w:lang w:val="es-419"/>
        </w:rPr>
        <w:t>en argumentos soportados con base en acontecimientos futuros e inciertos, o sea de lo que podría o no suceder en la etapa del juicio.</w:t>
      </w:r>
    </w:p>
    <w:p w:rsidR="00860314" w:rsidRPr="00274657" w:rsidRDefault="00860314" w:rsidP="00274657">
      <w:pPr>
        <w:spacing w:after="0" w:line="276" w:lineRule="auto"/>
        <w:jc w:val="both"/>
        <w:rPr>
          <w:rFonts w:ascii="Tahoma" w:eastAsia="Times New Roman" w:hAnsi="Tahoma" w:cs="Tahoma"/>
          <w:sz w:val="24"/>
          <w:szCs w:val="24"/>
        </w:rPr>
      </w:pPr>
    </w:p>
    <w:p w:rsidR="00860314" w:rsidRPr="00274657" w:rsidRDefault="00860314" w:rsidP="00274657">
      <w:pPr>
        <w:spacing w:after="0" w:line="276" w:lineRule="auto"/>
        <w:jc w:val="both"/>
        <w:rPr>
          <w:rFonts w:ascii="Tahoma" w:eastAsia="Times New Roman" w:hAnsi="Tahoma" w:cs="Tahoma"/>
          <w:sz w:val="24"/>
          <w:szCs w:val="24"/>
        </w:rPr>
      </w:pPr>
      <w:r w:rsidRPr="00274657">
        <w:rPr>
          <w:rFonts w:ascii="Tahoma" w:eastAsia="Times New Roman" w:hAnsi="Tahoma" w:cs="Tahoma"/>
          <w:sz w:val="24"/>
          <w:szCs w:val="24"/>
        </w:rPr>
        <w:t xml:space="preserve">En suma, para la Sala la Fiscalía no logró acreditar la causal de preclusión depredada, </w:t>
      </w:r>
      <w:r w:rsidR="006D5D46" w:rsidRPr="00274657">
        <w:rPr>
          <w:rFonts w:ascii="Tahoma" w:eastAsia="Times New Roman" w:hAnsi="Tahoma" w:cs="Tahoma"/>
          <w:sz w:val="24"/>
          <w:szCs w:val="24"/>
        </w:rPr>
        <w:t xml:space="preserve">que ha sido objeto del recurso de apelación interpuesto, </w:t>
      </w:r>
      <w:r w:rsidR="00095976" w:rsidRPr="00274657">
        <w:rPr>
          <w:rFonts w:ascii="Tahoma" w:eastAsia="Times New Roman" w:hAnsi="Tahoma" w:cs="Tahoma"/>
          <w:sz w:val="24"/>
          <w:szCs w:val="24"/>
        </w:rPr>
        <w:t xml:space="preserve">y </w:t>
      </w:r>
      <w:r w:rsidRPr="00274657">
        <w:rPr>
          <w:rFonts w:ascii="Tahoma" w:eastAsia="Times New Roman" w:hAnsi="Tahoma" w:cs="Tahoma"/>
          <w:sz w:val="24"/>
          <w:szCs w:val="24"/>
        </w:rPr>
        <w:t xml:space="preserve">por ende todo lo hasta ahora dicho es suficiente para que la Colegiatura concluya que no </w:t>
      </w:r>
      <w:proofErr w:type="gramStart"/>
      <w:r w:rsidRPr="00274657">
        <w:rPr>
          <w:rFonts w:ascii="Tahoma" w:eastAsia="Times New Roman" w:hAnsi="Tahoma" w:cs="Tahoma"/>
          <w:sz w:val="24"/>
          <w:szCs w:val="24"/>
        </w:rPr>
        <w:t>le</w:t>
      </w:r>
      <w:proofErr w:type="gramEnd"/>
      <w:r w:rsidRPr="00274657">
        <w:rPr>
          <w:rFonts w:ascii="Tahoma" w:eastAsia="Times New Roman" w:hAnsi="Tahoma" w:cs="Tahoma"/>
          <w:sz w:val="24"/>
          <w:szCs w:val="24"/>
        </w:rPr>
        <w:t xml:space="preserve"> asiste la razón a los reproches formulados por el recurrente en contra del proveído confutado, y en tal sentido se procederá a confirmar el auto interlocutorio opugnado. </w:t>
      </w:r>
    </w:p>
    <w:p w:rsidR="00860314" w:rsidRPr="00274657" w:rsidRDefault="00860314" w:rsidP="00274657">
      <w:pPr>
        <w:spacing w:after="0" w:line="276" w:lineRule="auto"/>
        <w:jc w:val="both"/>
        <w:rPr>
          <w:rFonts w:ascii="Tahoma" w:eastAsia="Times New Roman" w:hAnsi="Tahoma" w:cs="Tahoma"/>
          <w:sz w:val="24"/>
          <w:szCs w:val="24"/>
        </w:rPr>
      </w:pPr>
    </w:p>
    <w:p w:rsidR="00860314" w:rsidRPr="00274657" w:rsidRDefault="00860314" w:rsidP="00274657">
      <w:pPr>
        <w:spacing w:after="0" w:line="276" w:lineRule="auto"/>
        <w:jc w:val="both"/>
        <w:rPr>
          <w:rFonts w:ascii="Tahoma" w:eastAsia="Verdana" w:hAnsi="Tahoma" w:cs="Tahoma"/>
          <w:sz w:val="24"/>
          <w:szCs w:val="24"/>
        </w:rPr>
      </w:pPr>
      <w:r w:rsidRPr="00274657">
        <w:rPr>
          <w:rFonts w:ascii="Tahoma" w:eastAsia="Verdana" w:hAnsi="Tahoma" w:cs="Tahoma"/>
          <w:sz w:val="24"/>
          <w:szCs w:val="24"/>
          <w:lang w:val="es-E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w:t>
      </w:r>
      <w:r w:rsidRPr="00274657">
        <w:rPr>
          <w:rFonts w:ascii="Tahoma" w:eastAsia="Verdana" w:hAnsi="Tahoma" w:cs="Tahoma"/>
          <w:sz w:val="24"/>
          <w:szCs w:val="24"/>
          <w:lang w:val="es-ES"/>
        </w:rPr>
        <w:lastRenderedPageBreak/>
        <w:t>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274657">
        <w:rPr>
          <w:rFonts w:ascii="Tahoma" w:eastAsia="Times New Roman" w:hAnsi="Tahoma" w:cs="Tahoma"/>
          <w:sz w:val="24"/>
          <w:szCs w:val="24"/>
          <w:vertAlign w:val="superscript"/>
          <w:lang w:eastAsia="es-ES"/>
        </w:rPr>
        <w:footnoteReference w:id="5"/>
      </w:r>
      <w:r w:rsidRPr="00274657">
        <w:rPr>
          <w:rFonts w:ascii="Tahoma" w:eastAsia="Verdana" w:hAnsi="Tahoma" w:cs="Tahoma"/>
          <w:sz w:val="24"/>
          <w:szCs w:val="24"/>
        </w:rPr>
        <w:t xml:space="preserve">. </w:t>
      </w:r>
    </w:p>
    <w:p w:rsidR="00860314" w:rsidRPr="00274657" w:rsidRDefault="00860314"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sz w:val="24"/>
          <w:szCs w:val="24"/>
          <w:lang w:val="es-419" w:eastAsia="es-ES"/>
        </w:rPr>
      </w:pPr>
      <w:r w:rsidRPr="00274657">
        <w:rPr>
          <w:rFonts w:ascii="Tahoma" w:eastAsia="Times New Roman" w:hAnsi="Tahoma" w:cs="Tahoma"/>
          <w:sz w:val="24"/>
          <w:szCs w:val="24"/>
          <w:lang w:val="es-ES" w:eastAsia="es-ES"/>
        </w:rPr>
        <w:t xml:space="preserve">En mérito de todo lo antes lo expuesto, la Sala Penal de Decisión del Tribunal Superior del Distrito Judicial de Pereira, </w:t>
      </w:r>
    </w:p>
    <w:p w:rsidR="00860314" w:rsidRPr="00274657" w:rsidRDefault="00860314" w:rsidP="00274657">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p>
    <w:p w:rsidR="00860314" w:rsidRPr="00274657" w:rsidRDefault="00860314" w:rsidP="00274657">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r w:rsidRPr="00274657">
        <w:rPr>
          <w:rFonts w:ascii="Tahoma" w:eastAsia="Times New Roman" w:hAnsi="Tahoma" w:cs="Tahoma"/>
          <w:b/>
          <w:sz w:val="24"/>
          <w:szCs w:val="24"/>
          <w:lang w:val="es-419" w:eastAsia="es-ES"/>
        </w:rPr>
        <w:t>RESUELVE:</w:t>
      </w:r>
    </w:p>
    <w:p w:rsidR="00860314" w:rsidRPr="00274657" w:rsidRDefault="00860314" w:rsidP="00274657">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p>
    <w:p w:rsidR="00860314" w:rsidRPr="00274657" w:rsidRDefault="00860314" w:rsidP="00274657">
      <w:pPr>
        <w:spacing w:after="0" w:line="276" w:lineRule="auto"/>
        <w:jc w:val="both"/>
        <w:rPr>
          <w:rFonts w:ascii="Tahoma" w:eastAsia="Times New Roman" w:hAnsi="Tahoma" w:cs="Tahoma"/>
          <w:sz w:val="24"/>
          <w:szCs w:val="24"/>
          <w:lang w:eastAsia="es-ES"/>
        </w:rPr>
      </w:pPr>
      <w:r w:rsidRPr="00274657">
        <w:rPr>
          <w:rFonts w:ascii="Tahoma" w:eastAsia="Times New Roman" w:hAnsi="Tahoma" w:cs="Tahoma"/>
          <w:b/>
          <w:sz w:val="24"/>
          <w:szCs w:val="24"/>
          <w:lang w:val="es-419" w:eastAsia="es-ES"/>
        </w:rPr>
        <w:t xml:space="preserve">PRIMERO: </w:t>
      </w:r>
      <w:r w:rsidRPr="00274657">
        <w:rPr>
          <w:rFonts w:ascii="Tahoma" w:eastAsia="Times New Roman" w:hAnsi="Tahoma" w:cs="Tahoma"/>
          <w:b/>
          <w:sz w:val="24"/>
          <w:szCs w:val="24"/>
          <w:lang w:eastAsia="es-ES"/>
        </w:rPr>
        <w:t xml:space="preserve">CONFIRMAR </w:t>
      </w:r>
      <w:r w:rsidRPr="00274657">
        <w:rPr>
          <w:rFonts w:ascii="Tahoma" w:eastAsia="Times New Roman" w:hAnsi="Tahoma" w:cs="Tahoma"/>
          <w:sz w:val="24"/>
          <w:szCs w:val="24"/>
          <w:lang w:val="es-419" w:eastAsia="es-ES"/>
        </w:rPr>
        <w:t xml:space="preserve">la providencia interlocutoria proferida </w:t>
      </w:r>
      <w:r w:rsidR="006D5D46" w:rsidRPr="00274657">
        <w:rPr>
          <w:rFonts w:ascii="Tahoma" w:eastAsia="Times New Roman" w:hAnsi="Tahoma" w:cs="Tahoma"/>
          <w:sz w:val="24"/>
          <w:szCs w:val="24"/>
          <w:lang w:eastAsia="es-ES"/>
        </w:rPr>
        <w:t>el 11 de octubre del 2.021 por parte del Juzgado 7º Penal del Circuito de esta localidad, mediante la cual se despachó de manera desfavorable una petición de preclusión deprecada por la Fiscalía, la que se soportó en las causales consagradas en los # 2º y 6º del artículo 332 C.P.P.</w:t>
      </w:r>
    </w:p>
    <w:p w:rsidR="006D5D46" w:rsidRPr="00274657" w:rsidRDefault="006D5D46" w:rsidP="00274657">
      <w:pPr>
        <w:spacing w:after="0" w:line="276" w:lineRule="auto"/>
        <w:jc w:val="both"/>
        <w:rPr>
          <w:rFonts w:ascii="Tahoma" w:eastAsia="Times New Roman" w:hAnsi="Tahoma" w:cs="Tahoma"/>
          <w:sz w:val="24"/>
          <w:szCs w:val="24"/>
          <w:lang w:eastAsia="es-ES"/>
        </w:rPr>
      </w:pPr>
    </w:p>
    <w:p w:rsidR="00860314" w:rsidRPr="00274657" w:rsidRDefault="00860314" w:rsidP="00274657">
      <w:pPr>
        <w:spacing w:after="0" w:line="276" w:lineRule="auto"/>
        <w:jc w:val="both"/>
        <w:rPr>
          <w:rFonts w:ascii="Tahoma" w:eastAsia="Times New Roman" w:hAnsi="Tahoma" w:cs="Tahoma"/>
          <w:noProof/>
          <w:sz w:val="24"/>
          <w:szCs w:val="24"/>
          <w:lang w:eastAsia="es-CO"/>
        </w:rPr>
      </w:pPr>
      <w:r w:rsidRPr="00274657">
        <w:rPr>
          <w:rFonts w:ascii="Tahoma" w:eastAsia="Times New Roman" w:hAnsi="Tahoma" w:cs="Tahoma"/>
          <w:b/>
          <w:sz w:val="24"/>
          <w:szCs w:val="24"/>
          <w:lang w:eastAsia="es-ES"/>
        </w:rPr>
        <w:t xml:space="preserve">SEGUNDO: </w:t>
      </w:r>
      <w:r w:rsidRPr="00274657">
        <w:rPr>
          <w:rFonts w:ascii="Tahoma" w:eastAsia="Adobe Gothic Std B" w:hAnsi="Tahoma" w:cs="Tahoma"/>
          <w:b/>
          <w:sz w:val="24"/>
          <w:szCs w:val="24"/>
        </w:rPr>
        <w:t xml:space="preserve">DISPONER </w:t>
      </w:r>
      <w:r w:rsidRPr="00274657">
        <w:rPr>
          <w:rFonts w:ascii="Tahoma" w:eastAsia="Adobe Gothic Std B" w:hAnsi="Tahoma" w:cs="Tahoma"/>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274657">
        <w:rPr>
          <w:rFonts w:ascii="Tahoma" w:eastAsia="Adobe Gothic Std B" w:hAnsi="Tahoma" w:cs="Tahoma"/>
          <w:b/>
          <w:sz w:val="24"/>
          <w:szCs w:val="24"/>
        </w:rPr>
        <w:t xml:space="preserve">  </w:t>
      </w:r>
    </w:p>
    <w:p w:rsidR="00860314" w:rsidRPr="00274657" w:rsidRDefault="00860314" w:rsidP="00274657">
      <w:pPr>
        <w:spacing w:after="0" w:line="276" w:lineRule="auto"/>
        <w:jc w:val="both"/>
        <w:rPr>
          <w:rFonts w:ascii="Tahoma" w:eastAsia="Times New Roman" w:hAnsi="Tahoma" w:cs="Tahoma"/>
          <w:noProof/>
          <w:sz w:val="24"/>
          <w:szCs w:val="24"/>
          <w:lang w:eastAsia="es-CO"/>
        </w:rPr>
      </w:pPr>
    </w:p>
    <w:p w:rsidR="00860314" w:rsidRPr="00274657" w:rsidRDefault="00860314" w:rsidP="00274657">
      <w:pPr>
        <w:spacing w:after="0" w:line="276" w:lineRule="auto"/>
        <w:jc w:val="both"/>
        <w:rPr>
          <w:rFonts w:ascii="Tahoma" w:eastAsia="Times New Roman" w:hAnsi="Tahoma" w:cs="Tahoma"/>
          <w:noProof/>
          <w:sz w:val="24"/>
          <w:szCs w:val="24"/>
          <w:lang w:eastAsia="es-CO"/>
        </w:rPr>
      </w:pPr>
      <w:r w:rsidRPr="00274657">
        <w:rPr>
          <w:rFonts w:ascii="Tahoma" w:eastAsia="Times New Roman" w:hAnsi="Tahoma" w:cs="Tahoma"/>
          <w:b/>
          <w:noProof/>
          <w:sz w:val="24"/>
          <w:szCs w:val="24"/>
          <w:lang w:eastAsia="es-CO"/>
        </w:rPr>
        <w:t xml:space="preserve">TERCERO: DECLARAR </w:t>
      </w:r>
      <w:r w:rsidRPr="00274657">
        <w:rPr>
          <w:rFonts w:ascii="Tahoma" w:eastAsia="Times New Roman" w:hAnsi="Tahoma" w:cs="Tahoma"/>
          <w:noProof/>
          <w:sz w:val="24"/>
          <w:szCs w:val="24"/>
          <w:lang w:eastAsia="es-CO"/>
        </w:rPr>
        <w:t xml:space="preserve">que en contra de la presente decisión de 2ª instancia no procede recurso alguno. </w:t>
      </w:r>
    </w:p>
    <w:p w:rsidR="00274657" w:rsidRPr="00274657" w:rsidRDefault="00274657" w:rsidP="00274657">
      <w:pPr>
        <w:spacing w:after="0" w:line="276" w:lineRule="auto"/>
        <w:rPr>
          <w:rFonts w:ascii="Tahoma" w:eastAsia="Verdana" w:hAnsi="Tahoma" w:cs="Tahoma"/>
          <w:b/>
          <w:bCs/>
          <w:sz w:val="24"/>
          <w:szCs w:val="24"/>
        </w:rPr>
      </w:pPr>
    </w:p>
    <w:p w:rsidR="00274657" w:rsidRPr="00274657" w:rsidRDefault="00274657" w:rsidP="00274657">
      <w:pPr>
        <w:spacing w:after="0" w:line="276" w:lineRule="auto"/>
        <w:jc w:val="center"/>
        <w:rPr>
          <w:rFonts w:ascii="Tahoma" w:eastAsia="Verdana" w:hAnsi="Tahoma" w:cs="Tahoma"/>
          <w:b/>
          <w:bCs/>
          <w:sz w:val="24"/>
          <w:szCs w:val="24"/>
        </w:rPr>
      </w:pPr>
      <w:r w:rsidRPr="00274657">
        <w:rPr>
          <w:rFonts w:ascii="Tahoma" w:eastAsia="Verdana" w:hAnsi="Tahoma" w:cs="Tahoma"/>
          <w:b/>
          <w:bCs/>
          <w:sz w:val="24"/>
          <w:szCs w:val="24"/>
        </w:rPr>
        <w:t>NOTIFÍQUESE Y CÚMPLASE:</w:t>
      </w:r>
    </w:p>
    <w:p w:rsidR="00274657" w:rsidRPr="00274657" w:rsidRDefault="00274657" w:rsidP="00274657">
      <w:pPr>
        <w:spacing w:after="0" w:line="276" w:lineRule="auto"/>
        <w:jc w:val="center"/>
        <w:rPr>
          <w:rFonts w:ascii="Tahoma" w:eastAsia="Times New Roman" w:hAnsi="Tahoma" w:cs="Tahoma"/>
          <w:b/>
          <w:bCs/>
          <w:sz w:val="24"/>
          <w:szCs w:val="24"/>
          <w:lang w:val="es-ES"/>
        </w:rPr>
      </w:pPr>
    </w:p>
    <w:p w:rsidR="00274657" w:rsidRPr="00274657" w:rsidRDefault="00274657" w:rsidP="00274657">
      <w:pPr>
        <w:spacing w:after="0" w:line="276" w:lineRule="auto"/>
        <w:jc w:val="center"/>
        <w:rPr>
          <w:rFonts w:ascii="Tahoma" w:eastAsia="Times New Roman" w:hAnsi="Tahoma" w:cs="Tahoma"/>
          <w:b/>
          <w:bCs/>
          <w:sz w:val="24"/>
          <w:szCs w:val="24"/>
          <w:lang w:val="es-ES"/>
        </w:rPr>
      </w:pPr>
    </w:p>
    <w:p w:rsidR="00274657" w:rsidRPr="00274657" w:rsidRDefault="00274657" w:rsidP="00274657">
      <w:pPr>
        <w:spacing w:after="0" w:line="276" w:lineRule="auto"/>
        <w:jc w:val="center"/>
        <w:rPr>
          <w:rFonts w:ascii="Tahoma" w:eastAsia="Times New Roman" w:hAnsi="Tahoma" w:cs="Tahoma"/>
          <w:b/>
          <w:bCs/>
          <w:sz w:val="24"/>
          <w:szCs w:val="24"/>
          <w:lang w:val="es-ES"/>
        </w:rPr>
      </w:pPr>
    </w:p>
    <w:p w:rsidR="00274657" w:rsidRPr="00274657" w:rsidRDefault="00274657" w:rsidP="0027465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274657">
        <w:rPr>
          <w:rFonts w:ascii="Tahoma" w:eastAsia="Times New Roman" w:hAnsi="Tahoma" w:cs="Tahoma"/>
          <w:b/>
          <w:bCs/>
          <w:sz w:val="24"/>
          <w:szCs w:val="24"/>
          <w:lang w:val="es-419" w:eastAsia="es-ES"/>
        </w:rPr>
        <w:t>MANUEL YARZAGARAY BANDERA</w:t>
      </w:r>
    </w:p>
    <w:p w:rsidR="00274657" w:rsidRPr="00274657" w:rsidRDefault="00274657" w:rsidP="00274657">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274657">
        <w:rPr>
          <w:rFonts w:ascii="Tahoma" w:eastAsia="Times New Roman" w:hAnsi="Tahoma" w:cs="Tahoma"/>
          <w:sz w:val="24"/>
          <w:szCs w:val="24"/>
          <w:lang w:val="es-419" w:eastAsia="es-ES"/>
        </w:rPr>
        <w:t>Magistrado</w:t>
      </w:r>
    </w:p>
    <w:p w:rsidR="00274657" w:rsidRPr="00274657" w:rsidRDefault="00274657" w:rsidP="0027465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274657" w:rsidRPr="00274657" w:rsidRDefault="00274657" w:rsidP="00274657">
      <w:pPr>
        <w:spacing w:after="0" w:line="276" w:lineRule="auto"/>
        <w:jc w:val="center"/>
        <w:rPr>
          <w:rFonts w:ascii="Tahoma" w:eastAsia="Times New Roman" w:hAnsi="Tahoma" w:cs="Tahoma"/>
          <w:b/>
          <w:sz w:val="24"/>
          <w:szCs w:val="24"/>
          <w:lang w:val="es-419" w:eastAsia="es-ES"/>
        </w:rPr>
      </w:pPr>
    </w:p>
    <w:p w:rsidR="00274657" w:rsidRPr="00274657" w:rsidRDefault="00274657" w:rsidP="00274657">
      <w:pPr>
        <w:spacing w:after="0" w:line="276" w:lineRule="auto"/>
        <w:jc w:val="center"/>
        <w:rPr>
          <w:rFonts w:ascii="Tahoma" w:eastAsia="Times New Roman" w:hAnsi="Tahoma" w:cs="Tahoma"/>
          <w:b/>
          <w:sz w:val="24"/>
          <w:szCs w:val="24"/>
          <w:lang w:val="es-419" w:eastAsia="es-ES"/>
        </w:rPr>
      </w:pPr>
    </w:p>
    <w:p w:rsidR="00274657" w:rsidRPr="00274657" w:rsidRDefault="00274657" w:rsidP="00274657">
      <w:pPr>
        <w:spacing w:after="0" w:line="276" w:lineRule="auto"/>
        <w:jc w:val="center"/>
        <w:rPr>
          <w:rFonts w:ascii="Tahoma" w:eastAsia="Times New Roman" w:hAnsi="Tahoma" w:cs="Tahoma"/>
          <w:b/>
          <w:sz w:val="24"/>
          <w:szCs w:val="24"/>
          <w:lang w:val="es-419" w:eastAsia="es-ES"/>
        </w:rPr>
      </w:pPr>
      <w:r w:rsidRPr="00274657">
        <w:rPr>
          <w:rFonts w:ascii="Tahoma" w:eastAsia="Times New Roman" w:hAnsi="Tahoma" w:cs="Tahoma"/>
          <w:b/>
          <w:sz w:val="24"/>
          <w:szCs w:val="24"/>
          <w:lang w:val="es-419" w:eastAsia="es-ES"/>
        </w:rPr>
        <w:t>JORGE ARTURO CASTAÑO DUQUE</w:t>
      </w:r>
    </w:p>
    <w:p w:rsidR="00274657" w:rsidRPr="00274657" w:rsidRDefault="00274657" w:rsidP="00274657">
      <w:pPr>
        <w:spacing w:after="0" w:line="276" w:lineRule="auto"/>
        <w:jc w:val="center"/>
        <w:rPr>
          <w:rFonts w:ascii="Tahoma" w:eastAsia="Times New Roman" w:hAnsi="Tahoma" w:cs="Tahoma"/>
          <w:sz w:val="24"/>
          <w:szCs w:val="24"/>
          <w:lang w:val="es-419" w:eastAsia="es-ES"/>
        </w:rPr>
      </w:pPr>
      <w:r w:rsidRPr="00274657">
        <w:rPr>
          <w:rFonts w:ascii="Tahoma" w:eastAsia="Times New Roman" w:hAnsi="Tahoma" w:cs="Tahoma"/>
          <w:sz w:val="24"/>
          <w:szCs w:val="24"/>
          <w:lang w:val="es-419" w:eastAsia="es-ES"/>
        </w:rPr>
        <w:t>Magistrado</w:t>
      </w:r>
    </w:p>
    <w:p w:rsidR="00274657" w:rsidRPr="00274657" w:rsidRDefault="00274657" w:rsidP="00274657">
      <w:pPr>
        <w:spacing w:after="0" w:line="276" w:lineRule="auto"/>
        <w:jc w:val="center"/>
        <w:rPr>
          <w:rFonts w:ascii="Tahoma" w:eastAsia="Times New Roman" w:hAnsi="Tahoma" w:cs="Tahoma"/>
          <w:b/>
          <w:sz w:val="24"/>
          <w:szCs w:val="24"/>
          <w:lang w:val="es-419" w:eastAsia="es-ES"/>
        </w:rPr>
      </w:pPr>
    </w:p>
    <w:p w:rsidR="00274657" w:rsidRPr="00274657" w:rsidRDefault="00274657" w:rsidP="0027465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274657" w:rsidRPr="00274657" w:rsidRDefault="00274657" w:rsidP="0027465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274657" w:rsidRPr="00274657" w:rsidRDefault="00274657" w:rsidP="00274657">
      <w:pPr>
        <w:spacing w:after="0" w:line="276" w:lineRule="auto"/>
        <w:jc w:val="center"/>
        <w:rPr>
          <w:rFonts w:ascii="Tahoma" w:eastAsia="Times New Roman" w:hAnsi="Tahoma" w:cs="Tahoma"/>
          <w:b/>
          <w:sz w:val="24"/>
          <w:szCs w:val="24"/>
          <w:lang w:val="es-ES_tradnl"/>
        </w:rPr>
      </w:pPr>
      <w:r w:rsidRPr="00274657">
        <w:rPr>
          <w:rFonts w:ascii="Tahoma" w:eastAsia="Times New Roman" w:hAnsi="Tahoma" w:cs="Tahoma"/>
          <w:b/>
          <w:sz w:val="24"/>
          <w:szCs w:val="24"/>
          <w:lang w:val="es-ES_tradnl"/>
        </w:rPr>
        <w:t>JULIÁN RIVERA LOAIZA</w:t>
      </w:r>
    </w:p>
    <w:p w:rsidR="00860314" w:rsidRPr="00274657" w:rsidRDefault="00274657" w:rsidP="00274657">
      <w:pPr>
        <w:spacing w:after="0" w:line="276" w:lineRule="auto"/>
        <w:jc w:val="center"/>
        <w:rPr>
          <w:rFonts w:ascii="Tahoma" w:eastAsia="Times New Roman" w:hAnsi="Tahoma" w:cs="Tahoma"/>
          <w:sz w:val="24"/>
          <w:szCs w:val="24"/>
          <w:lang w:val="es-ES_tradnl"/>
        </w:rPr>
      </w:pPr>
      <w:r w:rsidRPr="00274657">
        <w:rPr>
          <w:rFonts w:ascii="Tahoma" w:eastAsia="Times New Roman" w:hAnsi="Tahoma" w:cs="Tahoma"/>
          <w:sz w:val="24"/>
          <w:szCs w:val="24"/>
          <w:lang w:val="es-ES_tradnl"/>
        </w:rPr>
        <w:t>Magistrado</w:t>
      </w:r>
      <w:bookmarkStart w:id="15" w:name="_GoBack"/>
      <w:bookmarkEnd w:id="15"/>
    </w:p>
    <w:sectPr w:rsidR="00860314" w:rsidRPr="00274657" w:rsidSect="00A03D48">
      <w:headerReference w:type="default" r:id="rId9"/>
      <w:footerReference w:type="default" r:id="rId10"/>
      <w:pgSz w:w="12242" w:h="18722" w:code="258"/>
      <w:pgMar w:top="1758" w:right="1191" w:bottom="1191" w:left="1758"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05" w:rsidRDefault="00F61D05" w:rsidP="00860314">
      <w:pPr>
        <w:spacing w:after="0" w:line="240" w:lineRule="auto"/>
      </w:pPr>
      <w:r>
        <w:separator/>
      </w:r>
    </w:p>
  </w:endnote>
  <w:endnote w:type="continuationSeparator" w:id="0">
    <w:p w:rsidR="00F61D05" w:rsidRDefault="00F61D05" w:rsidP="0086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7A" w:rsidRPr="00FA7AB5" w:rsidRDefault="00F917EC" w:rsidP="00FA7AB5">
    <w:pPr>
      <w:pStyle w:val="Encabezado"/>
      <w:ind w:left="3261"/>
      <w:jc w:val="right"/>
      <w:rPr>
        <w:rFonts w:ascii="Arial" w:hAnsi="Arial" w:cs="Arial"/>
        <w:iCs/>
        <w:sz w:val="18"/>
        <w:szCs w:val="16"/>
        <w:lang w:val="es-419"/>
      </w:rPr>
    </w:pPr>
    <w:r w:rsidRPr="00FA7AB5">
      <w:rPr>
        <w:rFonts w:ascii="Arial" w:hAnsi="Arial" w:cs="Arial"/>
        <w:iCs/>
        <w:sz w:val="18"/>
        <w:szCs w:val="16"/>
        <w:lang w:val="es-419"/>
      </w:rPr>
      <w:t xml:space="preserve">Página </w:t>
    </w:r>
    <w:r w:rsidRPr="00FA7AB5">
      <w:rPr>
        <w:rFonts w:ascii="Arial" w:hAnsi="Arial" w:cs="Arial"/>
        <w:iCs/>
        <w:sz w:val="18"/>
        <w:szCs w:val="16"/>
        <w:lang w:val="es-419"/>
      </w:rPr>
      <w:fldChar w:fldCharType="begin"/>
    </w:r>
    <w:r w:rsidRPr="00FA7AB5">
      <w:rPr>
        <w:rFonts w:ascii="Arial" w:hAnsi="Arial" w:cs="Arial"/>
        <w:iCs/>
        <w:sz w:val="18"/>
        <w:szCs w:val="16"/>
        <w:lang w:val="es-419"/>
      </w:rPr>
      <w:instrText xml:space="preserve"> PAGE </w:instrText>
    </w:r>
    <w:r w:rsidRPr="00FA7AB5">
      <w:rPr>
        <w:rFonts w:ascii="Arial" w:hAnsi="Arial" w:cs="Arial"/>
        <w:iCs/>
        <w:sz w:val="18"/>
        <w:szCs w:val="16"/>
        <w:lang w:val="es-419"/>
      </w:rPr>
      <w:fldChar w:fldCharType="separate"/>
    </w:r>
    <w:r w:rsidRPr="00FA7AB5">
      <w:rPr>
        <w:rFonts w:ascii="Arial" w:hAnsi="Arial" w:cs="Arial"/>
        <w:iCs/>
        <w:sz w:val="18"/>
        <w:szCs w:val="16"/>
        <w:lang w:val="es-419"/>
      </w:rPr>
      <w:t>19</w:t>
    </w:r>
    <w:r w:rsidRPr="00FA7AB5">
      <w:rPr>
        <w:rFonts w:ascii="Arial" w:hAnsi="Arial" w:cs="Arial"/>
        <w:iCs/>
        <w:sz w:val="18"/>
        <w:szCs w:val="16"/>
        <w:lang w:val="es-419"/>
      </w:rPr>
      <w:fldChar w:fldCharType="end"/>
    </w:r>
    <w:r w:rsidRPr="00FA7AB5">
      <w:rPr>
        <w:rFonts w:ascii="Arial" w:hAnsi="Arial" w:cs="Arial"/>
        <w:iCs/>
        <w:sz w:val="18"/>
        <w:szCs w:val="16"/>
        <w:lang w:val="es-419"/>
      </w:rPr>
      <w:t xml:space="preserve"> de </w:t>
    </w:r>
    <w:r w:rsidRPr="00FA7AB5">
      <w:rPr>
        <w:rFonts w:ascii="Arial" w:hAnsi="Arial" w:cs="Arial"/>
        <w:iCs/>
        <w:sz w:val="18"/>
        <w:szCs w:val="16"/>
        <w:lang w:val="es-419"/>
      </w:rPr>
      <w:fldChar w:fldCharType="begin"/>
    </w:r>
    <w:r w:rsidRPr="00FA7AB5">
      <w:rPr>
        <w:rFonts w:ascii="Arial" w:hAnsi="Arial" w:cs="Arial"/>
        <w:iCs/>
        <w:sz w:val="18"/>
        <w:szCs w:val="16"/>
        <w:lang w:val="es-419"/>
      </w:rPr>
      <w:instrText xml:space="preserve"> NUMPAGES </w:instrText>
    </w:r>
    <w:r w:rsidRPr="00FA7AB5">
      <w:rPr>
        <w:rFonts w:ascii="Arial" w:hAnsi="Arial" w:cs="Arial"/>
        <w:iCs/>
        <w:sz w:val="18"/>
        <w:szCs w:val="16"/>
        <w:lang w:val="es-419"/>
      </w:rPr>
      <w:fldChar w:fldCharType="separate"/>
    </w:r>
    <w:r w:rsidRPr="00FA7AB5">
      <w:rPr>
        <w:rFonts w:ascii="Arial" w:hAnsi="Arial" w:cs="Arial"/>
        <w:iCs/>
        <w:sz w:val="18"/>
        <w:szCs w:val="16"/>
        <w:lang w:val="es-419"/>
      </w:rPr>
      <w:t>19</w:t>
    </w:r>
    <w:r w:rsidRPr="00FA7AB5">
      <w:rPr>
        <w:rFonts w:ascii="Arial" w:hAnsi="Arial" w:cs="Arial"/>
        <w:iCs/>
        <w:sz w:val="18"/>
        <w:szCs w:val="16"/>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05" w:rsidRDefault="00F61D05" w:rsidP="00860314">
      <w:pPr>
        <w:spacing w:after="0" w:line="240" w:lineRule="auto"/>
      </w:pPr>
      <w:r>
        <w:separator/>
      </w:r>
    </w:p>
  </w:footnote>
  <w:footnote w:type="continuationSeparator" w:id="0">
    <w:p w:rsidR="00F61D05" w:rsidRDefault="00F61D05" w:rsidP="00860314">
      <w:pPr>
        <w:spacing w:after="0" w:line="240" w:lineRule="auto"/>
      </w:pPr>
      <w:r>
        <w:continuationSeparator/>
      </w:r>
    </w:p>
  </w:footnote>
  <w:footnote w:id="1">
    <w:p w:rsidR="00B45C88" w:rsidRPr="00FA7AB5" w:rsidRDefault="00B45C88" w:rsidP="00FA7AB5">
      <w:pPr>
        <w:pStyle w:val="Textonotapie"/>
        <w:jc w:val="both"/>
        <w:rPr>
          <w:rFonts w:ascii="Arial" w:hAnsi="Arial" w:cs="Arial"/>
          <w:sz w:val="18"/>
        </w:rPr>
      </w:pPr>
      <w:r w:rsidRPr="00FA7AB5">
        <w:rPr>
          <w:rStyle w:val="Refdenotaalpie"/>
          <w:rFonts w:ascii="Arial" w:hAnsi="Arial" w:cs="Arial"/>
          <w:sz w:val="18"/>
        </w:rPr>
        <w:footnoteRef/>
      </w:r>
      <w:r w:rsidRPr="00FA7AB5">
        <w:rPr>
          <w:rFonts w:ascii="Arial" w:hAnsi="Arial" w:cs="Arial"/>
          <w:sz w:val="18"/>
        </w:rPr>
        <w:t xml:space="preserve"> Lo cual lo hizo con base en el </w:t>
      </w:r>
      <w:r w:rsidR="0012351F" w:rsidRPr="00FA7AB5">
        <w:rPr>
          <w:rFonts w:ascii="Arial" w:hAnsi="Arial" w:cs="Arial"/>
          <w:sz w:val="18"/>
        </w:rPr>
        <w:t>peregrino</w:t>
      </w:r>
      <w:r w:rsidRPr="00FA7AB5">
        <w:rPr>
          <w:rFonts w:ascii="Arial" w:hAnsi="Arial" w:cs="Arial"/>
          <w:sz w:val="18"/>
        </w:rPr>
        <w:t xml:space="preserve"> argumento consistente en que dizque el Ente Acusador se encontraba en </w:t>
      </w:r>
      <w:r w:rsidRPr="00FA7AB5">
        <w:rPr>
          <w:rFonts w:ascii="Arial" w:hAnsi="Arial" w:cs="Arial"/>
          <w:i/>
          <w:sz w:val="18"/>
        </w:rPr>
        <w:t>imposibilidad de establecer quien fue el sujeto pasivo de la actuación</w:t>
      </w:r>
      <w:r w:rsidRPr="00FA7AB5">
        <w:rPr>
          <w:rFonts w:ascii="Arial" w:hAnsi="Arial" w:cs="Arial"/>
          <w:sz w:val="18"/>
        </w:rPr>
        <w:t xml:space="preserve">, lo </w:t>
      </w:r>
      <w:r w:rsidR="009A7E4D" w:rsidRPr="00FA7AB5">
        <w:rPr>
          <w:rFonts w:ascii="Arial" w:hAnsi="Arial" w:cs="Arial"/>
          <w:sz w:val="18"/>
        </w:rPr>
        <w:t>que. como muy bien lo hizo ver el represéntate del Ministerio Público,</w:t>
      </w:r>
      <w:r w:rsidRPr="00FA7AB5">
        <w:rPr>
          <w:rFonts w:ascii="Arial" w:hAnsi="Arial" w:cs="Arial"/>
          <w:sz w:val="18"/>
        </w:rPr>
        <w:t xml:space="preserve"> resultó ser una falacia, porque al estar en presencia de un hecho que se </w:t>
      </w:r>
      <w:r w:rsidR="0012351F" w:rsidRPr="00FA7AB5">
        <w:rPr>
          <w:rFonts w:ascii="Arial" w:hAnsi="Arial" w:cs="Arial"/>
          <w:sz w:val="18"/>
        </w:rPr>
        <w:t>cometió</w:t>
      </w:r>
      <w:r w:rsidRPr="00FA7AB5">
        <w:rPr>
          <w:rFonts w:ascii="Arial" w:hAnsi="Arial" w:cs="Arial"/>
          <w:sz w:val="18"/>
        </w:rPr>
        <w:t xml:space="preserve"> en </w:t>
      </w:r>
      <w:r w:rsidR="009A7E4D" w:rsidRPr="00FA7AB5">
        <w:rPr>
          <w:rFonts w:ascii="Arial" w:hAnsi="Arial" w:cs="Arial"/>
          <w:sz w:val="18"/>
        </w:rPr>
        <w:t xml:space="preserve">situación de </w:t>
      </w:r>
      <w:r w:rsidRPr="00FA7AB5">
        <w:rPr>
          <w:rFonts w:ascii="Arial" w:hAnsi="Arial" w:cs="Arial"/>
          <w:sz w:val="18"/>
        </w:rPr>
        <w:t xml:space="preserve">flagrancia, </w:t>
      </w:r>
      <w:r w:rsidR="009A7E4D" w:rsidRPr="00FA7AB5">
        <w:rPr>
          <w:rFonts w:ascii="Arial" w:hAnsi="Arial" w:cs="Arial"/>
          <w:sz w:val="18"/>
        </w:rPr>
        <w:t xml:space="preserve">era obvio que </w:t>
      </w:r>
      <w:r w:rsidRPr="00FA7AB5">
        <w:rPr>
          <w:rFonts w:ascii="Arial" w:hAnsi="Arial" w:cs="Arial"/>
          <w:sz w:val="18"/>
        </w:rPr>
        <w:t>desde un principio se sabia que la Sra. ANGIE DANIELA CUATÍN PATIÑO prob</w:t>
      </w:r>
      <w:r w:rsidR="0012351F" w:rsidRPr="00FA7AB5">
        <w:rPr>
          <w:rFonts w:ascii="Arial" w:hAnsi="Arial" w:cs="Arial"/>
          <w:sz w:val="18"/>
        </w:rPr>
        <w:t>ab</w:t>
      </w:r>
      <w:r w:rsidRPr="00FA7AB5">
        <w:rPr>
          <w:rFonts w:ascii="Arial" w:hAnsi="Arial" w:cs="Arial"/>
          <w:sz w:val="18"/>
        </w:rPr>
        <w:t>l</w:t>
      </w:r>
      <w:r w:rsidR="0012351F" w:rsidRPr="00FA7AB5">
        <w:rPr>
          <w:rFonts w:ascii="Arial" w:hAnsi="Arial" w:cs="Arial"/>
          <w:sz w:val="18"/>
        </w:rPr>
        <w:t>e</w:t>
      </w:r>
      <w:r w:rsidRPr="00FA7AB5">
        <w:rPr>
          <w:rFonts w:ascii="Arial" w:hAnsi="Arial" w:cs="Arial"/>
          <w:sz w:val="18"/>
        </w:rPr>
        <w:t xml:space="preserve">mente se encontraba implicada seriamente en la comisión del </w:t>
      </w:r>
      <w:r w:rsidR="0012351F" w:rsidRPr="00FA7AB5">
        <w:rPr>
          <w:rFonts w:ascii="Arial" w:hAnsi="Arial" w:cs="Arial"/>
          <w:sz w:val="18"/>
        </w:rPr>
        <w:t>reato</w:t>
      </w:r>
      <w:r w:rsidR="009A7E4D" w:rsidRPr="00FA7AB5">
        <w:rPr>
          <w:rFonts w:ascii="Arial" w:hAnsi="Arial" w:cs="Arial"/>
          <w:sz w:val="18"/>
        </w:rPr>
        <w:t>.</w:t>
      </w:r>
    </w:p>
  </w:footnote>
  <w:footnote w:id="2">
    <w:p w:rsidR="00A74135" w:rsidRPr="00FA7AB5" w:rsidRDefault="00A74135" w:rsidP="00FA7AB5">
      <w:pPr>
        <w:pStyle w:val="Textonotapie"/>
        <w:jc w:val="both"/>
        <w:rPr>
          <w:rFonts w:ascii="Arial" w:hAnsi="Arial" w:cs="Arial"/>
          <w:sz w:val="18"/>
        </w:rPr>
      </w:pPr>
      <w:r w:rsidRPr="00FA7AB5">
        <w:rPr>
          <w:rStyle w:val="Refdenotaalpie"/>
          <w:rFonts w:ascii="Arial" w:hAnsi="Arial" w:cs="Arial"/>
          <w:sz w:val="18"/>
        </w:rPr>
        <w:footnoteRef/>
      </w:r>
      <w:r w:rsidRPr="00FA7AB5">
        <w:rPr>
          <w:rFonts w:ascii="Arial" w:hAnsi="Arial" w:cs="Arial"/>
          <w:sz w:val="18"/>
        </w:rPr>
        <w:t xml:space="preserve"> Nos referimos a la hipótesis de la imposibilidad de desvirtuar la presunción de inocencia consagrada en el # 6º del artículo 332 C.P.P. la cual fue el epicentro del recurso de alzada interpuesto por la Fiscalía, y por ende, acorde con los postulados del principio de la limitación, la Sala se centrará en la misma. </w:t>
      </w:r>
    </w:p>
  </w:footnote>
  <w:footnote w:id="3">
    <w:p w:rsidR="00860314" w:rsidRPr="00FA7AB5" w:rsidRDefault="00860314" w:rsidP="00FA7AB5">
      <w:pPr>
        <w:pStyle w:val="Textonotapie"/>
        <w:jc w:val="both"/>
        <w:rPr>
          <w:rFonts w:ascii="Arial" w:hAnsi="Arial" w:cs="Arial"/>
          <w:sz w:val="18"/>
        </w:rPr>
      </w:pPr>
      <w:r w:rsidRPr="00FA7AB5">
        <w:rPr>
          <w:rStyle w:val="Refdenotaalpie"/>
          <w:rFonts w:ascii="Arial" w:hAnsi="Arial" w:cs="Arial"/>
          <w:sz w:val="18"/>
        </w:rPr>
        <w:footnoteRef/>
      </w:r>
      <w:r w:rsidRPr="00FA7AB5">
        <w:rPr>
          <w:rFonts w:ascii="Arial" w:hAnsi="Arial" w:cs="Arial"/>
          <w:sz w:val="18"/>
        </w:rPr>
        <w:t xml:space="preserve"> Corte Suprema de Justicia, Sala de Casación Penal: Providencia de 2ª Instancia del 10 de agosto de 2016. AP5151-2016. Rad. # 48204.</w:t>
      </w:r>
    </w:p>
  </w:footnote>
  <w:footnote w:id="4">
    <w:p w:rsidR="00860314" w:rsidRPr="00FA7AB5" w:rsidRDefault="00860314" w:rsidP="00FA7AB5">
      <w:pPr>
        <w:pStyle w:val="Textonotapie"/>
        <w:jc w:val="both"/>
        <w:rPr>
          <w:rFonts w:ascii="Arial" w:hAnsi="Arial" w:cs="Arial"/>
          <w:sz w:val="18"/>
        </w:rPr>
      </w:pPr>
      <w:r w:rsidRPr="00FA7AB5">
        <w:rPr>
          <w:rStyle w:val="Refdenotaalpie"/>
          <w:rFonts w:ascii="Arial" w:hAnsi="Arial" w:cs="Arial"/>
          <w:sz w:val="18"/>
        </w:rPr>
        <w:footnoteRef/>
      </w:r>
      <w:r w:rsidRPr="00FA7AB5">
        <w:rPr>
          <w:rFonts w:ascii="Arial" w:hAnsi="Arial" w:cs="Arial"/>
          <w:sz w:val="18"/>
        </w:rPr>
        <w:t xml:space="preserve"> Corte suprema de Justicia. Sala de Casación Penal: Providencia del 18 de junio de 2.019. AP2431-2019. Rad. # 50082. M.P. EYDER PATIÑO CABRERA.</w:t>
      </w:r>
    </w:p>
  </w:footnote>
  <w:footnote w:id="5">
    <w:p w:rsidR="00860314" w:rsidRPr="00A74135" w:rsidRDefault="00860314" w:rsidP="00FA7AB5">
      <w:pPr>
        <w:pStyle w:val="Textonotapie"/>
        <w:jc w:val="both"/>
        <w:rPr>
          <w:rFonts w:ascii="Bookman Old Style" w:hAnsi="Bookman Old Style"/>
        </w:rPr>
      </w:pPr>
      <w:r w:rsidRPr="00FA7AB5">
        <w:rPr>
          <w:rStyle w:val="Refdenotaalpie"/>
          <w:rFonts w:ascii="Arial" w:hAnsi="Arial" w:cs="Arial"/>
          <w:sz w:val="18"/>
        </w:rPr>
        <w:footnoteRef/>
      </w:r>
      <w:r w:rsidRPr="00FA7AB5">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88" w:rsidRPr="00274657" w:rsidRDefault="00B45C88" w:rsidP="00274657">
    <w:pPr>
      <w:pStyle w:val="Encabezado"/>
      <w:ind w:left="3261"/>
      <w:jc w:val="both"/>
      <w:rPr>
        <w:rFonts w:ascii="Arial" w:hAnsi="Arial" w:cs="Arial"/>
        <w:iCs/>
        <w:sz w:val="18"/>
        <w:szCs w:val="16"/>
        <w:lang w:val="es-419"/>
      </w:rPr>
    </w:pPr>
    <w:r w:rsidRPr="00274657">
      <w:rPr>
        <w:rFonts w:ascii="Arial" w:hAnsi="Arial" w:cs="Arial"/>
        <w:iCs/>
        <w:sz w:val="18"/>
        <w:szCs w:val="16"/>
        <w:lang w:val="es-419"/>
      </w:rPr>
      <w:t>Indiciada: ADCP</w:t>
    </w:r>
  </w:p>
  <w:p w:rsidR="00B45C88" w:rsidRPr="00274657" w:rsidRDefault="00B45C88" w:rsidP="00274657">
    <w:pPr>
      <w:pStyle w:val="Encabezado"/>
      <w:ind w:left="3261"/>
      <w:jc w:val="both"/>
      <w:rPr>
        <w:rFonts w:ascii="Arial" w:hAnsi="Arial" w:cs="Arial"/>
        <w:iCs/>
        <w:sz w:val="18"/>
        <w:szCs w:val="16"/>
        <w:lang w:val="es-419"/>
      </w:rPr>
    </w:pPr>
    <w:r w:rsidRPr="00274657">
      <w:rPr>
        <w:rFonts w:ascii="Arial" w:hAnsi="Arial" w:cs="Arial"/>
        <w:iCs/>
        <w:sz w:val="18"/>
        <w:szCs w:val="16"/>
        <w:lang w:val="es-419"/>
      </w:rPr>
      <w:t>Delito: Tentativa de homicidio</w:t>
    </w:r>
  </w:p>
  <w:p w:rsidR="00B45C88" w:rsidRPr="00274657" w:rsidRDefault="00B45C88" w:rsidP="00274657">
    <w:pPr>
      <w:pStyle w:val="Encabezado"/>
      <w:ind w:left="3261"/>
      <w:jc w:val="both"/>
      <w:rPr>
        <w:rFonts w:ascii="Arial" w:hAnsi="Arial" w:cs="Arial"/>
        <w:iCs/>
        <w:sz w:val="18"/>
        <w:szCs w:val="16"/>
        <w:lang w:val="es-419"/>
      </w:rPr>
    </w:pPr>
    <w:r w:rsidRPr="00274657">
      <w:rPr>
        <w:rFonts w:ascii="Arial" w:hAnsi="Arial" w:cs="Arial"/>
        <w:iCs/>
        <w:sz w:val="18"/>
        <w:szCs w:val="16"/>
        <w:lang w:val="es-419"/>
      </w:rPr>
      <w:t>Rad. # 660016000035-2018-03131-01</w:t>
    </w:r>
  </w:p>
  <w:p w:rsidR="00B45C88" w:rsidRPr="00274657" w:rsidRDefault="00B45C88" w:rsidP="00274657">
    <w:pPr>
      <w:pStyle w:val="Encabezado"/>
      <w:ind w:left="3261"/>
      <w:jc w:val="both"/>
      <w:rPr>
        <w:rFonts w:ascii="Arial" w:hAnsi="Arial" w:cs="Arial"/>
        <w:iCs/>
        <w:sz w:val="18"/>
        <w:szCs w:val="16"/>
        <w:lang w:val="es-419"/>
      </w:rPr>
    </w:pPr>
    <w:r w:rsidRPr="00274657">
      <w:rPr>
        <w:rFonts w:ascii="Arial" w:hAnsi="Arial" w:cs="Arial"/>
        <w:iCs/>
        <w:sz w:val="18"/>
        <w:szCs w:val="16"/>
        <w:lang w:val="es-419"/>
      </w:rPr>
      <w:t>Procedencia: Juzgado 7º Penal del Circuito de Pereira.</w:t>
    </w:r>
  </w:p>
  <w:p w:rsidR="00B45C88" w:rsidRPr="00274657" w:rsidRDefault="00B45C88" w:rsidP="00274657">
    <w:pPr>
      <w:pStyle w:val="Encabezado"/>
      <w:ind w:left="3261"/>
      <w:jc w:val="both"/>
      <w:rPr>
        <w:rFonts w:ascii="Arial" w:hAnsi="Arial" w:cs="Arial"/>
        <w:iCs/>
        <w:sz w:val="18"/>
        <w:szCs w:val="16"/>
        <w:lang w:val="es-419"/>
      </w:rPr>
    </w:pPr>
    <w:r w:rsidRPr="00274657">
      <w:rPr>
        <w:rFonts w:ascii="Arial" w:hAnsi="Arial" w:cs="Arial"/>
        <w:iCs/>
        <w:sz w:val="18"/>
        <w:szCs w:val="16"/>
        <w:lang w:val="es-419"/>
      </w:rPr>
      <w:t xml:space="preserve">Asunto: Resuelve recurso de apelación interpuesto por la Fiscalía en contra de auto interlocutorio que no accedió a una petición de preclusión. </w:t>
    </w:r>
  </w:p>
  <w:p w:rsidR="00B45C88" w:rsidRPr="00274657" w:rsidRDefault="00B45C88" w:rsidP="00274657">
    <w:pPr>
      <w:pStyle w:val="Encabezado"/>
      <w:ind w:left="3261"/>
      <w:jc w:val="both"/>
      <w:rPr>
        <w:rFonts w:ascii="Arial" w:hAnsi="Arial" w:cs="Arial"/>
        <w:iCs/>
        <w:sz w:val="18"/>
        <w:szCs w:val="16"/>
        <w:lang w:val="es-419"/>
      </w:rPr>
    </w:pPr>
    <w:r w:rsidRPr="00274657">
      <w:rPr>
        <w:rFonts w:ascii="Arial" w:hAnsi="Arial" w:cs="Arial"/>
        <w:iCs/>
        <w:sz w:val="18"/>
        <w:szCs w:val="16"/>
        <w:lang w:val="es-419"/>
      </w:rPr>
      <w:t>Decisión: Confirma el proveído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205F"/>
    <w:multiLevelType w:val="hybridMultilevel"/>
    <w:tmpl w:val="14DE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F660AF"/>
    <w:multiLevelType w:val="hybridMultilevel"/>
    <w:tmpl w:val="E1B80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0A1080"/>
    <w:multiLevelType w:val="hybridMultilevel"/>
    <w:tmpl w:val="47DC3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9615AF"/>
    <w:multiLevelType w:val="hybridMultilevel"/>
    <w:tmpl w:val="FE000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14"/>
    <w:rsid w:val="000502BD"/>
    <w:rsid w:val="00082608"/>
    <w:rsid w:val="00095976"/>
    <w:rsid w:val="000B2612"/>
    <w:rsid w:val="000D371A"/>
    <w:rsid w:val="001052E2"/>
    <w:rsid w:val="0012351F"/>
    <w:rsid w:val="001618CC"/>
    <w:rsid w:val="001B46FC"/>
    <w:rsid w:val="001B53B1"/>
    <w:rsid w:val="001F6C4D"/>
    <w:rsid w:val="00250A9F"/>
    <w:rsid w:val="00253C55"/>
    <w:rsid w:val="00274657"/>
    <w:rsid w:val="002D6840"/>
    <w:rsid w:val="003D2277"/>
    <w:rsid w:val="003D53EA"/>
    <w:rsid w:val="00423836"/>
    <w:rsid w:val="00511DF3"/>
    <w:rsid w:val="00532788"/>
    <w:rsid w:val="00554028"/>
    <w:rsid w:val="00596434"/>
    <w:rsid w:val="005965A5"/>
    <w:rsid w:val="005967AB"/>
    <w:rsid w:val="005D09A3"/>
    <w:rsid w:val="005E6860"/>
    <w:rsid w:val="00611781"/>
    <w:rsid w:val="00612362"/>
    <w:rsid w:val="00636970"/>
    <w:rsid w:val="00690FD3"/>
    <w:rsid w:val="006D3A9D"/>
    <w:rsid w:val="006D5D46"/>
    <w:rsid w:val="00775C7C"/>
    <w:rsid w:val="007A78E8"/>
    <w:rsid w:val="00850C45"/>
    <w:rsid w:val="00860314"/>
    <w:rsid w:val="008B148D"/>
    <w:rsid w:val="008C0626"/>
    <w:rsid w:val="009332CB"/>
    <w:rsid w:val="00952E8B"/>
    <w:rsid w:val="00974035"/>
    <w:rsid w:val="009A7E4D"/>
    <w:rsid w:val="009B2480"/>
    <w:rsid w:val="009D2AAD"/>
    <w:rsid w:val="00A03D48"/>
    <w:rsid w:val="00A13FFF"/>
    <w:rsid w:val="00A62F03"/>
    <w:rsid w:val="00A74135"/>
    <w:rsid w:val="00A86332"/>
    <w:rsid w:val="00B45C88"/>
    <w:rsid w:val="00BA42D8"/>
    <w:rsid w:val="00CA7A7B"/>
    <w:rsid w:val="00CD6481"/>
    <w:rsid w:val="00D86ECE"/>
    <w:rsid w:val="00DA0F55"/>
    <w:rsid w:val="00DD0F6C"/>
    <w:rsid w:val="00DE0854"/>
    <w:rsid w:val="00DF7262"/>
    <w:rsid w:val="00E52216"/>
    <w:rsid w:val="00E573A1"/>
    <w:rsid w:val="00EB0499"/>
    <w:rsid w:val="00ED048C"/>
    <w:rsid w:val="00ED12DB"/>
    <w:rsid w:val="00EF2406"/>
    <w:rsid w:val="00EF4BFC"/>
    <w:rsid w:val="00F1484E"/>
    <w:rsid w:val="00F61D05"/>
    <w:rsid w:val="00F917EC"/>
    <w:rsid w:val="00F931F9"/>
    <w:rsid w:val="00FA7AB5"/>
    <w:rsid w:val="00FD2C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4A9C"/>
  <w15:chartTrackingRefBased/>
  <w15:docId w15:val="{FC7B1E6E-D324-43A9-B1A0-16B7FAFA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8603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314"/>
  </w:style>
  <w:style w:type="paragraph" w:styleId="Encabezado">
    <w:name w:val="header"/>
    <w:basedOn w:val="Normal"/>
    <w:link w:val="EncabezadoCar"/>
    <w:uiPriority w:val="99"/>
    <w:unhideWhenUsed/>
    <w:rsid w:val="008603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314"/>
  </w:style>
  <w:style w:type="paragraph" w:styleId="Textonotapie">
    <w:name w:val="footnote text"/>
    <w:basedOn w:val="Normal"/>
    <w:link w:val="TextonotapieCar"/>
    <w:uiPriority w:val="99"/>
    <w:semiHidden/>
    <w:unhideWhenUsed/>
    <w:rsid w:val="008603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314"/>
    <w:rPr>
      <w:sz w:val="20"/>
      <w:szCs w:val="20"/>
    </w:rPr>
  </w:style>
  <w:style w:type="character" w:styleId="Nmerodepgina">
    <w:name w:val="page number"/>
    <w:basedOn w:val="Fuentedeprrafopredeter"/>
    <w:rsid w:val="00860314"/>
  </w:style>
  <w:style w:type="paragraph" w:styleId="Prrafodelista">
    <w:name w:val="List Paragraph"/>
    <w:basedOn w:val="Normal"/>
    <w:uiPriority w:val="34"/>
    <w:qFormat/>
    <w:rsid w:val="0086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3EB3-5AC7-4842-A7FA-5C025E13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3300</Words>
  <Characters>18150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21</cp:revision>
  <dcterms:created xsi:type="dcterms:W3CDTF">2021-12-21T15:32:00Z</dcterms:created>
  <dcterms:modified xsi:type="dcterms:W3CDTF">2022-12-09T13:59:00Z</dcterms:modified>
</cp:coreProperties>
</file>