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412D" w14:textId="77777777" w:rsidR="00D74878" w:rsidRPr="00D74878" w:rsidRDefault="00D74878" w:rsidP="00D7487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D7487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732E98" w14:textId="77777777" w:rsidR="00D74878" w:rsidRPr="00D74878" w:rsidRDefault="00D74878" w:rsidP="00D74878">
      <w:pPr>
        <w:spacing w:after="0" w:line="240" w:lineRule="auto"/>
        <w:jc w:val="both"/>
        <w:rPr>
          <w:rFonts w:ascii="Arial" w:eastAsia="Times New Roman" w:hAnsi="Arial" w:cs="Arial"/>
          <w:sz w:val="20"/>
          <w:szCs w:val="20"/>
          <w:lang w:val="es-419" w:eastAsia="es-ES"/>
        </w:rPr>
      </w:pPr>
    </w:p>
    <w:p w14:paraId="7ACF4F7D" w14:textId="353AC4F0" w:rsidR="00D74878" w:rsidRPr="00D74878" w:rsidRDefault="0018235C" w:rsidP="00D74878">
      <w:pPr>
        <w:spacing w:after="0" w:line="240" w:lineRule="auto"/>
        <w:jc w:val="both"/>
        <w:rPr>
          <w:rFonts w:ascii="Arial" w:eastAsia="Times New Roman" w:hAnsi="Arial" w:cs="Arial"/>
          <w:b/>
          <w:bCs/>
          <w:iCs/>
          <w:sz w:val="20"/>
          <w:szCs w:val="20"/>
          <w:lang w:val="es-419" w:eastAsia="fr-FR"/>
        </w:rPr>
      </w:pPr>
      <w:r w:rsidRPr="00D74878">
        <w:rPr>
          <w:rFonts w:ascii="Arial" w:eastAsia="Times New Roman" w:hAnsi="Arial" w:cs="Arial"/>
          <w:b/>
          <w:bCs/>
          <w:iCs/>
          <w:sz w:val="20"/>
          <w:szCs w:val="20"/>
          <w:u w:val="single"/>
          <w:lang w:val="es-419" w:eastAsia="fr-FR"/>
        </w:rPr>
        <w:t>TEMAS:</w:t>
      </w:r>
      <w:r w:rsidRPr="00D7487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TRÁFICO DE ESTUPEFACIENTES / PRISIÓN DOMICILIARIA / MODALIDADES / CONDICIÓN DE MADRE O PADRE CABEZA DE FAMILIA / REQUISITOS GENERALES Y ESPECÍFICOS.</w:t>
      </w:r>
    </w:p>
    <w:p w14:paraId="7E29592E" w14:textId="77777777" w:rsidR="00D74878" w:rsidRPr="00D74878" w:rsidRDefault="00D74878" w:rsidP="00D74878">
      <w:pPr>
        <w:spacing w:after="0" w:line="240" w:lineRule="auto"/>
        <w:jc w:val="both"/>
        <w:rPr>
          <w:rFonts w:ascii="Arial" w:eastAsia="Times New Roman" w:hAnsi="Arial" w:cs="Arial"/>
          <w:sz w:val="20"/>
          <w:szCs w:val="20"/>
          <w:lang w:val="es-419" w:eastAsia="es-ES"/>
        </w:rPr>
      </w:pPr>
    </w:p>
    <w:p w14:paraId="134F33C6" w14:textId="2DA81CCE" w:rsidR="00D74878" w:rsidRPr="00D74878" w:rsidRDefault="00B2180D" w:rsidP="00D7487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2180D">
        <w:rPr>
          <w:rFonts w:ascii="Arial" w:eastAsia="Times New Roman" w:hAnsi="Arial" w:cs="Arial"/>
          <w:sz w:val="20"/>
          <w:szCs w:val="20"/>
          <w:lang w:val="es-419" w:eastAsia="es-ES"/>
        </w:rPr>
        <w:t>los reproches que el recurrente ha formulado en contra del fallo confutado, están relacionados con expresar su inconformidad con el no reconocimiento en favor del procesado</w:t>
      </w:r>
      <w:r>
        <w:rPr>
          <w:rFonts w:ascii="Arial" w:eastAsia="Times New Roman" w:hAnsi="Arial" w:cs="Arial"/>
          <w:sz w:val="20"/>
          <w:szCs w:val="20"/>
          <w:lang w:val="es-419" w:eastAsia="es-ES"/>
        </w:rPr>
        <w:t>…</w:t>
      </w:r>
      <w:r w:rsidRPr="00B2180D">
        <w:rPr>
          <w:rFonts w:ascii="Arial" w:eastAsia="Times New Roman" w:hAnsi="Arial" w:cs="Arial"/>
          <w:sz w:val="20"/>
          <w:szCs w:val="20"/>
          <w:lang w:val="es-419" w:eastAsia="es-ES"/>
        </w:rPr>
        <w:t xml:space="preserve"> de la pena sustitutiva de la prisión domiciliaria en ocasión a su condición de padre cabeza de familia</w:t>
      </w:r>
      <w:r>
        <w:rPr>
          <w:rFonts w:ascii="Arial" w:eastAsia="Times New Roman" w:hAnsi="Arial" w:cs="Arial"/>
          <w:sz w:val="20"/>
          <w:szCs w:val="20"/>
          <w:lang w:val="es-419" w:eastAsia="es-ES"/>
        </w:rPr>
        <w:t>…</w:t>
      </w:r>
    </w:p>
    <w:p w14:paraId="6081E25C" w14:textId="77777777" w:rsidR="00D74878" w:rsidRPr="00D74878" w:rsidRDefault="00D74878" w:rsidP="00D74878">
      <w:pPr>
        <w:spacing w:after="0" w:line="240" w:lineRule="auto"/>
        <w:jc w:val="both"/>
        <w:rPr>
          <w:rFonts w:ascii="Arial" w:eastAsia="Times New Roman" w:hAnsi="Arial" w:cs="Arial"/>
          <w:sz w:val="20"/>
          <w:szCs w:val="20"/>
          <w:lang w:val="es-419" w:eastAsia="es-ES"/>
        </w:rPr>
      </w:pPr>
    </w:p>
    <w:p w14:paraId="5DD435FD" w14:textId="501FDBEB" w:rsidR="00002FCF" w:rsidRPr="00002FCF" w:rsidRDefault="00002FCF" w:rsidP="00002FC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la </w:t>
      </w:r>
      <w:r w:rsidRPr="00002FCF">
        <w:rPr>
          <w:rFonts w:ascii="Arial" w:eastAsia="Times New Roman" w:hAnsi="Arial" w:cs="Arial"/>
          <w:sz w:val="20"/>
          <w:szCs w:val="20"/>
          <w:lang w:val="es-419" w:eastAsia="es-ES"/>
        </w:rPr>
        <w:t>prisión domiciliaria admite muchas modalidades que son disimiles entre sí debido a que se fundamentan en fines y propósitos diferentes.</w:t>
      </w:r>
    </w:p>
    <w:p w14:paraId="31281E3A" w14:textId="77777777" w:rsidR="00002FCF" w:rsidRPr="00002FCF" w:rsidRDefault="00002FCF" w:rsidP="00002FCF">
      <w:pPr>
        <w:spacing w:after="0" w:line="240" w:lineRule="auto"/>
        <w:jc w:val="both"/>
        <w:rPr>
          <w:rFonts w:ascii="Arial" w:eastAsia="Times New Roman" w:hAnsi="Arial" w:cs="Arial"/>
          <w:sz w:val="20"/>
          <w:szCs w:val="20"/>
          <w:lang w:val="es-419" w:eastAsia="es-ES"/>
        </w:rPr>
      </w:pPr>
    </w:p>
    <w:p w14:paraId="6B1C5F73" w14:textId="77777777" w:rsidR="00002FCF" w:rsidRPr="00002FCF" w:rsidRDefault="00002FCF" w:rsidP="00002FCF">
      <w:pPr>
        <w:spacing w:after="0" w:line="240" w:lineRule="auto"/>
        <w:jc w:val="both"/>
        <w:rPr>
          <w:rFonts w:ascii="Arial" w:eastAsia="Times New Roman" w:hAnsi="Arial" w:cs="Arial"/>
          <w:sz w:val="20"/>
          <w:szCs w:val="20"/>
          <w:lang w:val="es-419" w:eastAsia="es-ES"/>
        </w:rPr>
      </w:pPr>
      <w:r w:rsidRPr="00002FCF">
        <w:rPr>
          <w:rFonts w:ascii="Arial" w:eastAsia="Times New Roman" w:hAnsi="Arial" w:cs="Arial"/>
          <w:sz w:val="20"/>
          <w:szCs w:val="20"/>
          <w:lang w:val="es-419" w:eastAsia="es-ES"/>
        </w:rPr>
        <w:t xml:space="preserve">Entre dichas modalidades se encuentran las siguientes: </w:t>
      </w:r>
    </w:p>
    <w:p w14:paraId="3A86AA73" w14:textId="77777777" w:rsidR="00002FCF" w:rsidRPr="00002FCF" w:rsidRDefault="00002FCF" w:rsidP="00002FCF">
      <w:pPr>
        <w:spacing w:after="0" w:line="240" w:lineRule="auto"/>
        <w:jc w:val="both"/>
        <w:rPr>
          <w:rFonts w:ascii="Arial" w:eastAsia="Times New Roman" w:hAnsi="Arial" w:cs="Arial"/>
          <w:sz w:val="20"/>
          <w:szCs w:val="20"/>
          <w:lang w:val="es-419" w:eastAsia="es-ES"/>
        </w:rPr>
      </w:pPr>
    </w:p>
    <w:p w14:paraId="5B45D85D" w14:textId="5174C26C" w:rsidR="00002FCF" w:rsidRPr="00002FCF" w:rsidRDefault="00002FCF" w:rsidP="00002FCF">
      <w:pPr>
        <w:spacing w:after="0" w:line="240" w:lineRule="auto"/>
        <w:jc w:val="both"/>
        <w:rPr>
          <w:rFonts w:ascii="Arial" w:eastAsia="Times New Roman" w:hAnsi="Arial" w:cs="Arial"/>
          <w:sz w:val="20"/>
          <w:szCs w:val="20"/>
          <w:lang w:val="es-419" w:eastAsia="es-ES"/>
        </w:rPr>
      </w:pPr>
      <w:r w:rsidRPr="00002FCF">
        <w:rPr>
          <w:rFonts w:ascii="Arial" w:eastAsia="Times New Roman" w:hAnsi="Arial" w:cs="Arial"/>
          <w:sz w:val="20"/>
          <w:szCs w:val="20"/>
          <w:lang w:val="es-419" w:eastAsia="es-ES"/>
        </w:rPr>
        <w:t>•</w:t>
      </w:r>
      <w:r w:rsidRPr="00002FCF">
        <w:rPr>
          <w:rFonts w:ascii="Arial" w:eastAsia="Times New Roman" w:hAnsi="Arial" w:cs="Arial"/>
          <w:sz w:val="20"/>
          <w:szCs w:val="20"/>
          <w:lang w:val="es-419" w:eastAsia="es-ES"/>
        </w:rPr>
        <w:tab/>
        <w:t>La básica, que se encuentra reglamentada por el artículo 38 C.P</w:t>
      </w:r>
      <w:r>
        <w:rPr>
          <w:rFonts w:ascii="Arial" w:eastAsia="Times New Roman" w:hAnsi="Arial" w:cs="Arial"/>
          <w:sz w:val="20"/>
          <w:szCs w:val="20"/>
          <w:lang w:val="es-419" w:eastAsia="es-ES"/>
        </w:rPr>
        <w:t>…</w:t>
      </w:r>
    </w:p>
    <w:p w14:paraId="218A58C7" w14:textId="77777777" w:rsidR="00002FCF" w:rsidRPr="00002FCF" w:rsidRDefault="00002FCF" w:rsidP="00002FCF">
      <w:pPr>
        <w:spacing w:after="0" w:line="240" w:lineRule="auto"/>
        <w:jc w:val="both"/>
        <w:rPr>
          <w:rFonts w:ascii="Arial" w:eastAsia="Times New Roman" w:hAnsi="Arial" w:cs="Arial"/>
          <w:sz w:val="20"/>
          <w:szCs w:val="20"/>
          <w:lang w:val="es-419" w:eastAsia="es-ES"/>
        </w:rPr>
      </w:pPr>
    </w:p>
    <w:p w14:paraId="71D5BC6F" w14:textId="4CBF40F2" w:rsidR="00D74878" w:rsidRPr="00D74878" w:rsidRDefault="00002FCF" w:rsidP="00B2585C">
      <w:pPr>
        <w:spacing w:after="0" w:line="240" w:lineRule="auto"/>
        <w:ind w:left="705" w:hanging="705"/>
        <w:jc w:val="both"/>
        <w:rPr>
          <w:rFonts w:ascii="Arial" w:eastAsia="Times New Roman" w:hAnsi="Arial" w:cs="Arial"/>
          <w:sz w:val="20"/>
          <w:szCs w:val="20"/>
          <w:lang w:val="es-419" w:eastAsia="es-ES"/>
        </w:rPr>
      </w:pPr>
      <w:r w:rsidRPr="00002FCF">
        <w:rPr>
          <w:rFonts w:ascii="Arial" w:eastAsia="Times New Roman" w:hAnsi="Arial" w:cs="Arial"/>
          <w:sz w:val="20"/>
          <w:szCs w:val="20"/>
          <w:lang w:val="es-419" w:eastAsia="es-ES"/>
        </w:rPr>
        <w:t>•</w:t>
      </w:r>
      <w:r w:rsidRPr="00002FCF">
        <w:rPr>
          <w:rFonts w:ascii="Arial" w:eastAsia="Times New Roman" w:hAnsi="Arial" w:cs="Arial"/>
          <w:sz w:val="20"/>
          <w:szCs w:val="20"/>
          <w:lang w:val="es-419" w:eastAsia="es-ES"/>
        </w:rPr>
        <w:tab/>
        <w:t xml:space="preserve">La prisión domiciliaria por detentar el condenado o condenada la calidad o condición de Padre </w:t>
      </w:r>
      <w:bookmarkStart w:id="1" w:name="_GoBack"/>
      <w:bookmarkEnd w:id="1"/>
      <w:r w:rsidRPr="00002FCF">
        <w:rPr>
          <w:rFonts w:ascii="Arial" w:eastAsia="Times New Roman" w:hAnsi="Arial" w:cs="Arial"/>
          <w:sz w:val="20"/>
          <w:szCs w:val="20"/>
          <w:lang w:val="es-419" w:eastAsia="es-ES"/>
        </w:rPr>
        <w:t>o Madre de cabeza de familia, que es regulada por la Ley 750 de 2.002</w:t>
      </w:r>
      <w:r>
        <w:rPr>
          <w:rFonts w:ascii="Arial" w:eastAsia="Times New Roman" w:hAnsi="Arial" w:cs="Arial"/>
          <w:sz w:val="20"/>
          <w:szCs w:val="20"/>
          <w:lang w:val="es-419" w:eastAsia="es-ES"/>
        </w:rPr>
        <w:t>…</w:t>
      </w:r>
    </w:p>
    <w:p w14:paraId="2FAAE670" w14:textId="77777777" w:rsidR="00D74878" w:rsidRPr="00D74878" w:rsidRDefault="00D74878" w:rsidP="00D74878">
      <w:pPr>
        <w:spacing w:after="0" w:line="240" w:lineRule="auto"/>
        <w:jc w:val="both"/>
        <w:rPr>
          <w:rFonts w:ascii="Arial" w:eastAsia="Times New Roman" w:hAnsi="Arial" w:cs="Arial"/>
          <w:sz w:val="20"/>
          <w:szCs w:val="20"/>
          <w:lang w:val="es-419" w:eastAsia="es-ES"/>
        </w:rPr>
      </w:pPr>
    </w:p>
    <w:p w14:paraId="4A5710C2" w14:textId="7DB01C25" w:rsidR="00D74878" w:rsidRDefault="0007204D" w:rsidP="00D7487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7204D">
        <w:rPr>
          <w:rFonts w:ascii="Arial" w:eastAsia="Times New Roman" w:hAnsi="Arial" w:cs="Arial"/>
          <w:sz w:val="20"/>
          <w:szCs w:val="20"/>
          <w:lang w:val="es-419" w:eastAsia="es-ES"/>
        </w:rPr>
        <w:t xml:space="preserve">a pesar que </w:t>
      </w:r>
      <w:r w:rsidR="005450FA">
        <w:rPr>
          <w:rFonts w:ascii="Arial" w:eastAsia="Times New Roman" w:hAnsi="Arial" w:cs="Arial"/>
          <w:sz w:val="20"/>
          <w:szCs w:val="20"/>
          <w:lang w:val="es-419" w:eastAsia="es-ES"/>
        </w:rPr>
        <w:t xml:space="preserve">-cada- </w:t>
      </w:r>
      <w:r w:rsidRPr="0007204D">
        <w:rPr>
          <w:rFonts w:ascii="Arial" w:eastAsia="Times New Roman" w:hAnsi="Arial" w:cs="Arial"/>
          <w:sz w:val="20"/>
          <w:szCs w:val="20"/>
          <w:lang w:val="es-419" w:eastAsia="es-ES"/>
        </w:rPr>
        <w:t>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w:t>
      </w:r>
      <w:r w:rsidR="005450FA">
        <w:rPr>
          <w:rFonts w:ascii="Arial" w:eastAsia="Times New Roman" w:hAnsi="Arial" w:cs="Arial"/>
          <w:sz w:val="20"/>
          <w:szCs w:val="20"/>
          <w:lang w:val="es-419" w:eastAsia="es-ES"/>
        </w:rPr>
        <w:t>…</w:t>
      </w:r>
      <w:r w:rsidRPr="0007204D">
        <w:rPr>
          <w:rFonts w:ascii="Arial" w:eastAsia="Times New Roman" w:hAnsi="Arial" w:cs="Arial"/>
          <w:sz w:val="20"/>
          <w:szCs w:val="20"/>
          <w:lang w:val="es-419" w:eastAsia="es-ES"/>
        </w:rPr>
        <w:t xml:space="preserve"> que le</w:t>
      </w:r>
      <w:r w:rsidR="0083287A">
        <w:rPr>
          <w:rFonts w:ascii="Arial" w:eastAsia="Times New Roman" w:hAnsi="Arial" w:cs="Arial"/>
          <w:sz w:val="20"/>
          <w:szCs w:val="20"/>
          <w:lang w:val="es-419" w:eastAsia="es-ES"/>
        </w:rPr>
        <w:t>s</w:t>
      </w:r>
      <w:r w:rsidRPr="0007204D">
        <w:rPr>
          <w:rFonts w:ascii="Arial" w:eastAsia="Times New Roman" w:hAnsi="Arial" w:cs="Arial"/>
          <w:sz w:val="20"/>
          <w:szCs w:val="20"/>
          <w:lang w:val="es-419" w:eastAsia="es-ES"/>
        </w:rPr>
        <w:t xml:space="preserve"> es común, el cual consiste en que todas tienen la calidad de pena sustituta, y en tal condición se deben regir por los principios y funciones que deben cumplir las penas</w:t>
      </w:r>
      <w:r>
        <w:rPr>
          <w:rFonts w:ascii="Arial" w:eastAsia="Times New Roman" w:hAnsi="Arial" w:cs="Arial"/>
          <w:sz w:val="20"/>
          <w:szCs w:val="20"/>
          <w:lang w:val="es-419" w:eastAsia="es-ES"/>
        </w:rPr>
        <w:t>…</w:t>
      </w:r>
    </w:p>
    <w:p w14:paraId="06E19887" w14:textId="17A52759" w:rsidR="0007204D" w:rsidRDefault="0007204D" w:rsidP="00D74878">
      <w:pPr>
        <w:spacing w:after="0" w:line="240" w:lineRule="auto"/>
        <w:jc w:val="both"/>
        <w:rPr>
          <w:rFonts w:ascii="Arial" w:eastAsia="Times New Roman" w:hAnsi="Arial" w:cs="Arial"/>
          <w:sz w:val="20"/>
          <w:szCs w:val="20"/>
          <w:lang w:val="es-419" w:eastAsia="es-ES"/>
        </w:rPr>
      </w:pPr>
    </w:p>
    <w:p w14:paraId="35E32C91" w14:textId="47A30EDB" w:rsidR="0007204D" w:rsidRDefault="00D8130E" w:rsidP="00D7487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8130E">
        <w:rPr>
          <w:rFonts w:ascii="Arial" w:eastAsia="Times New Roman" w:hAnsi="Arial" w:cs="Arial"/>
          <w:sz w:val="20"/>
          <w:szCs w:val="20"/>
          <w:lang w:val="es-419" w:eastAsia="es-ES"/>
        </w:rPr>
        <w:t>la prisión domiciliaria se encuentra prevista como sustituta de la prisión intramural en los eventos en que concurre en el procesado la condición de padre o madre cabeza de familia</w:t>
      </w:r>
      <w:r>
        <w:rPr>
          <w:rFonts w:ascii="Arial" w:eastAsia="Times New Roman" w:hAnsi="Arial" w:cs="Arial"/>
          <w:sz w:val="20"/>
          <w:szCs w:val="20"/>
          <w:lang w:val="es-419" w:eastAsia="es-ES"/>
        </w:rPr>
        <w:t>…</w:t>
      </w:r>
    </w:p>
    <w:p w14:paraId="7265566D" w14:textId="77777777" w:rsidR="0007204D" w:rsidRPr="00D74878" w:rsidRDefault="0007204D" w:rsidP="00D74878">
      <w:pPr>
        <w:spacing w:after="0" w:line="240" w:lineRule="auto"/>
        <w:jc w:val="both"/>
        <w:rPr>
          <w:rFonts w:ascii="Arial" w:eastAsia="Times New Roman" w:hAnsi="Arial" w:cs="Arial"/>
          <w:sz w:val="20"/>
          <w:szCs w:val="20"/>
          <w:lang w:val="es-419" w:eastAsia="es-ES"/>
        </w:rPr>
      </w:pPr>
    </w:p>
    <w:p w14:paraId="092AB38D" w14:textId="3885EF0B" w:rsidR="00D74878" w:rsidRPr="00D74878" w:rsidRDefault="009545EB" w:rsidP="00D7487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545EB">
        <w:rPr>
          <w:rFonts w:ascii="Arial" w:eastAsia="Times New Roman" w:hAnsi="Arial" w:cs="Arial"/>
          <w:sz w:val="20"/>
          <w:szCs w:val="20"/>
          <w:lang w:val="es-ES" w:eastAsia="es-ES"/>
        </w:rPr>
        <w:t>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w:t>
      </w:r>
      <w:r>
        <w:rPr>
          <w:rFonts w:ascii="Arial" w:eastAsia="Times New Roman" w:hAnsi="Arial" w:cs="Arial"/>
          <w:sz w:val="20"/>
          <w:szCs w:val="20"/>
          <w:lang w:val="es-ES" w:eastAsia="es-ES"/>
        </w:rPr>
        <w:t>…</w:t>
      </w:r>
    </w:p>
    <w:p w14:paraId="4636F03B" w14:textId="05304F8B" w:rsidR="00D74878" w:rsidRDefault="00D74878" w:rsidP="00D74878">
      <w:pPr>
        <w:spacing w:after="0" w:line="240" w:lineRule="auto"/>
        <w:jc w:val="both"/>
        <w:rPr>
          <w:rFonts w:ascii="Arial" w:eastAsia="Times New Roman" w:hAnsi="Arial" w:cs="Arial"/>
          <w:sz w:val="20"/>
          <w:szCs w:val="20"/>
          <w:lang w:val="es-ES" w:eastAsia="es-ES"/>
        </w:rPr>
      </w:pPr>
    </w:p>
    <w:p w14:paraId="2968331B" w14:textId="77777777" w:rsidR="009545EB" w:rsidRPr="00D74878" w:rsidRDefault="009545EB" w:rsidP="00D74878">
      <w:pPr>
        <w:spacing w:after="0" w:line="240" w:lineRule="auto"/>
        <w:jc w:val="both"/>
        <w:rPr>
          <w:rFonts w:ascii="Arial" w:eastAsia="Times New Roman" w:hAnsi="Arial" w:cs="Arial"/>
          <w:sz w:val="20"/>
          <w:szCs w:val="20"/>
          <w:lang w:val="es-ES" w:eastAsia="es-ES"/>
        </w:rPr>
      </w:pPr>
    </w:p>
    <w:p w14:paraId="44AAD044" w14:textId="77777777" w:rsidR="00D74878" w:rsidRPr="00D74878" w:rsidRDefault="00D74878" w:rsidP="00D74878">
      <w:pPr>
        <w:spacing w:after="0" w:line="240" w:lineRule="auto"/>
        <w:jc w:val="both"/>
        <w:rPr>
          <w:rFonts w:ascii="Arial" w:eastAsia="Times New Roman" w:hAnsi="Arial" w:cs="Arial"/>
          <w:sz w:val="20"/>
          <w:szCs w:val="20"/>
          <w:lang w:val="es-ES" w:eastAsia="es-ES"/>
        </w:rPr>
      </w:pPr>
    </w:p>
    <w:bookmarkEnd w:id="0"/>
    <w:p w14:paraId="5E2FF50C" w14:textId="436467F5" w:rsidR="00297941" w:rsidRPr="00D74878" w:rsidRDefault="00297941" w:rsidP="00D74878">
      <w:pPr>
        <w:spacing w:after="0" w:line="276" w:lineRule="auto"/>
        <w:jc w:val="center"/>
        <w:rPr>
          <w:rFonts w:ascii="Tahoma" w:eastAsia="Times New Roman" w:hAnsi="Tahoma" w:cs="Tahoma"/>
          <w:b/>
          <w:sz w:val="24"/>
          <w:szCs w:val="24"/>
        </w:rPr>
      </w:pPr>
      <w:r w:rsidRPr="00D74878">
        <w:rPr>
          <w:rFonts w:ascii="Tahoma" w:eastAsia="Times New Roman" w:hAnsi="Tahoma" w:cs="Tahoma"/>
          <w:b/>
          <w:sz w:val="24"/>
          <w:szCs w:val="24"/>
        </w:rPr>
        <w:t>REPÚBLICA DE COLOMBIA</w:t>
      </w:r>
    </w:p>
    <w:p w14:paraId="70D8B715" w14:textId="77777777" w:rsidR="00297941" w:rsidRPr="00D74878" w:rsidRDefault="00297941" w:rsidP="00D74878">
      <w:pPr>
        <w:spacing w:after="0" w:line="276" w:lineRule="auto"/>
        <w:jc w:val="center"/>
        <w:rPr>
          <w:rFonts w:ascii="Tahoma" w:eastAsia="Times New Roman" w:hAnsi="Tahoma" w:cs="Tahoma"/>
          <w:b/>
          <w:sz w:val="24"/>
          <w:szCs w:val="24"/>
        </w:rPr>
      </w:pPr>
      <w:r w:rsidRPr="00D74878">
        <w:rPr>
          <w:rFonts w:ascii="Tahoma" w:eastAsia="Times New Roman" w:hAnsi="Tahoma" w:cs="Tahoma"/>
          <w:b/>
          <w:sz w:val="24"/>
          <w:szCs w:val="24"/>
        </w:rPr>
        <w:t>RAMA JUDICIAL DEL PODER PÚBLICO</w:t>
      </w:r>
    </w:p>
    <w:p w14:paraId="44F485C8" w14:textId="77777777" w:rsidR="00297941" w:rsidRPr="00D74878" w:rsidRDefault="00297941" w:rsidP="00D74878">
      <w:pPr>
        <w:spacing w:after="0" w:line="276" w:lineRule="auto"/>
        <w:jc w:val="center"/>
        <w:rPr>
          <w:rFonts w:ascii="Tahoma" w:eastAsia="Times New Roman" w:hAnsi="Tahoma" w:cs="Tahoma"/>
          <w:b/>
          <w:sz w:val="24"/>
          <w:szCs w:val="24"/>
        </w:rPr>
      </w:pPr>
      <w:r w:rsidRPr="00D74878">
        <w:rPr>
          <w:rFonts w:ascii="Tahoma" w:eastAsia="Times New Roman" w:hAnsi="Tahoma" w:cs="Tahoma"/>
          <w:noProof/>
          <w:sz w:val="24"/>
          <w:szCs w:val="24"/>
          <w:lang w:eastAsia="es-CO"/>
        </w:rPr>
        <w:drawing>
          <wp:inline distT="0" distB="0" distL="0" distR="0" wp14:anchorId="5688F95E" wp14:editId="5FD360F1">
            <wp:extent cx="103886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8860" cy="877570"/>
                    </a:xfrm>
                    <a:prstGeom prst="rect">
                      <a:avLst/>
                    </a:prstGeom>
                    <a:noFill/>
                    <a:ln>
                      <a:noFill/>
                    </a:ln>
                  </pic:spPr>
                </pic:pic>
              </a:graphicData>
            </a:graphic>
          </wp:inline>
        </w:drawing>
      </w:r>
    </w:p>
    <w:p w14:paraId="73BD2BE2" w14:textId="77777777" w:rsidR="00297941" w:rsidRPr="00D74878" w:rsidRDefault="00297941" w:rsidP="00D74878">
      <w:pPr>
        <w:spacing w:after="0" w:line="276" w:lineRule="auto"/>
        <w:jc w:val="center"/>
        <w:rPr>
          <w:rFonts w:ascii="Tahoma" w:eastAsia="Times New Roman" w:hAnsi="Tahoma" w:cs="Tahoma"/>
          <w:b/>
          <w:sz w:val="24"/>
          <w:szCs w:val="24"/>
        </w:rPr>
      </w:pPr>
      <w:r w:rsidRPr="00D74878">
        <w:rPr>
          <w:rFonts w:ascii="Tahoma" w:eastAsia="Times New Roman" w:hAnsi="Tahoma" w:cs="Tahoma"/>
          <w:b/>
          <w:sz w:val="24"/>
          <w:szCs w:val="24"/>
        </w:rPr>
        <w:t>TRIBUNAL SUPERIOR DEL DISTRITO JUDICIAL DE PEREIRA</w:t>
      </w:r>
    </w:p>
    <w:p w14:paraId="3B498253" w14:textId="77777777" w:rsidR="00297941" w:rsidRPr="00D74878" w:rsidRDefault="00297941" w:rsidP="00D74878">
      <w:pPr>
        <w:spacing w:after="0" w:line="276" w:lineRule="auto"/>
        <w:jc w:val="center"/>
        <w:rPr>
          <w:rFonts w:ascii="Tahoma" w:eastAsia="Times New Roman" w:hAnsi="Tahoma" w:cs="Tahoma"/>
          <w:b/>
          <w:sz w:val="24"/>
          <w:szCs w:val="24"/>
        </w:rPr>
      </w:pPr>
      <w:r w:rsidRPr="00D74878">
        <w:rPr>
          <w:rFonts w:ascii="Tahoma" w:eastAsia="Times New Roman" w:hAnsi="Tahoma" w:cs="Tahoma"/>
          <w:b/>
          <w:sz w:val="24"/>
          <w:szCs w:val="24"/>
        </w:rPr>
        <w:t>SALA DE DECISIÓN PENAL</w:t>
      </w:r>
    </w:p>
    <w:p w14:paraId="0E19827F" w14:textId="77777777" w:rsidR="00297941" w:rsidRPr="00D74878" w:rsidRDefault="00297941" w:rsidP="00D74878">
      <w:pPr>
        <w:spacing w:after="0" w:line="276" w:lineRule="auto"/>
        <w:jc w:val="center"/>
        <w:rPr>
          <w:rFonts w:ascii="Tahoma" w:eastAsia="Times New Roman" w:hAnsi="Tahoma" w:cs="Tahoma"/>
          <w:b/>
          <w:sz w:val="24"/>
          <w:szCs w:val="24"/>
        </w:rPr>
      </w:pPr>
    </w:p>
    <w:p w14:paraId="03AFFB89" w14:textId="77777777" w:rsidR="00297941" w:rsidRPr="00D74878" w:rsidRDefault="00297941" w:rsidP="00D74878">
      <w:pPr>
        <w:spacing w:after="0" w:line="276" w:lineRule="auto"/>
        <w:jc w:val="center"/>
        <w:rPr>
          <w:rFonts w:ascii="Tahoma" w:eastAsia="Times New Roman" w:hAnsi="Tahoma" w:cs="Tahoma"/>
          <w:b/>
          <w:sz w:val="24"/>
          <w:szCs w:val="24"/>
        </w:rPr>
      </w:pPr>
      <w:r w:rsidRPr="00D74878">
        <w:rPr>
          <w:rFonts w:ascii="Tahoma" w:eastAsia="Times New Roman" w:hAnsi="Tahoma" w:cs="Tahoma"/>
          <w:b/>
          <w:sz w:val="24"/>
          <w:szCs w:val="24"/>
        </w:rPr>
        <w:t>M.P. MANUEL YARZAGARAY BANDERA</w:t>
      </w:r>
    </w:p>
    <w:p w14:paraId="11516F7E" w14:textId="77777777" w:rsidR="00297941" w:rsidRPr="00D74878" w:rsidRDefault="00297941" w:rsidP="00D74878">
      <w:pPr>
        <w:spacing w:after="0" w:line="276" w:lineRule="auto"/>
        <w:jc w:val="center"/>
        <w:rPr>
          <w:rFonts w:ascii="Tahoma" w:hAnsi="Tahoma" w:cs="Tahoma"/>
          <w:b/>
          <w:sz w:val="24"/>
          <w:szCs w:val="24"/>
        </w:rPr>
      </w:pPr>
    </w:p>
    <w:p w14:paraId="7C2EFB81" w14:textId="77777777" w:rsidR="00297941" w:rsidRPr="00D74878" w:rsidRDefault="00297941" w:rsidP="00D74878">
      <w:pPr>
        <w:spacing w:after="0" w:line="276" w:lineRule="auto"/>
        <w:jc w:val="center"/>
        <w:rPr>
          <w:rFonts w:ascii="Tahoma" w:hAnsi="Tahoma" w:cs="Tahoma"/>
          <w:b/>
          <w:sz w:val="24"/>
          <w:szCs w:val="24"/>
        </w:rPr>
      </w:pPr>
      <w:r w:rsidRPr="00D74878">
        <w:rPr>
          <w:rFonts w:ascii="Tahoma" w:hAnsi="Tahoma" w:cs="Tahoma"/>
          <w:b/>
          <w:sz w:val="24"/>
          <w:szCs w:val="24"/>
        </w:rPr>
        <w:t>SENTENCIA DE 2ª INSTANCIA</w:t>
      </w:r>
    </w:p>
    <w:p w14:paraId="31736FB0" w14:textId="77777777" w:rsidR="00297941" w:rsidRPr="00D74878" w:rsidRDefault="00297941" w:rsidP="00D74878">
      <w:pPr>
        <w:spacing w:after="0" w:line="276" w:lineRule="auto"/>
        <w:rPr>
          <w:rFonts w:ascii="Tahoma" w:eastAsia="Times New Roman" w:hAnsi="Tahoma" w:cs="Tahoma"/>
          <w:bCs/>
          <w:sz w:val="24"/>
          <w:szCs w:val="24"/>
          <w:lang w:eastAsia="es-ES"/>
        </w:rPr>
      </w:pPr>
      <w:r w:rsidRPr="00D74878">
        <w:rPr>
          <w:rFonts w:ascii="Tahoma" w:eastAsia="Times New Roman" w:hAnsi="Tahoma" w:cs="Tahoma"/>
          <w:bCs/>
          <w:sz w:val="24"/>
          <w:szCs w:val="24"/>
          <w:lang w:eastAsia="es-ES"/>
        </w:rPr>
        <w:t xml:space="preserve"> </w:t>
      </w:r>
    </w:p>
    <w:p w14:paraId="6AFC3E34" w14:textId="1AA2AB74" w:rsidR="007410ED" w:rsidRPr="00D74878" w:rsidRDefault="00297941" w:rsidP="00D74878">
      <w:pPr>
        <w:spacing w:after="0" w:line="276" w:lineRule="auto"/>
        <w:ind w:right="5"/>
        <w:jc w:val="both"/>
        <w:rPr>
          <w:rFonts w:ascii="Tahoma" w:eastAsia="Times New Roman" w:hAnsi="Tahoma" w:cs="Tahoma"/>
          <w:sz w:val="24"/>
          <w:szCs w:val="24"/>
          <w:lang w:eastAsia="es-ES"/>
        </w:rPr>
      </w:pPr>
      <w:r w:rsidRPr="00D74878">
        <w:rPr>
          <w:rFonts w:ascii="Tahoma" w:eastAsia="Times New Roman" w:hAnsi="Tahoma" w:cs="Tahoma"/>
          <w:sz w:val="24"/>
          <w:szCs w:val="24"/>
          <w:lang w:eastAsia="es-ES"/>
        </w:rPr>
        <w:t xml:space="preserve">Pereira, </w:t>
      </w:r>
      <w:r w:rsidR="00E06960" w:rsidRPr="00D74878">
        <w:rPr>
          <w:rFonts w:ascii="Tahoma" w:eastAsia="Times New Roman" w:hAnsi="Tahoma" w:cs="Tahoma"/>
          <w:sz w:val="24"/>
          <w:szCs w:val="24"/>
          <w:lang w:eastAsia="es-ES"/>
        </w:rPr>
        <w:t xml:space="preserve">quince (15) </w:t>
      </w:r>
      <w:r w:rsidR="004F1637" w:rsidRPr="00D74878">
        <w:rPr>
          <w:rFonts w:ascii="Tahoma" w:eastAsia="Times New Roman" w:hAnsi="Tahoma" w:cs="Tahoma"/>
          <w:sz w:val="24"/>
          <w:szCs w:val="24"/>
          <w:lang w:eastAsia="es-ES"/>
        </w:rPr>
        <w:t xml:space="preserve">febrero de </w:t>
      </w:r>
      <w:r w:rsidR="007410ED" w:rsidRPr="00D74878">
        <w:rPr>
          <w:rFonts w:ascii="Tahoma" w:eastAsia="Times New Roman" w:hAnsi="Tahoma" w:cs="Tahoma"/>
          <w:sz w:val="24"/>
          <w:szCs w:val="24"/>
          <w:lang w:eastAsia="es-ES"/>
        </w:rPr>
        <w:t>del dos mil</w:t>
      </w:r>
      <w:r w:rsidR="00D73C2E" w:rsidRPr="00D74878">
        <w:rPr>
          <w:rFonts w:ascii="Tahoma" w:eastAsia="Times New Roman" w:hAnsi="Tahoma" w:cs="Tahoma"/>
          <w:sz w:val="24"/>
          <w:szCs w:val="24"/>
          <w:lang w:eastAsia="es-ES"/>
        </w:rPr>
        <w:t xml:space="preserve"> </w:t>
      </w:r>
      <w:r w:rsidR="004F1637" w:rsidRPr="00D74878">
        <w:rPr>
          <w:rFonts w:ascii="Tahoma" w:eastAsia="Times New Roman" w:hAnsi="Tahoma" w:cs="Tahoma"/>
          <w:sz w:val="24"/>
          <w:szCs w:val="24"/>
          <w:lang w:eastAsia="es-ES"/>
        </w:rPr>
        <w:t>veintidós (2.022)</w:t>
      </w:r>
      <w:r w:rsidR="007410ED" w:rsidRPr="00D74878">
        <w:rPr>
          <w:rFonts w:ascii="Tahoma" w:eastAsia="Times New Roman" w:hAnsi="Tahoma" w:cs="Tahoma"/>
          <w:sz w:val="24"/>
          <w:szCs w:val="24"/>
          <w:lang w:eastAsia="es-ES"/>
        </w:rPr>
        <w:t>.</w:t>
      </w:r>
    </w:p>
    <w:p w14:paraId="24E928D5" w14:textId="727ECD88" w:rsidR="00B17B5A" w:rsidRPr="00D74878" w:rsidRDefault="00B17B5A" w:rsidP="00D74878">
      <w:pPr>
        <w:spacing w:after="0" w:line="276" w:lineRule="auto"/>
        <w:ind w:right="5"/>
        <w:jc w:val="both"/>
        <w:rPr>
          <w:rFonts w:ascii="Tahoma" w:eastAsia="Times New Roman" w:hAnsi="Tahoma" w:cs="Tahoma"/>
          <w:sz w:val="24"/>
          <w:szCs w:val="24"/>
          <w:lang w:eastAsia="es-ES"/>
        </w:rPr>
      </w:pPr>
      <w:r w:rsidRPr="00D74878">
        <w:rPr>
          <w:rFonts w:ascii="Tahoma" w:eastAsia="Times New Roman" w:hAnsi="Tahoma" w:cs="Tahoma"/>
          <w:sz w:val="24"/>
          <w:szCs w:val="24"/>
          <w:lang w:eastAsia="es-ES"/>
        </w:rPr>
        <w:t xml:space="preserve">Aprobado por acta No. </w:t>
      </w:r>
      <w:r w:rsidR="00975864" w:rsidRPr="00D74878">
        <w:rPr>
          <w:rFonts w:ascii="Tahoma" w:eastAsia="Times New Roman" w:hAnsi="Tahoma" w:cs="Tahoma"/>
          <w:sz w:val="24"/>
          <w:szCs w:val="24"/>
          <w:lang w:eastAsia="es-ES"/>
        </w:rPr>
        <w:t>105</w:t>
      </w:r>
    </w:p>
    <w:p w14:paraId="1FD04AAC" w14:textId="7626006D" w:rsidR="00297941" w:rsidRPr="00D74878" w:rsidRDefault="00297941" w:rsidP="00D74878">
      <w:pPr>
        <w:spacing w:after="0" w:line="276" w:lineRule="auto"/>
        <w:rPr>
          <w:rFonts w:ascii="Tahoma" w:eastAsia="Times New Roman" w:hAnsi="Tahoma" w:cs="Tahoma"/>
          <w:sz w:val="24"/>
          <w:szCs w:val="24"/>
          <w:lang w:eastAsia="es-ES"/>
        </w:rPr>
      </w:pPr>
      <w:r w:rsidRPr="00D74878">
        <w:rPr>
          <w:rFonts w:ascii="Tahoma" w:eastAsia="Times New Roman" w:hAnsi="Tahoma" w:cs="Tahoma"/>
          <w:sz w:val="24"/>
          <w:szCs w:val="24"/>
          <w:lang w:eastAsia="es-ES"/>
        </w:rPr>
        <w:t xml:space="preserve">Hora: </w:t>
      </w:r>
      <w:r w:rsidR="00975864" w:rsidRPr="00D74878">
        <w:rPr>
          <w:rFonts w:ascii="Tahoma" w:eastAsia="Times New Roman" w:hAnsi="Tahoma" w:cs="Tahoma"/>
          <w:sz w:val="24"/>
          <w:szCs w:val="24"/>
          <w:lang w:eastAsia="es-ES"/>
        </w:rPr>
        <w:t xml:space="preserve">1:50 p.m. </w:t>
      </w:r>
    </w:p>
    <w:p w14:paraId="14CD736A" w14:textId="77777777" w:rsidR="00297941" w:rsidRPr="00D74878" w:rsidRDefault="00297941" w:rsidP="00D74878">
      <w:pPr>
        <w:spacing w:after="0" w:line="276" w:lineRule="auto"/>
        <w:rPr>
          <w:rFonts w:ascii="Tahoma" w:eastAsia="Times New Roman" w:hAnsi="Tahoma" w:cs="Tahoma"/>
          <w:sz w:val="24"/>
          <w:szCs w:val="24"/>
          <w:lang w:eastAsia="es-ES"/>
        </w:rPr>
      </w:pPr>
    </w:p>
    <w:p w14:paraId="28D17590" w14:textId="28D529BC" w:rsidR="00297941" w:rsidRPr="00BF7BAF" w:rsidRDefault="00792795" w:rsidP="00792795">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pacing w:val="0"/>
          <w:szCs w:val="24"/>
        </w:rPr>
      </w:pPr>
      <w:bookmarkStart w:id="2" w:name="_Hlk69459170"/>
      <w:r w:rsidRPr="00BF7BAF">
        <w:rPr>
          <w:rStyle w:val="Referenciaintensa"/>
          <w:rFonts w:ascii="Tahoma" w:hAnsi="Tahoma" w:cs="Tahoma"/>
          <w:b w:val="0"/>
          <w:color w:val="auto"/>
          <w:spacing w:val="0"/>
          <w:szCs w:val="24"/>
        </w:rPr>
        <w:t>procesado</w:t>
      </w:r>
      <w:r w:rsidR="00297941" w:rsidRPr="00BF7BAF">
        <w:rPr>
          <w:rStyle w:val="Referenciaintensa"/>
          <w:rFonts w:ascii="Tahoma" w:hAnsi="Tahoma" w:cs="Tahoma"/>
          <w:b w:val="0"/>
          <w:color w:val="auto"/>
          <w:spacing w:val="0"/>
          <w:szCs w:val="24"/>
        </w:rPr>
        <w:t xml:space="preserve">: </w:t>
      </w:r>
      <w:r w:rsidR="004F1637" w:rsidRPr="00BF7BAF">
        <w:rPr>
          <w:rStyle w:val="Referenciaintensa"/>
          <w:rFonts w:ascii="Tahoma" w:hAnsi="Tahoma" w:cs="Tahoma"/>
          <w:b w:val="0"/>
          <w:color w:val="auto"/>
          <w:spacing w:val="0"/>
          <w:szCs w:val="24"/>
        </w:rPr>
        <w:t xml:space="preserve">ROO </w:t>
      </w:r>
    </w:p>
    <w:p w14:paraId="0697D6CE" w14:textId="1BC5E8D1" w:rsidR="00297941" w:rsidRPr="00BF7BAF" w:rsidRDefault="00297941" w:rsidP="00792795">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pacing w:val="0"/>
          <w:szCs w:val="24"/>
        </w:rPr>
      </w:pPr>
      <w:r w:rsidRPr="00BF7BAF">
        <w:rPr>
          <w:rStyle w:val="Referenciaintensa"/>
          <w:rFonts w:ascii="Tahoma" w:hAnsi="Tahoma" w:cs="Tahoma"/>
          <w:b w:val="0"/>
          <w:color w:val="auto"/>
          <w:spacing w:val="0"/>
          <w:szCs w:val="24"/>
        </w:rPr>
        <w:t>Radica</w:t>
      </w:r>
      <w:r w:rsidR="00B17B5A" w:rsidRPr="00BF7BAF">
        <w:rPr>
          <w:rStyle w:val="Referenciaintensa"/>
          <w:rFonts w:ascii="Tahoma" w:hAnsi="Tahoma" w:cs="Tahoma"/>
          <w:b w:val="0"/>
          <w:color w:val="auto"/>
          <w:spacing w:val="0"/>
          <w:szCs w:val="24"/>
        </w:rPr>
        <w:t xml:space="preserve">do: </w:t>
      </w:r>
      <w:r w:rsidR="00BF7BAF" w:rsidRPr="00BF7BAF">
        <w:rPr>
          <w:rStyle w:val="Referenciaintensa"/>
          <w:rFonts w:ascii="Tahoma" w:hAnsi="Tahoma" w:cs="Tahoma"/>
          <w:b w:val="0"/>
          <w:color w:val="auto"/>
          <w:spacing w:val="0"/>
          <w:szCs w:val="24"/>
        </w:rPr>
        <w:t>66170 60 00 000 2021 00011 01</w:t>
      </w:r>
    </w:p>
    <w:p w14:paraId="63E0961E" w14:textId="13D60288" w:rsidR="009B6DB0" w:rsidRPr="00BF7BAF" w:rsidRDefault="00297941" w:rsidP="00792795">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pacing w:val="0"/>
          <w:szCs w:val="24"/>
        </w:rPr>
      </w:pPr>
      <w:r w:rsidRPr="00BF7BAF">
        <w:rPr>
          <w:rStyle w:val="Referenciaintensa"/>
          <w:rFonts w:ascii="Tahoma" w:hAnsi="Tahoma" w:cs="Tahoma"/>
          <w:b w:val="0"/>
          <w:color w:val="auto"/>
          <w:spacing w:val="0"/>
          <w:szCs w:val="24"/>
        </w:rPr>
        <w:t xml:space="preserve">Delitos: </w:t>
      </w:r>
      <w:r w:rsidR="009B6DB0" w:rsidRPr="00BF7BAF">
        <w:rPr>
          <w:rStyle w:val="Referenciaintensa"/>
          <w:rFonts w:ascii="Tahoma" w:hAnsi="Tahoma" w:cs="Tahoma"/>
          <w:b w:val="0"/>
          <w:color w:val="auto"/>
          <w:spacing w:val="0"/>
          <w:szCs w:val="24"/>
        </w:rPr>
        <w:t>T</w:t>
      </w:r>
      <w:r w:rsidR="00792795" w:rsidRPr="00BF7BAF">
        <w:rPr>
          <w:rStyle w:val="Referenciaintensa"/>
          <w:rFonts w:ascii="Tahoma" w:hAnsi="Tahoma" w:cs="Tahoma"/>
          <w:b w:val="0"/>
          <w:color w:val="auto"/>
          <w:spacing w:val="0"/>
          <w:szCs w:val="24"/>
        </w:rPr>
        <w:t xml:space="preserve">ráfico, fabricación o porte de estupefacientes </w:t>
      </w:r>
    </w:p>
    <w:p w14:paraId="6063AF07" w14:textId="6A0D91A0" w:rsidR="00297941" w:rsidRPr="00BF7BAF" w:rsidRDefault="00297941" w:rsidP="00792795">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pacing w:val="0"/>
          <w:szCs w:val="24"/>
        </w:rPr>
      </w:pPr>
      <w:r w:rsidRPr="00BF7BAF">
        <w:rPr>
          <w:rStyle w:val="Referenciaintensa"/>
          <w:rFonts w:ascii="Tahoma" w:hAnsi="Tahoma" w:cs="Tahoma"/>
          <w:b w:val="0"/>
          <w:color w:val="auto"/>
          <w:spacing w:val="0"/>
          <w:szCs w:val="24"/>
        </w:rPr>
        <w:lastRenderedPageBreak/>
        <w:t xml:space="preserve">Procede: </w:t>
      </w:r>
      <w:r w:rsidR="00792795" w:rsidRPr="00BF7BAF">
        <w:rPr>
          <w:rStyle w:val="Referenciaintensa"/>
          <w:rFonts w:ascii="Tahoma" w:hAnsi="Tahoma" w:cs="Tahoma"/>
          <w:b w:val="0"/>
          <w:color w:val="auto"/>
          <w:spacing w:val="0"/>
          <w:szCs w:val="24"/>
        </w:rPr>
        <w:t>Juzgado Segundo Penal del Circuito de Dosquebradas</w:t>
      </w:r>
    </w:p>
    <w:p w14:paraId="6B3E8D76" w14:textId="6B584D15" w:rsidR="00297941" w:rsidRPr="00BF7BAF" w:rsidRDefault="00297941" w:rsidP="00792795">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pacing w:val="0"/>
          <w:szCs w:val="24"/>
        </w:rPr>
      </w:pPr>
      <w:r w:rsidRPr="00BF7BAF">
        <w:rPr>
          <w:rStyle w:val="Referenciaintensa"/>
          <w:rFonts w:ascii="Tahoma" w:hAnsi="Tahoma" w:cs="Tahoma"/>
          <w:b w:val="0"/>
          <w:color w:val="auto"/>
          <w:spacing w:val="0"/>
          <w:szCs w:val="24"/>
        </w:rPr>
        <w:t xml:space="preserve">Asunto: </w:t>
      </w:r>
      <w:r w:rsidR="00D04A73" w:rsidRPr="00BF7BAF">
        <w:rPr>
          <w:rStyle w:val="Referenciaintensa"/>
          <w:rFonts w:ascii="Tahoma" w:hAnsi="Tahoma" w:cs="Tahoma"/>
          <w:b w:val="0"/>
          <w:color w:val="auto"/>
          <w:spacing w:val="0"/>
          <w:szCs w:val="24"/>
        </w:rPr>
        <w:t>S</w:t>
      </w:r>
      <w:r w:rsidR="00792795" w:rsidRPr="00BF7BAF">
        <w:rPr>
          <w:rStyle w:val="Referenciaintensa"/>
          <w:rFonts w:ascii="Tahoma" w:hAnsi="Tahoma" w:cs="Tahoma"/>
          <w:b w:val="0"/>
          <w:color w:val="auto"/>
          <w:spacing w:val="0"/>
          <w:szCs w:val="24"/>
        </w:rPr>
        <w:t xml:space="preserve">e desata recurso de apelación interpuesto en contra de sentencia condenatoria. </w:t>
      </w:r>
    </w:p>
    <w:p w14:paraId="59C5D39D" w14:textId="3E65A934" w:rsidR="00297941" w:rsidRPr="00BF7BAF" w:rsidRDefault="00297941" w:rsidP="00792795">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pacing w:val="0"/>
          <w:szCs w:val="24"/>
        </w:rPr>
      </w:pPr>
      <w:r w:rsidRPr="00BF7BAF">
        <w:rPr>
          <w:rStyle w:val="Referenciaintensa"/>
          <w:rFonts w:ascii="Tahoma" w:hAnsi="Tahoma" w:cs="Tahoma"/>
          <w:b w:val="0"/>
          <w:color w:val="auto"/>
          <w:spacing w:val="0"/>
          <w:szCs w:val="24"/>
        </w:rPr>
        <w:t xml:space="preserve">Tema: </w:t>
      </w:r>
      <w:r w:rsidR="00D04A73" w:rsidRPr="00BF7BAF">
        <w:rPr>
          <w:rStyle w:val="Referenciaintensa"/>
          <w:rFonts w:ascii="Tahoma" w:hAnsi="Tahoma" w:cs="Tahoma"/>
          <w:b w:val="0"/>
          <w:color w:val="auto"/>
          <w:spacing w:val="0"/>
          <w:szCs w:val="24"/>
        </w:rPr>
        <w:t>R</w:t>
      </w:r>
      <w:r w:rsidR="00792795" w:rsidRPr="00BF7BAF">
        <w:rPr>
          <w:rStyle w:val="Referenciaintensa"/>
          <w:rFonts w:ascii="Tahoma" w:hAnsi="Tahoma" w:cs="Tahoma"/>
          <w:b w:val="0"/>
          <w:color w:val="auto"/>
          <w:spacing w:val="0"/>
          <w:szCs w:val="24"/>
        </w:rPr>
        <w:t xml:space="preserve">equisitos para la prisión domiciliaria </w:t>
      </w:r>
    </w:p>
    <w:p w14:paraId="15540FAB" w14:textId="22BCD1F2" w:rsidR="00297941" w:rsidRPr="00BF7BAF" w:rsidRDefault="00297941" w:rsidP="00792795">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pacing w:val="0"/>
          <w:szCs w:val="24"/>
        </w:rPr>
      </w:pPr>
      <w:r w:rsidRPr="00BF7BAF">
        <w:rPr>
          <w:rStyle w:val="Referenciaintensa"/>
          <w:rFonts w:ascii="Tahoma" w:hAnsi="Tahoma" w:cs="Tahoma"/>
          <w:b w:val="0"/>
          <w:color w:val="auto"/>
          <w:spacing w:val="0"/>
          <w:szCs w:val="24"/>
        </w:rPr>
        <w:t xml:space="preserve">Decisión: </w:t>
      </w:r>
      <w:r w:rsidR="00D04A73" w:rsidRPr="00BF7BAF">
        <w:rPr>
          <w:rStyle w:val="Referenciaintensa"/>
          <w:rFonts w:ascii="Tahoma" w:hAnsi="Tahoma" w:cs="Tahoma"/>
          <w:b w:val="0"/>
          <w:color w:val="auto"/>
          <w:spacing w:val="0"/>
          <w:szCs w:val="24"/>
        </w:rPr>
        <w:t>S</w:t>
      </w:r>
      <w:r w:rsidR="00792795" w:rsidRPr="00BF7BAF">
        <w:rPr>
          <w:rStyle w:val="Referenciaintensa"/>
          <w:rFonts w:ascii="Tahoma" w:hAnsi="Tahoma" w:cs="Tahoma"/>
          <w:b w:val="0"/>
          <w:color w:val="auto"/>
          <w:spacing w:val="0"/>
          <w:szCs w:val="24"/>
        </w:rPr>
        <w:t>e confirma el fallo opugnado</w:t>
      </w:r>
    </w:p>
    <w:bookmarkEnd w:id="2"/>
    <w:p w14:paraId="54E9E099" w14:textId="77777777" w:rsidR="00297941" w:rsidRPr="00D74878" w:rsidRDefault="00297941" w:rsidP="00D74878">
      <w:pPr>
        <w:spacing w:after="0" w:line="276" w:lineRule="auto"/>
        <w:rPr>
          <w:rFonts w:ascii="Tahoma" w:eastAsia="Times New Roman" w:hAnsi="Tahoma" w:cs="Tahoma"/>
          <w:sz w:val="24"/>
          <w:szCs w:val="24"/>
          <w:lang w:eastAsia="es-ES"/>
        </w:rPr>
      </w:pPr>
    </w:p>
    <w:p w14:paraId="2B5A2061" w14:textId="77777777" w:rsidR="00297941" w:rsidRPr="00D74878" w:rsidRDefault="00297941" w:rsidP="00D74878">
      <w:pPr>
        <w:spacing w:after="0" w:line="276" w:lineRule="auto"/>
        <w:jc w:val="center"/>
        <w:rPr>
          <w:rFonts w:ascii="Tahoma" w:hAnsi="Tahoma" w:cs="Tahoma"/>
          <w:b/>
          <w:sz w:val="24"/>
          <w:szCs w:val="24"/>
        </w:rPr>
      </w:pPr>
      <w:r w:rsidRPr="00D74878">
        <w:rPr>
          <w:rFonts w:ascii="Tahoma" w:hAnsi="Tahoma" w:cs="Tahoma"/>
          <w:b/>
          <w:sz w:val="24"/>
          <w:szCs w:val="24"/>
        </w:rPr>
        <w:t>ASUNTO A DECIDIR:</w:t>
      </w:r>
    </w:p>
    <w:p w14:paraId="3B98F810" w14:textId="77777777" w:rsidR="009C5204" w:rsidRPr="00D74878" w:rsidRDefault="009C5204" w:rsidP="00D74878">
      <w:pPr>
        <w:pStyle w:val="Sinespaciado"/>
        <w:spacing w:line="276" w:lineRule="auto"/>
        <w:rPr>
          <w:rFonts w:ascii="Tahoma" w:hAnsi="Tahoma" w:cs="Tahoma"/>
          <w:sz w:val="24"/>
          <w:szCs w:val="24"/>
        </w:rPr>
      </w:pPr>
    </w:p>
    <w:p w14:paraId="75BAEDA6" w14:textId="10D643CD" w:rsidR="00B17B5A" w:rsidRPr="00D74878" w:rsidRDefault="00297941" w:rsidP="00D74878">
      <w:pPr>
        <w:spacing w:after="0" w:line="276" w:lineRule="auto"/>
        <w:contextualSpacing/>
        <w:jc w:val="both"/>
        <w:rPr>
          <w:rFonts w:ascii="Tahoma" w:hAnsi="Tahoma" w:cs="Tahoma"/>
          <w:sz w:val="24"/>
          <w:szCs w:val="24"/>
        </w:rPr>
      </w:pPr>
      <w:r w:rsidRPr="00D74878">
        <w:rPr>
          <w:rFonts w:ascii="Tahoma" w:hAnsi="Tahoma" w:cs="Tahoma"/>
          <w:sz w:val="24"/>
          <w:szCs w:val="24"/>
        </w:rPr>
        <w:t xml:space="preserve">Procede la Sala a desatar el recurso de apelación interpuesto por </w:t>
      </w:r>
      <w:r w:rsidR="00642705" w:rsidRPr="00D74878">
        <w:rPr>
          <w:rFonts w:ascii="Tahoma" w:hAnsi="Tahoma" w:cs="Tahoma"/>
          <w:sz w:val="24"/>
          <w:szCs w:val="24"/>
        </w:rPr>
        <w:t xml:space="preserve">la Defensa </w:t>
      </w:r>
      <w:r w:rsidRPr="00D74878">
        <w:rPr>
          <w:rFonts w:ascii="Tahoma" w:hAnsi="Tahoma" w:cs="Tahoma"/>
          <w:sz w:val="24"/>
          <w:szCs w:val="24"/>
        </w:rPr>
        <w:t>en contra de la sentencia proferida</w:t>
      </w:r>
      <w:r w:rsidR="00642705" w:rsidRPr="00D74878">
        <w:rPr>
          <w:rFonts w:ascii="Tahoma" w:hAnsi="Tahoma" w:cs="Tahoma"/>
          <w:sz w:val="24"/>
          <w:szCs w:val="24"/>
        </w:rPr>
        <w:t xml:space="preserve"> en las calendas del 9 de abril de 2.021</w:t>
      </w:r>
      <w:r w:rsidRPr="00D74878">
        <w:rPr>
          <w:rFonts w:ascii="Tahoma" w:hAnsi="Tahoma" w:cs="Tahoma"/>
          <w:sz w:val="24"/>
          <w:szCs w:val="24"/>
        </w:rPr>
        <w:t xml:space="preserve"> por el Juzgado </w:t>
      </w:r>
      <w:r w:rsidR="004F1637" w:rsidRPr="00D74878">
        <w:rPr>
          <w:rFonts w:ascii="Tahoma" w:hAnsi="Tahoma" w:cs="Tahoma"/>
          <w:sz w:val="24"/>
          <w:szCs w:val="24"/>
        </w:rPr>
        <w:t xml:space="preserve">2° </w:t>
      </w:r>
      <w:r w:rsidRPr="00D74878">
        <w:rPr>
          <w:rFonts w:ascii="Tahoma" w:hAnsi="Tahoma" w:cs="Tahoma"/>
          <w:sz w:val="24"/>
          <w:szCs w:val="24"/>
        </w:rPr>
        <w:t xml:space="preserve">Penal del Circuito de </w:t>
      </w:r>
      <w:r w:rsidR="00BC0824" w:rsidRPr="00D74878">
        <w:rPr>
          <w:rFonts w:ascii="Tahoma" w:hAnsi="Tahoma" w:cs="Tahoma"/>
          <w:sz w:val="24"/>
          <w:szCs w:val="24"/>
        </w:rPr>
        <w:t>Dosquebradas</w:t>
      </w:r>
      <w:r w:rsidR="006102D7" w:rsidRPr="00D74878">
        <w:rPr>
          <w:rFonts w:ascii="Tahoma" w:hAnsi="Tahoma" w:cs="Tahoma"/>
          <w:sz w:val="24"/>
          <w:szCs w:val="24"/>
        </w:rPr>
        <w:t>,</w:t>
      </w:r>
      <w:r w:rsidRPr="00D74878">
        <w:rPr>
          <w:rFonts w:ascii="Tahoma" w:hAnsi="Tahoma" w:cs="Tahoma"/>
          <w:sz w:val="24"/>
          <w:szCs w:val="24"/>
        </w:rPr>
        <w:t xml:space="preserve"> dentro del proceso que le siguió </w:t>
      </w:r>
      <w:r w:rsidR="009C5204" w:rsidRPr="00D74878">
        <w:rPr>
          <w:rFonts w:ascii="Tahoma" w:hAnsi="Tahoma" w:cs="Tahoma"/>
          <w:sz w:val="24"/>
          <w:szCs w:val="24"/>
        </w:rPr>
        <w:t>en contra de</w:t>
      </w:r>
      <w:r w:rsidRPr="00D74878">
        <w:rPr>
          <w:rFonts w:ascii="Tahoma" w:hAnsi="Tahoma" w:cs="Tahoma"/>
          <w:sz w:val="24"/>
          <w:szCs w:val="24"/>
        </w:rPr>
        <w:t xml:space="preserve">l </w:t>
      </w:r>
      <w:r w:rsidR="00642705" w:rsidRPr="00D74878">
        <w:rPr>
          <w:rFonts w:ascii="Tahoma" w:hAnsi="Tahoma" w:cs="Tahoma"/>
          <w:sz w:val="24"/>
          <w:szCs w:val="24"/>
        </w:rPr>
        <w:t xml:space="preserve">procesado </w:t>
      </w:r>
      <w:r w:rsidR="00BF7BAF">
        <w:rPr>
          <w:rFonts w:ascii="Tahoma" w:hAnsi="Tahoma" w:cs="Tahoma"/>
          <w:sz w:val="24"/>
          <w:szCs w:val="24"/>
        </w:rPr>
        <w:t>ROO</w:t>
      </w:r>
      <w:r w:rsidR="00642705" w:rsidRPr="00D74878">
        <w:rPr>
          <w:rFonts w:ascii="Tahoma" w:hAnsi="Tahoma" w:cs="Tahoma"/>
          <w:sz w:val="24"/>
          <w:szCs w:val="24"/>
        </w:rPr>
        <w:t xml:space="preserve"> </w:t>
      </w:r>
      <w:r w:rsidRPr="00D74878">
        <w:rPr>
          <w:rFonts w:ascii="Tahoma" w:hAnsi="Tahoma" w:cs="Tahoma"/>
          <w:sz w:val="24"/>
          <w:szCs w:val="24"/>
        </w:rPr>
        <w:t xml:space="preserve">por incurrir </w:t>
      </w:r>
      <w:r w:rsidR="009C5204" w:rsidRPr="00D74878">
        <w:rPr>
          <w:rFonts w:ascii="Tahoma" w:hAnsi="Tahoma" w:cs="Tahoma"/>
          <w:sz w:val="24"/>
          <w:szCs w:val="24"/>
        </w:rPr>
        <w:t xml:space="preserve">en la </w:t>
      </w:r>
      <w:bookmarkStart w:id="3" w:name="_Hlk69224233"/>
      <w:r w:rsidR="009C5204" w:rsidRPr="00D74878">
        <w:rPr>
          <w:rFonts w:ascii="Tahoma" w:hAnsi="Tahoma" w:cs="Tahoma"/>
          <w:sz w:val="24"/>
          <w:szCs w:val="24"/>
        </w:rPr>
        <w:t>comisión de</w:t>
      </w:r>
      <w:r w:rsidR="00BC0824" w:rsidRPr="00D74878">
        <w:rPr>
          <w:rFonts w:ascii="Tahoma" w:hAnsi="Tahoma" w:cs="Tahoma"/>
          <w:sz w:val="24"/>
          <w:szCs w:val="24"/>
        </w:rPr>
        <w:t xml:space="preserve">l delito de </w:t>
      </w:r>
      <w:bookmarkStart w:id="4" w:name="_Hlk69206574"/>
      <w:r w:rsidR="009B6DB0" w:rsidRPr="00D74878">
        <w:rPr>
          <w:rFonts w:ascii="Tahoma" w:hAnsi="Tahoma" w:cs="Tahoma"/>
          <w:sz w:val="24"/>
          <w:szCs w:val="24"/>
        </w:rPr>
        <w:t>tráfico, fabricación o porte de estupefacientes.</w:t>
      </w:r>
    </w:p>
    <w:bookmarkEnd w:id="3"/>
    <w:bookmarkEnd w:id="4"/>
    <w:p w14:paraId="726CEC2F" w14:textId="489C78C5" w:rsidR="00C82A4E" w:rsidRPr="00D74878" w:rsidRDefault="00C82A4E" w:rsidP="00D74878">
      <w:pPr>
        <w:spacing w:after="0" w:line="276" w:lineRule="auto"/>
        <w:contextualSpacing/>
        <w:jc w:val="both"/>
        <w:rPr>
          <w:rFonts w:ascii="Tahoma" w:hAnsi="Tahoma" w:cs="Tahoma"/>
          <w:sz w:val="24"/>
          <w:szCs w:val="24"/>
        </w:rPr>
      </w:pPr>
    </w:p>
    <w:p w14:paraId="1F3BDD56" w14:textId="77777777" w:rsidR="00297941" w:rsidRPr="00D74878" w:rsidRDefault="00297941" w:rsidP="00D74878">
      <w:pPr>
        <w:spacing w:after="0" w:line="276" w:lineRule="auto"/>
        <w:contextualSpacing/>
        <w:jc w:val="center"/>
        <w:rPr>
          <w:rFonts w:ascii="Tahoma" w:hAnsi="Tahoma" w:cs="Tahoma"/>
          <w:b/>
          <w:sz w:val="24"/>
          <w:szCs w:val="24"/>
        </w:rPr>
      </w:pPr>
      <w:r w:rsidRPr="00D74878">
        <w:rPr>
          <w:rFonts w:ascii="Tahoma" w:hAnsi="Tahoma" w:cs="Tahoma"/>
          <w:b/>
          <w:sz w:val="24"/>
          <w:szCs w:val="24"/>
        </w:rPr>
        <w:t>ANTECEDENTES:</w:t>
      </w:r>
    </w:p>
    <w:p w14:paraId="11D77308" w14:textId="77777777" w:rsidR="003812F0" w:rsidRPr="00D74878" w:rsidRDefault="003812F0" w:rsidP="00D74878">
      <w:pPr>
        <w:pStyle w:val="Sinespaciado"/>
        <w:spacing w:line="276" w:lineRule="auto"/>
        <w:jc w:val="both"/>
        <w:rPr>
          <w:rFonts w:ascii="Tahoma" w:hAnsi="Tahoma" w:cs="Tahoma"/>
          <w:sz w:val="24"/>
          <w:szCs w:val="24"/>
        </w:rPr>
      </w:pPr>
    </w:p>
    <w:p w14:paraId="6D4856A5" w14:textId="00398FF0" w:rsidR="00CE77ED" w:rsidRPr="00D74878" w:rsidRDefault="003812F0"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Según se contrae del contenido del escrito de acusación, </w:t>
      </w:r>
      <w:r w:rsidR="006102D7" w:rsidRPr="00D74878">
        <w:rPr>
          <w:rFonts w:ascii="Tahoma" w:hAnsi="Tahoma" w:cs="Tahoma"/>
          <w:sz w:val="24"/>
          <w:szCs w:val="24"/>
        </w:rPr>
        <w:t xml:space="preserve">se tiene </w:t>
      </w:r>
      <w:r w:rsidRPr="00D74878">
        <w:rPr>
          <w:rFonts w:ascii="Tahoma" w:hAnsi="Tahoma" w:cs="Tahoma"/>
          <w:sz w:val="24"/>
          <w:szCs w:val="24"/>
        </w:rPr>
        <w:t xml:space="preserve">que el </w:t>
      </w:r>
      <w:r w:rsidR="004F1637" w:rsidRPr="00D74878">
        <w:rPr>
          <w:rFonts w:ascii="Tahoma" w:hAnsi="Tahoma" w:cs="Tahoma"/>
          <w:sz w:val="24"/>
          <w:szCs w:val="24"/>
        </w:rPr>
        <w:t xml:space="preserve">6 de mayo de </w:t>
      </w:r>
      <w:r w:rsidR="00CE77ED" w:rsidRPr="00D74878">
        <w:rPr>
          <w:rFonts w:ascii="Tahoma" w:hAnsi="Tahoma" w:cs="Tahoma"/>
          <w:sz w:val="24"/>
          <w:szCs w:val="24"/>
        </w:rPr>
        <w:t>2.0</w:t>
      </w:r>
      <w:r w:rsidR="00F500FF" w:rsidRPr="00D74878">
        <w:rPr>
          <w:rFonts w:ascii="Tahoma" w:hAnsi="Tahoma" w:cs="Tahoma"/>
          <w:sz w:val="24"/>
          <w:szCs w:val="24"/>
        </w:rPr>
        <w:t>20</w:t>
      </w:r>
      <w:r w:rsidR="006115E3" w:rsidRPr="00D74878">
        <w:rPr>
          <w:rFonts w:ascii="Tahoma" w:hAnsi="Tahoma" w:cs="Tahoma"/>
          <w:sz w:val="24"/>
          <w:szCs w:val="24"/>
        </w:rPr>
        <w:t>, en</w:t>
      </w:r>
      <w:r w:rsidR="00CE77ED" w:rsidRPr="00D74878">
        <w:rPr>
          <w:rFonts w:ascii="Tahoma" w:hAnsi="Tahoma" w:cs="Tahoma"/>
          <w:sz w:val="24"/>
          <w:szCs w:val="24"/>
        </w:rPr>
        <w:t xml:space="preserve"> el sector de Bosque de la Acuarela del municipio de Dosquebradas, a las 16:51 horas</w:t>
      </w:r>
      <w:r w:rsidR="00642705" w:rsidRPr="00D74878">
        <w:rPr>
          <w:rFonts w:ascii="Tahoma" w:hAnsi="Tahoma" w:cs="Tahoma"/>
          <w:sz w:val="24"/>
          <w:szCs w:val="24"/>
        </w:rPr>
        <w:t>, en</w:t>
      </w:r>
      <w:r w:rsidR="006115E3" w:rsidRPr="00D74878">
        <w:rPr>
          <w:rFonts w:ascii="Tahoma" w:hAnsi="Tahoma" w:cs="Tahoma"/>
          <w:sz w:val="24"/>
          <w:szCs w:val="24"/>
        </w:rPr>
        <w:t xml:space="preserve"> la carrera 20 del barrio Libertadores de Dosquebradas</w:t>
      </w:r>
      <w:r w:rsidRPr="00D74878">
        <w:rPr>
          <w:rFonts w:ascii="Tahoma" w:hAnsi="Tahoma" w:cs="Tahoma"/>
          <w:sz w:val="24"/>
          <w:szCs w:val="24"/>
        </w:rPr>
        <w:t xml:space="preserve">, </w:t>
      </w:r>
      <w:r w:rsidR="00CE77ED" w:rsidRPr="00D74878">
        <w:rPr>
          <w:rFonts w:ascii="Tahoma" w:hAnsi="Tahoma" w:cs="Tahoma"/>
          <w:sz w:val="24"/>
          <w:szCs w:val="24"/>
        </w:rPr>
        <w:t>en donde miembros de la Policía Nacional realizaban labores de patrullaje</w:t>
      </w:r>
      <w:r w:rsidR="00033400" w:rsidRPr="00D74878">
        <w:rPr>
          <w:rFonts w:ascii="Tahoma" w:hAnsi="Tahoma" w:cs="Tahoma"/>
          <w:sz w:val="24"/>
          <w:szCs w:val="24"/>
        </w:rPr>
        <w:t>. Ahí</w:t>
      </w:r>
      <w:r w:rsidR="00CE77ED" w:rsidRPr="00D74878">
        <w:rPr>
          <w:rFonts w:ascii="Tahoma" w:hAnsi="Tahoma" w:cs="Tahoma"/>
          <w:sz w:val="24"/>
          <w:szCs w:val="24"/>
        </w:rPr>
        <w:t xml:space="preserve"> fueron abordados por un ciudadano</w:t>
      </w:r>
      <w:r w:rsidR="00033400" w:rsidRPr="00D74878">
        <w:rPr>
          <w:rFonts w:ascii="Tahoma" w:hAnsi="Tahoma" w:cs="Tahoma"/>
          <w:sz w:val="24"/>
          <w:szCs w:val="24"/>
        </w:rPr>
        <w:t>,</w:t>
      </w:r>
      <w:r w:rsidR="00CE77ED" w:rsidRPr="00D74878">
        <w:rPr>
          <w:rFonts w:ascii="Tahoma" w:hAnsi="Tahoma" w:cs="Tahoma"/>
          <w:sz w:val="24"/>
          <w:szCs w:val="24"/>
        </w:rPr>
        <w:t xml:space="preserve"> quien les informó que en el parqueadero “Carmelo” situado en la Variante Romelia </w:t>
      </w:r>
      <w:r w:rsidR="004F2BB7">
        <w:rPr>
          <w:rFonts w:ascii="Tahoma" w:hAnsi="Tahoma" w:cs="Tahoma"/>
          <w:sz w:val="24"/>
          <w:szCs w:val="24"/>
        </w:rPr>
        <w:t xml:space="preserve">– </w:t>
      </w:r>
      <w:r w:rsidR="00CE77ED" w:rsidRPr="00D74878">
        <w:rPr>
          <w:rFonts w:ascii="Tahoma" w:hAnsi="Tahoma" w:cs="Tahoma"/>
          <w:sz w:val="24"/>
          <w:szCs w:val="24"/>
        </w:rPr>
        <w:t xml:space="preserve">Pollo, había un rodante de placas TCY602, color blanco y con carpa negra, el cual tenía un cargamento de papas en el que se camuflaban varios paquetes que contenían </w:t>
      </w:r>
      <w:r w:rsidR="006C5DE8" w:rsidRPr="00D74878">
        <w:rPr>
          <w:rFonts w:ascii="Tahoma" w:hAnsi="Tahoma" w:cs="Tahoma"/>
          <w:sz w:val="24"/>
          <w:szCs w:val="24"/>
        </w:rPr>
        <w:t>marihuana</w:t>
      </w:r>
      <w:r w:rsidR="00033400" w:rsidRPr="00D74878">
        <w:rPr>
          <w:rFonts w:ascii="Tahoma" w:hAnsi="Tahoma" w:cs="Tahoma"/>
          <w:sz w:val="24"/>
          <w:szCs w:val="24"/>
        </w:rPr>
        <w:t>,</w:t>
      </w:r>
      <w:r w:rsidR="00A93D7B" w:rsidRPr="00D74878">
        <w:rPr>
          <w:rFonts w:ascii="Tahoma" w:hAnsi="Tahoma" w:cs="Tahoma"/>
          <w:sz w:val="24"/>
          <w:szCs w:val="24"/>
        </w:rPr>
        <w:t xml:space="preserve"> la cual era trasportada desde Popayán y tenía como destino final el municipio de Chinchiná. </w:t>
      </w:r>
    </w:p>
    <w:p w14:paraId="6CAA3B2C" w14:textId="59AD0563" w:rsidR="00A93D7B" w:rsidRPr="00D74878" w:rsidRDefault="00A93D7B" w:rsidP="00D74878">
      <w:pPr>
        <w:pStyle w:val="Sinespaciado"/>
        <w:spacing w:line="276" w:lineRule="auto"/>
        <w:jc w:val="both"/>
        <w:rPr>
          <w:rFonts w:ascii="Tahoma" w:hAnsi="Tahoma" w:cs="Tahoma"/>
          <w:sz w:val="24"/>
          <w:szCs w:val="24"/>
        </w:rPr>
      </w:pPr>
    </w:p>
    <w:p w14:paraId="6D091F16" w14:textId="1F56E24B" w:rsidR="00CE77ED" w:rsidRPr="00D74878" w:rsidRDefault="00A93D7B"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Los uniformados procedieron </w:t>
      </w:r>
      <w:r w:rsidR="00C32F0E" w:rsidRPr="00D74878">
        <w:rPr>
          <w:rFonts w:ascii="Tahoma" w:hAnsi="Tahoma" w:cs="Tahoma"/>
          <w:sz w:val="24"/>
          <w:szCs w:val="24"/>
        </w:rPr>
        <w:t xml:space="preserve">a trasladarse hacia ese aparcadero con el </w:t>
      </w:r>
      <w:r w:rsidR="00E82D78" w:rsidRPr="00D74878">
        <w:rPr>
          <w:rFonts w:ascii="Tahoma" w:hAnsi="Tahoma" w:cs="Tahoma"/>
          <w:sz w:val="24"/>
          <w:szCs w:val="24"/>
        </w:rPr>
        <w:t xml:space="preserve">objetivo </w:t>
      </w:r>
      <w:r w:rsidR="00C32F0E" w:rsidRPr="00D74878">
        <w:rPr>
          <w:rFonts w:ascii="Tahoma" w:hAnsi="Tahoma" w:cs="Tahoma"/>
          <w:sz w:val="24"/>
          <w:szCs w:val="24"/>
        </w:rPr>
        <w:t xml:space="preserve">de corroborar la información </w:t>
      </w:r>
      <w:r w:rsidR="008134C7" w:rsidRPr="00D74878">
        <w:rPr>
          <w:rFonts w:ascii="Tahoma" w:hAnsi="Tahoma" w:cs="Tahoma"/>
          <w:sz w:val="24"/>
          <w:szCs w:val="24"/>
        </w:rPr>
        <w:t>suministrada</w:t>
      </w:r>
      <w:r w:rsidR="001771A5" w:rsidRPr="00D74878">
        <w:rPr>
          <w:rFonts w:ascii="Tahoma" w:hAnsi="Tahoma" w:cs="Tahoma"/>
          <w:sz w:val="24"/>
          <w:szCs w:val="24"/>
        </w:rPr>
        <w:t>,</w:t>
      </w:r>
      <w:r w:rsidR="00560385" w:rsidRPr="00D74878">
        <w:rPr>
          <w:rFonts w:ascii="Tahoma" w:hAnsi="Tahoma" w:cs="Tahoma"/>
          <w:sz w:val="24"/>
          <w:szCs w:val="24"/>
        </w:rPr>
        <w:t xml:space="preserve"> y efectivamente </w:t>
      </w:r>
      <w:r w:rsidR="00BC54F5" w:rsidRPr="00D74878">
        <w:rPr>
          <w:rFonts w:ascii="Tahoma" w:hAnsi="Tahoma" w:cs="Tahoma"/>
          <w:sz w:val="24"/>
          <w:szCs w:val="24"/>
        </w:rPr>
        <w:t xml:space="preserve">verificaron la presencia del automotor el cual estaba siendo sometido a una revisión por parte de un mecánico, quien informó que el propietario y/o conductor del camión era el señor </w:t>
      </w:r>
      <w:r w:rsidR="00BF7BAF">
        <w:rPr>
          <w:rFonts w:ascii="Tahoma" w:hAnsi="Tahoma" w:cs="Tahoma"/>
          <w:sz w:val="24"/>
          <w:szCs w:val="24"/>
        </w:rPr>
        <w:t>ROO</w:t>
      </w:r>
      <w:r w:rsidR="00033400" w:rsidRPr="00D74878">
        <w:rPr>
          <w:rFonts w:ascii="Tahoma" w:hAnsi="Tahoma" w:cs="Tahoma"/>
          <w:sz w:val="24"/>
          <w:szCs w:val="24"/>
        </w:rPr>
        <w:t>,</w:t>
      </w:r>
      <w:r w:rsidR="00BC54F5" w:rsidRPr="00D74878">
        <w:rPr>
          <w:rFonts w:ascii="Tahoma" w:hAnsi="Tahoma" w:cs="Tahoma"/>
          <w:sz w:val="24"/>
          <w:szCs w:val="24"/>
        </w:rPr>
        <w:t xml:space="preserve"> y este a su vez aclaró que el propietario era el señor GAFM, por lo que los gendarmes procedieron a explicarles a estos dos sujetos sobre el procedimiento de registro que se iba </w:t>
      </w:r>
      <w:r w:rsidR="00331DBD" w:rsidRPr="00D74878">
        <w:rPr>
          <w:rFonts w:ascii="Tahoma" w:hAnsi="Tahoma" w:cs="Tahoma"/>
          <w:sz w:val="24"/>
          <w:szCs w:val="24"/>
        </w:rPr>
        <w:t>a practicar, en el que se pudo evidenciar un bulto de papas que contenía una bolsa negra sellada de manera hermética</w:t>
      </w:r>
      <w:r w:rsidR="00033400" w:rsidRPr="00D74878">
        <w:rPr>
          <w:rFonts w:ascii="Tahoma" w:hAnsi="Tahoma" w:cs="Tahoma"/>
          <w:sz w:val="24"/>
          <w:szCs w:val="24"/>
        </w:rPr>
        <w:t>,</w:t>
      </w:r>
      <w:r w:rsidR="00331DBD" w:rsidRPr="00D74878">
        <w:rPr>
          <w:rFonts w:ascii="Tahoma" w:hAnsi="Tahoma" w:cs="Tahoma"/>
          <w:sz w:val="24"/>
          <w:szCs w:val="24"/>
        </w:rPr>
        <w:t xml:space="preserve"> y esta a su vez tenía depositados varios bloques sellados con plástico y cinta que portaban una sustancia verde vegetal características similares a las de la marihuana, por lo que se procedió a efectuar la captura de</w:t>
      </w:r>
      <w:r w:rsidR="002552DE" w:rsidRPr="00D74878">
        <w:rPr>
          <w:rFonts w:ascii="Tahoma" w:hAnsi="Tahoma" w:cs="Tahoma"/>
          <w:sz w:val="24"/>
          <w:szCs w:val="24"/>
        </w:rPr>
        <w:t xml:space="preserve"> esos dos ciudadanos. </w:t>
      </w:r>
      <w:r w:rsidR="00331DBD" w:rsidRPr="00D74878">
        <w:rPr>
          <w:rFonts w:ascii="Tahoma" w:hAnsi="Tahoma" w:cs="Tahoma"/>
          <w:sz w:val="24"/>
          <w:szCs w:val="24"/>
        </w:rPr>
        <w:t xml:space="preserve"> </w:t>
      </w:r>
    </w:p>
    <w:p w14:paraId="3A67C821" w14:textId="1E92A617" w:rsidR="002552DE" w:rsidRPr="00D74878" w:rsidRDefault="002552DE" w:rsidP="00D74878">
      <w:pPr>
        <w:pStyle w:val="Sinespaciado"/>
        <w:spacing w:line="276" w:lineRule="auto"/>
        <w:jc w:val="both"/>
        <w:rPr>
          <w:rFonts w:ascii="Tahoma" w:hAnsi="Tahoma" w:cs="Tahoma"/>
          <w:sz w:val="24"/>
          <w:szCs w:val="24"/>
        </w:rPr>
      </w:pPr>
    </w:p>
    <w:p w14:paraId="23FB9D39" w14:textId="1BEDF6FA" w:rsidR="00500AEF" w:rsidRPr="00D74878" w:rsidRDefault="002E0060"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Atendiendo la información plasmada en el libelo acusatorio, se tiene que </w:t>
      </w:r>
      <w:r w:rsidR="00F500FF" w:rsidRPr="00D74878">
        <w:rPr>
          <w:rFonts w:ascii="Tahoma" w:hAnsi="Tahoma" w:cs="Tahoma"/>
          <w:sz w:val="24"/>
          <w:szCs w:val="24"/>
        </w:rPr>
        <w:t>luego de que</w:t>
      </w:r>
      <w:r w:rsidRPr="00D74878">
        <w:rPr>
          <w:rFonts w:ascii="Tahoma" w:hAnsi="Tahoma" w:cs="Tahoma"/>
          <w:sz w:val="24"/>
          <w:szCs w:val="24"/>
        </w:rPr>
        <w:t xml:space="preserve"> se realizó e</w:t>
      </w:r>
      <w:r w:rsidR="00033400" w:rsidRPr="00D74878">
        <w:rPr>
          <w:rFonts w:ascii="Tahoma" w:hAnsi="Tahoma" w:cs="Tahoma"/>
          <w:sz w:val="24"/>
          <w:szCs w:val="24"/>
        </w:rPr>
        <w:t>l</w:t>
      </w:r>
      <w:r w:rsidRPr="00D74878">
        <w:rPr>
          <w:rFonts w:ascii="Tahoma" w:hAnsi="Tahoma" w:cs="Tahoma"/>
          <w:sz w:val="24"/>
          <w:szCs w:val="24"/>
        </w:rPr>
        <w:t xml:space="preserve"> conteo del material incautado, se obtuvo el siguiente resultado: “</w:t>
      </w:r>
      <w:r w:rsidRPr="00D74878">
        <w:rPr>
          <w:rFonts w:ascii="Tahoma" w:hAnsi="Tahoma" w:cs="Tahoma"/>
          <w:i/>
          <w:sz w:val="24"/>
          <w:szCs w:val="24"/>
        </w:rPr>
        <w:t>No. 1: 1131 empaque de forma rectangular en cuyo interior contiene sustancia vegetal con características de marihuana… No. 2: 198 empaques de forma rectangular con envoltura color café con sustancia similar a la marihuana</w:t>
      </w:r>
      <w:r w:rsidRPr="00D74878">
        <w:rPr>
          <w:rFonts w:ascii="Tahoma" w:hAnsi="Tahoma" w:cs="Tahoma"/>
          <w:sz w:val="24"/>
          <w:szCs w:val="24"/>
        </w:rPr>
        <w:t xml:space="preserve">”, </w:t>
      </w:r>
      <w:r w:rsidR="00F500FF" w:rsidRPr="00D74878">
        <w:rPr>
          <w:rFonts w:ascii="Tahoma" w:hAnsi="Tahoma" w:cs="Tahoma"/>
          <w:sz w:val="24"/>
          <w:szCs w:val="24"/>
        </w:rPr>
        <w:t>el cual fue sometido</w:t>
      </w:r>
      <w:r w:rsidRPr="00D74878">
        <w:rPr>
          <w:rFonts w:ascii="Tahoma" w:hAnsi="Tahoma" w:cs="Tahoma"/>
          <w:sz w:val="24"/>
          <w:szCs w:val="24"/>
        </w:rPr>
        <w:t xml:space="preserve"> a prueba preliminar de P.I.P.H., arrojando como resultado un peso neto de 753.500 gramos de marihuana y sus derivados. </w:t>
      </w:r>
    </w:p>
    <w:p w14:paraId="00E8FFFD" w14:textId="05B14449" w:rsidR="002E0060" w:rsidRPr="00D74878" w:rsidRDefault="002E0060" w:rsidP="00D74878">
      <w:pPr>
        <w:pStyle w:val="Sinespaciado"/>
        <w:spacing w:line="276" w:lineRule="auto"/>
        <w:jc w:val="both"/>
        <w:rPr>
          <w:rFonts w:ascii="Tahoma" w:hAnsi="Tahoma" w:cs="Tahoma"/>
          <w:sz w:val="24"/>
          <w:szCs w:val="24"/>
        </w:rPr>
      </w:pPr>
    </w:p>
    <w:p w14:paraId="29FE4D4B" w14:textId="64BB4F33" w:rsidR="00030AFD" w:rsidRPr="00D74878" w:rsidRDefault="00030AFD" w:rsidP="00D74878">
      <w:pPr>
        <w:pStyle w:val="Sinespaciado"/>
        <w:spacing w:line="276" w:lineRule="auto"/>
        <w:jc w:val="center"/>
        <w:rPr>
          <w:rFonts w:ascii="Tahoma" w:hAnsi="Tahoma" w:cs="Tahoma"/>
          <w:b/>
          <w:sz w:val="24"/>
          <w:szCs w:val="24"/>
        </w:rPr>
      </w:pPr>
      <w:r w:rsidRPr="00D74878">
        <w:rPr>
          <w:rFonts w:ascii="Tahoma" w:hAnsi="Tahoma" w:cs="Tahoma"/>
          <w:b/>
          <w:sz w:val="24"/>
          <w:szCs w:val="24"/>
        </w:rPr>
        <w:t>SINOPSIS DE LA ACTUACIÓN PROCESAL:</w:t>
      </w:r>
    </w:p>
    <w:p w14:paraId="00DA514A" w14:textId="77777777" w:rsidR="009315C9" w:rsidRPr="00D74878" w:rsidRDefault="009315C9" w:rsidP="00D74878">
      <w:pPr>
        <w:pStyle w:val="Sinespaciado"/>
        <w:spacing w:line="276" w:lineRule="auto"/>
        <w:jc w:val="center"/>
        <w:rPr>
          <w:rFonts w:ascii="Tahoma" w:hAnsi="Tahoma" w:cs="Tahoma"/>
          <w:b/>
          <w:sz w:val="24"/>
          <w:szCs w:val="24"/>
        </w:rPr>
      </w:pPr>
    </w:p>
    <w:p w14:paraId="06855A83" w14:textId="4694F02B" w:rsidR="00A80181" w:rsidRPr="00D74878" w:rsidRDefault="00A80181" w:rsidP="00D74878">
      <w:pPr>
        <w:pStyle w:val="Sinespaciado"/>
        <w:numPr>
          <w:ilvl w:val="0"/>
          <w:numId w:val="3"/>
        </w:numPr>
        <w:spacing w:line="276" w:lineRule="auto"/>
        <w:ind w:left="360"/>
        <w:jc w:val="both"/>
        <w:rPr>
          <w:rFonts w:ascii="Tahoma" w:hAnsi="Tahoma" w:cs="Tahoma"/>
          <w:sz w:val="24"/>
          <w:szCs w:val="24"/>
        </w:rPr>
      </w:pPr>
      <w:r w:rsidRPr="00D74878">
        <w:rPr>
          <w:rFonts w:ascii="Tahoma" w:hAnsi="Tahoma" w:cs="Tahoma"/>
          <w:sz w:val="24"/>
          <w:szCs w:val="24"/>
        </w:rPr>
        <w:lastRenderedPageBreak/>
        <w:t xml:space="preserve">Las audiencias preliminares se celebraron el </w:t>
      </w:r>
      <w:r w:rsidR="002E0060" w:rsidRPr="00D74878">
        <w:rPr>
          <w:rFonts w:ascii="Tahoma" w:hAnsi="Tahoma" w:cs="Tahoma"/>
          <w:sz w:val="24"/>
          <w:szCs w:val="24"/>
        </w:rPr>
        <w:t xml:space="preserve">7 de mayo de 2.020 ante el Juzgado Primero Penal Municipal, </w:t>
      </w:r>
      <w:r w:rsidRPr="00D74878">
        <w:rPr>
          <w:rFonts w:ascii="Tahoma" w:hAnsi="Tahoma" w:cs="Tahoma"/>
          <w:sz w:val="24"/>
          <w:szCs w:val="24"/>
        </w:rPr>
        <w:t>con Funciones de Control de Garantías</w:t>
      </w:r>
      <w:r w:rsidR="00785070" w:rsidRPr="00D74878">
        <w:rPr>
          <w:rFonts w:ascii="Tahoma" w:hAnsi="Tahoma" w:cs="Tahoma"/>
          <w:sz w:val="24"/>
          <w:szCs w:val="24"/>
        </w:rPr>
        <w:t>,</w:t>
      </w:r>
      <w:r w:rsidR="002E0060" w:rsidRPr="00D74878">
        <w:rPr>
          <w:rFonts w:ascii="Tahoma" w:hAnsi="Tahoma" w:cs="Tahoma"/>
          <w:sz w:val="24"/>
          <w:szCs w:val="24"/>
        </w:rPr>
        <w:t xml:space="preserve"> de Dosquebradas,</w:t>
      </w:r>
      <w:r w:rsidRPr="00D74878">
        <w:rPr>
          <w:rFonts w:ascii="Tahoma" w:hAnsi="Tahoma" w:cs="Tahoma"/>
          <w:sz w:val="24"/>
          <w:szCs w:val="24"/>
        </w:rPr>
        <w:t xml:space="preserve"> acto en el cual </w:t>
      </w:r>
      <w:r w:rsidR="00F63E9B" w:rsidRPr="00D74878">
        <w:rPr>
          <w:rFonts w:ascii="Tahoma" w:hAnsi="Tahoma" w:cs="Tahoma"/>
          <w:sz w:val="24"/>
          <w:szCs w:val="24"/>
        </w:rPr>
        <w:t xml:space="preserve">se declaró legal la captura de los señores </w:t>
      </w:r>
      <w:r w:rsidR="00BF7BAF">
        <w:rPr>
          <w:rFonts w:ascii="Tahoma" w:hAnsi="Tahoma" w:cs="Tahoma"/>
          <w:sz w:val="24"/>
          <w:szCs w:val="24"/>
        </w:rPr>
        <w:t>ROO</w:t>
      </w:r>
      <w:r w:rsidR="002E0060" w:rsidRPr="00D74878">
        <w:rPr>
          <w:rFonts w:ascii="Tahoma" w:hAnsi="Tahoma" w:cs="Tahoma"/>
          <w:sz w:val="24"/>
          <w:szCs w:val="24"/>
        </w:rPr>
        <w:t xml:space="preserve"> y GAFM</w:t>
      </w:r>
      <w:r w:rsidR="00F63E9B" w:rsidRPr="00D74878">
        <w:rPr>
          <w:rFonts w:ascii="Tahoma" w:hAnsi="Tahoma" w:cs="Tahoma"/>
          <w:sz w:val="24"/>
          <w:szCs w:val="24"/>
        </w:rPr>
        <w:t xml:space="preserve">, a </w:t>
      </w:r>
      <w:r w:rsidR="00A24D32" w:rsidRPr="00D74878">
        <w:rPr>
          <w:rFonts w:ascii="Tahoma" w:hAnsi="Tahoma" w:cs="Tahoma"/>
          <w:sz w:val="24"/>
          <w:szCs w:val="24"/>
        </w:rPr>
        <w:t>quienes se les comunicó cargos</w:t>
      </w:r>
      <w:r w:rsidR="002E0060" w:rsidRPr="00D74878">
        <w:rPr>
          <w:rFonts w:ascii="Tahoma" w:hAnsi="Tahoma" w:cs="Tahoma"/>
          <w:sz w:val="24"/>
          <w:szCs w:val="24"/>
        </w:rPr>
        <w:t xml:space="preserve"> como coautores del delito de </w:t>
      </w:r>
      <w:r w:rsidRPr="00D74878">
        <w:rPr>
          <w:rFonts w:ascii="Tahoma" w:hAnsi="Tahoma" w:cs="Tahoma"/>
          <w:sz w:val="24"/>
          <w:szCs w:val="24"/>
        </w:rPr>
        <w:t xml:space="preserve">tráfico, fabricación o porte de estupefacientes, previsto en el </w:t>
      </w:r>
      <w:r w:rsidR="002E0060" w:rsidRPr="00D74878">
        <w:rPr>
          <w:rFonts w:ascii="Tahoma" w:hAnsi="Tahoma" w:cs="Tahoma"/>
          <w:sz w:val="24"/>
          <w:szCs w:val="24"/>
        </w:rPr>
        <w:t xml:space="preserve">inciso 1° del </w:t>
      </w:r>
      <w:r w:rsidRPr="00D74878">
        <w:rPr>
          <w:rFonts w:ascii="Tahoma" w:hAnsi="Tahoma" w:cs="Tahoma"/>
          <w:sz w:val="24"/>
          <w:szCs w:val="24"/>
        </w:rPr>
        <w:t>artículo 376 del CP</w:t>
      </w:r>
      <w:r w:rsidR="002E0060" w:rsidRPr="00D74878">
        <w:rPr>
          <w:rFonts w:ascii="Tahoma" w:hAnsi="Tahoma" w:cs="Tahoma"/>
          <w:sz w:val="24"/>
          <w:szCs w:val="24"/>
        </w:rPr>
        <w:t>, verbo rector “transporta</w:t>
      </w:r>
      <w:r w:rsidR="00E82D78" w:rsidRPr="00D74878">
        <w:rPr>
          <w:rFonts w:ascii="Tahoma" w:hAnsi="Tahoma" w:cs="Tahoma"/>
          <w:sz w:val="24"/>
          <w:szCs w:val="24"/>
        </w:rPr>
        <w:t>r</w:t>
      </w:r>
      <w:r w:rsidR="002E0060" w:rsidRPr="00D74878">
        <w:rPr>
          <w:rFonts w:ascii="Tahoma" w:hAnsi="Tahoma" w:cs="Tahoma"/>
          <w:sz w:val="24"/>
          <w:szCs w:val="24"/>
        </w:rPr>
        <w:t>”</w:t>
      </w:r>
      <w:r w:rsidR="00A24D32" w:rsidRPr="00D74878">
        <w:rPr>
          <w:rFonts w:ascii="Tahoma" w:hAnsi="Tahoma" w:cs="Tahoma"/>
          <w:sz w:val="24"/>
          <w:szCs w:val="24"/>
        </w:rPr>
        <w:t xml:space="preserve">, los cuales no aceptaron. </w:t>
      </w:r>
      <w:r w:rsidR="00F500FF" w:rsidRPr="00D74878">
        <w:rPr>
          <w:rFonts w:ascii="Tahoma" w:hAnsi="Tahoma" w:cs="Tahoma"/>
          <w:sz w:val="24"/>
          <w:szCs w:val="24"/>
        </w:rPr>
        <w:t>Finalmente,</w:t>
      </w:r>
      <w:r w:rsidR="00A24D32" w:rsidRPr="00D74878">
        <w:rPr>
          <w:rFonts w:ascii="Tahoma" w:hAnsi="Tahoma" w:cs="Tahoma"/>
          <w:sz w:val="24"/>
          <w:szCs w:val="24"/>
        </w:rPr>
        <w:t xml:space="preserve"> la F.G.N. resolvió la situación jurídica a los procesados imponiéndoles medida de aseguramiento consistente en detención </w:t>
      </w:r>
      <w:r w:rsidR="00785070" w:rsidRPr="00D74878">
        <w:rPr>
          <w:rFonts w:ascii="Tahoma" w:hAnsi="Tahoma" w:cs="Tahoma"/>
          <w:sz w:val="24"/>
          <w:szCs w:val="24"/>
        </w:rPr>
        <w:t>domiciliaria</w:t>
      </w:r>
      <w:r w:rsidR="00A24D32" w:rsidRPr="00D74878">
        <w:rPr>
          <w:rFonts w:ascii="Tahoma" w:hAnsi="Tahoma" w:cs="Tahoma"/>
          <w:sz w:val="24"/>
          <w:szCs w:val="24"/>
        </w:rPr>
        <w:t xml:space="preserve">. </w:t>
      </w:r>
      <w:r w:rsidRPr="00D74878">
        <w:rPr>
          <w:rFonts w:ascii="Tahoma" w:hAnsi="Tahoma" w:cs="Tahoma"/>
          <w:sz w:val="24"/>
          <w:szCs w:val="24"/>
        </w:rPr>
        <w:t xml:space="preserve">  </w:t>
      </w:r>
    </w:p>
    <w:p w14:paraId="44EDFC80" w14:textId="77777777" w:rsidR="00A80181" w:rsidRPr="00D74878" w:rsidRDefault="00A80181" w:rsidP="00D74878">
      <w:pPr>
        <w:pStyle w:val="Sinespaciado"/>
        <w:spacing w:line="276" w:lineRule="auto"/>
        <w:jc w:val="both"/>
        <w:rPr>
          <w:rFonts w:ascii="Tahoma" w:hAnsi="Tahoma" w:cs="Tahoma"/>
          <w:sz w:val="24"/>
          <w:szCs w:val="24"/>
        </w:rPr>
      </w:pPr>
    </w:p>
    <w:p w14:paraId="353929C8" w14:textId="23920606" w:rsidR="00E82D78" w:rsidRPr="00D74878" w:rsidRDefault="00A80181" w:rsidP="00D74878">
      <w:pPr>
        <w:pStyle w:val="Sinespaciado"/>
        <w:numPr>
          <w:ilvl w:val="0"/>
          <w:numId w:val="3"/>
        </w:numPr>
        <w:spacing w:line="276" w:lineRule="auto"/>
        <w:ind w:left="360"/>
        <w:jc w:val="both"/>
        <w:rPr>
          <w:rFonts w:ascii="Tahoma" w:hAnsi="Tahoma" w:cs="Tahoma"/>
          <w:sz w:val="24"/>
          <w:szCs w:val="24"/>
        </w:rPr>
      </w:pPr>
      <w:r w:rsidRPr="00D74878">
        <w:rPr>
          <w:rFonts w:ascii="Tahoma" w:hAnsi="Tahoma" w:cs="Tahoma"/>
          <w:sz w:val="24"/>
          <w:szCs w:val="24"/>
        </w:rPr>
        <w:t xml:space="preserve">Presentado oportunamente el escrito de acusación, el conocimiento del proceso le fue asignado por reparto al Juzgado </w:t>
      </w:r>
      <w:r w:rsidR="00F416B9" w:rsidRPr="00D74878">
        <w:rPr>
          <w:rFonts w:ascii="Tahoma" w:hAnsi="Tahoma" w:cs="Tahoma"/>
          <w:sz w:val="24"/>
          <w:szCs w:val="24"/>
        </w:rPr>
        <w:t>2</w:t>
      </w:r>
      <w:r w:rsidRPr="00D74878">
        <w:rPr>
          <w:rFonts w:ascii="Tahoma" w:hAnsi="Tahoma" w:cs="Tahoma"/>
          <w:sz w:val="24"/>
          <w:szCs w:val="24"/>
        </w:rPr>
        <w:t xml:space="preserve">º Penal del Circuito con Función de Conocimiento de </w:t>
      </w:r>
      <w:r w:rsidR="00F416B9" w:rsidRPr="00D74878">
        <w:rPr>
          <w:rFonts w:ascii="Tahoma" w:hAnsi="Tahoma" w:cs="Tahoma"/>
          <w:sz w:val="24"/>
          <w:szCs w:val="24"/>
        </w:rPr>
        <w:t>Dosquebradas</w:t>
      </w:r>
      <w:r w:rsidRPr="00D74878">
        <w:rPr>
          <w:rFonts w:ascii="Tahoma" w:hAnsi="Tahoma" w:cs="Tahoma"/>
          <w:sz w:val="24"/>
          <w:szCs w:val="24"/>
        </w:rPr>
        <w:t>,</w:t>
      </w:r>
      <w:r w:rsidR="00A24D32" w:rsidRPr="00D74878">
        <w:rPr>
          <w:rFonts w:ascii="Tahoma" w:hAnsi="Tahoma" w:cs="Tahoma"/>
          <w:sz w:val="24"/>
          <w:szCs w:val="24"/>
        </w:rPr>
        <w:t xml:space="preserve"> el cual luego de varios aplazamiento</w:t>
      </w:r>
      <w:r w:rsidR="00741CEC" w:rsidRPr="00D74878">
        <w:rPr>
          <w:rFonts w:ascii="Tahoma" w:hAnsi="Tahoma" w:cs="Tahoma"/>
          <w:sz w:val="24"/>
          <w:szCs w:val="24"/>
        </w:rPr>
        <w:t>s</w:t>
      </w:r>
      <w:r w:rsidR="00A24D32" w:rsidRPr="00D74878">
        <w:rPr>
          <w:rFonts w:ascii="Tahoma" w:hAnsi="Tahoma" w:cs="Tahoma"/>
          <w:sz w:val="24"/>
          <w:szCs w:val="24"/>
        </w:rPr>
        <w:t xml:space="preserve"> pudo llevar a cabo la audiencia de formulación de acusación el 14 de octubre de 2.020</w:t>
      </w:r>
      <w:r w:rsidR="00741CEC" w:rsidRPr="00D74878">
        <w:rPr>
          <w:rFonts w:ascii="Tahoma" w:hAnsi="Tahoma" w:cs="Tahoma"/>
          <w:sz w:val="24"/>
          <w:szCs w:val="24"/>
        </w:rPr>
        <w:t xml:space="preserve">, en la que </w:t>
      </w:r>
      <w:r w:rsidRPr="00D74878">
        <w:rPr>
          <w:rFonts w:ascii="Tahoma" w:hAnsi="Tahoma" w:cs="Tahoma"/>
          <w:sz w:val="24"/>
          <w:szCs w:val="24"/>
        </w:rPr>
        <w:t xml:space="preserve">la delegada de la Fiscalía General de la Nación </w:t>
      </w:r>
      <w:r w:rsidR="00FE1932" w:rsidRPr="00D74878">
        <w:rPr>
          <w:rFonts w:ascii="Tahoma" w:hAnsi="Tahoma" w:cs="Tahoma"/>
          <w:sz w:val="24"/>
          <w:szCs w:val="24"/>
        </w:rPr>
        <w:t xml:space="preserve">reiteró los cargos aludidos en contra de los investigados. </w:t>
      </w:r>
    </w:p>
    <w:p w14:paraId="6D04B3E5" w14:textId="64015ADC" w:rsidR="00E82D78" w:rsidRPr="00D74878" w:rsidRDefault="00E82D78" w:rsidP="00D74878">
      <w:pPr>
        <w:pStyle w:val="Prrafodelista"/>
        <w:spacing w:line="276" w:lineRule="auto"/>
        <w:rPr>
          <w:rFonts w:ascii="Tahoma" w:hAnsi="Tahoma" w:cs="Tahoma"/>
          <w:sz w:val="24"/>
          <w:szCs w:val="24"/>
        </w:rPr>
      </w:pPr>
    </w:p>
    <w:p w14:paraId="78FC9B14" w14:textId="6F21121B" w:rsidR="00A80181" w:rsidRPr="00D74878" w:rsidRDefault="00FE1932" w:rsidP="00D74878">
      <w:pPr>
        <w:pStyle w:val="Sinespaciado"/>
        <w:numPr>
          <w:ilvl w:val="0"/>
          <w:numId w:val="3"/>
        </w:numPr>
        <w:spacing w:line="276" w:lineRule="auto"/>
        <w:ind w:left="360"/>
        <w:jc w:val="both"/>
        <w:rPr>
          <w:rFonts w:ascii="Tahoma" w:hAnsi="Tahoma" w:cs="Tahoma"/>
          <w:sz w:val="24"/>
          <w:szCs w:val="24"/>
        </w:rPr>
      </w:pPr>
      <w:r w:rsidRPr="00D74878">
        <w:rPr>
          <w:rFonts w:ascii="Tahoma" w:hAnsi="Tahoma" w:cs="Tahoma"/>
          <w:sz w:val="24"/>
          <w:szCs w:val="24"/>
        </w:rPr>
        <w:t>La audiencia preparatoria se instaló el 17 de enero de 2.021</w:t>
      </w:r>
      <w:r w:rsidR="00871E56" w:rsidRPr="00D74878">
        <w:rPr>
          <w:rFonts w:ascii="Tahoma" w:hAnsi="Tahoma" w:cs="Tahoma"/>
          <w:sz w:val="24"/>
          <w:szCs w:val="24"/>
        </w:rPr>
        <w:t xml:space="preserve"> y la Fiscal del caso p</w:t>
      </w:r>
      <w:r w:rsidR="00A80181" w:rsidRPr="00D74878">
        <w:rPr>
          <w:rFonts w:ascii="Tahoma" w:hAnsi="Tahoma" w:cs="Tahoma"/>
          <w:sz w:val="24"/>
          <w:szCs w:val="24"/>
        </w:rPr>
        <w:t>uso en consideración de</w:t>
      </w:r>
      <w:r w:rsidR="00871E56" w:rsidRPr="00D74878">
        <w:rPr>
          <w:rFonts w:ascii="Tahoma" w:hAnsi="Tahoma" w:cs="Tahoma"/>
          <w:sz w:val="24"/>
          <w:szCs w:val="24"/>
        </w:rPr>
        <w:t>l</w:t>
      </w:r>
      <w:r w:rsidR="00A80181" w:rsidRPr="00D74878">
        <w:rPr>
          <w:rFonts w:ascii="Tahoma" w:hAnsi="Tahoma" w:cs="Tahoma"/>
          <w:sz w:val="24"/>
          <w:szCs w:val="24"/>
        </w:rPr>
        <w:t xml:space="preserve"> </w:t>
      </w:r>
      <w:r w:rsidR="00A80181" w:rsidRPr="00D74878">
        <w:rPr>
          <w:rFonts w:ascii="Tahoma" w:hAnsi="Tahoma" w:cs="Tahoma"/>
          <w:i/>
          <w:sz w:val="24"/>
          <w:szCs w:val="24"/>
        </w:rPr>
        <w:t>A quo</w:t>
      </w:r>
      <w:r w:rsidR="00A80181" w:rsidRPr="00D74878">
        <w:rPr>
          <w:rFonts w:ascii="Tahoma" w:hAnsi="Tahoma" w:cs="Tahoma"/>
          <w:sz w:val="24"/>
          <w:szCs w:val="24"/>
        </w:rPr>
        <w:t xml:space="preserve"> un preacuerdo suscrito con </w:t>
      </w:r>
      <w:r w:rsidR="00871E56" w:rsidRPr="00D74878">
        <w:rPr>
          <w:rFonts w:ascii="Tahoma" w:hAnsi="Tahoma" w:cs="Tahoma"/>
          <w:sz w:val="24"/>
          <w:szCs w:val="24"/>
        </w:rPr>
        <w:t xml:space="preserve">el procesado </w:t>
      </w:r>
      <w:r w:rsidR="00BF7BAF">
        <w:rPr>
          <w:rFonts w:ascii="Tahoma" w:hAnsi="Tahoma" w:cs="Tahoma"/>
          <w:sz w:val="24"/>
          <w:szCs w:val="24"/>
        </w:rPr>
        <w:t>ROO</w:t>
      </w:r>
      <w:r w:rsidR="00A80181" w:rsidRPr="00D74878">
        <w:rPr>
          <w:rFonts w:ascii="Tahoma" w:hAnsi="Tahoma" w:cs="Tahoma"/>
          <w:sz w:val="24"/>
          <w:szCs w:val="24"/>
        </w:rPr>
        <w:t xml:space="preserve">, en virtud del cual </w:t>
      </w:r>
      <w:r w:rsidR="00871E56" w:rsidRPr="00D74878">
        <w:rPr>
          <w:rFonts w:ascii="Tahoma" w:hAnsi="Tahoma" w:cs="Tahoma"/>
          <w:sz w:val="24"/>
          <w:szCs w:val="24"/>
        </w:rPr>
        <w:t xml:space="preserve">este </w:t>
      </w:r>
      <w:r w:rsidR="00A80181" w:rsidRPr="00D74878">
        <w:rPr>
          <w:rFonts w:ascii="Tahoma" w:hAnsi="Tahoma" w:cs="Tahoma"/>
          <w:sz w:val="24"/>
          <w:szCs w:val="24"/>
        </w:rPr>
        <w:t xml:space="preserve">aceptaba su responsabilidad penal a cambio </w:t>
      </w:r>
      <w:r w:rsidR="00D70DCE" w:rsidRPr="00D74878">
        <w:rPr>
          <w:rFonts w:ascii="Tahoma" w:hAnsi="Tahoma" w:cs="Tahoma"/>
          <w:sz w:val="24"/>
          <w:szCs w:val="24"/>
        </w:rPr>
        <w:t xml:space="preserve">de </w:t>
      </w:r>
      <w:r w:rsidR="00A80181" w:rsidRPr="00D74878">
        <w:rPr>
          <w:rFonts w:ascii="Tahoma" w:hAnsi="Tahoma" w:cs="Tahoma"/>
          <w:sz w:val="24"/>
          <w:szCs w:val="24"/>
        </w:rPr>
        <w:t>que</w:t>
      </w:r>
      <w:r w:rsidR="00F416B9" w:rsidRPr="00D74878">
        <w:rPr>
          <w:rFonts w:ascii="Tahoma" w:hAnsi="Tahoma" w:cs="Tahoma"/>
          <w:sz w:val="24"/>
          <w:szCs w:val="24"/>
        </w:rPr>
        <w:t xml:space="preserve"> se </w:t>
      </w:r>
      <w:r w:rsidR="00C72B2E" w:rsidRPr="00D74878">
        <w:rPr>
          <w:rFonts w:ascii="Tahoma" w:hAnsi="Tahoma" w:cs="Tahoma"/>
          <w:sz w:val="24"/>
          <w:szCs w:val="24"/>
        </w:rPr>
        <w:t xml:space="preserve">degradara su grado de participación de autor a </w:t>
      </w:r>
      <w:r w:rsidR="00F500FF" w:rsidRPr="00D74878">
        <w:rPr>
          <w:rFonts w:ascii="Tahoma" w:hAnsi="Tahoma" w:cs="Tahoma"/>
          <w:sz w:val="24"/>
          <w:szCs w:val="24"/>
        </w:rPr>
        <w:t>cómplice</w:t>
      </w:r>
      <w:r w:rsidR="00C72B2E" w:rsidRPr="00D74878">
        <w:rPr>
          <w:rFonts w:ascii="Tahoma" w:hAnsi="Tahoma" w:cs="Tahoma"/>
          <w:sz w:val="24"/>
          <w:szCs w:val="24"/>
        </w:rPr>
        <w:t xml:space="preserve">, de conformidad con lo señalado en el artículo 30 inciso 2° del C.P. </w:t>
      </w:r>
    </w:p>
    <w:p w14:paraId="0DD653A4" w14:textId="77777777" w:rsidR="00A80181" w:rsidRPr="00D74878" w:rsidRDefault="00A80181" w:rsidP="00D74878">
      <w:pPr>
        <w:pStyle w:val="Sinespaciado"/>
        <w:spacing w:line="276" w:lineRule="auto"/>
        <w:ind w:left="360"/>
        <w:jc w:val="both"/>
        <w:rPr>
          <w:rFonts w:ascii="Tahoma" w:hAnsi="Tahoma" w:cs="Tahoma"/>
          <w:sz w:val="24"/>
          <w:szCs w:val="24"/>
        </w:rPr>
      </w:pPr>
    </w:p>
    <w:p w14:paraId="65FD33C2" w14:textId="2DC76175" w:rsidR="00C72B2E" w:rsidRPr="00D74878" w:rsidRDefault="00C72B2E" w:rsidP="00D74878">
      <w:pPr>
        <w:pStyle w:val="Sinespaciado"/>
        <w:numPr>
          <w:ilvl w:val="0"/>
          <w:numId w:val="3"/>
        </w:numPr>
        <w:spacing w:line="276" w:lineRule="auto"/>
        <w:ind w:left="360"/>
        <w:jc w:val="both"/>
        <w:rPr>
          <w:rFonts w:ascii="Tahoma" w:hAnsi="Tahoma" w:cs="Tahoma"/>
          <w:sz w:val="24"/>
          <w:szCs w:val="24"/>
        </w:rPr>
      </w:pPr>
      <w:r w:rsidRPr="00D74878">
        <w:rPr>
          <w:rFonts w:ascii="Tahoma" w:hAnsi="Tahoma" w:cs="Tahoma"/>
          <w:sz w:val="24"/>
          <w:szCs w:val="24"/>
        </w:rPr>
        <w:t xml:space="preserve">El 10 de marzo de 2.021 el despacho de primer nivel le dio aprobación a dicha negociación, luego de lo cual emitió el sentido del fallo de carácter condenatorio y procedió a darle trámite a las disposiciones del artículo 447 del C.P.P. </w:t>
      </w:r>
    </w:p>
    <w:p w14:paraId="7B507F35" w14:textId="77777777" w:rsidR="00785070" w:rsidRPr="00D74878" w:rsidRDefault="00785070" w:rsidP="00D74878">
      <w:pPr>
        <w:pStyle w:val="Prrafodelista"/>
        <w:spacing w:line="276" w:lineRule="auto"/>
        <w:rPr>
          <w:rFonts w:ascii="Tahoma" w:hAnsi="Tahoma" w:cs="Tahoma"/>
          <w:sz w:val="24"/>
          <w:szCs w:val="24"/>
        </w:rPr>
      </w:pPr>
    </w:p>
    <w:p w14:paraId="72537A57" w14:textId="11D3D3E5" w:rsidR="00A80181" w:rsidRPr="00D74878" w:rsidRDefault="00C72B2E" w:rsidP="00D74878">
      <w:pPr>
        <w:pStyle w:val="Sinespaciado"/>
        <w:numPr>
          <w:ilvl w:val="0"/>
          <w:numId w:val="3"/>
        </w:numPr>
        <w:spacing w:line="276" w:lineRule="auto"/>
        <w:ind w:left="360"/>
        <w:jc w:val="both"/>
        <w:rPr>
          <w:rFonts w:ascii="Tahoma" w:hAnsi="Tahoma" w:cs="Tahoma"/>
          <w:sz w:val="24"/>
          <w:szCs w:val="24"/>
        </w:rPr>
      </w:pPr>
      <w:r w:rsidRPr="00D74878">
        <w:rPr>
          <w:rFonts w:ascii="Tahoma" w:hAnsi="Tahoma" w:cs="Tahoma"/>
          <w:sz w:val="24"/>
          <w:szCs w:val="24"/>
        </w:rPr>
        <w:t>E</w:t>
      </w:r>
      <w:r w:rsidR="00A80181" w:rsidRPr="00D74878">
        <w:rPr>
          <w:rFonts w:ascii="Tahoma" w:hAnsi="Tahoma" w:cs="Tahoma"/>
          <w:sz w:val="24"/>
          <w:szCs w:val="24"/>
        </w:rPr>
        <w:t xml:space="preserve">n las calendas del </w:t>
      </w:r>
      <w:r w:rsidRPr="00D74878">
        <w:rPr>
          <w:rFonts w:ascii="Tahoma" w:hAnsi="Tahoma" w:cs="Tahoma"/>
          <w:sz w:val="24"/>
          <w:szCs w:val="24"/>
        </w:rPr>
        <w:t>9 de abril de 2.021</w:t>
      </w:r>
      <w:r w:rsidR="00A80181" w:rsidRPr="00D74878">
        <w:rPr>
          <w:rFonts w:ascii="Tahoma" w:hAnsi="Tahoma" w:cs="Tahoma"/>
          <w:sz w:val="24"/>
          <w:szCs w:val="24"/>
        </w:rPr>
        <w:t xml:space="preserve"> </w:t>
      </w:r>
      <w:r w:rsidRPr="00D74878">
        <w:rPr>
          <w:rFonts w:ascii="Tahoma" w:hAnsi="Tahoma" w:cs="Tahoma"/>
          <w:sz w:val="24"/>
          <w:szCs w:val="24"/>
        </w:rPr>
        <w:t xml:space="preserve">se </w:t>
      </w:r>
      <w:r w:rsidR="00A80181" w:rsidRPr="00D74878">
        <w:rPr>
          <w:rFonts w:ascii="Tahoma" w:hAnsi="Tahoma" w:cs="Tahoma"/>
          <w:sz w:val="24"/>
          <w:szCs w:val="24"/>
        </w:rPr>
        <w:t>procedió a proferir la correspondiente sentencia condenatoria, en contra de la cual se alzó de manera oportuna el abogado defensor.</w:t>
      </w:r>
    </w:p>
    <w:p w14:paraId="4891BFF8" w14:textId="77777777" w:rsidR="00E82D78" w:rsidRPr="00D74878" w:rsidRDefault="00E82D78" w:rsidP="00D74878">
      <w:pPr>
        <w:pStyle w:val="Sinespaciado"/>
        <w:spacing w:line="276" w:lineRule="auto"/>
        <w:jc w:val="both"/>
        <w:rPr>
          <w:rFonts w:ascii="Tahoma" w:hAnsi="Tahoma" w:cs="Tahoma"/>
          <w:sz w:val="24"/>
          <w:szCs w:val="24"/>
        </w:rPr>
      </w:pPr>
    </w:p>
    <w:p w14:paraId="55F0174F" w14:textId="77777777" w:rsidR="00030AFD" w:rsidRPr="00D74878" w:rsidRDefault="00030AFD" w:rsidP="00D74878">
      <w:pPr>
        <w:pStyle w:val="Sinespaciado"/>
        <w:spacing w:line="276" w:lineRule="auto"/>
        <w:jc w:val="center"/>
        <w:rPr>
          <w:rFonts w:ascii="Tahoma" w:hAnsi="Tahoma" w:cs="Tahoma"/>
          <w:b/>
          <w:sz w:val="24"/>
          <w:szCs w:val="24"/>
        </w:rPr>
      </w:pPr>
      <w:r w:rsidRPr="00D74878">
        <w:rPr>
          <w:rFonts w:ascii="Tahoma" w:hAnsi="Tahoma" w:cs="Tahoma"/>
          <w:b/>
          <w:sz w:val="24"/>
          <w:szCs w:val="24"/>
        </w:rPr>
        <w:t>EL FALLO CONFUTADO:</w:t>
      </w:r>
    </w:p>
    <w:p w14:paraId="76BB1606" w14:textId="77777777" w:rsidR="00030AFD" w:rsidRPr="00D74878" w:rsidRDefault="00030AFD" w:rsidP="00D74878">
      <w:pPr>
        <w:pStyle w:val="Sinespaciado"/>
        <w:spacing w:line="276" w:lineRule="auto"/>
        <w:jc w:val="both"/>
        <w:rPr>
          <w:rFonts w:ascii="Tahoma" w:hAnsi="Tahoma" w:cs="Tahoma"/>
          <w:b/>
          <w:sz w:val="24"/>
          <w:szCs w:val="24"/>
        </w:rPr>
      </w:pPr>
    </w:p>
    <w:p w14:paraId="721319E2" w14:textId="0CDB35CB" w:rsidR="00E25BCE"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Como se sabe, se trata de la sentencia proferida el </w:t>
      </w:r>
      <w:r w:rsidR="00C72B2E" w:rsidRPr="00D74878">
        <w:rPr>
          <w:rFonts w:ascii="Tahoma" w:hAnsi="Tahoma" w:cs="Tahoma"/>
          <w:sz w:val="24"/>
          <w:szCs w:val="24"/>
        </w:rPr>
        <w:t>9</w:t>
      </w:r>
      <w:r w:rsidR="001C0BA6" w:rsidRPr="00D74878">
        <w:rPr>
          <w:rFonts w:ascii="Tahoma" w:hAnsi="Tahoma" w:cs="Tahoma"/>
          <w:sz w:val="24"/>
          <w:szCs w:val="24"/>
        </w:rPr>
        <w:t xml:space="preserve"> de </w:t>
      </w:r>
      <w:r w:rsidR="00C72B2E" w:rsidRPr="00D74878">
        <w:rPr>
          <w:rFonts w:ascii="Tahoma" w:hAnsi="Tahoma" w:cs="Tahoma"/>
          <w:sz w:val="24"/>
          <w:szCs w:val="24"/>
        </w:rPr>
        <w:t>abril</w:t>
      </w:r>
      <w:r w:rsidR="001C0BA6" w:rsidRPr="00D74878">
        <w:rPr>
          <w:rFonts w:ascii="Tahoma" w:hAnsi="Tahoma" w:cs="Tahoma"/>
          <w:sz w:val="24"/>
          <w:szCs w:val="24"/>
        </w:rPr>
        <w:t xml:space="preserve"> de 2.02</w:t>
      </w:r>
      <w:r w:rsidR="00F500FF" w:rsidRPr="00D74878">
        <w:rPr>
          <w:rFonts w:ascii="Tahoma" w:hAnsi="Tahoma" w:cs="Tahoma"/>
          <w:sz w:val="24"/>
          <w:szCs w:val="24"/>
        </w:rPr>
        <w:t>1</w:t>
      </w:r>
      <w:r w:rsidRPr="00D74878">
        <w:rPr>
          <w:rFonts w:ascii="Tahoma" w:hAnsi="Tahoma" w:cs="Tahoma"/>
          <w:sz w:val="24"/>
          <w:szCs w:val="24"/>
        </w:rPr>
        <w:t xml:space="preserve"> por parte del Juzgado </w:t>
      </w:r>
      <w:r w:rsidR="00C72B2E" w:rsidRPr="00D74878">
        <w:rPr>
          <w:rFonts w:ascii="Tahoma" w:hAnsi="Tahoma" w:cs="Tahoma"/>
          <w:sz w:val="24"/>
          <w:szCs w:val="24"/>
        </w:rPr>
        <w:t>2°</w:t>
      </w:r>
      <w:r w:rsidRPr="00D74878">
        <w:rPr>
          <w:rFonts w:ascii="Tahoma" w:hAnsi="Tahoma" w:cs="Tahoma"/>
          <w:sz w:val="24"/>
          <w:szCs w:val="24"/>
        </w:rPr>
        <w:t xml:space="preserve"> Penal del Circuito</w:t>
      </w:r>
      <w:r w:rsidR="00770A57" w:rsidRPr="00D74878">
        <w:rPr>
          <w:rFonts w:ascii="Tahoma" w:hAnsi="Tahoma" w:cs="Tahoma"/>
          <w:sz w:val="24"/>
          <w:szCs w:val="24"/>
        </w:rPr>
        <w:t xml:space="preserve"> </w:t>
      </w:r>
      <w:r w:rsidR="001C0BA6" w:rsidRPr="00D74878">
        <w:rPr>
          <w:rFonts w:ascii="Tahoma" w:hAnsi="Tahoma" w:cs="Tahoma"/>
          <w:sz w:val="24"/>
          <w:szCs w:val="24"/>
        </w:rPr>
        <w:t xml:space="preserve">Dosquebradas </w:t>
      </w:r>
      <w:r w:rsidRPr="00D74878">
        <w:rPr>
          <w:rFonts w:ascii="Tahoma" w:hAnsi="Tahoma" w:cs="Tahoma"/>
          <w:sz w:val="24"/>
          <w:szCs w:val="24"/>
        </w:rPr>
        <w:t xml:space="preserve">mediante la cual se declaró la responsabilidad penal </w:t>
      </w:r>
      <w:r w:rsidR="001C0BA6" w:rsidRPr="00D74878">
        <w:rPr>
          <w:rFonts w:ascii="Tahoma" w:hAnsi="Tahoma" w:cs="Tahoma"/>
          <w:sz w:val="24"/>
          <w:szCs w:val="24"/>
        </w:rPr>
        <w:t>del procesado</w:t>
      </w:r>
      <w:r w:rsidRPr="00D74878">
        <w:rPr>
          <w:rFonts w:ascii="Tahoma" w:hAnsi="Tahoma" w:cs="Tahoma"/>
          <w:sz w:val="24"/>
          <w:szCs w:val="24"/>
        </w:rPr>
        <w:t xml:space="preserve"> </w:t>
      </w:r>
      <w:r w:rsidR="00BF7BAF">
        <w:rPr>
          <w:rFonts w:ascii="Tahoma" w:hAnsi="Tahoma" w:cs="Tahoma"/>
          <w:sz w:val="24"/>
          <w:szCs w:val="24"/>
        </w:rPr>
        <w:t>ROO</w:t>
      </w:r>
      <w:r w:rsidRPr="00D74878">
        <w:rPr>
          <w:rFonts w:ascii="Tahoma" w:hAnsi="Tahoma" w:cs="Tahoma"/>
          <w:sz w:val="24"/>
          <w:szCs w:val="24"/>
        </w:rPr>
        <w:t xml:space="preserve"> por incurrir en la comisión </w:t>
      </w:r>
      <w:r w:rsidR="00DE0414" w:rsidRPr="00D74878">
        <w:rPr>
          <w:rFonts w:ascii="Tahoma" w:hAnsi="Tahoma" w:cs="Tahoma"/>
          <w:sz w:val="24"/>
          <w:szCs w:val="24"/>
        </w:rPr>
        <w:t xml:space="preserve">del delito de </w:t>
      </w:r>
      <w:r w:rsidR="00770A57" w:rsidRPr="00D74878">
        <w:rPr>
          <w:rFonts w:ascii="Tahoma" w:hAnsi="Tahoma" w:cs="Tahoma"/>
          <w:sz w:val="24"/>
          <w:szCs w:val="24"/>
        </w:rPr>
        <w:t>tráfico, fabricación o porte de estupefacientes.</w:t>
      </w:r>
    </w:p>
    <w:p w14:paraId="42AD6711" w14:textId="77777777" w:rsidR="00030AFD" w:rsidRPr="00D74878" w:rsidRDefault="00030AFD" w:rsidP="00D74878">
      <w:pPr>
        <w:pStyle w:val="Sinespaciado"/>
        <w:spacing w:line="276" w:lineRule="auto"/>
        <w:jc w:val="both"/>
        <w:rPr>
          <w:rFonts w:ascii="Tahoma" w:hAnsi="Tahoma" w:cs="Tahoma"/>
          <w:sz w:val="24"/>
          <w:szCs w:val="24"/>
        </w:rPr>
      </w:pPr>
    </w:p>
    <w:p w14:paraId="1157E16E" w14:textId="467F5901" w:rsidR="00030AFD"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Como consecuencia de la declaratoria del compromiso penal </w:t>
      </w:r>
      <w:r w:rsidR="00DE0414" w:rsidRPr="00D74878">
        <w:rPr>
          <w:rFonts w:ascii="Tahoma" w:hAnsi="Tahoma" w:cs="Tahoma"/>
          <w:sz w:val="24"/>
          <w:szCs w:val="24"/>
        </w:rPr>
        <w:t xml:space="preserve">del acusado </w:t>
      </w:r>
      <w:r w:rsidR="00BF7BAF">
        <w:rPr>
          <w:rFonts w:ascii="Tahoma" w:hAnsi="Tahoma" w:cs="Tahoma"/>
          <w:sz w:val="24"/>
          <w:szCs w:val="24"/>
        </w:rPr>
        <w:t>ROO</w:t>
      </w:r>
      <w:r w:rsidRPr="00D74878">
        <w:rPr>
          <w:rFonts w:ascii="Tahoma" w:hAnsi="Tahoma" w:cs="Tahoma"/>
          <w:sz w:val="24"/>
          <w:szCs w:val="24"/>
        </w:rPr>
        <w:t xml:space="preserve">, </w:t>
      </w:r>
      <w:r w:rsidR="00DE0414" w:rsidRPr="00D74878">
        <w:rPr>
          <w:rFonts w:ascii="Tahoma" w:hAnsi="Tahoma" w:cs="Tahoma"/>
          <w:sz w:val="24"/>
          <w:szCs w:val="24"/>
        </w:rPr>
        <w:t>el</w:t>
      </w:r>
      <w:r w:rsidR="00E25BCE" w:rsidRPr="00D74878">
        <w:rPr>
          <w:rFonts w:ascii="Tahoma" w:hAnsi="Tahoma" w:cs="Tahoma"/>
          <w:sz w:val="24"/>
          <w:szCs w:val="24"/>
        </w:rPr>
        <w:t xml:space="preserve"> </w:t>
      </w:r>
      <w:r w:rsidR="009C5204" w:rsidRPr="00D74878">
        <w:rPr>
          <w:rFonts w:ascii="Tahoma" w:hAnsi="Tahoma" w:cs="Tahoma"/>
          <w:sz w:val="24"/>
          <w:szCs w:val="24"/>
        </w:rPr>
        <w:t>susodich</w:t>
      </w:r>
      <w:r w:rsidR="00DE0414" w:rsidRPr="00D74878">
        <w:rPr>
          <w:rFonts w:ascii="Tahoma" w:hAnsi="Tahoma" w:cs="Tahoma"/>
          <w:sz w:val="24"/>
          <w:szCs w:val="24"/>
        </w:rPr>
        <w:t>o</w:t>
      </w:r>
      <w:r w:rsidR="009C5204" w:rsidRPr="00D74878">
        <w:rPr>
          <w:rFonts w:ascii="Tahoma" w:hAnsi="Tahoma" w:cs="Tahoma"/>
          <w:sz w:val="24"/>
          <w:szCs w:val="24"/>
        </w:rPr>
        <w:t xml:space="preserve"> </w:t>
      </w:r>
      <w:r w:rsidRPr="00D74878">
        <w:rPr>
          <w:rFonts w:ascii="Tahoma" w:hAnsi="Tahoma" w:cs="Tahoma"/>
          <w:sz w:val="24"/>
          <w:szCs w:val="24"/>
        </w:rPr>
        <w:t>fue condenad</w:t>
      </w:r>
      <w:r w:rsidR="00DE0414" w:rsidRPr="00D74878">
        <w:rPr>
          <w:rFonts w:ascii="Tahoma" w:hAnsi="Tahoma" w:cs="Tahoma"/>
          <w:sz w:val="24"/>
          <w:szCs w:val="24"/>
        </w:rPr>
        <w:t>o</w:t>
      </w:r>
      <w:r w:rsidRPr="00D74878">
        <w:rPr>
          <w:rFonts w:ascii="Tahoma" w:hAnsi="Tahoma" w:cs="Tahoma"/>
          <w:sz w:val="24"/>
          <w:szCs w:val="24"/>
        </w:rPr>
        <w:t xml:space="preserve"> a purgar una pena de </w:t>
      </w:r>
      <w:r w:rsidR="00C72B2E" w:rsidRPr="00D74878">
        <w:rPr>
          <w:rFonts w:ascii="Tahoma" w:hAnsi="Tahoma" w:cs="Tahoma"/>
          <w:sz w:val="24"/>
          <w:szCs w:val="24"/>
        </w:rPr>
        <w:t>7</w:t>
      </w:r>
      <w:r w:rsidR="00DE0414" w:rsidRPr="00D74878">
        <w:rPr>
          <w:rFonts w:ascii="Tahoma" w:hAnsi="Tahoma" w:cs="Tahoma"/>
          <w:sz w:val="24"/>
          <w:szCs w:val="24"/>
        </w:rPr>
        <w:t>4</w:t>
      </w:r>
      <w:r w:rsidR="00E25BCE" w:rsidRPr="00D74878">
        <w:rPr>
          <w:rFonts w:ascii="Tahoma" w:hAnsi="Tahoma" w:cs="Tahoma"/>
          <w:sz w:val="24"/>
          <w:szCs w:val="24"/>
        </w:rPr>
        <w:t xml:space="preserve"> meses de prisión y </w:t>
      </w:r>
      <w:r w:rsidR="00785070" w:rsidRPr="00D74878">
        <w:rPr>
          <w:rFonts w:ascii="Tahoma" w:hAnsi="Tahoma" w:cs="Tahoma"/>
          <w:sz w:val="24"/>
          <w:szCs w:val="24"/>
        </w:rPr>
        <w:t xml:space="preserve">el pago de </w:t>
      </w:r>
      <w:r w:rsidR="00E25BCE" w:rsidRPr="00D74878">
        <w:rPr>
          <w:rFonts w:ascii="Tahoma" w:hAnsi="Tahoma" w:cs="Tahoma"/>
          <w:sz w:val="24"/>
          <w:szCs w:val="24"/>
        </w:rPr>
        <w:t xml:space="preserve">multa de </w:t>
      </w:r>
      <w:r w:rsidR="00DE0414" w:rsidRPr="00D74878">
        <w:rPr>
          <w:rFonts w:ascii="Tahoma" w:hAnsi="Tahoma" w:cs="Tahoma"/>
          <w:sz w:val="24"/>
          <w:szCs w:val="24"/>
        </w:rPr>
        <w:t>667</w:t>
      </w:r>
      <w:r w:rsidR="00E25BCE" w:rsidRPr="00D74878">
        <w:rPr>
          <w:rFonts w:ascii="Tahoma" w:hAnsi="Tahoma" w:cs="Tahoma"/>
          <w:sz w:val="24"/>
          <w:szCs w:val="24"/>
        </w:rPr>
        <w:t xml:space="preserve"> </w:t>
      </w:r>
      <w:proofErr w:type="spellStart"/>
      <w:r w:rsidR="00E25BCE" w:rsidRPr="00D74878">
        <w:rPr>
          <w:rFonts w:ascii="Tahoma" w:hAnsi="Tahoma" w:cs="Tahoma"/>
          <w:sz w:val="24"/>
          <w:szCs w:val="24"/>
        </w:rPr>
        <w:t>s.m.l.m.v</w:t>
      </w:r>
      <w:proofErr w:type="spellEnd"/>
      <w:r w:rsidR="00E25BCE" w:rsidRPr="00D74878">
        <w:rPr>
          <w:rFonts w:ascii="Tahoma" w:hAnsi="Tahoma" w:cs="Tahoma"/>
          <w:sz w:val="24"/>
          <w:szCs w:val="24"/>
        </w:rPr>
        <w:t>.</w:t>
      </w:r>
      <w:r w:rsidRPr="00D74878">
        <w:rPr>
          <w:rFonts w:ascii="Tahoma" w:hAnsi="Tahoma" w:cs="Tahoma"/>
          <w:sz w:val="24"/>
          <w:szCs w:val="24"/>
        </w:rPr>
        <w:t xml:space="preserve">, igualmente, por no cumplirse con los requisitos de ley, no se le reconoció el disfrute de subrogados </w:t>
      </w:r>
      <w:r w:rsidR="009C5204" w:rsidRPr="00D74878">
        <w:rPr>
          <w:rFonts w:ascii="Tahoma" w:hAnsi="Tahoma" w:cs="Tahoma"/>
          <w:sz w:val="24"/>
          <w:szCs w:val="24"/>
        </w:rPr>
        <w:t>ni de</w:t>
      </w:r>
      <w:r w:rsidRPr="00D74878">
        <w:rPr>
          <w:rFonts w:ascii="Tahoma" w:hAnsi="Tahoma" w:cs="Tahoma"/>
          <w:sz w:val="24"/>
          <w:szCs w:val="24"/>
        </w:rPr>
        <w:t xml:space="preserve"> substitutos penales.</w:t>
      </w:r>
    </w:p>
    <w:p w14:paraId="736FF2CE" w14:textId="77777777" w:rsidR="00030AFD" w:rsidRPr="00D74878" w:rsidRDefault="00030AFD" w:rsidP="00D74878">
      <w:pPr>
        <w:pStyle w:val="Sinespaciado"/>
        <w:spacing w:line="276" w:lineRule="auto"/>
        <w:jc w:val="both"/>
        <w:rPr>
          <w:rFonts w:ascii="Tahoma" w:hAnsi="Tahoma" w:cs="Tahoma"/>
          <w:sz w:val="24"/>
          <w:szCs w:val="24"/>
        </w:rPr>
      </w:pPr>
    </w:p>
    <w:p w14:paraId="28C2AB5E" w14:textId="4E3875AF" w:rsidR="00030AFD"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Los fundamentos que tuvo en cuenta el Juzgado de primer </w:t>
      </w:r>
      <w:r w:rsidR="00B72323" w:rsidRPr="00D74878">
        <w:rPr>
          <w:rFonts w:ascii="Tahoma" w:hAnsi="Tahoma" w:cs="Tahoma"/>
          <w:sz w:val="24"/>
          <w:szCs w:val="24"/>
        </w:rPr>
        <w:t xml:space="preserve">grado </w:t>
      </w:r>
      <w:r w:rsidRPr="00D74878">
        <w:rPr>
          <w:rFonts w:ascii="Tahoma" w:hAnsi="Tahoma" w:cs="Tahoma"/>
          <w:sz w:val="24"/>
          <w:szCs w:val="24"/>
        </w:rPr>
        <w:t>para declarar la responsabilidad criminal de</w:t>
      </w:r>
      <w:r w:rsidR="00C13810" w:rsidRPr="00D74878">
        <w:rPr>
          <w:rFonts w:ascii="Tahoma" w:hAnsi="Tahoma" w:cs="Tahoma"/>
          <w:sz w:val="24"/>
          <w:szCs w:val="24"/>
        </w:rPr>
        <w:t>l</w:t>
      </w:r>
      <w:r w:rsidR="00B72323" w:rsidRPr="00D74878">
        <w:rPr>
          <w:rFonts w:ascii="Tahoma" w:hAnsi="Tahoma" w:cs="Tahoma"/>
          <w:sz w:val="24"/>
          <w:szCs w:val="24"/>
        </w:rPr>
        <w:t xml:space="preserve"> </w:t>
      </w:r>
      <w:r w:rsidRPr="00D74878">
        <w:rPr>
          <w:rFonts w:ascii="Tahoma" w:hAnsi="Tahoma" w:cs="Tahoma"/>
          <w:sz w:val="24"/>
          <w:szCs w:val="24"/>
        </w:rPr>
        <w:t>procesad</w:t>
      </w:r>
      <w:r w:rsidR="00C13810" w:rsidRPr="00D74878">
        <w:rPr>
          <w:rFonts w:ascii="Tahoma" w:hAnsi="Tahoma" w:cs="Tahoma"/>
          <w:sz w:val="24"/>
          <w:szCs w:val="24"/>
        </w:rPr>
        <w:t>o</w:t>
      </w:r>
      <w:r w:rsidRPr="00D74878">
        <w:rPr>
          <w:rFonts w:ascii="Tahoma" w:hAnsi="Tahoma" w:cs="Tahoma"/>
          <w:sz w:val="24"/>
          <w:szCs w:val="24"/>
        </w:rPr>
        <w:t xml:space="preserve">, se basaron en la decisión del acusado de pactar un preacuerdo con la Fiscalía, sumado a las pruebas habidas en la actuación, </w:t>
      </w:r>
      <w:r w:rsidRPr="00D74878">
        <w:rPr>
          <w:rFonts w:ascii="Tahoma" w:hAnsi="Tahoma" w:cs="Tahoma"/>
          <w:sz w:val="24"/>
          <w:szCs w:val="24"/>
        </w:rPr>
        <w:lastRenderedPageBreak/>
        <w:t xml:space="preserve">las cuales satisfacían los requisitos exigidos por el artículo 381 C.P.P. para proferir una sentencia condenatoria. </w:t>
      </w:r>
    </w:p>
    <w:p w14:paraId="2ACCA346" w14:textId="07A08F19" w:rsidR="007410ED" w:rsidRPr="00D74878" w:rsidRDefault="007410ED" w:rsidP="00D74878">
      <w:pPr>
        <w:pStyle w:val="Sinespaciado"/>
        <w:spacing w:line="276" w:lineRule="auto"/>
        <w:jc w:val="both"/>
        <w:rPr>
          <w:rFonts w:ascii="Tahoma" w:hAnsi="Tahoma" w:cs="Tahoma"/>
          <w:sz w:val="24"/>
          <w:szCs w:val="24"/>
        </w:rPr>
      </w:pPr>
    </w:p>
    <w:p w14:paraId="03930AC6" w14:textId="77777777" w:rsidR="00785070" w:rsidRPr="00D74878" w:rsidRDefault="007410ED"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De igual manera, en dicha decisión no se le subrogó por prisión domiciliaria la ejecución de la pena de prisión impuesta </w:t>
      </w:r>
      <w:r w:rsidR="00DE0414" w:rsidRPr="00D74878">
        <w:rPr>
          <w:rFonts w:ascii="Tahoma" w:hAnsi="Tahoma" w:cs="Tahoma"/>
          <w:sz w:val="24"/>
          <w:szCs w:val="24"/>
        </w:rPr>
        <w:t>al procesado</w:t>
      </w:r>
      <w:r w:rsidRPr="00D74878">
        <w:rPr>
          <w:rFonts w:ascii="Tahoma" w:hAnsi="Tahoma" w:cs="Tahoma"/>
          <w:sz w:val="24"/>
          <w:szCs w:val="24"/>
        </w:rPr>
        <w:t xml:space="preserve">, por cuanto no se </w:t>
      </w:r>
      <w:r w:rsidR="00F500FF" w:rsidRPr="00D74878">
        <w:rPr>
          <w:rFonts w:ascii="Tahoma" w:hAnsi="Tahoma" w:cs="Tahoma"/>
          <w:sz w:val="24"/>
          <w:szCs w:val="24"/>
        </w:rPr>
        <w:t>cumplían</w:t>
      </w:r>
      <w:r w:rsidRPr="00D74878">
        <w:rPr>
          <w:rFonts w:ascii="Tahoma" w:hAnsi="Tahoma" w:cs="Tahoma"/>
          <w:sz w:val="24"/>
          <w:szCs w:val="24"/>
        </w:rPr>
        <w:t xml:space="preserve"> con los requisitos necesarios para que pudiera detentar la condición de </w:t>
      </w:r>
      <w:r w:rsidR="00DE0414" w:rsidRPr="00D74878">
        <w:rPr>
          <w:rFonts w:ascii="Tahoma" w:hAnsi="Tahoma" w:cs="Tahoma"/>
          <w:sz w:val="24"/>
          <w:szCs w:val="24"/>
        </w:rPr>
        <w:t xml:space="preserve">padre </w:t>
      </w:r>
      <w:r w:rsidRPr="00D74878">
        <w:rPr>
          <w:rFonts w:ascii="Tahoma" w:hAnsi="Tahoma" w:cs="Tahoma"/>
          <w:sz w:val="24"/>
          <w:szCs w:val="24"/>
        </w:rPr>
        <w:t xml:space="preserve">cabeza de familia respecto de </w:t>
      </w:r>
      <w:r w:rsidR="00C72B2E" w:rsidRPr="00D74878">
        <w:rPr>
          <w:rFonts w:ascii="Tahoma" w:hAnsi="Tahoma" w:cs="Tahoma"/>
          <w:sz w:val="24"/>
          <w:szCs w:val="24"/>
        </w:rPr>
        <w:t>un hijo</w:t>
      </w:r>
      <w:r w:rsidR="00DE0414" w:rsidRPr="00D74878">
        <w:rPr>
          <w:rFonts w:ascii="Tahoma" w:hAnsi="Tahoma" w:cs="Tahoma"/>
          <w:sz w:val="24"/>
          <w:szCs w:val="24"/>
        </w:rPr>
        <w:t xml:space="preserve"> </w:t>
      </w:r>
      <w:r w:rsidR="00F860DC" w:rsidRPr="00D74878">
        <w:rPr>
          <w:rFonts w:ascii="Tahoma" w:hAnsi="Tahoma" w:cs="Tahoma"/>
          <w:sz w:val="24"/>
          <w:szCs w:val="24"/>
        </w:rPr>
        <w:t>menor de edad</w:t>
      </w:r>
      <w:r w:rsidR="00785070" w:rsidRPr="00D74878">
        <w:rPr>
          <w:rFonts w:ascii="Tahoma" w:hAnsi="Tahoma" w:cs="Tahoma"/>
          <w:sz w:val="24"/>
          <w:szCs w:val="24"/>
        </w:rPr>
        <w:t>,</w:t>
      </w:r>
      <w:r w:rsidR="00F860DC" w:rsidRPr="00D74878">
        <w:rPr>
          <w:rFonts w:ascii="Tahoma" w:hAnsi="Tahoma" w:cs="Tahoma"/>
          <w:sz w:val="24"/>
          <w:szCs w:val="24"/>
        </w:rPr>
        <w:t xml:space="preserve"> </w:t>
      </w:r>
      <w:r w:rsidR="001F0893" w:rsidRPr="00D74878">
        <w:rPr>
          <w:rFonts w:ascii="Tahoma" w:hAnsi="Tahoma" w:cs="Tahoma"/>
          <w:sz w:val="24"/>
          <w:szCs w:val="24"/>
        </w:rPr>
        <w:t>pues pese a que la defensa allegó algunos E.M.P.</w:t>
      </w:r>
      <w:r w:rsidR="000E3F64" w:rsidRPr="00D74878">
        <w:rPr>
          <w:rFonts w:ascii="Tahoma" w:hAnsi="Tahoma" w:cs="Tahoma"/>
          <w:sz w:val="24"/>
          <w:szCs w:val="24"/>
        </w:rPr>
        <w:t xml:space="preserve"> </w:t>
      </w:r>
      <w:r w:rsidR="002320E3" w:rsidRPr="00D74878">
        <w:rPr>
          <w:rFonts w:ascii="Tahoma" w:hAnsi="Tahoma" w:cs="Tahoma"/>
          <w:sz w:val="24"/>
          <w:szCs w:val="24"/>
        </w:rPr>
        <w:t xml:space="preserve">los mismos </w:t>
      </w:r>
      <w:r w:rsidR="00F500FF" w:rsidRPr="00D74878">
        <w:rPr>
          <w:rFonts w:ascii="Tahoma" w:hAnsi="Tahoma" w:cs="Tahoma"/>
          <w:sz w:val="24"/>
          <w:szCs w:val="24"/>
        </w:rPr>
        <w:t xml:space="preserve">eran </w:t>
      </w:r>
      <w:r w:rsidR="002320E3" w:rsidRPr="00D74878">
        <w:rPr>
          <w:rFonts w:ascii="Tahoma" w:hAnsi="Tahoma" w:cs="Tahoma"/>
          <w:sz w:val="24"/>
          <w:szCs w:val="24"/>
        </w:rPr>
        <w:t xml:space="preserve">insuficientes </w:t>
      </w:r>
      <w:r w:rsidR="000E3F64" w:rsidRPr="00D74878">
        <w:rPr>
          <w:rFonts w:ascii="Tahoma" w:hAnsi="Tahoma" w:cs="Tahoma"/>
          <w:sz w:val="24"/>
          <w:szCs w:val="24"/>
        </w:rPr>
        <w:t xml:space="preserve">determinar </w:t>
      </w:r>
      <w:r w:rsidR="00785070" w:rsidRPr="00D74878">
        <w:rPr>
          <w:rFonts w:ascii="Tahoma" w:hAnsi="Tahoma" w:cs="Tahoma"/>
          <w:sz w:val="24"/>
          <w:szCs w:val="24"/>
        </w:rPr>
        <w:t>la inexistencia de</w:t>
      </w:r>
      <w:r w:rsidR="000E3F64" w:rsidRPr="00D74878">
        <w:rPr>
          <w:rFonts w:ascii="Tahoma" w:hAnsi="Tahoma" w:cs="Tahoma"/>
          <w:sz w:val="24"/>
          <w:szCs w:val="24"/>
        </w:rPr>
        <w:t xml:space="preserve"> un miembro de la red familiar del menor que no pud</w:t>
      </w:r>
      <w:r w:rsidR="00785070" w:rsidRPr="00D74878">
        <w:rPr>
          <w:rFonts w:ascii="Tahoma" w:hAnsi="Tahoma" w:cs="Tahoma"/>
          <w:sz w:val="24"/>
          <w:szCs w:val="24"/>
        </w:rPr>
        <w:t>iera</w:t>
      </w:r>
      <w:r w:rsidR="000E3F64" w:rsidRPr="00D74878">
        <w:rPr>
          <w:rFonts w:ascii="Tahoma" w:hAnsi="Tahoma" w:cs="Tahoma"/>
          <w:sz w:val="24"/>
          <w:szCs w:val="24"/>
        </w:rPr>
        <w:t xml:space="preserve"> </w:t>
      </w:r>
      <w:r w:rsidR="002320E3" w:rsidRPr="00D74878">
        <w:rPr>
          <w:rFonts w:ascii="Tahoma" w:hAnsi="Tahoma" w:cs="Tahoma"/>
          <w:sz w:val="24"/>
          <w:szCs w:val="24"/>
        </w:rPr>
        <w:t>asumir su cargo</w:t>
      </w:r>
      <w:r w:rsidR="000E3F64" w:rsidRPr="00D74878">
        <w:rPr>
          <w:rFonts w:ascii="Tahoma" w:hAnsi="Tahoma" w:cs="Tahoma"/>
          <w:sz w:val="24"/>
          <w:szCs w:val="24"/>
        </w:rPr>
        <w:t>, fuera de que de conformidad con la crítica realizad</w:t>
      </w:r>
      <w:r w:rsidR="002320E3" w:rsidRPr="00D74878">
        <w:rPr>
          <w:rFonts w:ascii="Tahoma" w:hAnsi="Tahoma" w:cs="Tahoma"/>
          <w:sz w:val="24"/>
          <w:szCs w:val="24"/>
        </w:rPr>
        <w:t>a</w:t>
      </w:r>
      <w:r w:rsidR="000E3F64" w:rsidRPr="00D74878">
        <w:rPr>
          <w:rFonts w:ascii="Tahoma" w:hAnsi="Tahoma" w:cs="Tahoma"/>
          <w:sz w:val="24"/>
          <w:szCs w:val="24"/>
        </w:rPr>
        <w:t xml:space="preserve"> por el delegado fiscal</w:t>
      </w:r>
      <w:r w:rsidR="00785070" w:rsidRPr="00D74878">
        <w:rPr>
          <w:rFonts w:ascii="Tahoma" w:hAnsi="Tahoma" w:cs="Tahoma"/>
          <w:sz w:val="24"/>
          <w:szCs w:val="24"/>
        </w:rPr>
        <w:t>,</w:t>
      </w:r>
      <w:r w:rsidR="002320E3" w:rsidRPr="00D74878">
        <w:rPr>
          <w:rFonts w:ascii="Tahoma" w:hAnsi="Tahoma" w:cs="Tahoma"/>
          <w:sz w:val="24"/>
          <w:szCs w:val="24"/>
        </w:rPr>
        <w:t xml:space="preserve"> dirigida a determinar que </w:t>
      </w:r>
      <w:r w:rsidR="000E3F64" w:rsidRPr="00D74878">
        <w:rPr>
          <w:rFonts w:ascii="Tahoma" w:hAnsi="Tahoma" w:cs="Tahoma"/>
          <w:sz w:val="24"/>
          <w:szCs w:val="24"/>
        </w:rPr>
        <w:t xml:space="preserve">efectivamente debía existir alguna persona que hiciera el acompañamiento el hijo del acusado, de tal manera que este podía realizar </w:t>
      </w:r>
      <w:r w:rsidR="002320E3" w:rsidRPr="00D74878">
        <w:rPr>
          <w:rFonts w:ascii="Tahoma" w:hAnsi="Tahoma" w:cs="Tahoma"/>
          <w:sz w:val="24"/>
          <w:szCs w:val="24"/>
        </w:rPr>
        <w:t xml:space="preserve">los </w:t>
      </w:r>
      <w:r w:rsidR="000E3F64" w:rsidRPr="00D74878">
        <w:rPr>
          <w:rFonts w:ascii="Tahoma" w:hAnsi="Tahoma" w:cs="Tahoma"/>
          <w:sz w:val="24"/>
          <w:szCs w:val="24"/>
        </w:rPr>
        <w:t xml:space="preserve">diferentes viajes </w:t>
      </w:r>
      <w:r w:rsidR="002320E3" w:rsidRPr="00D74878">
        <w:rPr>
          <w:rFonts w:ascii="Tahoma" w:hAnsi="Tahoma" w:cs="Tahoma"/>
          <w:sz w:val="24"/>
          <w:szCs w:val="24"/>
        </w:rPr>
        <w:t xml:space="preserve">para ejercer su labor </w:t>
      </w:r>
      <w:r w:rsidR="000E3F64" w:rsidRPr="00D74878">
        <w:rPr>
          <w:rFonts w:ascii="Tahoma" w:hAnsi="Tahoma" w:cs="Tahoma"/>
          <w:sz w:val="24"/>
          <w:szCs w:val="24"/>
        </w:rPr>
        <w:t xml:space="preserve">como conductor, tal y como acaeció el día en que fue aprehendido en situación de flagrancia ejecutando la conducta por la cual fue condenado. </w:t>
      </w:r>
    </w:p>
    <w:p w14:paraId="16D45FEE" w14:textId="77777777" w:rsidR="00785070" w:rsidRPr="00D74878" w:rsidRDefault="00785070" w:rsidP="00D74878">
      <w:pPr>
        <w:pStyle w:val="Sinespaciado"/>
        <w:spacing w:line="276" w:lineRule="auto"/>
        <w:jc w:val="both"/>
        <w:rPr>
          <w:rFonts w:ascii="Tahoma" w:hAnsi="Tahoma" w:cs="Tahoma"/>
          <w:sz w:val="24"/>
          <w:szCs w:val="24"/>
        </w:rPr>
      </w:pPr>
    </w:p>
    <w:p w14:paraId="39BAC330" w14:textId="5C6E7BA8" w:rsidR="000E3F64" w:rsidRPr="00D74878" w:rsidRDefault="000E3F64"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Finalmente se indicó que como quiera que no se encuentra sumariamente demostrado que el niño C.A.O.B. dependa de manera efectiva, económica, social, y en forma permanente del señor </w:t>
      </w:r>
      <w:r w:rsidR="00BF7BAF">
        <w:rPr>
          <w:rFonts w:ascii="Tahoma" w:hAnsi="Tahoma" w:cs="Tahoma"/>
          <w:sz w:val="24"/>
          <w:szCs w:val="24"/>
        </w:rPr>
        <w:t>ROO</w:t>
      </w:r>
      <w:r w:rsidRPr="00D74878">
        <w:rPr>
          <w:rFonts w:ascii="Tahoma" w:hAnsi="Tahoma" w:cs="Tahoma"/>
          <w:sz w:val="24"/>
          <w:szCs w:val="24"/>
        </w:rPr>
        <w:t xml:space="preserve">, y que no existan otras personas llamadas a asumir dicha obligación, aunado al hecho de que no existe una justificación a la ausencia de la madre de ese menor y los motivos temporales o permanentes de </w:t>
      </w:r>
      <w:r w:rsidR="00732A8C" w:rsidRPr="00D74878">
        <w:rPr>
          <w:rFonts w:ascii="Tahoma" w:hAnsi="Tahoma" w:cs="Tahoma"/>
          <w:sz w:val="24"/>
          <w:szCs w:val="24"/>
        </w:rPr>
        <w:t xml:space="preserve">la falta de esta, </w:t>
      </w:r>
      <w:r w:rsidR="002320E3" w:rsidRPr="00D74878">
        <w:rPr>
          <w:rFonts w:ascii="Tahoma" w:hAnsi="Tahoma" w:cs="Tahoma"/>
          <w:sz w:val="24"/>
          <w:szCs w:val="24"/>
        </w:rPr>
        <w:t xml:space="preserve">no resultaba procedente conceder dicho beneficio. </w:t>
      </w:r>
    </w:p>
    <w:p w14:paraId="1B0CD4F4" w14:textId="4DDC034D" w:rsidR="005159CF" w:rsidRPr="00D74878" w:rsidRDefault="005159CF" w:rsidP="00D74878">
      <w:pPr>
        <w:pStyle w:val="Sinespaciado"/>
        <w:spacing w:line="276" w:lineRule="auto"/>
        <w:jc w:val="both"/>
        <w:rPr>
          <w:rFonts w:ascii="Tahoma" w:hAnsi="Tahoma" w:cs="Tahoma"/>
          <w:sz w:val="24"/>
          <w:szCs w:val="24"/>
        </w:rPr>
      </w:pPr>
    </w:p>
    <w:p w14:paraId="40BDDAE5" w14:textId="77777777" w:rsidR="00030AFD" w:rsidRPr="00D74878" w:rsidRDefault="00030AFD" w:rsidP="00D74878">
      <w:pPr>
        <w:pStyle w:val="Sinespaciado"/>
        <w:spacing w:line="276" w:lineRule="auto"/>
        <w:jc w:val="center"/>
        <w:rPr>
          <w:rFonts w:ascii="Tahoma" w:hAnsi="Tahoma" w:cs="Tahoma"/>
          <w:b/>
          <w:sz w:val="24"/>
          <w:szCs w:val="24"/>
        </w:rPr>
      </w:pPr>
      <w:r w:rsidRPr="00D74878">
        <w:rPr>
          <w:rFonts w:ascii="Tahoma" w:hAnsi="Tahoma" w:cs="Tahoma"/>
          <w:b/>
          <w:sz w:val="24"/>
          <w:szCs w:val="24"/>
        </w:rPr>
        <w:t>LA APELACIÓN:</w:t>
      </w:r>
    </w:p>
    <w:p w14:paraId="4E835264" w14:textId="77777777" w:rsidR="009C5204" w:rsidRPr="00D74878" w:rsidRDefault="009C5204" w:rsidP="00D74878">
      <w:pPr>
        <w:pStyle w:val="Sinespaciado"/>
        <w:spacing w:line="276" w:lineRule="auto"/>
        <w:jc w:val="center"/>
        <w:rPr>
          <w:rFonts w:ascii="Tahoma" w:hAnsi="Tahoma" w:cs="Tahoma"/>
          <w:b/>
          <w:sz w:val="24"/>
          <w:szCs w:val="24"/>
        </w:rPr>
      </w:pPr>
    </w:p>
    <w:p w14:paraId="0D7CE0B2" w14:textId="0A18E804" w:rsidR="003317FE"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La inconformidad expresa</w:t>
      </w:r>
      <w:r w:rsidR="00B72323" w:rsidRPr="00D74878">
        <w:rPr>
          <w:rFonts w:ascii="Tahoma" w:hAnsi="Tahoma" w:cs="Tahoma"/>
          <w:sz w:val="24"/>
          <w:szCs w:val="24"/>
        </w:rPr>
        <w:t>da</w:t>
      </w:r>
      <w:r w:rsidRPr="00D74878">
        <w:rPr>
          <w:rFonts w:ascii="Tahoma" w:hAnsi="Tahoma" w:cs="Tahoma"/>
          <w:sz w:val="24"/>
          <w:szCs w:val="24"/>
        </w:rPr>
        <w:t xml:space="preserve"> por </w:t>
      </w:r>
      <w:r w:rsidR="00B72323" w:rsidRPr="00D74878">
        <w:rPr>
          <w:rFonts w:ascii="Tahoma" w:hAnsi="Tahoma" w:cs="Tahoma"/>
          <w:sz w:val="24"/>
          <w:szCs w:val="24"/>
        </w:rPr>
        <w:t xml:space="preserve">la </w:t>
      </w:r>
      <w:r w:rsidRPr="00D74878">
        <w:rPr>
          <w:rFonts w:ascii="Tahoma" w:hAnsi="Tahoma" w:cs="Tahoma"/>
          <w:sz w:val="24"/>
          <w:szCs w:val="24"/>
        </w:rPr>
        <w:t xml:space="preserve">recurrente </w:t>
      </w:r>
      <w:r w:rsidR="009C5204" w:rsidRPr="00D74878">
        <w:rPr>
          <w:rFonts w:ascii="Tahoma" w:hAnsi="Tahoma" w:cs="Tahoma"/>
          <w:sz w:val="24"/>
          <w:szCs w:val="24"/>
        </w:rPr>
        <w:t xml:space="preserve">en la alzada </w:t>
      </w:r>
      <w:r w:rsidRPr="00D74878">
        <w:rPr>
          <w:rFonts w:ascii="Tahoma" w:hAnsi="Tahoma" w:cs="Tahoma"/>
          <w:sz w:val="24"/>
          <w:szCs w:val="24"/>
        </w:rPr>
        <w:t>est</w:t>
      </w:r>
      <w:r w:rsidR="009C5204" w:rsidRPr="00D74878">
        <w:rPr>
          <w:rFonts w:ascii="Tahoma" w:hAnsi="Tahoma" w:cs="Tahoma"/>
          <w:sz w:val="24"/>
          <w:szCs w:val="24"/>
        </w:rPr>
        <w:t>aba</w:t>
      </w:r>
      <w:r w:rsidRPr="00D74878">
        <w:rPr>
          <w:rFonts w:ascii="Tahoma" w:hAnsi="Tahoma" w:cs="Tahoma"/>
          <w:sz w:val="24"/>
          <w:szCs w:val="24"/>
        </w:rPr>
        <w:t xml:space="preserve"> relacionada con la no concesión por parte del Juzgado de primer nivel del sustituto de la prisión do</w:t>
      </w:r>
      <w:r w:rsidR="009C5204" w:rsidRPr="00D74878">
        <w:rPr>
          <w:rFonts w:ascii="Tahoma" w:hAnsi="Tahoma" w:cs="Tahoma"/>
          <w:sz w:val="24"/>
          <w:szCs w:val="24"/>
        </w:rPr>
        <w:t xml:space="preserve">miciliaria, </w:t>
      </w:r>
      <w:r w:rsidR="002320E3" w:rsidRPr="00D74878">
        <w:rPr>
          <w:rFonts w:ascii="Tahoma" w:hAnsi="Tahoma" w:cs="Tahoma"/>
          <w:sz w:val="24"/>
          <w:szCs w:val="24"/>
        </w:rPr>
        <w:t>beneficio al</w:t>
      </w:r>
      <w:r w:rsidR="009C5204" w:rsidRPr="00D74878">
        <w:rPr>
          <w:rFonts w:ascii="Tahoma" w:hAnsi="Tahoma" w:cs="Tahoma"/>
          <w:sz w:val="24"/>
          <w:szCs w:val="24"/>
        </w:rPr>
        <w:t xml:space="preserve"> cual adujo</w:t>
      </w:r>
      <w:r w:rsidRPr="00D74878">
        <w:rPr>
          <w:rFonts w:ascii="Tahoma" w:hAnsi="Tahoma" w:cs="Tahoma"/>
          <w:sz w:val="24"/>
          <w:szCs w:val="24"/>
        </w:rPr>
        <w:t xml:space="preserve"> el </w:t>
      </w:r>
      <w:r w:rsidR="009C5204" w:rsidRPr="00D74878">
        <w:rPr>
          <w:rFonts w:ascii="Tahoma" w:hAnsi="Tahoma" w:cs="Tahoma"/>
          <w:sz w:val="24"/>
          <w:szCs w:val="24"/>
        </w:rPr>
        <w:t>apelante</w:t>
      </w:r>
      <w:r w:rsidRPr="00D74878">
        <w:rPr>
          <w:rFonts w:ascii="Tahoma" w:hAnsi="Tahoma" w:cs="Tahoma"/>
          <w:sz w:val="24"/>
          <w:szCs w:val="24"/>
        </w:rPr>
        <w:t xml:space="preserve"> </w:t>
      </w:r>
      <w:r w:rsidR="008169E0" w:rsidRPr="00D74878">
        <w:rPr>
          <w:rFonts w:ascii="Tahoma" w:hAnsi="Tahoma" w:cs="Tahoma"/>
          <w:sz w:val="24"/>
          <w:szCs w:val="24"/>
        </w:rPr>
        <w:t xml:space="preserve">que el procesado </w:t>
      </w:r>
      <w:r w:rsidR="00BF7BAF">
        <w:rPr>
          <w:rFonts w:ascii="Tahoma" w:hAnsi="Tahoma" w:cs="Tahoma"/>
          <w:sz w:val="24"/>
          <w:szCs w:val="24"/>
        </w:rPr>
        <w:t>ROO</w:t>
      </w:r>
      <w:r w:rsidR="002320E3" w:rsidRPr="00D74878">
        <w:rPr>
          <w:rFonts w:ascii="Tahoma" w:hAnsi="Tahoma" w:cs="Tahoma"/>
          <w:sz w:val="24"/>
          <w:szCs w:val="24"/>
        </w:rPr>
        <w:t xml:space="preserve"> </w:t>
      </w:r>
      <w:r w:rsidR="008169E0" w:rsidRPr="00D74878">
        <w:rPr>
          <w:rFonts w:ascii="Tahoma" w:hAnsi="Tahoma" w:cs="Tahoma"/>
          <w:sz w:val="24"/>
          <w:szCs w:val="24"/>
        </w:rPr>
        <w:t>tenía</w:t>
      </w:r>
      <w:r w:rsidRPr="00D74878">
        <w:rPr>
          <w:rFonts w:ascii="Tahoma" w:hAnsi="Tahoma" w:cs="Tahoma"/>
          <w:sz w:val="24"/>
          <w:szCs w:val="24"/>
        </w:rPr>
        <w:t xml:space="preserve"> derecho</w:t>
      </w:r>
      <w:r w:rsidR="002D4E7B" w:rsidRPr="00D74878">
        <w:rPr>
          <w:rFonts w:ascii="Tahoma" w:hAnsi="Tahoma" w:cs="Tahoma"/>
          <w:sz w:val="24"/>
          <w:szCs w:val="24"/>
        </w:rPr>
        <w:t xml:space="preserve"> por reunir los requisitos para ser catalogad</w:t>
      </w:r>
      <w:r w:rsidR="00D70DCE" w:rsidRPr="00D74878">
        <w:rPr>
          <w:rFonts w:ascii="Tahoma" w:hAnsi="Tahoma" w:cs="Tahoma"/>
          <w:sz w:val="24"/>
          <w:szCs w:val="24"/>
        </w:rPr>
        <w:t>o</w:t>
      </w:r>
      <w:r w:rsidR="002D4E7B" w:rsidRPr="00D74878">
        <w:rPr>
          <w:rFonts w:ascii="Tahoma" w:hAnsi="Tahoma" w:cs="Tahoma"/>
          <w:sz w:val="24"/>
          <w:szCs w:val="24"/>
        </w:rPr>
        <w:t xml:space="preserve"> como </w:t>
      </w:r>
      <w:r w:rsidR="00CF2CCD" w:rsidRPr="00D74878">
        <w:rPr>
          <w:rFonts w:ascii="Tahoma" w:hAnsi="Tahoma" w:cs="Tahoma"/>
          <w:sz w:val="24"/>
          <w:szCs w:val="24"/>
        </w:rPr>
        <w:t>padre</w:t>
      </w:r>
      <w:r w:rsidR="002D4E7B" w:rsidRPr="00D74878">
        <w:rPr>
          <w:rFonts w:ascii="Tahoma" w:hAnsi="Tahoma" w:cs="Tahoma"/>
          <w:sz w:val="24"/>
          <w:szCs w:val="24"/>
        </w:rPr>
        <w:t xml:space="preserve"> cabeza de familia, en consideración</w:t>
      </w:r>
      <w:r w:rsidR="002320E3" w:rsidRPr="00D74878">
        <w:rPr>
          <w:rFonts w:ascii="Tahoma" w:hAnsi="Tahoma" w:cs="Tahoma"/>
          <w:sz w:val="24"/>
          <w:szCs w:val="24"/>
        </w:rPr>
        <w:t xml:space="preserve"> </w:t>
      </w:r>
      <w:r w:rsidR="003317FE" w:rsidRPr="00D74878">
        <w:rPr>
          <w:rFonts w:ascii="Tahoma" w:hAnsi="Tahoma" w:cs="Tahoma"/>
          <w:sz w:val="24"/>
          <w:szCs w:val="24"/>
        </w:rPr>
        <w:t>a los elementos de prueba que había aportado en la audiencia del artículo 447 del C.P.P.</w:t>
      </w:r>
      <w:r w:rsidR="00D519F2" w:rsidRPr="00D74878">
        <w:rPr>
          <w:rFonts w:ascii="Tahoma" w:hAnsi="Tahoma" w:cs="Tahoma"/>
          <w:sz w:val="24"/>
          <w:szCs w:val="24"/>
        </w:rPr>
        <w:t xml:space="preserve"> a través de los cuales acreditó la condición de padre de familia del encartado</w:t>
      </w:r>
      <w:r w:rsidR="00381DB9" w:rsidRPr="00D74878">
        <w:rPr>
          <w:rFonts w:ascii="Tahoma" w:hAnsi="Tahoma" w:cs="Tahoma"/>
          <w:sz w:val="24"/>
          <w:szCs w:val="24"/>
        </w:rPr>
        <w:t xml:space="preserve"> de la siguiente manera: </w:t>
      </w:r>
    </w:p>
    <w:p w14:paraId="54033660" w14:textId="1A49F3F8" w:rsidR="00381DB9" w:rsidRPr="00D74878" w:rsidRDefault="00381DB9" w:rsidP="00D74878">
      <w:pPr>
        <w:pStyle w:val="Sinespaciado"/>
        <w:spacing w:line="276" w:lineRule="auto"/>
        <w:jc w:val="both"/>
        <w:rPr>
          <w:rFonts w:ascii="Tahoma" w:hAnsi="Tahoma" w:cs="Tahoma"/>
          <w:sz w:val="24"/>
          <w:szCs w:val="24"/>
        </w:rPr>
      </w:pPr>
    </w:p>
    <w:p w14:paraId="3C1DFB25" w14:textId="537C051A" w:rsidR="00D519F2" w:rsidRPr="00D74878" w:rsidRDefault="00381DB9"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I) De conformidad con el Registro Civil de Nacimiento aportado, se podía establecer que el menor C.A.O.B. es hijo del señor </w:t>
      </w:r>
      <w:r w:rsidR="00BF7BAF">
        <w:rPr>
          <w:rFonts w:ascii="Tahoma" w:hAnsi="Tahoma" w:cs="Tahoma"/>
          <w:sz w:val="24"/>
          <w:szCs w:val="24"/>
        </w:rPr>
        <w:t>ROO</w:t>
      </w:r>
      <w:r w:rsidRPr="00D74878">
        <w:rPr>
          <w:rFonts w:ascii="Tahoma" w:hAnsi="Tahoma" w:cs="Tahoma"/>
          <w:sz w:val="24"/>
          <w:szCs w:val="24"/>
        </w:rPr>
        <w:t xml:space="preserve"> y de la señora CLARIBEL BERNAL GALVIS. </w:t>
      </w:r>
    </w:p>
    <w:p w14:paraId="79FBFABB" w14:textId="77777777" w:rsidR="00381DB9" w:rsidRPr="00D74878" w:rsidRDefault="00381DB9" w:rsidP="00D74878">
      <w:pPr>
        <w:pStyle w:val="Sinespaciado"/>
        <w:spacing w:line="276" w:lineRule="auto"/>
        <w:jc w:val="both"/>
        <w:rPr>
          <w:rFonts w:ascii="Tahoma" w:hAnsi="Tahoma" w:cs="Tahoma"/>
          <w:sz w:val="24"/>
          <w:szCs w:val="24"/>
        </w:rPr>
      </w:pPr>
    </w:p>
    <w:p w14:paraId="3C369248" w14:textId="46B16E7F" w:rsidR="003317FE" w:rsidRPr="00D74878" w:rsidRDefault="00381DB9"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II) Existe un contrato de arrendamiento suscrito entre los señores JAIME DUARTE MORENO y </w:t>
      </w:r>
      <w:r w:rsidR="00BF7BAF">
        <w:rPr>
          <w:rFonts w:ascii="Tahoma" w:hAnsi="Tahoma" w:cs="Tahoma"/>
          <w:sz w:val="24"/>
          <w:szCs w:val="24"/>
        </w:rPr>
        <w:t>ROO</w:t>
      </w:r>
      <w:r w:rsidRPr="00D74878">
        <w:rPr>
          <w:rFonts w:ascii="Tahoma" w:hAnsi="Tahoma" w:cs="Tahoma"/>
          <w:sz w:val="24"/>
          <w:szCs w:val="24"/>
        </w:rPr>
        <w:t xml:space="preserve">, en calidad de arrendador y arrendatario, respectivamente. </w:t>
      </w:r>
    </w:p>
    <w:p w14:paraId="2692CF71" w14:textId="692CEC9A" w:rsidR="00381DB9" w:rsidRPr="00D74878" w:rsidRDefault="00381DB9" w:rsidP="00D74878">
      <w:pPr>
        <w:pStyle w:val="Sinespaciado"/>
        <w:spacing w:line="276" w:lineRule="auto"/>
        <w:jc w:val="both"/>
        <w:rPr>
          <w:rFonts w:ascii="Tahoma" w:hAnsi="Tahoma" w:cs="Tahoma"/>
          <w:sz w:val="24"/>
          <w:szCs w:val="24"/>
        </w:rPr>
      </w:pPr>
    </w:p>
    <w:p w14:paraId="7B7DC5E1" w14:textId="4BD0A7E2" w:rsidR="00381DB9" w:rsidRPr="00D74878" w:rsidRDefault="00381DB9"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III) La institución educativa </w:t>
      </w:r>
      <w:r w:rsidR="00785070" w:rsidRPr="00D74878">
        <w:rPr>
          <w:rFonts w:ascii="Tahoma" w:hAnsi="Tahoma" w:cs="Tahoma"/>
          <w:sz w:val="24"/>
          <w:szCs w:val="24"/>
        </w:rPr>
        <w:t>Instituto Integrado</w:t>
      </w:r>
      <w:r w:rsidRPr="00D74878">
        <w:rPr>
          <w:rFonts w:ascii="Tahoma" w:hAnsi="Tahoma" w:cs="Tahoma"/>
          <w:sz w:val="24"/>
          <w:szCs w:val="24"/>
        </w:rPr>
        <w:t xml:space="preserve"> FRANCISCO SERRANO MUÑOZ </w:t>
      </w:r>
      <w:r w:rsidR="002C1080" w:rsidRPr="00D74878">
        <w:rPr>
          <w:rFonts w:ascii="Tahoma" w:hAnsi="Tahoma" w:cs="Tahoma"/>
          <w:sz w:val="24"/>
          <w:szCs w:val="24"/>
        </w:rPr>
        <w:t>del municipio de Girón</w:t>
      </w:r>
      <w:r w:rsidRPr="00D74878">
        <w:rPr>
          <w:rFonts w:ascii="Tahoma" w:hAnsi="Tahoma" w:cs="Tahoma"/>
          <w:sz w:val="24"/>
          <w:szCs w:val="24"/>
        </w:rPr>
        <w:t xml:space="preserve">, expidió una certificación fechada el 19 de febrero de 2.021, la que se indica que C.A.O.B. se encuentra matriculado para cursar el grado transición durante el año electivo 2.021. </w:t>
      </w:r>
    </w:p>
    <w:p w14:paraId="04F7A200" w14:textId="2B0E91C0" w:rsidR="00381DB9" w:rsidRPr="00D74878" w:rsidRDefault="00381DB9" w:rsidP="00D74878">
      <w:pPr>
        <w:pStyle w:val="Sinespaciado"/>
        <w:spacing w:line="276" w:lineRule="auto"/>
        <w:jc w:val="both"/>
        <w:rPr>
          <w:rFonts w:ascii="Tahoma" w:hAnsi="Tahoma" w:cs="Tahoma"/>
          <w:sz w:val="24"/>
          <w:szCs w:val="24"/>
        </w:rPr>
      </w:pPr>
    </w:p>
    <w:p w14:paraId="68FA2B9E" w14:textId="23799250" w:rsidR="00381DB9" w:rsidRPr="00D74878" w:rsidRDefault="00381DB9" w:rsidP="00D74878">
      <w:pPr>
        <w:pStyle w:val="Sinespaciado"/>
        <w:spacing w:line="276" w:lineRule="auto"/>
        <w:jc w:val="both"/>
        <w:rPr>
          <w:rFonts w:ascii="Tahoma" w:hAnsi="Tahoma" w:cs="Tahoma"/>
          <w:sz w:val="24"/>
          <w:szCs w:val="24"/>
        </w:rPr>
      </w:pPr>
      <w:r w:rsidRPr="00D74878">
        <w:rPr>
          <w:rFonts w:ascii="Tahoma" w:hAnsi="Tahoma" w:cs="Tahoma"/>
          <w:sz w:val="24"/>
          <w:szCs w:val="24"/>
        </w:rPr>
        <w:t>IV) Fue aportado el informe psicológico suscrito por la profesional en dicha área doctora KAREN DANIELA RO</w:t>
      </w:r>
      <w:r w:rsidR="008C764F" w:rsidRPr="00D74878">
        <w:rPr>
          <w:rFonts w:ascii="Tahoma" w:hAnsi="Tahoma" w:cs="Tahoma"/>
          <w:sz w:val="24"/>
          <w:szCs w:val="24"/>
        </w:rPr>
        <w:t>M</w:t>
      </w:r>
      <w:r w:rsidRPr="00D74878">
        <w:rPr>
          <w:rFonts w:ascii="Tahoma" w:hAnsi="Tahoma" w:cs="Tahoma"/>
          <w:sz w:val="24"/>
          <w:szCs w:val="24"/>
        </w:rPr>
        <w:t xml:space="preserve">ÁN MANTILLA, mediante </w:t>
      </w:r>
      <w:r w:rsidR="004F2D71" w:rsidRPr="00D74878">
        <w:rPr>
          <w:rFonts w:ascii="Tahoma" w:hAnsi="Tahoma" w:cs="Tahoma"/>
          <w:sz w:val="24"/>
          <w:szCs w:val="24"/>
        </w:rPr>
        <w:t xml:space="preserve">se lograr inferir que el representante del menor es el señor </w:t>
      </w:r>
      <w:r w:rsidR="00BF7BAF">
        <w:rPr>
          <w:rFonts w:ascii="Tahoma" w:hAnsi="Tahoma" w:cs="Tahoma"/>
          <w:sz w:val="24"/>
          <w:szCs w:val="24"/>
        </w:rPr>
        <w:t>ROO</w:t>
      </w:r>
      <w:r w:rsidR="004F2D71" w:rsidRPr="00D74878">
        <w:rPr>
          <w:rFonts w:ascii="Tahoma" w:hAnsi="Tahoma" w:cs="Tahoma"/>
          <w:sz w:val="24"/>
          <w:szCs w:val="24"/>
        </w:rPr>
        <w:t xml:space="preserve">. </w:t>
      </w:r>
    </w:p>
    <w:p w14:paraId="5DCAFB62" w14:textId="4F1AC6E7" w:rsidR="004F2D71" w:rsidRPr="00D74878" w:rsidRDefault="004F2D71" w:rsidP="00D74878">
      <w:pPr>
        <w:pStyle w:val="Sinespaciado"/>
        <w:spacing w:line="276" w:lineRule="auto"/>
        <w:jc w:val="both"/>
        <w:rPr>
          <w:rFonts w:ascii="Tahoma" w:hAnsi="Tahoma" w:cs="Tahoma"/>
          <w:sz w:val="24"/>
          <w:szCs w:val="24"/>
        </w:rPr>
      </w:pPr>
    </w:p>
    <w:p w14:paraId="514D5FC3" w14:textId="14355774" w:rsidR="004F2D71" w:rsidRPr="00D74878" w:rsidRDefault="002C1080"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V) Así mismo hizo entrega de las declaraciones </w:t>
      </w:r>
      <w:proofErr w:type="spellStart"/>
      <w:r w:rsidRPr="00D74878">
        <w:rPr>
          <w:rFonts w:ascii="Tahoma" w:hAnsi="Tahoma" w:cs="Tahoma"/>
          <w:sz w:val="24"/>
          <w:szCs w:val="24"/>
        </w:rPr>
        <w:t>extraproceso</w:t>
      </w:r>
      <w:proofErr w:type="spellEnd"/>
      <w:r w:rsidRPr="00D74878">
        <w:rPr>
          <w:rFonts w:ascii="Tahoma" w:hAnsi="Tahoma" w:cs="Tahoma"/>
          <w:sz w:val="24"/>
          <w:szCs w:val="24"/>
        </w:rPr>
        <w:t xml:space="preserve"> de los señores JAIME DUARTE MORENO y MARÍA DEL CARMEN ANGARITA VERGARA del 23 y 26 de febrero de 2.021. </w:t>
      </w:r>
    </w:p>
    <w:p w14:paraId="7566E0D4" w14:textId="06CC0DC5" w:rsidR="002C1080" w:rsidRPr="00D74878" w:rsidRDefault="002C1080" w:rsidP="00D74878">
      <w:pPr>
        <w:pStyle w:val="Sinespaciado"/>
        <w:spacing w:line="276" w:lineRule="auto"/>
        <w:jc w:val="both"/>
        <w:rPr>
          <w:rFonts w:ascii="Tahoma" w:hAnsi="Tahoma" w:cs="Tahoma"/>
          <w:sz w:val="24"/>
          <w:szCs w:val="24"/>
        </w:rPr>
      </w:pPr>
    </w:p>
    <w:p w14:paraId="5D38EFA5" w14:textId="2C888249" w:rsidR="002C1080" w:rsidRPr="00D74878" w:rsidRDefault="002C1080"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VI) </w:t>
      </w:r>
      <w:r w:rsidR="00785070" w:rsidRPr="00D74878">
        <w:rPr>
          <w:rFonts w:ascii="Tahoma" w:hAnsi="Tahoma" w:cs="Tahoma"/>
          <w:sz w:val="24"/>
          <w:szCs w:val="24"/>
        </w:rPr>
        <w:t>También</w:t>
      </w:r>
      <w:r w:rsidRPr="00D74878">
        <w:rPr>
          <w:rFonts w:ascii="Tahoma" w:hAnsi="Tahoma" w:cs="Tahoma"/>
          <w:sz w:val="24"/>
          <w:szCs w:val="24"/>
        </w:rPr>
        <w:t xml:space="preserve"> fue suministrado el certificado expedido por la Junta de Acción Comunal del barrio Bellavista Girón del 24 de febrero de 2.021, en la que se indica que el encausado reside en ese sector, específicamente en la carrera 30A #46-15 de Girón. </w:t>
      </w:r>
    </w:p>
    <w:p w14:paraId="640297F6" w14:textId="528C9EDE" w:rsidR="002C1080" w:rsidRPr="00D74878" w:rsidRDefault="002C1080" w:rsidP="00D74878">
      <w:pPr>
        <w:pStyle w:val="Sinespaciado"/>
        <w:spacing w:line="276" w:lineRule="auto"/>
        <w:jc w:val="both"/>
        <w:rPr>
          <w:rFonts w:ascii="Tahoma" w:hAnsi="Tahoma" w:cs="Tahoma"/>
          <w:sz w:val="24"/>
          <w:szCs w:val="24"/>
        </w:rPr>
      </w:pPr>
    </w:p>
    <w:p w14:paraId="77B79711" w14:textId="70F39234" w:rsidR="002C1080" w:rsidRPr="00D74878" w:rsidRDefault="002C1080"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VII) Igualmente </w:t>
      </w:r>
      <w:r w:rsidR="00602573" w:rsidRPr="00D74878">
        <w:rPr>
          <w:rFonts w:ascii="Tahoma" w:hAnsi="Tahoma" w:cs="Tahoma"/>
          <w:sz w:val="24"/>
          <w:szCs w:val="24"/>
        </w:rPr>
        <w:t xml:space="preserve">en el expediente obra el álbum fotográfico del lugar de residencia del procesado y las labores que este ejecuta y que giran en torno a su establecimiento de comercio “Papas y Empanadas </w:t>
      </w:r>
      <w:proofErr w:type="spellStart"/>
      <w:r w:rsidR="00602573" w:rsidRPr="00D74878">
        <w:rPr>
          <w:rFonts w:ascii="Tahoma" w:hAnsi="Tahoma" w:cs="Tahoma"/>
          <w:sz w:val="24"/>
          <w:szCs w:val="24"/>
        </w:rPr>
        <w:t>Rufi</w:t>
      </w:r>
      <w:proofErr w:type="spellEnd"/>
      <w:r w:rsidR="00602573" w:rsidRPr="00D74878">
        <w:rPr>
          <w:rFonts w:ascii="Tahoma" w:hAnsi="Tahoma" w:cs="Tahoma"/>
          <w:sz w:val="24"/>
          <w:szCs w:val="24"/>
        </w:rPr>
        <w:t xml:space="preserve">”, en el que prepara y vende este tipo de comestibles. </w:t>
      </w:r>
    </w:p>
    <w:p w14:paraId="4B3CC189" w14:textId="74D98D4B" w:rsidR="00602573" w:rsidRPr="00D74878" w:rsidRDefault="00602573" w:rsidP="00D74878">
      <w:pPr>
        <w:pStyle w:val="Sinespaciado"/>
        <w:spacing w:line="276" w:lineRule="auto"/>
        <w:jc w:val="both"/>
        <w:rPr>
          <w:rFonts w:ascii="Tahoma" w:hAnsi="Tahoma" w:cs="Tahoma"/>
          <w:sz w:val="24"/>
          <w:szCs w:val="24"/>
        </w:rPr>
      </w:pPr>
    </w:p>
    <w:p w14:paraId="590E5EFF" w14:textId="7BDE4BE9" w:rsidR="00602573" w:rsidRPr="00D74878" w:rsidRDefault="00602573"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Para el </w:t>
      </w:r>
      <w:r w:rsidRPr="00D74878">
        <w:rPr>
          <w:rFonts w:ascii="Tahoma" w:hAnsi="Tahoma" w:cs="Tahoma"/>
          <w:i/>
          <w:sz w:val="24"/>
          <w:szCs w:val="24"/>
        </w:rPr>
        <w:t>A quo</w:t>
      </w:r>
      <w:r w:rsidRPr="00D74878">
        <w:rPr>
          <w:rFonts w:ascii="Tahoma" w:hAnsi="Tahoma" w:cs="Tahoma"/>
          <w:sz w:val="24"/>
          <w:szCs w:val="24"/>
        </w:rPr>
        <w:t xml:space="preserve"> no se encuentra claro el abandono por parte de la progenitora del menor C.A.O.B. ya que no se hizo mención alguna a las circunstancias que rodean dicha situación, y porque no se indagó frente a la familia extensa del hijo del acusado</w:t>
      </w:r>
      <w:r w:rsidR="004B71A3" w:rsidRPr="00D74878">
        <w:rPr>
          <w:rFonts w:ascii="Tahoma" w:hAnsi="Tahoma" w:cs="Tahoma"/>
          <w:sz w:val="24"/>
          <w:szCs w:val="24"/>
        </w:rPr>
        <w:t>, pues solo se fundamentó en lo referido por la psicóloga KAREN ROM</w:t>
      </w:r>
      <w:r w:rsidR="00E82D78" w:rsidRPr="00D74878">
        <w:rPr>
          <w:rFonts w:ascii="Tahoma" w:hAnsi="Tahoma" w:cs="Tahoma"/>
          <w:sz w:val="24"/>
          <w:szCs w:val="24"/>
        </w:rPr>
        <w:t>Á</w:t>
      </w:r>
      <w:r w:rsidR="004B71A3" w:rsidRPr="00D74878">
        <w:rPr>
          <w:rFonts w:ascii="Tahoma" w:hAnsi="Tahoma" w:cs="Tahoma"/>
          <w:sz w:val="24"/>
          <w:szCs w:val="24"/>
        </w:rPr>
        <w:t>N MANTILLA y MARÍA DEL CARMEN ANGARITA VERGARA, sin hacer un estudio completo y en conjunto con los demás E.M.P.</w:t>
      </w:r>
    </w:p>
    <w:p w14:paraId="77C477C2" w14:textId="47335219" w:rsidR="004B71A3" w:rsidRPr="00D74878" w:rsidRDefault="004B71A3" w:rsidP="00D74878">
      <w:pPr>
        <w:pStyle w:val="Sinespaciado"/>
        <w:spacing w:line="276" w:lineRule="auto"/>
        <w:jc w:val="both"/>
        <w:rPr>
          <w:rFonts w:ascii="Tahoma" w:hAnsi="Tahoma" w:cs="Tahoma"/>
          <w:sz w:val="24"/>
          <w:szCs w:val="24"/>
        </w:rPr>
      </w:pPr>
    </w:p>
    <w:p w14:paraId="5B4ACFEC" w14:textId="0BFAF108" w:rsidR="00AC0799" w:rsidRPr="00D74878" w:rsidRDefault="004B71A3" w:rsidP="00D74878">
      <w:pPr>
        <w:pStyle w:val="Sinespaciado"/>
        <w:spacing w:line="276" w:lineRule="auto"/>
        <w:jc w:val="both"/>
        <w:rPr>
          <w:rFonts w:ascii="Tahoma" w:hAnsi="Tahoma" w:cs="Tahoma"/>
          <w:sz w:val="24"/>
          <w:szCs w:val="24"/>
        </w:rPr>
      </w:pPr>
      <w:r w:rsidRPr="00D74878">
        <w:rPr>
          <w:rFonts w:ascii="Tahoma" w:hAnsi="Tahoma" w:cs="Tahoma"/>
          <w:sz w:val="24"/>
          <w:szCs w:val="24"/>
        </w:rPr>
        <w:t>E</w:t>
      </w:r>
      <w:r w:rsidR="006562E9" w:rsidRPr="00D74878">
        <w:rPr>
          <w:rFonts w:ascii="Tahoma" w:hAnsi="Tahoma" w:cs="Tahoma"/>
          <w:sz w:val="24"/>
          <w:szCs w:val="24"/>
        </w:rPr>
        <w:t xml:space="preserve">n el </w:t>
      </w:r>
      <w:r w:rsidRPr="00D74878">
        <w:rPr>
          <w:rFonts w:ascii="Tahoma" w:hAnsi="Tahoma" w:cs="Tahoma"/>
          <w:sz w:val="24"/>
          <w:szCs w:val="24"/>
        </w:rPr>
        <w:t xml:space="preserve">informe rendido por la </w:t>
      </w:r>
      <w:r w:rsidR="006562E9" w:rsidRPr="00D74878">
        <w:rPr>
          <w:rFonts w:ascii="Tahoma" w:hAnsi="Tahoma" w:cs="Tahoma"/>
          <w:sz w:val="24"/>
          <w:szCs w:val="24"/>
        </w:rPr>
        <w:t xml:space="preserve">doctora ROMÁN MANTILLA, no solo se plasmó que esa profesional </w:t>
      </w:r>
      <w:r w:rsidR="00AC0799" w:rsidRPr="00D74878">
        <w:rPr>
          <w:rFonts w:ascii="Tahoma" w:hAnsi="Tahoma" w:cs="Tahoma"/>
          <w:sz w:val="24"/>
          <w:szCs w:val="24"/>
        </w:rPr>
        <w:t xml:space="preserve">no tenía conocimiento de otros miembros de la red familiar que puedan hacerse cargo de C.A.O.B. sino también que el menor tienen una relación cercana a su progenitor quien se encarga la mayor parte de su tiempo en preparar los alimentos de ese núcleo familiar y en realizar el acompañamiento que requiere su consanguíneo en las actividades escolares, conceptuando que dicha relación era necesaria para la continuidad de las tareas básicas y para el fortalecimiento del área socio afectiva del niño, aunado a que el entorno familiar aparentemente era adecuado y generaba bienestar al menor. </w:t>
      </w:r>
    </w:p>
    <w:p w14:paraId="2D9FE6ED" w14:textId="6A6AEC89" w:rsidR="00AC0799" w:rsidRPr="00D74878" w:rsidRDefault="00AC0799" w:rsidP="00D74878">
      <w:pPr>
        <w:pStyle w:val="Sinespaciado"/>
        <w:spacing w:line="276" w:lineRule="auto"/>
        <w:jc w:val="both"/>
        <w:rPr>
          <w:rFonts w:ascii="Tahoma" w:hAnsi="Tahoma" w:cs="Tahoma"/>
          <w:sz w:val="24"/>
          <w:szCs w:val="24"/>
        </w:rPr>
      </w:pPr>
    </w:p>
    <w:p w14:paraId="3FABDF32" w14:textId="2A28C742" w:rsidR="00797A6E" w:rsidRPr="00D74878" w:rsidRDefault="00AC0799"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Sobre las manifestaciones efectuadas por la señora MARÍA DEL CARMEN ANGARITA VERGADA, se desprende que el acusado reside con el C.A.O.B. quien cuenta con 5 años de edad, en la carrera 30A Nro. 46-15 del barrio Bellavista del municipio de Girón </w:t>
      </w:r>
      <w:r w:rsidR="00997195" w:rsidRPr="00D74878">
        <w:rPr>
          <w:rFonts w:ascii="Tahoma" w:hAnsi="Tahoma" w:cs="Tahoma"/>
          <w:sz w:val="24"/>
          <w:szCs w:val="24"/>
        </w:rPr>
        <w:t>(</w:t>
      </w:r>
      <w:r w:rsidRPr="00D74878">
        <w:rPr>
          <w:rFonts w:ascii="Tahoma" w:hAnsi="Tahoma" w:cs="Tahoma"/>
          <w:sz w:val="24"/>
          <w:szCs w:val="24"/>
        </w:rPr>
        <w:t>Santande</w:t>
      </w:r>
      <w:r w:rsidR="00997195" w:rsidRPr="00D74878">
        <w:rPr>
          <w:rFonts w:ascii="Tahoma" w:hAnsi="Tahoma" w:cs="Tahoma"/>
          <w:sz w:val="24"/>
          <w:szCs w:val="24"/>
        </w:rPr>
        <w:t>r),</w:t>
      </w:r>
      <w:r w:rsidR="00033672" w:rsidRPr="00D74878">
        <w:rPr>
          <w:rFonts w:ascii="Tahoma" w:hAnsi="Tahoma" w:cs="Tahoma"/>
          <w:sz w:val="24"/>
          <w:szCs w:val="24"/>
        </w:rPr>
        <w:t xml:space="preserve"> y que es precisamente el señor </w:t>
      </w:r>
      <w:r w:rsidR="00BF7BAF">
        <w:rPr>
          <w:rFonts w:ascii="Tahoma" w:hAnsi="Tahoma" w:cs="Tahoma"/>
          <w:sz w:val="24"/>
          <w:szCs w:val="24"/>
        </w:rPr>
        <w:t>ROO</w:t>
      </w:r>
      <w:r w:rsidR="00033672" w:rsidRPr="00D74878">
        <w:rPr>
          <w:rFonts w:ascii="Tahoma" w:hAnsi="Tahoma" w:cs="Tahoma"/>
          <w:sz w:val="24"/>
          <w:szCs w:val="24"/>
        </w:rPr>
        <w:t xml:space="preserve"> quien se encuentra a cargo de su hijo C.A.O.B. y está al pendiente de </w:t>
      </w:r>
      <w:r w:rsidR="00797A6E" w:rsidRPr="00D74878">
        <w:rPr>
          <w:rFonts w:ascii="Tahoma" w:hAnsi="Tahoma" w:cs="Tahoma"/>
          <w:sz w:val="24"/>
          <w:szCs w:val="24"/>
        </w:rPr>
        <w:t xml:space="preserve">los deberes del colegio, de su salud y de sus necesidades económicas, advirtiendo que no conocía de otras personas que pudieran asumir la responsabilidad del menor. </w:t>
      </w:r>
    </w:p>
    <w:p w14:paraId="295CB2AD" w14:textId="643F6B97" w:rsidR="00797A6E" w:rsidRPr="00D74878" w:rsidRDefault="00797A6E" w:rsidP="00D74878">
      <w:pPr>
        <w:pStyle w:val="Sinespaciado"/>
        <w:spacing w:line="276" w:lineRule="auto"/>
        <w:jc w:val="both"/>
        <w:rPr>
          <w:rFonts w:ascii="Tahoma" w:hAnsi="Tahoma" w:cs="Tahoma"/>
          <w:sz w:val="24"/>
          <w:szCs w:val="24"/>
        </w:rPr>
      </w:pPr>
    </w:p>
    <w:p w14:paraId="3309EA2E" w14:textId="3EC1CC03" w:rsidR="00797A6E" w:rsidRPr="00D74878" w:rsidRDefault="00797A6E"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Lo anterior claramente demuestra que el señor </w:t>
      </w:r>
      <w:r w:rsidR="00BF7BAF">
        <w:rPr>
          <w:rFonts w:ascii="Tahoma" w:hAnsi="Tahoma" w:cs="Tahoma"/>
          <w:sz w:val="24"/>
          <w:szCs w:val="24"/>
        </w:rPr>
        <w:t>ROO</w:t>
      </w:r>
      <w:r w:rsidRPr="00D74878">
        <w:rPr>
          <w:rFonts w:ascii="Tahoma" w:hAnsi="Tahoma" w:cs="Tahoma"/>
          <w:sz w:val="24"/>
          <w:szCs w:val="24"/>
        </w:rPr>
        <w:t xml:space="preserve"> reside únicamente con su hijo C.A.O.B</w:t>
      </w:r>
      <w:r w:rsidR="002E6E90" w:rsidRPr="00D74878">
        <w:rPr>
          <w:rFonts w:ascii="Tahoma" w:hAnsi="Tahoma" w:cs="Tahoma"/>
          <w:sz w:val="24"/>
          <w:szCs w:val="24"/>
        </w:rPr>
        <w:t>.</w:t>
      </w:r>
      <w:r w:rsidRPr="00D74878">
        <w:rPr>
          <w:rFonts w:ascii="Tahoma" w:hAnsi="Tahoma" w:cs="Tahoma"/>
          <w:sz w:val="24"/>
          <w:szCs w:val="24"/>
        </w:rPr>
        <w:t xml:space="preserve"> en la dirección anotada y que es el acusado quien se encuentra a cargo exclusivo de su pariente, y que no existen otras personas que </w:t>
      </w:r>
      <w:r w:rsidR="002E6E90" w:rsidRPr="00D74878">
        <w:rPr>
          <w:rFonts w:ascii="Tahoma" w:hAnsi="Tahoma" w:cs="Tahoma"/>
          <w:sz w:val="24"/>
          <w:szCs w:val="24"/>
        </w:rPr>
        <w:t xml:space="preserve">pueda hacerse </w:t>
      </w:r>
      <w:r w:rsidRPr="00D74878">
        <w:rPr>
          <w:rFonts w:ascii="Tahoma" w:hAnsi="Tahoma" w:cs="Tahoma"/>
          <w:sz w:val="24"/>
          <w:szCs w:val="24"/>
        </w:rPr>
        <w:t xml:space="preserve">responsables del niño en ausencia de su padre, lo cual se encuentra corroborado a través de la declaración </w:t>
      </w:r>
      <w:proofErr w:type="spellStart"/>
      <w:r w:rsidRPr="00D74878">
        <w:rPr>
          <w:rFonts w:ascii="Tahoma" w:hAnsi="Tahoma" w:cs="Tahoma"/>
          <w:sz w:val="24"/>
          <w:szCs w:val="24"/>
        </w:rPr>
        <w:t>extrap</w:t>
      </w:r>
      <w:r w:rsidR="008C764F" w:rsidRPr="00D74878">
        <w:rPr>
          <w:rFonts w:ascii="Tahoma" w:hAnsi="Tahoma" w:cs="Tahoma"/>
          <w:sz w:val="24"/>
          <w:szCs w:val="24"/>
        </w:rPr>
        <w:t>r</w:t>
      </w:r>
      <w:r w:rsidRPr="00D74878">
        <w:rPr>
          <w:rFonts w:ascii="Tahoma" w:hAnsi="Tahoma" w:cs="Tahoma"/>
          <w:sz w:val="24"/>
          <w:szCs w:val="24"/>
        </w:rPr>
        <w:t>oceso</w:t>
      </w:r>
      <w:proofErr w:type="spellEnd"/>
      <w:r w:rsidRPr="00D74878">
        <w:rPr>
          <w:rFonts w:ascii="Tahoma" w:hAnsi="Tahoma" w:cs="Tahoma"/>
          <w:sz w:val="24"/>
          <w:szCs w:val="24"/>
        </w:rPr>
        <w:t xml:space="preserve"> rendida por el señor JAIME DUARTE MORENO y la certificación expedida por el centro educativo en el que estaba matriculado el infante. </w:t>
      </w:r>
    </w:p>
    <w:p w14:paraId="0447E1D7" w14:textId="54AFB35F" w:rsidR="00797A6E" w:rsidRPr="00D74878" w:rsidRDefault="00797A6E" w:rsidP="00D74878">
      <w:pPr>
        <w:pStyle w:val="Sinespaciado"/>
        <w:spacing w:line="276" w:lineRule="auto"/>
        <w:jc w:val="both"/>
        <w:rPr>
          <w:rFonts w:ascii="Tahoma" w:hAnsi="Tahoma" w:cs="Tahoma"/>
          <w:sz w:val="24"/>
          <w:szCs w:val="24"/>
        </w:rPr>
      </w:pPr>
    </w:p>
    <w:p w14:paraId="73811B2D" w14:textId="576146C3" w:rsidR="00797A6E" w:rsidRPr="00D74878" w:rsidRDefault="00797A6E" w:rsidP="00D74878">
      <w:pPr>
        <w:pStyle w:val="Sinespaciado"/>
        <w:spacing w:line="276" w:lineRule="auto"/>
        <w:jc w:val="both"/>
        <w:rPr>
          <w:rFonts w:ascii="Tahoma" w:hAnsi="Tahoma" w:cs="Tahoma"/>
          <w:sz w:val="24"/>
          <w:szCs w:val="24"/>
        </w:rPr>
      </w:pPr>
      <w:r w:rsidRPr="00D74878">
        <w:rPr>
          <w:rFonts w:ascii="Tahoma" w:hAnsi="Tahoma" w:cs="Tahoma"/>
          <w:sz w:val="24"/>
          <w:szCs w:val="24"/>
        </w:rPr>
        <w:t>Pero</w:t>
      </w:r>
      <w:r w:rsidR="002E6E90" w:rsidRPr="00D74878">
        <w:rPr>
          <w:rFonts w:ascii="Tahoma" w:hAnsi="Tahoma" w:cs="Tahoma"/>
          <w:sz w:val="24"/>
          <w:szCs w:val="24"/>
        </w:rPr>
        <w:t>,</w:t>
      </w:r>
      <w:r w:rsidRPr="00D74878">
        <w:rPr>
          <w:rFonts w:ascii="Tahoma" w:hAnsi="Tahoma" w:cs="Tahoma"/>
          <w:sz w:val="24"/>
          <w:szCs w:val="24"/>
        </w:rPr>
        <w:t xml:space="preserve"> además de todo lo señalado, también existen unas fotografías por medio de las cuales se puede determinar que en el inmueble aludido reside el señor </w:t>
      </w:r>
      <w:r w:rsidR="00BF7BAF">
        <w:rPr>
          <w:rFonts w:ascii="Tahoma" w:hAnsi="Tahoma" w:cs="Tahoma"/>
          <w:sz w:val="24"/>
          <w:szCs w:val="24"/>
        </w:rPr>
        <w:t>ROO</w:t>
      </w:r>
      <w:r w:rsidRPr="00D74878">
        <w:rPr>
          <w:rFonts w:ascii="Tahoma" w:hAnsi="Tahoma" w:cs="Tahoma"/>
          <w:sz w:val="24"/>
          <w:szCs w:val="24"/>
        </w:rPr>
        <w:t xml:space="preserve"> en compañía de C.A.O.B. las actividades </w:t>
      </w:r>
      <w:r w:rsidR="004D76A3" w:rsidRPr="00D74878">
        <w:rPr>
          <w:rFonts w:ascii="Tahoma" w:hAnsi="Tahoma" w:cs="Tahoma"/>
          <w:sz w:val="24"/>
          <w:szCs w:val="24"/>
        </w:rPr>
        <w:t xml:space="preserve">comerciales </w:t>
      </w:r>
      <w:r w:rsidRPr="00D74878">
        <w:rPr>
          <w:rFonts w:ascii="Tahoma" w:hAnsi="Tahoma" w:cs="Tahoma"/>
          <w:sz w:val="24"/>
          <w:szCs w:val="24"/>
        </w:rPr>
        <w:t>que el investigado ejecuta para solventar los gastos del hogar</w:t>
      </w:r>
      <w:r w:rsidR="004D76A3" w:rsidRPr="00D74878">
        <w:rPr>
          <w:rFonts w:ascii="Tahoma" w:hAnsi="Tahoma" w:cs="Tahoma"/>
          <w:sz w:val="24"/>
          <w:szCs w:val="24"/>
        </w:rPr>
        <w:t xml:space="preserve"> y los momentos en los que garantiza la conexión de su hijo a </w:t>
      </w:r>
      <w:r w:rsidR="00E82D78" w:rsidRPr="00D74878">
        <w:rPr>
          <w:rFonts w:ascii="Tahoma" w:hAnsi="Tahoma" w:cs="Tahoma"/>
          <w:sz w:val="24"/>
          <w:szCs w:val="24"/>
        </w:rPr>
        <w:t xml:space="preserve">sus </w:t>
      </w:r>
      <w:r w:rsidR="004D76A3" w:rsidRPr="00D74878">
        <w:rPr>
          <w:rFonts w:ascii="Tahoma" w:hAnsi="Tahoma" w:cs="Tahoma"/>
          <w:sz w:val="24"/>
          <w:szCs w:val="24"/>
        </w:rPr>
        <w:t xml:space="preserve">clases virtuales. </w:t>
      </w:r>
    </w:p>
    <w:p w14:paraId="2CDEED2F" w14:textId="7F3DF4EB" w:rsidR="004D76A3" w:rsidRPr="00D74878" w:rsidRDefault="004D76A3" w:rsidP="00D74878">
      <w:pPr>
        <w:pStyle w:val="Sinespaciado"/>
        <w:spacing w:line="276" w:lineRule="auto"/>
        <w:jc w:val="both"/>
        <w:rPr>
          <w:rFonts w:ascii="Tahoma" w:hAnsi="Tahoma" w:cs="Tahoma"/>
          <w:sz w:val="24"/>
          <w:szCs w:val="24"/>
        </w:rPr>
      </w:pPr>
    </w:p>
    <w:p w14:paraId="06E9DB34" w14:textId="4CAAAF5E" w:rsidR="004D76A3" w:rsidRPr="00D74878" w:rsidRDefault="001B7A33" w:rsidP="00D74878">
      <w:pPr>
        <w:pStyle w:val="Sinespaciado"/>
        <w:spacing w:line="276" w:lineRule="auto"/>
        <w:jc w:val="both"/>
        <w:rPr>
          <w:rFonts w:ascii="Tahoma" w:hAnsi="Tahoma" w:cs="Tahoma"/>
          <w:sz w:val="24"/>
          <w:szCs w:val="24"/>
        </w:rPr>
      </w:pPr>
      <w:r w:rsidRPr="00D74878">
        <w:rPr>
          <w:rFonts w:ascii="Tahoma" w:hAnsi="Tahoma" w:cs="Tahoma"/>
          <w:sz w:val="24"/>
          <w:szCs w:val="24"/>
        </w:rPr>
        <w:t>Se</w:t>
      </w:r>
      <w:r w:rsidR="00891B29" w:rsidRPr="00D74878">
        <w:rPr>
          <w:rFonts w:ascii="Tahoma" w:hAnsi="Tahoma" w:cs="Tahoma"/>
          <w:sz w:val="24"/>
          <w:szCs w:val="24"/>
        </w:rPr>
        <w:t xml:space="preserve"> debe tener en cuenta que lo manifestado por la doctora </w:t>
      </w:r>
      <w:r w:rsidR="008C764F" w:rsidRPr="00D74878">
        <w:rPr>
          <w:rFonts w:ascii="Tahoma" w:hAnsi="Tahoma" w:cs="Tahoma"/>
          <w:sz w:val="24"/>
          <w:szCs w:val="24"/>
        </w:rPr>
        <w:t xml:space="preserve">KAREN DANIELA ROMÁN MANTILLA en su informe, tiene como referente lo expresado en una entrevista realizada, de la cual se desprende que el menor C.A.O.B. no cuenta con familia extensa que asuma su cuidado. </w:t>
      </w:r>
    </w:p>
    <w:p w14:paraId="4B1683A9" w14:textId="39C5D46B" w:rsidR="008C764F" w:rsidRPr="00D74878" w:rsidRDefault="008C764F" w:rsidP="00D74878">
      <w:pPr>
        <w:pStyle w:val="Sinespaciado"/>
        <w:spacing w:line="276" w:lineRule="auto"/>
        <w:jc w:val="both"/>
        <w:rPr>
          <w:rFonts w:ascii="Tahoma" w:hAnsi="Tahoma" w:cs="Tahoma"/>
          <w:sz w:val="24"/>
          <w:szCs w:val="24"/>
        </w:rPr>
      </w:pPr>
    </w:p>
    <w:p w14:paraId="7572E788" w14:textId="2BBC687B" w:rsidR="008C764F" w:rsidRPr="00D74878" w:rsidRDefault="008C764F" w:rsidP="00D74878">
      <w:pPr>
        <w:pStyle w:val="Sinespaciado"/>
        <w:spacing w:line="276" w:lineRule="auto"/>
        <w:jc w:val="both"/>
        <w:rPr>
          <w:rFonts w:ascii="Tahoma" w:hAnsi="Tahoma" w:cs="Tahoma"/>
          <w:sz w:val="24"/>
          <w:szCs w:val="24"/>
        </w:rPr>
      </w:pPr>
      <w:r w:rsidRPr="00D74878">
        <w:rPr>
          <w:rFonts w:ascii="Tahoma" w:hAnsi="Tahoma" w:cs="Tahoma"/>
          <w:sz w:val="24"/>
          <w:szCs w:val="24"/>
        </w:rPr>
        <w:t>Los dichos de la señora MAR</w:t>
      </w:r>
      <w:r w:rsidR="005C5ED6" w:rsidRPr="00D74878">
        <w:rPr>
          <w:rFonts w:ascii="Tahoma" w:hAnsi="Tahoma" w:cs="Tahoma"/>
          <w:sz w:val="24"/>
          <w:szCs w:val="24"/>
        </w:rPr>
        <w:t>Í</w:t>
      </w:r>
      <w:r w:rsidRPr="00D74878">
        <w:rPr>
          <w:rFonts w:ascii="Tahoma" w:hAnsi="Tahoma" w:cs="Tahoma"/>
          <w:sz w:val="24"/>
          <w:szCs w:val="24"/>
        </w:rPr>
        <w:t xml:space="preserve">A DEL CARMEN ANGARITA VERGARA </w:t>
      </w:r>
      <w:r w:rsidR="00DD141F" w:rsidRPr="00D74878">
        <w:rPr>
          <w:rFonts w:ascii="Tahoma" w:hAnsi="Tahoma" w:cs="Tahoma"/>
          <w:sz w:val="24"/>
          <w:szCs w:val="24"/>
        </w:rPr>
        <w:t xml:space="preserve">llevan a establecer que esa ciudadana, durante el tiempo que el señor </w:t>
      </w:r>
      <w:r w:rsidR="00BF7BAF">
        <w:rPr>
          <w:rFonts w:ascii="Tahoma" w:hAnsi="Tahoma" w:cs="Tahoma"/>
          <w:sz w:val="24"/>
          <w:szCs w:val="24"/>
        </w:rPr>
        <w:t>ROO</w:t>
      </w:r>
      <w:r w:rsidR="00DD141F" w:rsidRPr="00D74878">
        <w:rPr>
          <w:rFonts w:ascii="Tahoma" w:hAnsi="Tahoma" w:cs="Tahoma"/>
          <w:sz w:val="24"/>
          <w:szCs w:val="24"/>
        </w:rPr>
        <w:t xml:space="preserve"> ha residido en el inmueble al que se hizo referencia, no ha visto otras personas que conformen su familia y que puedan asumir la responsabilidad del cuidado del menor, y que si bien pueden existir, nunca las ha visto porque no visitan el sitio de residencia del acusado, situación que se encuentra </w:t>
      </w:r>
      <w:r w:rsidR="00FB678F" w:rsidRPr="00D74878">
        <w:rPr>
          <w:rFonts w:ascii="Tahoma" w:hAnsi="Tahoma" w:cs="Tahoma"/>
          <w:sz w:val="24"/>
          <w:szCs w:val="24"/>
        </w:rPr>
        <w:t>corroborada con los dichos del señor JAIME DUARTE</w:t>
      </w:r>
      <w:r w:rsidR="00CA1D65">
        <w:rPr>
          <w:rFonts w:ascii="Tahoma" w:hAnsi="Tahoma" w:cs="Tahoma"/>
          <w:sz w:val="24"/>
          <w:szCs w:val="24"/>
        </w:rPr>
        <w:t>,</w:t>
      </w:r>
      <w:r w:rsidR="00FB678F" w:rsidRPr="00D74878">
        <w:rPr>
          <w:rFonts w:ascii="Tahoma" w:hAnsi="Tahoma" w:cs="Tahoma"/>
          <w:sz w:val="24"/>
          <w:szCs w:val="24"/>
        </w:rPr>
        <w:t xml:space="preserve"> </w:t>
      </w:r>
      <w:r w:rsidR="006F60A8" w:rsidRPr="00D74878">
        <w:rPr>
          <w:rFonts w:ascii="Tahoma" w:hAnsi="Tahoma" w:cs="Tahoma"/>
          <w:sz w:val="24"/>
          <w:szCs w:val="24"/>
        </w:rPr>
        <w:t>quien es el propietario del inmueble donde viven el encartado y su hijo</w:t>
      </w:r>
      <w:r w:rsidR="001946E7" w:rsidRPr="00D74878">
        <w:rPr>
          <w:rFonts w:ascii="Tahoma" w:hAnsi="Tahoma" w:cs="Tahoma"/>
          <w:sz w:val="24"/>
          <w:szCs w:val="24"/>
        </w:rPr>
        <w:t xml:space="preserve">, quien al respecto aseguró que ese predio solo viven estos dos. </w:t>
      </w:r>
    </w:p>
    <w:p w14:paraId="7FECF1CF" w14:textId="40059566" w:rsidR="008C764F" w:rsidRPr="00D74878" w:rsidRDefault="008C764F" w:rsidP="00D74878">
      <w:pPr>
        <w:pStyle w:val="Sinespaciado"/>
        <w:spacing w:line="276" w:lineRule="auto"/>
        <w:jc w:val="both"/>
        <w:rPr>
          <w:rFonts w:ascii="Tahoma" w:hAnsi="Tahoma" w:cs="Tahoma"/>
          <w:sz w:val="24"/>
          <w:szCs w:val="24"/>
        </w:rPr>
      </w:pPr>
    </w:p>
    <w:p w14:paraId="314145FE" w14:textId="69B9C94D" w:rsidR="008C764F" w:rsidRPr="00D74878" w:rsidRDefault="001946E7"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Expuso la importancia de la concesión del beneficio pretendido frente a los derechos de los menores </w:t>
      </w:r>
      <w:r w:rsidR="00CA15A7" w:rsidRPr="00D74878">
        <w:rPr>
          <w:rFonts w:ascii="Tahoma" w:hAnsi="Tahoma" w:cs="Tahoma"/>
          <w:sz w:val="24"/>
          <w:szCs w:val="24"/>
        </w:rPr>
        <w:t xml:space="preserve">de edad </w:t>
      </w:r>
      <w:r w:rsidRPr="00D74878">
        <w:rPr>
          <w:rFonts w:ascii="Tahoma" w:hAnsi="Tahoma" w:cs="Tahoma"/>
          <w:sz w:val="24"/>
          <w:szCs w:val="24"/>
        </w:rPr>
        <w:t xml:space="preserve">pues son estos los beneficiados con ese tipo de medidas. </w:t>
      </w:r>
    </w:p>
    <w:p w14:paraId="397D8261" w14:textId="106E89A3" w:rsidR="00797A6E" w:rsidRPr="00D74878" w:rsidRDefault="00797A6E" w:rsidP="00D74878">
      <w:pPr>
        <w:pStyle w:val="Sinespaciado"/>
        <w:spacing w:line="276" w:lineRule="auto"/>
        <w:jc w:val="both"/>
        <w:rPr>
          <w:rFonts w:ascii="Tahoma" w:hAnsi="Tahoma" w:cs="Tahoma"/>
          <w:sz w:val="24"/>
          <w:szCs w:val="24"/>
        </w:rPr>
      </w:pPr>
    </w:p>
    <w:p w14:paraId="7BA2FC77" w14:textId="00F7945B" w:rsidR="001946E7" w:rsidRPr="00D74878" w:rsidRDefault="001946E7"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En el caso concreto no se debe denegar la prisión domiciliaria al procesado con el argumento de que no se establecieron los motivos por los cuales la progenitora del menor C.A.O.B. decidió abandonar el hogar y las circunstancias que rodearon ese hecho, ni la posibilidad en abstracto de que existe una red de apoyo para </w:t>
      </w:r>
      <w:r w:rsidR="007F5374" w:rsidRPr="00D74878">
        <w:rPr>
          <w:rFonts w:ascii="Tahoma" w:hAnsi="Tahoma" w:cs="Tahoma"/>
          <w:sz w:val="24"/>
          <w:szCs w:val="24"/>
        </w:rPr>
        <w:t xml:space="preserve">garantizar el cuidado del infante. </w:t>
      </w:r>
    </w:p>
    <w:p w14:paraId="350322DA" w14:textId="545CDD16" w:rsidR="007F5374" w:rsidRPr="00D74878" w:rsidRDefault="007F5374" w:rsidP="00D74878">
      <w:pPr>
        <w:pStyle w:val="Sinespaciado"/>
        <w:spacing w:line="276" w:lineRule="auto"/>
        <w:jc w:val="both"/>
        <w:rPr>
          <w:rFonts w:ascii="Tahoma" w:hAnsi="Tahoma" w:cs="Tahoma"/>
          <w:sz w:val="24"/>
          <w:szCs w:val="24"/>
        </w:rPr>
      </w:pPr>
    </w:p>
    <w:p w14:paraId="099A7CCF" w14:textId="5E579388" w:rsidR="007F5374" w:rsidRPr="00D74878" w:rsidRDefault="004912F7"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Se debe tener en cuenta que el señor </w:t>
      </w:r>
      <w:r w:rsidR="00BF7BAF">
        <w:rPr>
          <w:rFonts w:ascii="Tahoma" w:hAnsi="Tahoma" w:cs="Tahoma"/>
          <w:sz w:val="24"/>
          <w:szCs w:val="24"/>
        </w:rPr>
        <w:t>ROO</w:t>
      </w:r>
      <w:r w:rsidRPr="00D74878">
        <w:rPr>
          <w:rFonts w:ascii="Tahoma" w:hAnsi="Tahoma" w:cs="Tahoma"/>
          <w:sz w:val="24"/>
          <w:szCs w:val="24"/>
        </w:rPr>
        <w:t xml:space="preserve"> no cuenta con antecedentes penales y durante el lapso en el que ha estado privado de la libertad en su lugar de residencia, no tiene reportes negativos sobre su comportamiento, fuera de que continúa cumpliendo su rol de padre, labora desde su vivienda y ayuda a su hijo en los quehaceres académicos, brindándole el afecto, la atención y el cuidado que requiere a su corta edad. </w:t>
      </w:r>
    </w:p>
    <w:p w14:paraId="30598E9C" w14:textId="08DFB525" w:rsidR="00AC0799" w:rsidRPr="00D74878" w:rsidRDefault="00797A6E"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 </w:t>
      </w:r>
    </w:p>
    <w:p w14:paraId="0934F129" w14:textId="2F3A2AB3" w:rsidR="004912F7" w:rsidRPr="00D74878" w:rsidRDefault="004912F7"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Consideró que, bajo esas condiciones, </w:t>
      </w:r>
      <w:r w:rsidR="00012EF2" w:rsidRPr="00D74878">
        <w:rPr>
          <w:rFonts w:ascii="Tahoma" w:hAnsi="Tahoma" w:cs="Tahoma"/>
          <w:sz w:val="24"/>
          <w:szCs w:val="24"/>
        </w:rPr>
        <w:t xml:space="preserve">modificar el lugar donde el procesado debe continuar descontando la sanción que le fue impuesta por parte del </w:t>
      </w:r>
      <w:r w:rsidR="00012EF2" w:rsidRPr="00D74878">
        <w:rPr>
          <w:rFonts w:ascii="Tahoma" w:hAnsi="Tahoma" w:cs="Tahoma"/>
          <w:i/>
          <w:sz w:val="24"/>
          <w:szCs w:val="24"/>
        </w:rPr>
        <w:t>A quo</w:t>
      </w:r>
      <w:r w:rsidR="00012EF2" w:rsidRPr="00D74878">
        <w:rPr>
          <w:rFonts w:ascii="Tahoma" w:hAnsi="Tahoma" w:cs="Tahoma"/>
          <w:sz w:val="24"/>
          <w:szCs w:val="24"/>
        </w:rPr>
        <w:t xml:space="preserve">, vulneraría de manera flagrante las garantías fundamentales del menor, lo que adicionalmente generaría un impacto psicológico en él. </w:t>
      </w:r>
      <w:r w:rsidRPr="00D74878">
        <w:rPr>
          <w:rFonts w:ascii="Tahoma" w:hAnsi="Tahoma" w:cs="Tahoma"/>
          <w:sz w:val="24"/>
          <w:szCs w:val="24"/>
        </w:rPr>
        <w:t xml:space="preserve"> </w:t>
      </w:r>
    </w:p>
    <w:p w14:paraId="6584DCBB" w14:textId="3514EB9E" w:rsidR="00012EF2" w:rsidRPr="00D74878" w:rsidRDefault="00012EF2" w:rsidP="00D74878">
      <w:pPr>
        <w:pStyle w:val="Sinespaciado"/>
        <w:spacing w:line="276" w:lineRule="auto"/>
        <w:jc w:val="both"/>
        <w:rPr>
          <w:rFonts w:ascii="Tahoma" w:hAnsi="Tahoma" w:cs="Tahoma"/>
          <w:sz w:val="24"/>
          <w:szCs w:val="24"/>
        </w:rPr>
      </w:pPr>
    </w:p>
    <w:p w14:paraId="71DD757B" w14:textId="7E63C301" w:rsidR="003317FE" w:rsidRPr="00D74878" w:rsidRDefault="00012EF2"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Indicó que es procedente el otorgamiento del beneficio en comento, máxime si se tiene en cuenta que el señor </w:t>
      </w:r>
      <w:r w:rsidR="00BF7BAF">
        <w:rPr>
          <w:rFonts w:ascii="Tahoma" w:hAnsi="Tahoma" w:cs="Tahoma"/>
          <w:sz w:val="24"/>
          <w:szCs w:val="24"/>
        </w:rPr>
        <w:t>ROO</w:t>
      </w:r>
      <w:r w:rsidRPr="00D74878">
        <w:rPr>
          <w:rFonts w:ascii="Tahoma" w:hAnsi="Tahoma" w:cs="Tahoma"/>
          <w:sz w:val="24"/>
          <w:szCs w:val="24"/>
        </w:rPr>
        <w:t xml:space="preserve"> no fue capturado delinquiendo desde su morada, sino en calidad de conducto de un vehículo en el que se encontró la sustancia ilícita </w:t>
      </w:r>
      <w:r w:rsidRPr="00D74878">
        <w:rPr>
          <w:rFonts w:ascii="Tahoma" w:hAnsi="Tahoma" w:cs="Tahoma"/>
          <w:sz w:val="24"/>
          <w:szCs w:val="24"/>
        </w:rPr>
        <w:lastRenderedPageBreak/>
        <w:t>incautada</w:t>
      </w:r>
      <w:r w:rsidR="00516159" w:rsidRPr="00D74878">
        <w:rPr>
          <w:rFonts w:ascii="Tahoma" w:hAnsi="Tahoma" w:cs="Tahoma"/>
          <w:sz w:val="24"/>
          <w:szCs w:val="24"/>
        </w:rPr>
        <w:t xml:space="preserve">, siendo esta la primera vez en la que incurre en una conducta reprochada penalmente. </w:t>
      </w:r>
    </w:p>
    <w:p w14:paraId="6F818B20" w14:textId="57C32D3B" w:rsidR="00516159" w:rsidRPr="00D74878" w:rsidRDefault="00516159" w:rsidP="00D74878">
      <w:pPr>
        <w:pStyle w:val="Sinespaciado"/>
        <w:spacing w:line="276" w:lineRule="auto"/>
        <w:jc w:val="both"/>
        <w:rPr>
          <w:rFonts w:ascii="Tahoma" w:hAnsi="Tahoma" w:cs="Tahoma"/>
          <w:sz w:val="24"/>
          <w:szCs w:val="24"/>
        </w:rPr>
      </w:pPr>
    </w:p>
    <w:p w14:paraId="75AB0BC5" w14:textId="4FAF3478" w:rsidR="00516159" w:rsidRPr="00D74878" w:rsidRDefault="00516159"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Como a su modo de ver el señor </w:t>
      </w:r>
      <w:r w:rsidR="00BF7BAF">
        <w:rPr>
          <w:rFonts w:ascii="Tahoma" w:hAnsi="Tahoma" w:cs="Tahoma"/>
          <w:sz w:val="24"/>
          <w:szCs w:val="24"/>
        </w:rPr>
        <w:t>ROO</w:t>
      </w:r>
      <w:r w:rsidRPr="00D74878">
        <w:rPr>
          <w:rFonts w:ascii="Tahoma" w:hAnsi="Tahoma" w:cs="Tahoma"/>
          <w:sz w:val="24"/>
          <w:szCs w:val="24"/>
        </w:rPr>
        <w:t xml:space="preserve"> cumple con los requisitos señalados en la Ley 750 de 2.002, ya que el delito que se le atribuye no se encuentra excluido del tipo de beneficio pretendido, solicito que se revocara el fallo confutado y se le concediera la prisión domiciliaria al acusado. </w:t>
      </w:r>
    </w:p>
    <w:p w14:paraId="2C924A5C" w14:textId="77777777" w:rsidR="00450F95" w:rsidRPr="00D74878" w:rsidRDefault="00450F95" w:rsidP="00D74878">
      <w:pPr>
        <w:pStyle w:val="Sinespaciado"/>
        <w:spacing w:line="276" w:lineRule="auto"/>
        <w:jc w:val="both"/>
        <w:rPr>
          <w:rFonts w:ascii="Tahoma" w:hAnsi="Tahoma" w:cs="Tahoma"/>
          <w:sz w:val="24"/>
          <w:szCs w:val="24"/>
        </w:rPr>
      </w:pPr>
    </w:p>
    <w:p w14:paraId="7DAB9EC1" w14:textId="77777777" w:rsidR="00030AFD" w:rsidRPr="00D74878" w:rsidRDefault="00030AFD" w:rsidP="00D74878">
      <w:pPr>
        <w:pStyle w:val="Sinespaciado"/>
        <w:spacing w:line="276" w:lineRule="auto"/>
        <w:jc w:val="center"/>
        <w:rPr>
          <w:rFonts w:ascii="Tahoma" w:hAnsi="Tahoma" w:cs="Tahoma"/>
          <w:b/>
          <w:sz w:val="24"/>
          <w:szCs w:val="24"/>
        </w:rPr>
      </w:pPr>
      <w:r w:rsidRPr="00D74878">
        <w:rPr>
          <w:rFonts w:ascii="Tahoma" w:hAnsi="Tahoma" w:cs="Tahoma"/>
          <w:b/>
          <w:sz w:val="24"/>
          <w:szCs w:val="24"/>
        </w:rPr>
        <w:t>PARA RESOLVER SE CONSIDERA:</w:t>
      </w:r>
    </w:p>
    <w:p w14:paraId="3BF65EE7" w14:textId="77777777" w:rsidR="00030AFD"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ab/>
      </w:r>
    </w:p>
    <w:p w14:paraId="75A3A971" w14:textId="77777777" w:rsidR="00030AFD" w:rsidRPr="00D74878" w:rsidRDefault="00030AFD" w:rsidP="00D74878">
      <w:pPr>
        <w:pStyle w:val="Sinespaciado"/>
        <w:spacing w:line="276" w:lineRule="auto"/>
        <w:jc w:val="both"/>
        <w:rPr>
          <w:rFonts w:ascii="Tahoma" w:hAnsi="Tahoma" w:cs="Tahoma"/>
          <w:b/>
          <w:sz w:val="24"/>
          <w:szCs w:val="24"/>
        </w:rPr>
      </w:pPr>
      <w:r w:rsidRPr="00D74878">
        <w:rPr>
          <w:rFonts w:ascii="Tahoma" w:hAnsi="Tahoma" w:cs="Tahoma"/>
          <w:b/>
          <w:sz w:val="24"/>
          <w:szCs w:val="24"/>
        </w:rPr>
        <w:t>- Competencia:</w:t>
      </w:r>
    </w:p>
    <w:p w14:paraId="22A858FA" w14:textId="77777777" w:rsidR="00030AFD" w:rsidRPr="00D74878" w:rsidRDefault="00030AFD" w:rsidP="00D74878">
      <w:pPr>
        <w:pStyle w:val="Sinespaciado"/>
        <w:spacing w:line="276" w:lineRule="auto"/>
        <w:jc w:val="both"/>
        <w:rPr>
          <w:rFonts w:ascii="Tahoma" w:hAnsi="Tahoma" w:cs="Tahoma"/>
          <w:sz w:val="24"/>
          <w:szCs w:val="24"/>
        </w:rPr>
      </w:pPr>
    </w:p>
    <w:p w14:paraId="2F6A2B4A" w14:textId="4DAA453C" w:rsidR="00030AFD"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La Sala Penal de Decisión del Tribunal Superior del Distrito Judicial de Pereira, acorde con lo consignado en el </w:t>
      </w:r>
      <w:r w:rsidR="00B17B5A" w:rsidRPr="00D74878">
        <w:rPr>
          <w:rFonts w:ascii="Tahoma" w:hAnsi="Tahoma" w:cs="Tahoma"/>
          <w:sz w:val="24"/>
          <w:szCs w:val="24"/>
        </w:rPr>
        <w:t xml:space="preserve">numeral </w:t>
      </w:r>
      <w:r w:rsidRPr="00D74878">
        <w:rPr>
          <w:rFonts w:ascii="Tahoma" w:hAnsi="Tahoma" w:cs="Tahoma"/>
          <w:sz w:val="24"/>
          <w:szCs w:val="24"/>
        </w:rPr>
        <w:t xml:space="preserve">1º del artículo 34 </w:t>
      </w:r>
      <w:r w:rsidR="00B17B5A" w:rsidRPr="00D74878">
        <w:rPr>
          <w:rFonts w:ascii="Tahoma" w:hAnsi="Tahoma" w:cs="Tahoma"/>
          <w:sz w:val="24"/>
          <w:szCs w:val="24"/>
        </w:rPr>
        <w:t xml:space="preserve">del </w:t>
      </w:r>
      <w:r w:rsidRPr="00D74878">
        <w:rPr>
          <w:rFonts w:ascii="Tahoma" w:hAnsi="Tahoma" w:cs="Tahoma"/>
          <w:sz w:val="24"/>
          <w:szCs w:val="24"/>
        </w:rPr>
        <w:t xml:space="preserve">C.P. es la competente para asumir el conocimiento del presente asunto, por tratarse de un recurso de apelación interpuesto en contra de una </w:t>
      </w:r>
      <w:r w:rsidR="008F34FC" w:rsidRPr="00D74878">
        <w:rPr>
          <w:rFonts w:ascii="Tahoma" w:hAnsi="Tahoma" w:cs="Tahoma"/>
          <w:sz w:val="24"/>
          <w:szCs w:val="24"/>
        </w:rPr>
        <w:t>s</w:t>
      </w:r>
      <w:r w:rsidRPr="00D74878">
        <w:rPr>
          <w:rFonts w:ascii="Tahoma" w:hAnsi="Tahoma" w:cs="Tahoma"/>
          <w:sz w:val="24"/>
          <w:szCs w:val="24"/>
        </w:rPr>
        <w:t>entencia proferida por un Juzgado Penal de uno de los Circuitos que hacen parte de este Distrito Judicial.</w:t>
      </w:r>
    </w:p>
    <w:p w14:paraId="17D11821" w14:textId="77777777" w:rsidR="00936CA6" w:rsidRPr="00D74878" w:rsidRDefault="00936CA6" w:rsidP="00D74878">
      <w:pPr>
        <w:pStyle w:val="Sinespaciado"/>
        <w:spacing w:line="276" w:lineRule="auto"/>
        <w:jc w:val="both"/>
        <w:rPr>
          <w:rFonts w:ascii="Tahoma" w:hAnsi="Tahoma" w:cs="Tahoma"/>
          <w:sz w:val="24"/>
          <w:szCs w:val="24"/>
        </w:rPr>
      </w:pPr>
    </w:p>
    <w:p w14:paraId="170B7FC4" w14:textId="182EF60D" w:rsidR="00030AFD"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Igualmente</w:t>
      </w:r>
      <w:r w:rsidR="00B17B5A" w:rsidRPr="00D74878">
        <w:rPr>
          <w:rFonts w:ascii="Tahoma" w:hAnsi="Tahoma" w:cs="Tahoma"/>
          <w:sz w:val="24"/>
          <w:szCs w:val="24"/>
        </w:rPr>
        <w:t>,</w:t>
      </w:r>
      <w:r w:rsidRPr="00D74878">
        <w:rPr>
          <w:rFonts w:ascii="Tahoma" w:hAnsi="Tahoma" w:cs="Tahoma"/>
          <w:sz w:val="24"/>
          <w:szCs w:val="24"/>
        </w:rPr>
        <w:t xml:space="preserve"> la Sala no avizora ningún tipo de irregularidad sustancial que haya incidido para viciar de nulidad la presente actuación y que conspire de manera negativa en la resolución de fondo de la presente alzada.</w:t>
      </w:r>
    </w:p>
    <w:p w14:paraId="5CA20FBC" w14:textId="77777777" w:rsidR="008F34FC" w:rsidRPr="00D74878" w:rsidRDefault="008F34FC" w:rsidP="00D74878">
      <w:pPr>
        <w:pStyle w:val="Sinespaciado"/>
        <w:spacing w:line="276" w:lineRule="auto"/>
        <w:jc w:val="both"/>
        <w:rPr>
          <w:rFonts w:ascii="Tahoma" w:hAnsi="Tahoma" w:cs="Tahoma"/>
          <w:sz w:val="24"/>
          <w:szCs w:val="24"/>
        </w:rPr>
      </w:pPr>
    </w:p>
    <w:p w14:paraId="0E74DF6B" w14:textId="77777777" w:rsidR="00030AFD" w:rsidRPr="00D74878" w:rsidRDefault="00030AFD" w:rsidP="00D74878">
      <w:pPr>
        <w:pStyle w:val="Sinespaciado"/>
        <w:spacing w:line="276" w:lineRule="auto"/>
        <w:jc w:val="both"/>
        <w:rPr>
          <w:rFonts w:ascii="Tahoma" w:hAnsi="Tahoma" w:cs="Tahoma"/>
          <w:b/>
          <w:sz w:val="24"/>
          <w:szCs w:val="24"/>
        </w:rPr>
      </w:pPr>
      <w:r w:rsidRPr="00D74878">
        <w:rPr>
          <w:rFonts w:ascii="Tahoma" w:hAnsi="Tahoma" w:cs="Tahoma"/>
          <w:b/>
          <w:sz w:val="24"/>
          <w:szCs w:val="24"/>
        </w:rPr>
        <w:t>- Problema Jurídico:</w:t>
      </w:r>
    </w:p>
    <w:p w14:paraId="34ABD706" w14:textId="77777777" w:rsidR="00030AFD" w:rsidRPr="00D74878" w:rsidRDefault="00030AFD" w:rsidP="00D74878">
      <w:pPr>
        <w:pStyle w:val="Sinespaciado"/>
        <w:spacing w:line="276" w:lineRule="auto"/>
        <w:jc w:val="both"/>
        <w:rPr>
          <w:rFonts w:ascii="Tahoma" w:hAnsi="Tahoma" w:cs="Tahoma"/>
          <w:sz w:val="24"/>
          <w:szCs w:val="24"/>
        </w:rPr>
      </w:pPr>
    </w:p>
    <w:p w14:paraId="3F64E223" w14:textId="77777777" w:rsidR="00030AFD"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Acorde con el contenido de las tesis de la discrepancia propuesta por el recurrente en la alzada, de la misma, como problema jurídico, se desprende el siguiente: </w:t>
      </w:r>
    </w:p>
    <w:p w14:paraId="1C443434" w14:textId="77777777" w:rsidR="00030AFD" w:rsidRPr="00D74878" w:rsidRDefault="00030AFD" w:rsidP="00D74878">
      <w:pPr>
        <w:pStyle w:val="Sinespaciado"/>
        <w:spacing w:line="276" w:lineRule="auto"/>
        <w:jc w:val="both"/>
        <w:rPr>
          <w:rFonts w:ascii="Tahoma" w:hAnsi="Tahoma" w:cs="Tahoma"/>
          <w:sz w:val="24"/>
          <w:szCs w:val="24"/>
        </w:rPr>
      </w:pPr>
    </w:p>
    <w:p w14:paraId="7F938069" w14:textId="3D16BDB0" w:rsidR="00030AFD" w:rsidRPr="00D74878" w:rsidRDefault="00030AFD" w:rsidP="00D74878">
      <w:pPr>
        <w:pStyle w:val="Sinespaciado"/>
        <w:spacing w:line="276" w:lineRule="auto"/>
        <w:jc w:val="both"/>
        <w:rPr>
          <w:rFonts w:ascii="Tahoma" w:hAnsi="Tahoma" w:cs="Tahoma"/>
          <w:sz w:val="24"/>
          <w:szCs w:val="24"/>
        </w:rPr>
      </w:pPr>
      <w:r w:rsidRPr="00D74878">
        <w:rPr>
          <w:rFonts w:ascii="Tahoma" w:hAnsi="Tahoma" w:cs="Tahoma"/>
          <w:sz w:val="24"/>
          <w:szCs w:val="24"/>
        </w:rPr>
        <w:t xml:space="preserve">¿Se cumplían con los requisitos </w:t>
      </w:r>
      <w:r w:rsidR="003F3533" w:rsidRPr="00D74878">
        <w:rPr>
          <w:rFonts w:ascii="Tahoma" w:hAnsi="Tahoma" w:cs="Tahoma"/>
          <w:sz w:val="24"/>
          <w:szCs w:val="24"/>
        </w:rPr>
        <w:t xml:space="preserve">necesarios </w:t>
      </w:r>
      <w:r w:rsidRPr="00D74878">
        <w:rPr>
          <w:rFonts w:ascii="Tahoma" w:hAnsi="Tahoma" w:cs="Tahoma"/>
          <w:sz w:val="24"/>
          <w:szCs w:val="24"/>
        </w:rPr>
        <w:t>para que la pena de prisión intramural impuesta a</w:t>
      </w:r>
      <w:r w:rsidR="00936CA6" w:rsidRPr="00D74878">
        <w:rPr>
          <w:rFonts w:ascii="Tahoma" w:hAnsi="Tahoma" w:cs="Tahoma"/>
          <w:sz w:val="24"/>
          <w:szCs w:val="24"/>
        </w:rPr>
        <w:t xml:space="preserve"> </w:t>
      </w:r>
      <w:r w:rsidR="00EA739C" w:rsidRPr="00D74878">
        <w:rPr>
          <w:rFonts w:ascii="Tahoma" w:hAnsi="Tahoma" w:cs="Tahoma"/>
          <w:sz w:val="24"/>
          <w:szCs w:val="24"/>
        </w:rPr>
        <w:t>al procesado</w:t>
      </w:r>
      <w:r w:rsidRPr="00D74878">
        <w:rPr>
          <w:rFonts w:ascii="Tahoma" w:hAnsi="Tahoma" w:cs="Tahoma"/>
          <w:sz w:val="24"/>
          <w:szCs w:val="24"/>
        </w:rPr>
        <w:t xml:space="preserve"> </w:t>
      </w:r>
      <w:r w:rsidR="00BF7BAF">
        <w:rPr>
          <w:rFonts w:ascii="Tahoma" w:hAnsi="Tahoma" w:cs="Tahoma"/>
          <w:sz w:val="24"/>
          <w:szCs w:val="24"/>
        </w:rPr>
        <w:t>ROO</w:t>
      </w:r>
      <w:r w:rsidR="003F3533" w:rsidRPr="00D74878">
        <w:rPr>
          <w:rFonts w:ascii="Tahoma" w:hAnsi="Tahoma" w:cs="Tahoma"/>
          <w:sz w:val="24"/>
          <w:szCs w:val="24"/>
        </w:rPr>
        <w:t xml:space="preserve">, como consecuencia de la declaratoria del compromiso penal endilgado en su contra, </w:t>
      </w:r>
      <w:r w:rsidR="00656EB8" w:rsidRPr="00D74878">
        <w:rPr>
          <w:rFonts w:ascii="Tahoma" w:hAnsi="Tahoma" w:cs="Tahoma"/>
          <w:sz w:val="24"/>
          <w:szCs w:val="24"/>
        </w:rPr>
        <w:t>pudiera</w:t>
      </w:r>
      <w:r w:rsidR="003F3533" w:rsidRPr="00D74878">
        <w:rPr>
          <w:rFonts w:ascii="Tahoma" w:hAnsi="Tahoma" w:cs="Tahoma"/>
          <w:sz w:val="24"/>
          <w:szCs w:val="24"/>
        </w:rPr>
        <w:t xml:space="preserve"> ser substituida por prisión domiciliaria?</w:t>
      </w:r>
    </w:p>
    <w:p w14:paraId="70CA6727" w14:textId="77777777" w:rsidR="00CA15A7" w:rsidRPr="00D74878" w:rsidRDefault="00CA15A7" w:rsidP="00D74878">
      <w:pPr>
        <w:pStyle w:val="Sinespaciado"/>
        <w:spacing w:line="276" w:lineRule="auto"/>
        <w:jc w:val="both"/>
        <w:rPr>
          <w:rFonts w:ascii="Tahoma" w:hAnsi="Tahoma" w:cs="Tahoma"/>
          <w:sz w:val="24"/>
          <w:szCs w:val="24"/>
        </w:rPr>
      </w:pPr>
    </w:p>
    <w:p w14:paraId="469A0CE9" w14:textId="77777777" w:rsidR="00030AFD" w:rsidRPr="00D74878" w:rsidRDefault="00030AFD" w:rsidP="00D74878">
      <w:pPr>
        <w:pStyle w:val="Sinespaciado"/>
        <w:spacing w:line="276" w:lineRule="auto"/>
        <w:jc w:val="both"/>
        <w:rPr>
          <w:rFonts w:ascii="Tahoma" w:hAnsi="Tahoma" w:cs="Tahoma"/>
          <w:b/>
          <w:sz w:val="24"/>
          <w:szCs w:val="24"/>
        </w:rPr>
      </w:pPr>
      <w:r w:rsidRPr="00D74878">
        <w:rPr>
          <w:rFonts w:ascii="Tahoma" w:hAnsi="Tahoma" w:cs="Tahoma"/>
          <w:b/>
          <w:sz w:val="24"/>
          <w:szCs w:val="24"/>
        </w:rPr>
        <w:t>- Solución:</w:t>
      </w:r>
    </w:p>
    <w:p w14:paraId="1EEE189E" w14:textId="77777777" w:rsidR="003F3533" w:rsidRPr="00D74878" w:rsidRDefault="003F3533" w:rsidP="00D74878">
      <w:pPr>
        <w:pStyle w:val="Sinespaciado"/>
        <w:spacing w:line="276" w:lineRule="auto"/>
        <w:jc w:val="both"/>
        <w:rPr>
          <w:rFonts w:ascii="Tahoma" w:hAnsi="Tahoma" w:cs="Tahoma"/>
          <w:b/>
          <w:sz w:val="24"/>
          <w:szCs w:val="24"/>
        </w:rPr>
      </w:pPr>
    </w:p>
    <w:p w14:paraId="2F33344D" w14:textId="0F467254" w:rsidR="003F3533" w:rsidRPr="00D74878" w:rsidRDefault="003F3533" w:rsidP="00D74878">
      <w:pPr>
        <w:spacing w:after="0" w:line="276" w:lineRule="auto"/>
        <w:jc w:val="both"/>
        <w:rPr>
          <w:rFonts w:ascii="Tahoma" w:eastAsia="Calibri" w:hAnsi="Tahoma" w:cs="Tahoma"/>
          <w:b/>
          <w:bCs/>
          <w:sz w:val="24"/>
          <w:szCs w:val="24"/>
        </w:rPr>
      </w:pPr>
      <w:r w:rsidRPr="00D74878">
        <w:rPr>
          <w:rFonts w:ascii="Tahoma" w:eastAsia="Calibri" w:hAnsi="Tahoma" w:cs="Tahoma"/>
          <w:bCs/>
          <w:sz w:val="24"/>
          <w:szCs w:val="24"/>
        </w:rPr>
        <w:t xml:space="preserve">Teniendo en cuenta que </w:t>
      </w:r>
      <w:bookmarkStart w:id="5" w:name="_Hlk120872252"/>
      <w:r w:rsidRPr="00D74878">
        <w:rPr>
          <w:rFonts w:ascii="Tahoma" w:eastAsia="Calibri" w:hAnsi="Tahoma" w:cs="Tahoma"/>
          <w:bCs/>
          <w:sz w:val="24"/>
          <w:szCs w:val="24"/>
        </w:rPr>
        <w:t xml:space="preserve">los reproches que </w:t>
      </w:r>
      <w:r w:rsidR="00EA739C" w:rsidRPr="00D74878">
        <w:rPr>
          <w:rFonts w:ascii="Tahoma" w:eastAsia="Calibri" w:hAnsi="Tahoma" w:cs="Tahoma"/>
          <w:bCs/>
          <w:sz w:val="24"/>
          <w:szCs w:val="24"/>
        </w:rPr>
        <w:t>el</w:t>
      </w:r>
      <w:r w:rsidRPr="00D74878">
        <w:rPr>
          <w:rFonts w:ascii="Tahoma" w:eastAsia="Calibri" w:hAnsi="Tahoma" w:cs="Tahoma"/>
          <w:bCs/>
          <w:sz w:val="24"/>
          <w:szCs w:val="24"/>
        </w:rPr>
        <w:t xml:space="preserve"> recurrente ha formulado en contra del fallo confutado, están relacionados con expresar su inconformidad con el no reconocimiento en favor de</w:t>
      </w:r>
      <w:r w:rsidR="00EA739C" w:rsidRPr="00D74878">
        <w:rPr>
          <w:rFonts w:ascii="Tahoma" w:eastAsia="Calibri" w:hAnsi="Tahoma" w:cs="Tahoma"/>
          <w:bCs/>
          <w:sz w:val="24"/>
          <w:szCs w:val="24"/>
        </w:rPr>
        <w:t xml:space="preserve">l procesado </w:t>
      </w:r>
      <w:r w:rsidR="00BF7BAF">
        <w:rPr>
          <w:rFonts w:ascii="Tahoma" w:eastAsia="Calibri" w:hAnsi="Tahoma" w:cs="Tahoma"/>
          <w:bCs/>
          <w:sz w:val="24"/>
          <w:szCs w:val="24"/>
        </w:rPr>
        <w:t>ROO</w:t>
      </w:r>
      <w:r w:rsidR="001C3EA2" w:rsidRPr="00D74878">
        <w:rPr>
          <w:rFonts w:ascii="Tahoma" w:eastAsia="Calibri" w:hAnsi="Tahoma" w:cs="Tahoma"/>
          <w:bCs/>
          <w:sz w:val="24"/>
          <w:szCs w:val="24"/>
        </w:rPr>
        <w:t xml:space="preserve"> </w:t>
      </w:r>
      <w:r w:rsidR="0084597A" w:rsidRPr="00D74878">
        <w:rPr>
          <w:rFonts w:ascii="Tahoma" w:eastAsia="Calibri" w:hAnsi="Tahoma" w:cs="Tahoma"/>
          <w:bCs/>
          <w:sz w:val="24"/>
          <w:szCs w:val="24"/>
        </w:rPr>
        <w:t xml:space="preserve">de </w:t>
      </w:r>
      <w:r w:rsidRPr="00D74878">
        <w:rPr>
          <w:rFonts w:ascii="Tahoma" w:eastAsia="Calibri" w:hAnsi="Tahoma" w:cs="Tahoma"/>
          <w:sz w:val="24"/>
          <w:szCs w:val="24"/>
        </w:rPr>
        <w:t>la pena sustitutiva de la prisión domiciliaria</w:t>
      </w:r>
      <w:r w:rsidR="00936CA6" w:rsidRPr="00D74878">
        <w:rPr>
          <w:rFonts w:ascii="Tahoma" w:eastAsia="Calibri" w:hAnsi="Tahoma" w:cs="Tahoma"/>
          <w:sz w:val="24"/>
          <w:szCs w:val="24"/>
        </w:rPr>
        <w:t xml:space="preserve"> en ocasión a su condición de </w:t>
      </w:r>
      <w:r w:rsidR="00EA739C" w:rsidRPr="00D74878">
        <w:rPr>
          <w:rFonts w:ascii="Tahoma" w:eastAsia="Calibri" w:hAnsi="Tahoma" w:cs="Tahoma"/>
          <w:sz w:val="24"/>
          <w:szCs w:val="24"/>
        </w:rPr>
        <w:t xml:space="preserve">padre cabeza </w:t>
      </w:r>
      <w:r w:rsidR="00936CA6" w:rsidRPr="00D74878">
        <w:rPr>
          <w:rFonts w:ascii="Tahoma" w:eastAsia="Calibri" w:hAnsi="Tahoma" w:cs="Tahoma"/>
          <w:sz w:val="24"/>
          <w:szCs w:val="24"/>
        </w:rPr>
        <w:t>de familia</w:t>
      </w:r>
      <w:bookmarkEnd w:id="5"/>
      <w:r w:rsidRPr="00D74878">
        <w:rPr>
          <w:rFonts w:ascii="Tahoma" w:eastAsia="Calibri" w:hAnsi="Tahoma" w:cs="Tahoma"/>
          <w:sz w:val="24"/>
          <w:szCs w:val="24"/>
        </w:rPr>
        <w:t xml:space="preserve">, considera la Sala pertinente hacer un somero y breve estudio sobre las características del susodicho subrogado punitivo, para luego determinar si en efecto el Juzgado </w:t>
      </w:r>
      <w:r w:rsidRPr="00D74878">
        <w:rPr>
          <w:rFonts w:ascii="Tahoma" w:eastAsia="Calibri" w:hAnsi="Tahoma" w:cs="Tahoma"/>
          <w:i/>
          <w:sz w:val="24"/>
          <w:szCs w:val="24"/>
        </w:rPr>
        <w:t>A quo</w:t>
      </w:r>
      <w:r w:rsidRPr="00D74878">
        <w:rPr>
          <w:rFonts w:ascii="Tahoma" w:eastAsia="Calibri" w:hAnsi="Tahoma" w:cs="Tahoma"/>
          <w:sz w:val="24"/>
          <w:szCs w:val="24"/>
        </w:rPr>
        <w:t xml:space="preserve"> estuvo o no atinado en la decisión opugnada.</w:t>
      </w:r>
    </w:p>
    <w:p w14:paraId="5A6A2BB6" w14:textId="77777777" w:rsidR="003F3533" w:rsidRPr="00D74878" w:rsidRDefault="003F3533" w:rsidP="00D74878">
      <w:pPr>
        <w:spacing w:after="0" w:line="276" w:lineRule="auto"/>
        <w:jc w:val="both"/>
        <w:rPr>
          <w:rFonts w:ascii="Tahoma" w:eastAsia="Calibri" w:hAnsi="Tahoma" w:cs="Tahoma"/>
          <w:sz w:val="24"/>
          <w:szCs w:val="24"/>
          <w:lang w:val="es-ES"/>
        </w:rPr>
      </w:pPr>
      <w:r w:rsidRPr="00D74878">
        <w:rPr>
          <w:rFonts w:ascii="Tahoma" w:eastAsia="Calibri" w:hAnsi="Tahoma" w:cs="Tahoma"/>
          <w:sz w:val="24"/>
          <w:szCs w:val="24"/>
          <w:lang w:val="es-ES"/>
        </w:rPr>
        <w:t xml:space="preserve"> </w:t>
      </w:r>
    </w:p>
    <w:p w14:paraId="361BD8BC" w14:textId="08742CEF" w:rsidR="003F3533" w:rsidRPr="00D74878" w:rsidRDefault="003F3533" w:rsidP="00D74878">
      <w:pPr>
        <w:spacing w:after="0" w:line="276" w:lineRule="auto"/>
        <w:jc w:val="both"/>
        <w:rPr>
          <w:rFonts w:ascii="Tahoma" w:eastAsia="Calibri" w:hAnsi="Tahoma" w:cs="Tahoma"/>
          <w:sz w:val="24"/>
          <w:szCs w:val="24"/>
          <w:lang w:val="es-419"/>
        </w:rPr>
      </w:pPr>
      <w:r w:rsidRPr="00D74878">
        <w:rPr>
          <w:rFonts w:ascii="Tahoma" w:eastAsia="Calibri" w:hAnsi="Tahoma" w:cs="Tahoma"/>
          <w:sz w:val="24"/>
          <w:szCs w:val="24"/>
          <w:lang w:val="es-419"/>
        </w:rPr>
        <w:t>Acorde con la clasificación que el Código Penal ha hecho de las penas, las mismas se dividen en principales y sustitutivas</w:t>
      </w:r>
      <w:r w:rsidRPr="00D74878">
        <w:rPr>
          <w:rFonts w:ascii="Tahoma" w:eastAsia="Calibri" w:hAnsi="Tahoma" w:cs="Tahoma"/>
          <w:sz w:val="24"/>
          <w:szCs w:val="24"/>
          <w:vertAlign w:val="superscript"/>
          <w:lang w:val="es-419"/>
        </w:rPr>
        <w:footnoteReference w:id="1"/>
      </w:r>
      <w:r w:rsidRPr="00D74878">
        <w:rPr>
          <w:rFonts w:ascii="Tahoma" w:eastAsia="Calibri" w:hAnsi="Tahoma" w:cs="Tahoma"/>
          <w:sz w:val="24"/>
          <w:szCs w:val="24"/>
          <w:lang w:val="es-419"/>
        </w:rPr>
        <w:t>, fungiendo la prisión domiciliaria en la categoría de pena sustitutiva de la pena de prisión</w:t>
      </w:r>
      <w:r w:rsidR="008F34FC" w:rsidRPr="00D74878">
        <w:rPr>
          <w:rFonts w:ascii="Tahoma" w:eastAsia="Calibri" w:hAnsi="Tahoma" w:cs="Tahoma"/>
          <w:sz w:val="24"/>
          <w:szCs w:val="24"/>
          <w:lang w:val="es-419"/>
        </w:rPr>
        <w:t>,</w:t>
      </w:r>
      <w:r w:rsidRPr="00D74878">
        <w:rPr>
          <w:rFonts w:ascii="Tahoma" w:eastAsia="Calibri" w:hAnsi="Tahoma" w:cs="Tahoma"/>
          <w:sz w:val="24"/>
          <w:szCs w:val="24"/>
          <w:lang w:val="es-419"/>
        </w:rPr>
        <w:t xml:space="preserve"> debido a que con la misma ocurre un cambio </w:t>
      </w:r>
      <w:r w:rsidRPr="00D74878">
        <w:rPr>
          <w:rFonts w:ascii="Tahoma" w:eastAsia="Calibri" w:hAnsi="Tahoma" w:cs="Tahoma"/>
          <w:sz w:val="24"/>
          <w:szCs w:val="24"/>
          <w:lang w:val="es-419"/>
        </w:rPr>
        <w:lastRenderedPageBreak/>
        <w:t>en lo que corresponde con el sitio de reclusión del reo, el cual no será la prisión intramural sino el lugar en donde el condenado tenga su residencia o morada.</w:t>
      </w:r>
    </w:p>
    <w:p w14:paraId="65566230" w14:textId="77777777" w:rsidR="003F3533" w:rsidRPr="00D74878" w:rsidRDefault="003F3533" w:rsidP="00D74878">
      <w:pPr>
        <w:spacing w:after="0" w:line="276" w:lineRule="auto"/>
        <w:jc w:val="both"/>
        <w:rPr>
          <w:rFonts w:ascii="Tahoma" w:eastAsia="Calibri" w:hAnsi="Tahoma" w:cs="Tahoma"/>
          <w:sz w:val="24"/>
          <w:szCs w:val="24"/>
          <w:lang w:val="es-419"/>
        </w:rPr>
      </w:pPr>
    </w:p>
    <w:p w14:paraId="3E01A6A0" w14:textId="44AF45D7" w:rsidR="003F3533" w:rsidRDefault="003F3533" w:rsidP="00D74878">
      <w:pPr>
        <w:spacing w:after="0" w:line="276" w:lineRule="auto"/>
        <w:jc w:val="both"/>
        <w:rPr>
          <w:rFonts w:ascii="Tahoma" w:eastAsia="Calibri" w:hAnsi="Tahoma" w:cs="Tahoma"/>
          <w:sz w:val="24"/>
          <w:szCs w:val="24"/>
          <w:lang w:val="es-419"/>
        </w:rPr>
      </w:pPr>
      <w:r w:rsidRPr="00D74878">
        <w:rPr>
          <w:rFonts w:ascii="Tahoma" w:eastAsia="Calibri" w:hAnsi="Tahoma" w:cs="Tahoma"/>
          <w:sz w:val="24"/>
          <w:szCs w:val="24"/>
          <w:lang w:val="es-419"/>
        </w:rPr>
        <w:t>Es de destacar que la prisión domiciliaria admite muchas modalidades que son disimiles entre sí debido a que se fundamentan en fines y propósitos diferentes.</w:t>
      </w:r>
    </w:p>
    <w:p w14:paraId="13172E09" w14:textId="77777777" w:rsidR="00002FCF" w:rsidRPr="00D74878" w:rsidRDefault="00002FCF" w:rsidP="00D74878">
      <w:pPr>
        <w:spacing w:after="0" w:line="276" w:lineRule="auto"/>
        <w:jc w:val="both"/>
        <w:rPr>
          <w:rFonts w:ascii="Tahoma" w:eastAsia="Calibri" w:hAnsi="Tahoma" w:cs="Tahoma"/>
          <w:sz w:val="24"/>
          <w:szCs w:val="24"/>
          <w:lang w:val="es-419"/>
        </w:rPr>
      </w:pPr>
    </w:p>
    <w:p w14:paraId="30112EA7" w14:textId="77777777" w:rsidR="003F3533" w:rsidRPr="00D74878" w:rsidRDefault="003F3533" w:rsidP="00D74878">
      <w:pPr>
        <w:spacing w:after="0" w:line="276" w:lineRule="auto"/>
        <w:jc w:val="both"/>
        <w:rPr>
          <w:rFonts w:ascii="Tahoma" w:eastAsia="Calibri" w:hAnsi="Tahoma" w:cs="Tahoma"/>
          <w:sz w:val="24"/>
          <w:szCs w:val="24"/>
          <w:lang w:val="es-419"/>
        </w:rPr>
      </w:pPr>
      <w:r w:rsidRPr="00D74878">
        <w:rPr>
          <w:rFonts w:ascii="Tahoma" w:eastAsia="Calibri" w:hAnsi="Tahoma" w:cs="Tahoma"/>
          <w:sz w:val="24"/>
          <w:szCs w:val="24"/>
          <w:lang w:val="es-419"/>
        </w:rPr>
        <w:t xml:space="preserve">Entre dichas modalidades se encuentran las siguientes: </w:t>
      </w:r>
    </w:p>
    <w:p w14:paraId="1E3791A4" w14:textId="77777777" w:rsidR="003F3533" w:rsidRPr="00D74878" w:rsidRDefault="003F3533" w:rsidP="00D74878">
      <w:pPr>
        <w:spacing w:after="0" w:line="276" w:lineRule="auto"/>
        <w:jc w:val="both"/>
        <w:rPr>
          <w:rFonts w:ascii="Tahoma" w:eastAsia="Calibri" w:hAnsi="Tahoma" w:cs="Tahoma"/>
          <w:sz w:val="24"/>
          <w:szCs w:val="24"/>
          <w:lang w:val="es-419"/>
        </w:rPr>
      </w:pPr>
    </w:p>
    <w:p w14:paraId="54DAF34E" w14:textId="77777777" w:rsidR="003F3533" w:rsidRPr="00D74878" w:rsidRDefault="003F3533" w:rsidP="00D74878">
      <w:pPr>
        <w:numPr>
          <w:ilvl w:val="0"/>
          <w:numId w:val="2"/>
        </w:numPr>
        <w:spacing w:after="0" w:line="276" w:lineRule="auto"/>
        <w:ind w:left="360"/>
        <w:jc w:val="both"/>
        <w:rPr>
          <w:rFonts w:ascii="Tahoma" w:eastAsia="Calibri" w:hAnsi="Tahoma" w:cs="Tahoma"/>
          <w:sz w:val="24"/>
          <w:szCs w:val="24"/>
          <w:lang w:val="es-419" w:eastAsia="es-ES"/>
        </w:rPr>
      </w:pPr>
      <w:r w:rsidRPr="00D74878">
        <w:rPr>
          <w:rFonts w:ascii="Tahoma" w:eastAsia="Calibri" w:hAnsi="Tahoma" w:cs="Tahoma"/>
          <w:sz w:val="24"/>
          <w:szCs w:val="24"/>
          <w:lang w:val="es-419" w:eastAsia="es-ES"/>
        </w:rPr>
        <w:t xml:space="preserve">La básica, que se encuentra reglamentada por el artículo 38 C.P. </w:t>
      </w:r>
      <w:r w:rsidRPr="00D74878">
        <w:rPr>
          <w:rFonts w:ascii="Tahoma" w:eastAsia="Calibri" w:hAnsi="Tahoma" w:cs="Tahoma"/>
          <w:sz w:val="24"/>
          <w:szCs w:val="24"/>
          <w:lang w:eastAsia="es-ES"/>
        </w:rPr>
        <w:t>(</w:t>
      </w:r>
      <w:r w:rsidRPr="00D74878">
        <w:rPr>
          <w:rFonts w:ascii="Tahoma" w:eastAsia="Calibri" w:hAnsi="Tahoma" w:cs="Tahoma"/>
          <w:sz w:val="24"/>
          <w:szCs w:val="24"/>
          <w:lang w:val="es-419" w:eastAsia="es-ES"/>
        </w:rPr>
        <w:t>subrogado por el artículo 22 de la Ley 1.709 de 2.014</w:t>
      </w:r>
      <w:r w:rsidRPr="00D74878">
        <w:rPr>
          <w:rFonts w:ascii="Tahoma" w:eastAsia="Calibri" w:hAnsi="Tahoma" w:cs="Tahoma"/>
          <w:sz w:val="24"/>
          <w:szCs w:val="24"/>
          <w:lang w:eastAsia="es-ES"/>
        </w:rPr>
        <w:t>)</w:t>
      </w:r>
      <w:r w:rsidRPr="00D74878">
        <w:rPr>
          <w:rFonts w:ascii="Tahoma" w:eastAsia="Calibri" w:hAnsi="Tahoma" w:cs="Tahoma"/>
          <w:sz w:val="24"/>
          <w:szCs w:val="24"/>
          <w:lang w:val="es-419" w:eastAsia="es-ES"/>
        </w:rPr>
        <w:t>.</w:t>
      </w:r>
    </w:p>
    <w:p w14:paraId="6EB4D00C" w14:textId="77777777" w:rsidR="003F3533" w:rsidRPr="00D74878" w:rsidRDefault="003F3533" w:rsidP="00D74878">
      <w:pPr>
        <w:spacing w:after="0" w:line="276" w:lineRule="auto"/>
        <w:jc w:val="both"/>
        <w:rPr>
          <w:rFonts w:ascii="Tahoma" w:eastAsia="Calibri" w:hAnsi="Tahoma" w:cs="Tahoma"/>
          <w:sz w:val="24"/>
          <w:szCs w:val="24"/>
          <w:lang w:val="es-419"/>
        </w:rPr>
      </w:pPr>
    </w:p>
    <w:p w14:paraId="5A5D8413" w14:textId="47B1271A" w:rsidR="00096884" w:rsidRPr="00D74878" w:rsidRDefault="003F3533" w:rsidP="00D74878">
      <w:pPr>
        <w:numPr>
          <w:ilvl w:val="0"/>
          <w:numId w:val="2"/>
        </w:numPr>
        <w:spacing w:after="0" w:line="276" w:lineRule="auto"/>
        <w:ind w:left="360"/>
        <w:jc w:val="both"/>
        <w:rPr>
          <w:rFonts w:ascii="Tahoma" w:eastAsia="Calibri" w:hAnsi="Tahoma" w:cs="Tahoma"/>
          <w:sz w:val="24"/>
          <w:szCs w:val="24"/>
          <w:lang w:val="es-419" w:eastAsia="es-ES"/>
        </w:rPr>
      </w:pPr>
      <w:r w:rsidRPr="00D74878">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D74878">
        <w:rPr>
          <w:rFonts w:ascii="Tahoma" w:eastAsia="Calibri" w:hAnsi="Tahoma" w:cs="Tahoma"/>
          <w:sz w:val="24"/>
          <w:szCs w:val="24"/>
          <w:vertAlign w:val="superscript"/>
          <w:lang w:val="es-419" w:eastAsia="es-ES"/>
        </w:rPr>
        <w:footnoteReference w:id="2"/>
      </w:r>
      <w:r w:rsidRPr="00D74878">
        <w:rPr>
          <w:rFonts w:ascii="Tahoma" w:eastAsia="Calibri" w:hAnsi="Tahoma" w:cs="Tahoma"/>
          <w:sz w:val="24"/>
          <w:szCs w:val="24"/>
          <w:lang w:val="es-419" w:eastAsia="es-ES"/>
        </w:rPr>
        <w:t xml:space="preserve">. </w:t>
      </w:r>
    </w:p>
    <w:p w14:paraId="7235ECFB" w14:textId="77777777" w:rsidR="00096884" w:rsidRPr="00D74878" w:rsidRDefault="00096884" w:rsidP="00D74878">
      <w:pPr>
        <w:spacing w:after="0" w:line="276" w:lineRule="auto"/>
        <w:jc w:val="both"/>
        <w:rPr>
          <w:rFonts w:ascii="Tahoma" w:eastAsia="Calibri" w:hAnsi="Tahoma" w:cs="Tahoma"/>
          <w:sz w:val="24"/>
          <w:szCs w:val="24"/>
          <w:lang w:val="es-419" w:eastAsia="es-ES"/>
        </w:rPr>
      </w:pPr>
    </w:p>
    <w:p w14:paraId="15C1A650" w14:textId="77777777" w:rsidR="003F3533" w:rsidRPr="00D74878" w:rsidRDefault="003F3533" w:rsidP="00D74878">
      <w:pPr>
        <w:numPr>
          <w:ilvl w:val="0"/>
          <w:numId w:val="2"/>
        </w:numPr>
        <w:spacing w:after="0" w:line="276" w:lineRule="auto"/>
        <w:ind w:left="360"/>
        <w:jc w:val="both"/>
        <w:rPr>
          <w:rFonts w:ascii="Tahoma" w:eastAsia="Calibri" w:hAnsi="Tahoma" w:cs="Tahoma"/>
          <w:sz w:val="24"/>
          <w:szCs w:val="24"/>
          <w:lang w:val="es-419" w:eastAsia="es-ES"/>
        </w:rPr>
      </w:pPr>
      <w:r w:rsidRPr="00D74878">
        <w:rPr>
          <w:rFonts w:ascii="Tahoma" w:eastAsia="Calibri" w:hAnsi="Tahoma" w:cs="Tahoma"/>
          <w:sz w:val="24"/>
          <w:szCs w:val="24"/>
          <w:lang w:val="es-419" w:eastAsia="es-ES"/>
        </w:rPr>
        <w:t xml:space="preserve">La prisión domiciliaria por el cumplimiento de la mitad de la condena, la cual es reglada por el artículo 38G C.P. </w:t>
      </w:r>
      <w:r w:rsidRPr="00D74878">
        <w:rPr>
          <w:rFonts w:ascii="Tahoma" w:eastAsia="Calibri" w:hAnsi="Tahoma" w:cs="Tahoma"/>
          <w:sz w:val="24"/>
          <w:szCs w:val="24"/>
          <w:lang w:eastAsia="es-ES"/>
        </w:rPr>
        <w:t>(</w:t>
      </w:r>
      <w:r w:rsidRPr="00D74878">
        <w:rPr>
          <w:rFonts w:ascii="Tahoma" w:eastAsia="Calibri" w:hAnsi="Tahoma" w:cs="Tahoma"/>
          <w:sz w:val="24"/>
          <w:szCs w:val="24"/>
          <w:lang w:val="es-419" w:eastAsia="es-ES"/>
        </w:rPr>
        <w:t>artículo 28 de la Ley</w:t>
      </w:r>
      <w:r w:rsidR="00B17B5A" w:rsidRPr="00D74878">
        <w:rPr>
          <w:rFonts w:ascii="Tahoma" w:eastAsia="Calibri" w:hAnsi="Tahoma" w:cs="Tahoma"/>
          <w:sz w:val="24"/>
          <w:szCs w:val="24"/>
          <w:lang w:val="es-419" w:eastAsia="es-ES"/>
        </w:rPr>
        <w:t xml:space="preserve"> </w:t>
      </w:r>
      <w:r w:rsidRPr="00D74878">
        <w:rPr>
          <w:rFonts w:ascii="Tahoma" w:eastAsia="Calibri" w:hAnsi="Tahoma" w:cs="Tahoma"/>
          <w:sz w:val="24"/>
          <w:szCs w:val="24"/>
          <w:lang w:val="es-419" w:eastAsia="es-ES"/>
        </w:rPr>
        <w:t>1.709 de 2.014</w:t>
      </w:r>
      <w:r w:rsidRPr="00D74878">
        <w:rPr>
          <w:rFonts w:ascii="Tahoma" w:eastAsia="Calibri" w:hAnsi="Tahoma" w:cs="Tahoma"/>
          <w:sz w:val="24"/>
          <w:szCs w:val="24"/>
          <w:lang w:eastAsia="es-ES"/>
        </w:rPr>
        <w:t>)</w:t>
      </w:r>
      <w:r w:rsidRPr="00D74878">
        <w:rPr>
          <w:rFonts w:ascii="Tahoma" w:eastAsia="Calibri" w:hAnsi="Tahoma" w:cs="Tahoma"/>
          <w:sz w:val="24"/>
          <w:szCs w:val="24"/>
          <w:lang w:val="es-419" w:eastAsia="es-ES"/>
        </w:rPr>
        <w:t>.</w:t>
      </w:r>
    </w:p>
    <w:p w14:paraId="4115FACB" w14:textId="77777777" w:rsidR="003F3533" w:rsidRPr="00D74878" w:rsidRDefault="003F3533" w:rsidP="00D74878">
      <w:pPr>
        <w:spacing w:after="0" w:line="276" w:lineRule="auto"/>
        <w:jc w:val="both"/>
        <w:rPr>
          <w:rFonts w:ascii="Tahoma" w:eastAsia="Calibri" w:hAnsi="Tahoma" w:cs="Tahoma"/>
          <w:sz w:val="24"/>
          <w:szCs w:val="24"/>
        </w:rPr>
      </w:pPr>
    </w:p>
    <w:p w14:paraId="03430C46" w14:textId="033B7322" w:rsidR="003F3533" w:rsidRPr="00D74878" w:rsidRDefault="003F3533" w:rsidP="00D74878">
      <w:pPr>
        <w:spacing w:after="0" w:line="276" w:lineRule="auto"/>
        <w:jc w:val="both"/>
        <w:rPr>
          <w:rFonts w:ascii="Tahoma" w:eastAsia="Calibri" w:hAnsi="Tahoma" w:cs="Tahoma"/>
          <w:sz w:val="24"/>
          <w:szCs w:val="24"/>
          <w:lang w:val="es-419"/>
        </w:rPr>
      </w:pPr>
      <w:r w:rsidRPr="00D74878">
        <w:rPr>
          <w:rFonts w:ascii="Tahoma" w:eastAsia="Calibri" w:hAnsi="Tahoma" w:cs="Tahoma"/>
          <w:sz w:val="24"/>
          <w:szCs w:val="24"/>
        </w:rPr>
        <w:t>Es de anotar</w:t>
      </w:r>
      <w:r w:rsidRPr="00D74878">
        <w:rPr>
          <w:rFonts w:ascii="Tahoma" w:eastAsia="Calibri" w:hAnsi="Tahoma" w:cs="Tahoma"/>
          <w:sz w:val="24"/>
          <w:szCs w:val="24"/>
          <w:lang w:val="es-419"/>
        </w:rPr>
        <w:t xml:space="preserve"> </w:t>
      </w:r>
      <w:r w:rsidRPr="00D74878">
        <w:rPr>
          <w:rFonts w:ascii="Tahoma" w:eastAsia="Calibri" w:hAnsi="Tahoma" w:cs="Tahoma"/>
          <w:sz w:val="24"/>
          <w:szCs w:val="24"/>
        </w:rPr>
        <w:t xml:space="preserve">que </w:t>
      </w:r>
      <w:bookmarkStart w:id="6" w:name="_Hlk120872498"/>
      <w:r w:rsidRPr="00D74878">
        <w:rPr>
          <w:rFonts w:ascii="Tahoma" w:eastAsia="Calibri" w:hAnsi="Tahoma" w:cs="Tahoma"/>
          <w:sz w:val="24"/>
          <w:szCs w:val="24"/>
        </w:rPr>
        <w:t xml:space="preserve">a pesar que </w:t>
      </w:r>
      <w:r w:rsidRPr="00D74878">
        <w:rPr>
          <w:rFonts w:ascii="Tahoma" w:eastAsia="Calibri" w:hAnsi="Tahoma" w:cs="Tahoma"/>
          <w:sz w:val="24"/>
          <w:szCs w:val="24"/>
          <w:lang w:val="es-419"/>
        </w:rPr>
        <w:t>una de las anteriores modalidades de la pena de prisión domiciliaria tienen unas características que le son propias</w:t>
      </w:r>
      <w:r w:rsidR="002017EC" w:rsidRPr="00D74878">
        <w:rPr>
          <w:rFonts w:ascii="Tahoma" w:eastAsia="Calibri" w:hAnsi="Tahoma" w:cs="Tahoma"/>
          <w:sz w:val="24"/>
          <w:szCs w:val="24"/>
          <w:lang w:val="es-419"/>
        </w:rPr>
        <w:t>,</w:t>
      </w:r>
      <w:r w:rsidRPr="00D74878">
        <w:rPr>
          <w:rFonts w:ascii="Tahoma" w:eastAsia="Calibri" w:hAnsi="Tahoma" w:cs="Tahoma"/>
          <w:sz w:val="24"/>
          <w:szCs w:val="24"/>
          <w:lang w:val="es-419"/>
        </w:rPr>
        <w:t xml:space="preserve"> aunado a que para la procedencia de las mismas se hace necesario el cumplimiento de unos requisitos que difieren entre sí, </w:t>
      </w:r>
      <w:r w:rsidRPr="00D74878">
        <w:rPr>
          <w:rFonts w:ascii="Tahoma" w:eastAsia="Calibri" w:hAnsi="Tahoma" w:cs="Tahoma"/>
          <w:sz w:val="24"/>
          <w:szCs w:val="24"/>
        </w:rPr>
        <w:t xml:space="preserve">bien vale la pena tener en cuenta </w:t>
      </w:r>
      <w:r w:rsidRPr="00D74878">
        <w:rPr>
          <w:rFonts w:ascii="Tahoma" w:eastAsia="Calibri" w:hAnsi="Tahoma" w:cs="Tahoma"/>
          <w:sz w:val="24"/>
          <w:szCs w:val="24"/>
          <w:lang w:val="es-419"/>
        </w:rPr>
        <w:t>que entre ellas existe un factor o elemento que le es común, el cual consiste en que todas tienen la calidad de pena sustituta</w:t>
      </w:r>
      <w:r w:rsidRPr="00D74878">
        <w:rPr>
          <w:rFonts w:ascii="Tahoma" w:eastAsia="Calibri" w:hAnsi="Tahoma" w:cs="Tahoma"/>
          <w:sz w:val="24"/>
          <w:szCs w:val="24"/>
        </w:rPr>
        <w:t>,</w:t>
      </w:r>
      <w:r w:rsidRPr="00D74878">
        <w:rPr>
          <w:rFonts w:ascii="Tahoma" w:eastAsia="Calibri" w:hAnsi="Tahoma" w:cs="Tahoma"/>
          <w:sz w:val="24"/>
          <w:szCs w:val="24"/>
          <w:lang w:val="es-419"/>
        </w:rPr>
        <w:t xml:space="preserve"> y en tal condición se deben regir por los principios y funciones que deben cumplir las penas</w:t>
      </w:r>
      <w:bookmarkEnd w:id="6"/>
      <w:r w:rsidRPr="00D74878">
        <w:rPr>
          <w:rFonts w:ascii="Tahoma" w:eastAsia="Calibri" w:hAnsi="Tahoma" w:cs="Tahoma"/>
          <w:sz w:val="24"/>
          <w:szCs w:val="24"/>
          <w:lang w:val="es-419"/>
        </w:rPr>
        <w:t xml:space="preserve">, acorde con lo consignado en los artículos 3º y 4º del Código Penal.  </w:t>
      </w:r>
    </w:p>
    <w:p w14:paraId="1ABC8C50" w14:textId="77777777" w:rsidR="00450F95" w:rsidRPr="00D74878" w:rsidRDefault="00450F95" w:rsidP="00D74878">
      <w:pPr>
        <w:spacing w:after="0" w:line="276" w:lineRule="auto"/>
        <w:jc w:val="both"/>
        <w:rPr>
          <w:rFonts w:ascii="Tahoma" w:eastAsia="Calibri" w:hAnsi="Tahoma" w:cs="Tahoma"/>
          <w:sz w:val="24"/>
          <w:szCs w:val="24"/>
          <w:lang w:val="es-419"/>
        </w:rPr>
      </w:pPr>
    </w:p>
    <w:p w14:paraId="73F60637" w14:textId="38304CE4" w:rsidR="00A57D4A" w:rsidRPr="00D74878" w:rsidRDefault="00936CA6"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Como ya </w:t>
      </w:r>
      <w:r w:rsidR="0071436A" w:rsidRPr="00D74878">
        <w:rPr>
          <w:rFonts w:ascii="Tahoma" w:eastAsia="Calibri" w:hAnsi="Tahoma" w:cs="Tahoma"/>
          <w:sz w:val="24"/>
          <w:szCs w:val="24"/>
        </w:rPr>
        <w:t xml:space="preserve">se advirtió, </w:t>
      </w:r>
      <w:r w:rsidRPr="00D74878">
        <w:rPr>
          <w:rFonts w:ascii="Tahoma" w:eastAsia="Calibri" w:hAnsi="Tahoma" w:cs="Tahoma"/>
          <w:sz w:val="24"/>
          <w:szCs w:val="24"/>
        </w:rPr>
        <w:t xml:space="preserve">la prisión domiciliaria se encuentra prevista como sustituta de la prisión intramural en los eventos en que concurre en el procesado la condición de </w:t>
      </w:r>
      <w:r w:rsidR="0084597A" w:rsidRPr="00D74878">
        <w:rPr>
          <w:rFonts w:ascii="Tahoma" w:eastAsia="Calibri" w:hAnsi="Tahoma" w:cs="Tahoma"/>
          <w:sz w:val="24"/>
          <w:szCs w:val="24"/>
        </w:rPr>
        <w:t xml:space="preserve">padre o madre </w:t>
      </w:r>
      <w:r w:rsidRPr="00D74878">
        <w:rPr>
          <w:rFonts w:ascii="Tahoma" w:eastAsia="Calibri" w:hAnsi="Tahoma" w:cs="Tahoma"/>
          <w:sz w:val="24"/>
          <w:szCs w:val="24"/>
        </w:rPr>
        <w:t xml:space="preserve">cabeza de familia, </w:t>
      </w:r>
      <w:r w:rsidR="0071436A" w:rsidRPr="00D74878">
        <w:rPr>
          <w:rFonts w:ascii="Tahoma" w:eastAsia="Calibri" w:hAnsi="Tahoma" w:cs="Tahoma"/>
          <w:sz w:val="24"/>
          <w:szCs w:val="24"/>
        </w:rPr>
        <w:t>en ese sentido la Corte Suprema de Justicia ha establecido</w:t>
      </w:r>
      <w:r w:rsidR="00EF494F" w:rsidRPr="00D74878">
        <w:rPr>
          <w:rFonts w:ascii="Tahoma" w:eastAsia="Calibri" w:hAnsi="Tahoma" w:cs="Tahoma"/>
          <w:sz w:val="24"/>
          <w:szCs w:val="24"/>
        </w:rPr>
        <w:t xml:space="preserve"> que para el otorgamiento de dicho </w:t>
      </w:r>
      <w:r w:rsidR="0084597A" w:rsidRPr="00D74878">
        <w:rPr>
          <w:rFonts w:ascii="Tahoma" w:eastAsia="Calibri" w:hAnsi="Tahoma" w:cs="Tahoma"/>
          <w:sz w:val="24"/>
          <w:szCs w:val="24"/>
        </w:rPr>
        <w:t>sustituto</w:t>
      </w:r>
      <w:r w:rsidR="00A57D4A" w:rsidRPr="00D74878">
        <w:rPr>
          <w:rFonts w:ascii="Tahoma" w:eastAsia="Calibri" w:hAnsi="Tahoma" w:cs="Tahoma"/>
          <w:sz w:val="24"/>
          <w:szCs w:val="24"/>
        </w:rPr>
        <w:t xml:space="preserve"> ha dicho:</w:t>
      </w:r>
    </w:p>
    <w:p w14:paraId="41AC37FE" w14:textId="77777777" w:rsidR="00A57D4A" w:rsidRPr="00D74878" w:rsidRDefault="00A57D4A" w:rsidP="00D74878">
      <w:pPr>
        <w:spacing w:after="0" w:line="276" w:lineRule="auto"/>
        <w:jc w:val="both"/>
        <w:rPr>
          <w:rFonts w:ascii="Tahoma" w:eastAsia="Calibri" w:hAnsi="Tahoma" w:cs="Tahoma"/>
          <w:sz w:val="24"/>
          <w:szCs w:val="24"/>
        </w:rPr>
      </w:pPr>
    </w:p>
    <w:p w14:paraId="1D694C39" w14:textId="67D2E8CB" w:rsidR="00A57D4A" w:rsidRPr="00CA1D65" w:rsidRDefault="00A57D4A" w:rsidP="00CA1D65">
      <w:pPr>
        <w:spacing w:after="0" w:line="240" w:lineRule="auto"/>
        <w:ind w:left="426" w:right="418"/>
        <w:jc w:val="both"/>
        <w:rPr>
          <w:rFonts w:ascii="Tahoma" w:eastAsia="Calibri" w:hAnsi="Tahoma" w:cs="Tahoma"/>
          <w:szCs w:val="24"/>
          <w:lang w:val="es-ES"/>
        </w:rPr>
      </w:pPr>
      <w:r w:rsidRPr="00CA1D65">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CA1D65">
        <w:rPr>
          <w:rFonts w:ascii="Tahoma" w:eastAsia="Calibri" w:hAnsi="Tahoma" w:cs="Tahoma"/>
          <w:b/>
          <w:szCs w:val="24"/>
          <w:lang w:val="es-ES"/>
        </w:rPr>
        <w:t>único soporte</w:t>
      </w:r>
      <w:r w:rsidRPr="00CA1D65">
        <w:rPr>
          <w:rFonts w:ascii="Tahoma" w:eastAsia="Calibri" w:hAnsi="Tahoma" w:cs="Tahoma"/>
          <w:szCs w:val="24"/>
          <w:lang w:val="es-ES"/>
        </w:rPr>
        <w:t xml:space="preserve"> de otras personas incapaces o incapacitadas para trabajar, bien por su edad o por problemas graves de salud. Lo anterior, siempre y cuando se verifiquen los requisitos consagrados expresamente en la norma que se acaba de trascribir. </w:t>
      </w:r>
    </w:p>
    <w:p w14:paraId="6B9DF90D" w14:textId="77777777" w:rsidR="00A57D4A" w:rsidRPr="00CA1D65" w:rsidRDefault="00A57D4A" w:rsidP="00CA1D65">
      <w:pPr>
        <w:spacing w:after="0" w:line="240" w:lineRule="auto"/>
        <w:ind w:left="426" w:right="418"/>
        <w:jc w:val="both"/>
        <w:rPr>
          <w:rFonts w:ascii="Tahoma" w:eastAsia="Calibri" w:hAnsi="Tahoma" w:cs="Tahoma"/>
          <w:szCs w:val="24"/>
          <w:lang w:val="es-ES"/>
        </w:rPr>
      </w:pPr>
    </w:p>
    <w:p w14:paraId="26685977" w14:textId="77777777" w:rsidR="00A57D4A" w:rsidRPr="00CA1D65" w:rsidRDefault="00A57D4A" w:rsidP="00CA1D65">
      <w:pPr>
        <w:spacing w:after="0" w:line="240" w:lineRule="auto"/>
        <w:ind w:left="426" w:right="418"/>
        <w:jc w:val="both"/>
        <w:rPr>
          <w:rFonts w:ascii="Tahoma" w:eastAsia="Calibri" w:hAnsi="Tahoma" w:cs="Tahoma"/>
          <w:szCs w:val="24"/>
          <w:lang w:val="es-ES"/>
        </w:rPr>
      </w:pPr>
      <w:r w:rsidRPr="00CA1D65">
        <w:rPr>
          <w:rFonts w:ascii="Tahoma" w:eastAsia="Calibri" w:hAnsi="Tahoma" w:cs="Tahoma"/>
          <w:szCs w:val="24"/>
          <w:lang w:val="es-ES"/>
        </w:rPr>
        <w:t>(:::)</w:t>
      </w:r>
    </w:p>
    <w:p w14:paraId="0C3CF9E2" w14:textId="77777777" w:rsidR="00A57D4A" w:rsidRPr="00CA1D65" w:rsidRDefault="00A57D4A" w:rsidP="00CA1D65">
      <w:pPr>
        <w:spacing w:after="0" w:line="240" w:lineRule="auto"/>
        <w:ind w:left="426" w:right="418"/>
        <w:jc w:val="both"/>
        <w:rPr>
          <w:rFonts w:ascii="Tahoma" w:eastAsia="Calibri" w:hAnsi="Tahoma" w:cs="Tahoma"/>
          <w:szCs w:val="24"/>
          <w:lang w:val="es-ES"/>
        </w:rPr>
      </w:pPr>
    </w:p>
    <w:p w14:paraId="1A4B09CD" w14:textId="0E8AC55F" w:rsidR="00A57D4A" w:rsidRPr="00CA1D65" w:rsidRDefault="00A57D4A" w:rsidP="00CA1D65">
      <w:pPr>
        <w:spacing w:after="0" w:line="240" w:lineRule="auto"/>
        <w:ind w:left="426" w:right="418"/>
        <w:jc w:val="both"/>
        <w:rPr>
          <w:rFonts w:ascii="Tahoma" w:eastAsia="Calibri" w:hAnsi="Tahoma" w:cs="Tahoma"/>
          <w:szCs w:val="24"/>
          <w:lang w:val="es-ES"/>
        </w:rPr>
      </w:pPr>
      <w:r w:rsidRPr="00CA1D65">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CA1D65">
        <w:rPr>
          <w:rFonts w:ascii="Tahoma" w:eastAsia="Calibri" w:hAnsi="Tahoma" w:cs="Tahoma"/>
          <w:b/>
          <w:szCs w:val="24"/>
          <w:lang w:val="es-ES"/>
        </w:rPr>
        <w:t>la única persona a cargo del cuidado y la manutención</w:t>
      </w:r>
      <w:r w:rsidRPr="00CA1D65">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CA1D65">
        <w:rPr>
          <w:rFonts w:ascii="Tahoma" w:eastAsia="Calibri" w:hAnsi="Tahoma" w:cs="Tahoma"/>
          <w:b/>
          <w:szCs w:val="24"/>
          <w:lang w:val="es-ES"/>
        </w:rPr>
        <w:t xml:space="preserve">otras personas </w:t>
      </w:r>
      <w:r w:rsidRPr="00CA1D65">
        <w:rPr>
          <w:rFonts w:ascii="Tahoma" w:eastAsia="Calibri" w:hAnsi="Tahoma" w:cs="Tahoma"/>
          <w:b/>
          <w:szCs w:val="24"/>
          <w:lang w:val="es-ES"/>
        </w:rPr>
        <w:lastRenderedPageBreak/>
        <w:t>incapaces o incapacitadas para trabajar</w:t>
      </w:r>
      <w:r w:rsidRPr="00CA1D65">
        <w:rPr>
          <w:rFonts w:ascii="Tahoma" w:eastAsia="Calibri" w:hAnsi="Tahoma" w:cs="Tahoma"/>
          <w:szCs w:val="24"/>
          <w:lang w:val="es-ES"/>
        </w:rPr>
        <w:t>, que integren su núcleo familiar, bajo las limitaciones establecidas en la ley (valga la necesaria repetición)...”</w:t>
      </w:r>
      <w:r w:rsidRPr="00CA1D65">
        <w:rPr>
          <w:rStyle w:val="Refdenotaalpie"/>
          <w:rFonts w:ascii="Tahoma" w:eastAsia="Calibri" w:hAnsi="Tahoma" w:cs="Tahoma"/>
          <w:szCs w:val="24"/>
          <w:lang w:val="es-ES"/>
        </w:rPr>
        <w:footnoteReference w:id="3"/>
      </w:r>
      <w:r w:rsidRPr="00CA1D65">
        <w:rPr>
          <w:rFonts w:ascii="Tahoma" w:eastAsia="Calibri" w:hAnsi="Tahoma" w:cs="Tahoma"/>
          <w:szCs w:val="24"/>
          <w:lang w:val="es-ES"/>
        </w:rPr>
        <w:t>.</w:t>
      </w:r>
    </w:p>
    <w:p w14:paraId="1E05728D" w14:textId="77777777" w:rsidR="00A57D4A" w:rsidRPr="00D74878" w:rsidRDefault="00A57D4A" w:rsidP="00D74878">
      <w:pPr>
        <w:spacing w:after="0" w:line="276" w:lineRule="auto"/>
        <w:jc w:val="both"/>
        <w:rPr>
          <w:rFonts w:ascii="Tahoma" w:eastAsia="Calibri" w:hAnsi="Tahoma" w:cs="Tahoma"/>
          <w:sz w:val="24"/>
          <w:szCs w:val="24"/>
        </w:rPr>
      </w:pPr>
    </w:p>
    <w:p w14:paraId="03CEC190" w14:textId="676CA082" w:rsidR="00936CA6" w:rsidRPr="00D74878" w:rsidRDefault="00EF494F"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La</w:t>
      </w:r>
      <w:r w:rsidR="00936CA6" w:rsidRPr="00D74878">
        <w:rPr>
          <w:rFonts w:ascii="Tahoma" w:eastAsia="Calibri" w:hAnsi="Tahoma" w:cs="Tahoma"/>
          <w:sz w:val="24"/>
          <w:szCs w:val="24"/>
        </w:rPr>
        <w:t xml:space="preserve"> condición de cabeza de familia tiene fundamento en el mandato constitucional del artículo 43 según el cual “el Estado apoyará de manera especial a la mujer cabeza de familia”, así, por medio de la Ley 82 de 1</w:t>
      </w:r>
      <w:r w:rsidRPr="00D74878">
        <w:rPr>
          <w:rFonts w:ascii="Tahoma" w:eastAsia="Calibri" w:hAnsi="Tahoma" w:cs="Tahoma"/>
          <w:sz w:val="24"/>
          <w:szCs w:val="24"/>
        </w:rPr>
        <w:t>.</w:t>
      </w:r>
      <w:r w:rsidR="00936CA6" w:rsidRPr="00D74878">
        <w:rPr>
          <w:rFonts w:ascii="Tahoma" w:eastAsia="Calibri" w:hAnsi="Tahoma" w:cs="Tahoma"/>
          <w:sz w:val="24"/>
          <w:szCs w:val="24"/>
        </w:rPr>
        <w:t xml:space="preserve">993 se expidieron normas para apoyar de manera especial a la Mujer Cabeza de Familia y en el artículo 2º consagró como aquella, la que </w:t>
      </w:r>
      <w:r w:rsidR="00936CA6" w:rsidRPr="00D74878">
        <w:rPr>
          <w:rFonts w:ascii="Tahoma" w:eastAsia="Calibri" w:hAnsi="Tahoma" w:cs="Tahoma"/>
          <w:i/>
          <w:sz w:val="24"/>
          <w:szCs w:val="24"/>
        </w:rPr>
        <w:t>“</w:t>
      </w:r>
      <w:r w:rsidR="00936CA6" w:rsidRPr="00CA1D65">
        <w:rPr>
          <w:rFonts w:ascii="Tahoma" w:eastAsia="Calibri" w:hAnsi="Tahoma" w:cs="Tahoma"/>
          <w:i/>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00865A25" w:rsidRPr="00CA1D65">
        <w:rPr>
          <w:rFonts w:ascii="Tahoma" w:eastAsia="Calibri" w:hAnsi="Tahoma" w:cs="Tahoma"/>
          <w:i/>
          <w:szCs w:val="24"/>
        </w:rPr>
        <w:t>..</w:t>
      </w:r>
      <w:r w:rsidR="00936CA6" w:rsidRPr="00CA1D65">
        <w:rPr>
          <w:rFonts w:ascii="Tahoma" w:eastAsia="Calibri" w:hAnsi="Tahoma" w:cs="Tahoma"/>
          <w:i/>
          <w:szCs w:val="24"/>
        </w:rPr>
        <w:t>.</w:t>
      </w:r>
      <w:r w:rsidR="00936CA6" w:rsidRPr="00D74878">
        <w:rPr>
          <w:rFonts w:ascii="Tahoma" w:eastAsia="Calibri" w:hAnsi="Tahoma" w:cs="Tahoma"/>
          <w:i/>
          <w:sz w:val="24"/>
          <w:szCs w:val="24"/>
        </w:rPr>
        <w:t>”</w:t>
      </w:r>
      <w:r w:rsidR="00A703AF" w:rsidRPr="00D74878">
        <w:rPr>
          <w:rFonts w:ascii="Tahoma" w:eastAsia="Calibri" w:hAnsi="Tahoma" w:cs="Tahoma"/>
          <w:i/>
          <w:sz w:val="24"/>
          <w:szCs w:val="24"/>
        </w:rPr>
        <w:t>,</w:t>
      </w:r>
      <w:r w:rsidR="00A703AF" w:rsidRPr="00D74878">
        <w:rPr>
          <w:rFonts w:ascii="Tahoma" w:eastAsia="Calibri" w:hAnsi="Tahoma" w:cs="Tahoma"/>
          <w:sz w:val="24"/>
          <w:szCs w:val="24"/>
        </w:rPr>
        <w:t xml:space="preserve"> postulados que deben entenderse extensibles </w:t>
      </w:r>
      <w:r w:rsidR="00A703AF" w:rsidRPr="00D74878">
        <w:rPr>
          <w:rFonts w:ascii="Tahoma" w:hAnsi="Tahoma" w:cs="Tahoma"/>
          <w:iCs/>
          <w:sz w:val="24"/>
          <w:szCs w:val="24"/>
          <w:shd w:val="clear" w:color="auto" w:fill="FFFFFF"/>
        </w:rPr>
        <w:t>a los padres que se encuentren en la misma situación, en aras de proteger la prevalencia de los derechos de los niños y el grupo familiar al que pertenecen.</w:t>
      </w:r>
    </w:p>
    <w:p w14:paraId="2DE45A60" w14:textId="77777777" w:rsidR="00936CA6" w:rsidRPr="00D74878" w:rsidRDefault="00936CA6" w:rsidP="00D74878">
      <w:pPr>
        <w:spacing w:after="0" w:line="276" w:lineRule="auto"/>
        <w:jc w:val="both"/>
        <w:rPr>
          <w:rFonts w:ascii="Tahoma" w:eastAsia="Calibri" w:hAnsi="Tahoma" w:cs="Tahoma"/>
          <w:sz w:val="24"/>
          <w:szCs w:val="24"/>
        </w:rPr>
      </w:pPr>
    </w:p>
    <w:p w14:paraId="39B2AA81" w14:textId="4DFCD20F" w:rsidR="00936CA6" w:rsidRPr="00D74878" w:rsidRDefault="00F5511F"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Pese a lo anterior la Corte Constitucional </w:t>
      </w:r>
      <w:r w:rsidR="00936CA6" w:rsidRPr="00D74878">
        <w:rPr>
          <w:rFonts w:ascii="Tahoma" w:eastAsia="Calibri" w:hAnsi="Tahoma" w:cs="Tahoma"/>
          <w:sz w:val="24"/>
          <w:szCs w:val="24"/>
        </w:rPr>
        <w:t>en sentencia SU</w:t>
      </w:r>
      <w:r w:rsidR="00683D4E" w:rsidRPr="00D74878">
        <w:rPr>
          <w:rFonts w:ascii="Tahoma" w:eastAsia="Calibri" w:hAnsi="Tahoma" w:cs="Tahoma"/>
          <w:sz w:val="24"/>
          <w:szCs w:val="24"/>
        </w:rPr>
        <w:t>-</w:t>
      </w:r>
      <w:r w:rsidR="00936CA6" w:rsidRPr="00D74878">
        <w:rPr>
          <w:rFonts w:ascii="Tahoma" w:eastAsia="Calibri" w:hAnsi="Tahoma" w:cs="Tahoma"/>
          <w:sz w:val="24"/>
          <w:szCs w:val="24"/>
        </w:rPr>
        <w:t>388 de 2005</w:t>
      </w:r>
      <w:r w:rsidRPr="00D74878">
        <w:rPr>
          <w:rFonts w:ascii="Tahoma" w:eastAsia="Calibri" w:hAnsi="Tahoma" w:cs="Tahoma"/>
          <w:sz w:val="24"/>
          <w:szCs w:val="24"/>
        </w:rPr>
        <w:t xml:space="preserve"> advirtió que, </w:t>
      </w:r>
      <w:r w:rsidR="00936CA6" w:rsidRPr="00D74878">
        <w:rPr>
          <w:rFonts w:ascii="Tahoma" w:eastAsia="Calibri" w:hAnsi="Tahoma" w:cs="Tahoma"/>
          <w:sz w:val="24"/>
          <w:szCs w:val="24"/>
        </w:rPr>
        <w:t xml:space="preserve">no toda </w:t>
      </w:r>
      <w:r w:rsidR="00F95CDA" w:rsidRPr="00D74878">
        <w:rPr>
          <w:rFonts w:ascii="Tahoma" w:eastAsia="Calibri" w:hAnsi="Tahoma" w:cs="Tahoma"/>
          <w:sz w:val="24"/>
          <w:szCs w:val="24"/>
        </w:rPr>
        <w:t>persona</w:t>
      </w:r>
      <w:r w:rsidR="00936CA6" w:rsidRPr="00D74878">
        <w:rPr>
          <w:rFonts w:ascii="Tahoma" w:eastAsia="Calibri" w:hAnsi="Tahoma" w:cs="Tahoma"/>
          <w:sz w:val="24"/>
          <w:szCs w:val="24"/>
        </w:rPr>
        <w:t xml:space="preserve"> puede ser considerada como </w:t>
      </w:r>
      <w:r w:rsidR="00A703AF" w:rsidRPr="00D74878">
        <w:rPr>
          <w:rFonts w:ascii="Tahoma" w:eastAsia="Calibri" w:hAnsi="Tahoma" w:cs="Tahoma"/>
          <w:sz w:val="24"/>
          <w:szCs w:val="24"/>
        </w:rPr>
        <w:t>padre</w:t>
      </w:r>
      <w:r w:rsidR="00936CA6" w:rsidRPr="00D74878">
        <w:rPr>
          <w:rFonts w:ascii="Tahoma" w:eastAsia="Calibri" w:hAnsi="Tahoma" w:cs="Tahoma"/>
          <w:sz w:val="24"/>
          <w:szCs w:val="24"/>
        </w:rPr>
        <w:t xml:space="preserve"> cabeza de familia por el sólo hecho de que esté a su cargo la dirección del hogar</w:t>
      </w:r>
      <w:r w:rsidRPr="00D74878">
        <w:rPr>
          <w:rFonts w:ascii="Tahoma" w:eastAsia="Calibri" w:hAnsi="Tahoma" w:cs="Tahoma"/>
          <w:sz w:val="24"/>
          <w:szCs w:val="24"/>
        </w:rPr>
        <w:t xml:space="preserve">, y que para </w:t>
      </w:r>
      <w:r w:rsidR="00936CA6" w:rsidRPr="00D74878">
        <w:rPr>
          <w:rFonts w:ascii="Tahoma" w:eastAsia="Calibri" w:hAnsi="Tahoma" w:cs="Tahoma"/>
          <w:sz w:val="24"/>
          <w:szCs w:val="24"/>
        </w:rPr>
        <w:t>tener dicha condición es presupuesto indispensable</w:t>
      </w:r>
      <w:r w:rsidRPr="00D74878">
        <w:rPr>
          <w:rFonts w:ascii="Tahoma" w:eastAsia="Calibri" w:hAnsi="Tahoma" w:cs="Tahoma"/>
          <w:sz w:val="24"/>
          <w:szCs w:val="24"/>
        </w:rPr>
        <w:t>:</w:t>
      </w:r>
      <w:r w:rsidR="00936CA6" w:rsidRPr="00D74878">
        <w:rPr>
          <w:rFonts w:ascii="Tahoma" w:eastAsia="Calibri" w:hAnsi="Tahoma" w:cs="Tahoma"/>
          <w:sz w:val="24"/>
          <w:szCs w:val="24"/>
        </w:rPr>
        <w:t xml:space="preserve"> i) </w:t>
      </w:r>
      <w:r w:rsidRPr="00D74878">
        <w:rPr>
          <w:rFonts w:ascii="Tahoma" w:eastAsia="Calibri" w:hAnsi="Tahoma" w:cs="Tahoma"/>
          <w:sz w:val="24"/>
          <w:szCs w:val="24"/>
        </w:rPr>
        <w:t>tener</w:t>
      </w:r>
      <w:r w:rsidR="00936CA6" w:rsidRPr="00D74878">
        <w:rPr>
          <w:rFonts w:ascii="Tahoma" w:eastAsia="Calibri" w:hAnsi="Tahoma" w:cs="Tahoma"/>
          <w:sz w:val="24"/>
          <w:szCs w:val="24"/>
        </w:rPr>
        <w:t xml:space="preserve"> a cargo la responsabilidad de hijos menores o de otras personas incapacitadas para trabajar; </w:t>
      </w:r>
      <w:r w:rsidRPr="00D74878">
        <w:rPr>
          <w:rFonts w:ascii="Tahoma" w:eastAsia="Calibri" w:hAnsi="Tahoma" w:cs="Tahoma"/>
          <w:sz w:val="24"/>
          <w:szCs w:val="24"/>
        </w:rPr>
        <w:t>ii)</w:t>
      </w:r>
      <w:r w:rsidR="00936CA6" w:rsidRPr="00D74878">
        <w:rPr>
          <w:rFonts w:ascii="Tahoma" w:eastAsia="Calibri" w:hAnsi="Tahoma" w:cs="Tahoma"/>
          <w:sz w:val="24"/>
          <w:szCs w:val="24"/>
        </w:rPr>
        <w:t xml:space="preserve"> que </w:t>
      </w:r>
      <w:r w:rsidRPr="00D74878">
        <w:rPr>
          <w:rFonts w:ascii="Tahoma" w:eastAsia="Calibri" w:hAnsi="Tahoma" w:cs="Tahoma"/>
          <w:sz w:val="24"/>
          <w:szCs w:val="24"/>
        </w:rPr>
        <w:t>aquella</w:t>
      </w:r>
      <w:r w:rsidR="00936CA6" w:rsidRPr="00D74878">
        <w:rPr>
          <w:rFonts w:ascii="Tahoma" w:eastAsia="Calibri" w:hAnsi="Tahoma" w:cs="Tahoma"/>
          <w:sz w:val="24"/>
          <w:szCs w:val="24"/>
        </w:rPr>
        <w:t xml:space="preserve"> responsabilidad sea de carácter permanente; </w:t>
      </w:r>
      <w:r w:rsidRPr="00D74878">
        <w:rPr>
          <w:rFonts w:ascii="Tahoma" w:eastAsia="Calibri" w:hAnsi="Tahoma" w:cs="Tahoma"/>
          <w:sz w:val="24"/>
          <w:szCs w:val="24"/>
        </w:rPr>
        <w:t>iii)</w:t>
      </w:r>
      <w:r w:rsidR="00936CA6" w:rsidRPr="00D74878">
        <w:rPr>
          <w:rFonts w:ascii="Tahoma" w:eastAsia="Calibri" w:hAnsi="Tahoma" w:cs="Tahoma"/>
          <w:sz w:val="24"/>
          <w:szCs w:val="24"/>
        </w:rPr>
        <w:t xml:space="preserve">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w:t>
      </w:r>
      <w:r w:rsidR="00865A25" w:rsidRPr="00D74878">
        <w:rPr>
          <w:rFonts w:ascii="Tahoma" w:eastAsia="Calibri" w:hAnsi="Tahoma" w:cs="Tahoma"/>
          <w:sz w:val="24"/>
          <w:szCs w:val="24"/>
        </w:rPr>
        <w:t>o</w:t>
      </w:r>
      <w:r w:rsidR="00936CA6" w:rsidRPr="00D74878">
        <w:rPr>
          <w:rFonts w:ascii="Tahoma" w:eastAsia="Calibri" w:hAnsi="Tahoma" w:cs="Tahoma"/>
          <w:sz w:val="24"/>
          <w:szCs w:val="24"/>
        </w:rPr>
        <w:t>, como es obvio, la muerte; v) por último, que haya una deficiencia sustancial de ayuda de los demás miembros de la familia, lo cual significa la responsabilidad solitaria de la madre para sostener el hogar.</w:t>
      </w:r>
    </w:p>
    <w:p w14:paraId="594A9C64" w14:textId="77777777" w:rsidR="00F5511F" w:rsidRPr="00D74878" w:rsidRDefault="00F5511F" w:rsidP="00D74878">
      <w:pPr>
        <w:spacing w:after="0" w:line="276" w:lineRule="auto"/>
        <w:jc w:val="both"/>
        <w:rPr>
          <w:rFonts w:ascii="Tahoma" w:eastAsia="Calibri" w:hAnsi="Tahoma" w:cs="Tahoma"/>
          <w:sz w:val="24"/>
          <w:szCs w:val="24"/>
        </w:rPr>
      </w:pPr>
    </w:p>
    <w:p w14:paraId="0C7F5CA8" w14:textId="448953BC" w:rsidR="00406B8B" w:rsidRPr="00D74878" w:rsidRDefault="00936CA6"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En</w:t>
      </w:r>
      <w:r w:rsidR="00A94121" w:rsidRPr="00D74878">
        <w:rPr>
          <w:rFonts w:ascii="Tahoma" w:eastAsia="Calibri" w:hAnsi="Tahoma" w:cs="Tahoma"/>
          <w:sz w:val="24"/>
          <w:szCs w:val="24"/>
        </w:rPr>
        <w:t xml:space="preserve"> el presente asunto</w:t>
      </w:r>
      <w:r w:rsidRPr="00D74878">
        <w:rPr>
          <w:rFonts w:ascii="Tahoma" w:eastAsia="Calibri" w:hAnsi="Tahoma" w:cs="Tahoma"/>
          <w:sz w:val="24"/>
          <w:szCs w:val="24"/>
        </w:rPr>
        <w:t xml:space="preserve">, se </w:t>
      </w:r>
      <w:r w:rsidR="00683D4E" w:rsidRPr="00D74878">
        <w:rPr>
          <w:rFonts w:ascii="Tahoma" w:eastAsia="Calibri" w:hAnsi="Tahoma" w:cs="Tahoma"/>
          <w:sz w:val="24"/>
          <w:szCs w:val="24"/>
        </w:rPr>
        <w:t xml:space="preserve">pretende </w:t>
      </w:r>
      <w:r w:rsidR="00A94121" w:rsidRPr="00D74878">
        <w:rPr>
          <w:rFonts w:ascii="Tahoma" w:eastAsia="Calibri" w:hAnsi="Tahoma" w:cs="Tahoma"/>
          <w:sz w:val="24"/>
          <w:szCs w:val="24"/>
        </w:rPr>
        <w:t xml:space="preserve">por parte del apelante </w:t>
      </w:r>
      <w:r w:rsidR="00683D4E" w:rsidRPr="00D74878">
        <w:rPr>
          <w:rFonts w:ascii="Tahoma" w:eastAsia="Calibri" w:hAnsi="Tahoma" w:cs="Tahoma"/>
          <w:sz w:val="24"/>
          <w:szCs w:val="24"/>
        </w:rPr>
        <w:t xml:space="preserve">el reconocimiento de la </w:t>
      </w:r>
      <w:r w:rsidRPr="00D74878">
        <w:rPr>
          <w:rFonts w:ascii="Tahoma" w:eastAsia="Calibri" w:hAnsi="Tahoma" w:cs="Tahoma"/>
          <w:sz w:val="24"/>
          <w:szCs w:val="24"/>
        </w:rPr>
        <w:t>condición de</w:t>
      </w:r>
      <w:r w:rsidR="00683D4E" w:rsidRPr="00D74878">
        <w:rPr>
          <w:rFonts w:ascii="Tahoma" w:eastAsia="Calibri" w:hAnsi="Tahoma" w:cs="Tahoma"/>
          <w:sz w:val="24"/>
          <w:szCs w:val="24"/>
        </w:rPr>
        <w:t xml:space="preserve"> </w:t>
      </w:r>
      <w:r w:rsidR="00A703AF" w:rsidRPr="00D74878">
        <w:rPr>
          <w:rFonts w:ascii="Tahoma" w:eastAsia="Calibri" w:hAnsi="Tahoma" w:cs="Tahoma"/>
          <w:sz w:val="24"/>
          <w:szCs w:val="24"/>
        </w:rPr>
        <w:t>padre</w:t>
      </w:r>
      <w:r w:rsidRPr="00D74878">
        <w:rPr>
          <w:rFonts w:ascii="Tahoma" w:eastAsia="Calibri" w:hAnsi="Tahoma" w:cs="Tahoma"/>
          <w:sz w:val="24"/>
          <w:szCs w:val="24"/>
        </w:rPr>
        <w:t xml:space="preserve"> cabeza de familia </w:t>
      </w:r>
      <w:r w:rsidR="00A703AF" w:rsidRPr="00D74878">
        <w:rPr>
          <w:rFonts w:ascii="Tahoma" w:eastAsia="Calibri" w:hAnsi="Tahoma" w:cs="Tahoma"/>
          <w:sz w:val="24"/>
          <w:szCs w:val="24"/>
        </w:rPr>
        <w:t>de</w:t>
      </w:r>
      <w:r w:rsidR="00D710BC" w:rsidRPr="00D74878">
        <w:rPr>
          <w:rFonts w:ascii="Tahoma" w:eastAsia="Calibri" w:hAnsi="Tahoma" w:cs="Tahoma"/>
          <w:sz w:val="24"/>
          <w:szCs w:val="24"/>
        </w:rPr>
        <w:t>l procesado</w:t>
      </w:r>
      <w:r w:rsidR="00A703AF" w:rsidRPr="00D74878">
        <w:rPr>
          <w:rFonts w:ascii="Tahoma" w:eastAsia="Calibri" w:hAnsi="Tahoma" w:cs="Tahoma"/>
          <w:sz w:val="24"/>
          <w:szCs w:val="24"/>
        </w:rPr>
        <w:t xml:space="preserve"> </w:t>
      </w:r>
      <w:r w:rsidR="00BF7BAF">
        <w:rPr>
          <w:rFonts w:ascii="Tahoma" w:eastAsia="Calibri" w:hAnsi="Tahoma" w:cs="Tahoma"/>
          <w:sz w:val="24"/>
          <w:szCs w:val="24"/>
        </w:rPr>
        <w:t>ROO</w:t>
      </w:r>
      <w:r w:rsidR="00A703AF" w:rsidRPr="00D74878">
        <w:rPr>
          <w:rFonts w:ascii="Tahoma" w:eastAsia="Calibri" w:hAnsi="Tahoma" w:cs="Tahoma"/>
          <w:sz w:val="24"/>
          <w:szCs w:val="24"/>
        </w:rPr>
        <w:t xml:space="preserve"> </w:t>
      </w:r>
      <w:r w:rsidRPr="00D74878">
        <w:rPr>
          <w:rFonts w:ascii="Tahoma" w:eastAsia="Calibri" w:hAnsi="Tahoma" w:cs="Tahoma"/>
          <w:sz w:val="24"/>
          <w:szCs w:val="24"/>
        </w:rPr>
        <w:t xml:space="preserve">para que se le conceda la sustitución de la prisión en establecimiento carcelario </w:t>
      </w:r>
      <w:r w:rsidR="00865A25" w:rsidRPr="00D74878">
        <w:rPr>
          <w:rFonts w:ascii="Tahoma" w:eastAsia="Calibri" w:hAnsi="Tahoma" w:cs="Tahoma"/>
          <w:sz w:val="24"/>
          <w:szCs w:val="24"/>
        </w:rPr>
        <w:t>en el</w:t>
      </w:r>
      <w:r w:rsidRPr="00D74878">
        <w:rPr>
          <w:rFonts w:ascii="Tahoma" w:eastAsia="Calibri" w:hAnsi="Tahoma" w:cs="Tahoma"/>
          <w:sz w:val="24"/>
          <w:szCs w:val="24"/>
        </w:rPr>
        <w:t xml:space="preserve"> lugar de </w:t>
      </w:r>
      <w:r w:rsidR="00865A25" w:rsidRPr="00D74878">
        <w:rPr>
          <w:rFonts w:ascii="Tahoma" w:eastAsia="Calibri" w:hAnsi="Tahoma" w:cs="Tahoma"/>
          <w:sz w:val="24"/>
          <w:szCs w:val="24"/>
        </w:rPr>
        <w:t xml:space="preserve">su </w:t>
      </w:r>
      <w:r w:rsidRPr="00D74878">
        <w:rPr>
          <w:rFonts w:ascii="Tahoma" w:eastAsia="Calibri" w:hAnsi="Tahoma" w:cs="Tahoma"/>
          <w:sz w:val="24"/>
          <w:szCs w:val="24"/>
        </w:rPr>
        <w:t>residencia</w:t>
      </w:r>
      <w:r w:rsidR="00865A25" w:rsidRPr="00D74878">
        <w:rPr>
          <w:rFonts w:ascii="Tahoma" w:eastAsia="Calibri" w:hAnsi="Tahoma" w:cs="Tahoma"/>
          <w:sz w:val="24"/>
          <w:szCs w:val="24"/>
        </w:rPr>
        <w:t>,</w:t>
      </w:r>
      <w:r w:rsidRPr="00D74878">
        <w:rPr>
          <w:rFonts w:ascii="Tahoma" w:eastAsia="Calibri" w:hAnsi="Tahoma" w:cs="Tahoma"/>
          <w:sz w:val="24"/>
          <w:szCs w:val="24"/>
        </w:rPr>
        <w:t xml:space="preserve"> basada en </w:t>
      </w:r>
      <w:r w:rsidR="00865A25" w:rsidRPr="00D74878">
        <w:rPr>
          <w:rFonts w:ascii="Tahoma" w:eastAsia="Calibri" w:hAnsi="Tahoma" w:cs="Tahoma"/>
          <w:sz w:val="24"/>
          <w:szCs w:val="24"/>
        </w:rPr>
        <w:t xml:space="preserve">el argumento </w:t>
      </w:r>
      <w:r w:rsidR="0084597A" w:rsidRPr="00D74878">
        <w:rPr>
          <w:rFonts w:ascii="Tahoma" w:eastAsia="Calibri" w:hAnsi="Tahoma" w:cs="Tahoma"/>
          <w:sz w:val="24"/>
          <w:szCs w:val="24"/>
        </w:rPr>
        <w:t xml:space="preserve">consistente </w:t>
      </w:r>
      <w:r w:rsidR="00865A25" w:rsidRPr="00D74878">
        <w:rPr>
          <w:rFonts w:ascii="Tahoma" w:eastAsia="Calibri" w:hAnsi="Tahoma" w:cs="Tahoma"/>
          <w:sz w:val="24"/>
          <w:szCs w:val="24"/>
        </w:rPr>
        <w:t xml:space="preserve">en </w:t>
      </w:r>
      <w:r w:rsidRPr="00D74878">
        <w:rPr>
          <w:rFonts w:ascii="Tahoma" w:eastAsia="Calibri" w:hAnsi="Tahoma" w:cs="Tahoma"/>
          <w:sz w:val="24"/>
          <w:szCs w:val="24"/>
        </w:rPr>
        <w:t xml:space="preserve">que </w:t>
      </w:r>
      <w:r w:rsidR="00A703AF" w:rsidRPr="00D74878">
        <w:rPr>
          <w:rFonts w:ascii="Tahoma" w:eastAsia="Calibri" w:hAnsi="Tahoma" w:cs="Tahoma"/>
          <w:sz w:val="24"/>
          <w:szCs w:val="24"/>
        </w:rPr>
        <w:t xml:space="preserve">el procesado </w:t>
      </w:r>
      <w:r w:rsidR="00406B8B" w:rsidRPr="00D74878">
        <w:rPr>
          <w:rFonts w:ascii="Tahoma" w:eastAsia="Calibri" w:hAnsi="Tahoma" w:cs="Tahoma"/>
          <w:sz w:val="24"/>
          <w:szCs w:val="24"/>
        </w:rPr>
        <w:t>satisface a cabalidad los requisitos exigidos en la norma</w:t>
      </w:r>
      <w:r w:rsidR="00D710BC" w:rsidRPr="00D74878">
        <w:rPr>
          <w:rFonts w:ascii="Tahoma" w:eastAsia="Calibri" w:hAnsi="Tahoma" w:cs="Tahoma"/>
          <w:sz w:val="24"/>
          <w:szCs w:val="24"/>
        </w:rPr>
        <w:t>,</w:t>
      </w:r>
      <w:r w:rsidR="00406B8B" w:rsidRPr="00D74878">
        <w:rPr>
          <w:rFonts w:ascii="Tahoma" w:eastAsia="Calibri" w:hAnsi="Tahoma" w:cs="Tahoma"/>
          <w:sz w:val="24"/>
          <w:szCs w:val="24"/>
        </w:rPr>
        <w:t xml:space="preserve"> </w:t>
      </w:r>
      <w:r w:rsidR="00D710BC" w:rsidRPr="00D74878">
        <w:rPr>
          <w:rFonts w:ascii="Tahoma" w:eastAsia="Calibri" w:hAnsi="Tahoma" w:cs="Tahoma"/>
          <w:sz w:val="24"/>
          <w:szCs w:val="24"/>
        </w:rPr>
        <w:t xml:space="preserve">porque los mismos se </w:t>
      </w:r>
      <w:r w:rsidR="00406B8B" w:rsidRPr="00D74878">
        <w:rPr>
          <w:rFonts w:ascii="Tahoma" w:eastAsia="Calibri" w:hAnsi="Tahoma" w:cs="Tahoma"/>
          <w:sz w:val="24"/>
          <w:szCs w:val="24"/>
        </w:rPr>
        <w:t>desprende</w:t>
      </w:r>
      <w:r w:rsidR="00D710BC" w:rsidRPr="00D74878">
        <w:rPr>
          <w:rFonts w:ascii="Tahoma" w:eastAsia="Calibri" w:hAnsi="Tahoma" w:cs="Tahoma"/>
          <w:sz w:val="24"/>
          <w:szCs w:val="24"/>
        </w:rPr>
        <w:t>n</w:t>
      </w:r>
      <w:r w:rsidR="00406B8B" w:rsidRPr="00D74878">
        <w:rPr>
          <w:rFonts w:ascii="Tahoma" w:eastAsia="Calibri" w:hAnsi="Tahoma" w:cs="Tahoma"/>
          <w:sz w:val="24"/>
          <w:szCs w:val="24"/>
        </w:rPr>
        <w:t xml:space="preserve"> de los E.M.P. allegados</w:t>
      </w:r>
      <w:r w:rsidR="00D710BC" w:rsidRPr="00D74878">
        <w:rPr>
          <w:rFonts w:ascii="Tahoma" w:eastAsia="Calibri" w:hAnsi="Tahoma" w:cs="Tahoma"/>
          <w:sz w:val="24"/>
          <w:szCs w:val="24"/>
        </w:rPr>
        <w:t>, los</w:t>
      </w:r>
      <w:r w:rsidR="002E497D" w:rsidRPr="00D74878">
        <w:rPr>
          <w:rFonts w:ascii="Tahoma" w:eastAsia="Calibri" w:hAnsi="Tahoma" w:cs="Tahoma"/>
          <w:sz w:val="24"/>
          <w:szCs w:val="24"/>
        </w:rPr>
        <w:t xml:space="preserve"> que</w:t>
      </w:r>
      <w:r w:rsidR="00406B8B" w:rsidRPr="00D74878">
        <w:rPr>
          <w:rFonts w:ascii="Tahoma" w:eastAsia="Calibri" w:hAnsi="Tahoma" w:cs="Tahoma"/>
          <w:sz w:val="24"/>
          <w:szCs w:val="24"/>
        </w:rPr>
        <w:t xml:space="preserve"> deben ser valorados en su integridad </w:t>
      </w:r>
      <w:r w:rsidR="002E497D" w:rsidRPr="00D74878">
        <w:rPr>
          <w:rFonts w:ascii="Tahoma" w:eastAsia="Calibri" w:hAnsi="Tahoma" w:cs="Tahoma"/>
          <w:sz w:val="24"/>
          <w:szCs w:val="24"/>
        </w:rPr>
        <w:t>y de manera conjunta</w:t>
      </w:r>
      <w:r w:rsidR="00D710BC" w:rsidRPr="00D74878">
        <w:rPr>
          <w:rFonts w:ascii="Tahoma" w:eastAsia="Calibri" w:hAnsi="Tahoma" w:cs="Tahoma"/>
          <w:sz w:val="24"/>
          <w:szCs w:val="24"/>
        </w:rPr>
        <w:t>,</w:t>
      </w:r>
      <w:r w:rsidR="002E497D" w:rsidRPr="00D74878">
        <w:rPr>
          <w:rFonts w:ascii="Tahoma" w:eastAsia="Calibri" w:hAnsi="Tahoma" w:cs="Tahoma"/>
          <w:sz w:val="24"/>
          <w:szCs w:val="24"/>
        </w:rPr>
        <w:t xml:space="preserve"> de los cuales </w:t>
      </w:r>
      <w:r w:rsidR="00D710BC" w:rsidRPr="00D74878">
        <w:rPr>
          <w:rFonts w:ascii="Tahoma" w:eastAsia="Calibri" w:hAnsi="Tahoma" w:cs="Tahoma"/>
          <w:sz w:val="24"/>
          <w:szCs w:val="24"/>
        </w:rPr>
        <w:t>se tiene</w:t>
      </w:r>
      <w:r w:rsidR="002E497D" w:rsidRPr="00D74878">
        <w:rPr>
          <w:rFonts w:ascii="Tahoma" w:eastAsia="Calibri" w:hAnsi="Tahoma" w:cs="Tahoma"/>
          <w:sz w:val="24"/>
          <w:szCs w:val="24"/>
        </w:rPr>
        <w:t xml:space="preserve"> que efectivamente el menor C.A.O.B. no cuenta con una familia extensa que asuma su manutención y cuidado, por lo que enviar a su progenitor a purgar la pena que le fue impuesta por el </w:t>
      </w:r>
      <w:r w:rsidR="002E497D" w:rsidRPr="00D74878">
        <w:rPr>
          <w:rFonts w:ascii="Tahoma" w:eastAsia="Calibri" w:hAnsi="Tahoma" w:cs="Tahoma"/>
          <w:i/>
          <w:sz w:val="24"/>
          <w:szCs w:val="24"/>
        </w:rPr>
        <w:t>A quo</w:t>
      </w:r>
      <w:r w:rsidR="002E497D" w:rsidRPr="00D74878">
        <w:rPr>
          <w:rFonts w:ascii="Tahoma" w:eastAsia="Calibri" w:hAnsi="Tahoma" w:cs="Tahoma"/>
          <w:sz w:val="24"/>
          <w:szCs w:val="24"/>
        </w:rPr>
        <w:t xml:space="preserve"> a un establecimiento penitenciario, vulneraria flagrantemente sus derechos y garantías constitucionales. </w:t>
      </w:r>
    </w:p>
    <w:p w14:paraId="16863A1A" w14:textId="77777777" w:rsidR="00CA1D65" w:rsidRDefault="00CA1D65" w:rsidP="00D74878">
      <w:pPr>
        <w:spacing w:after="0" w:line="276" w:lineRule="auto"/>
        <w:jc w:val="both"/>
        <w:rPr>
          <w:rFonts w:ascii="Tahoma" w:eastAsia="Calibri" w:hAnsi="Tahoma" w:cs="Tahoma"/>
          <w:sz w:val="24"/>
          <w:szCs w:val="24"/>
        </w:rPr>
      </w:pPr>
    </w:p>
    <w:p w14:paraId="2854FC8C" w14:textId="193B645E" w:rsidR="00865A25" w:rsidRPr="00D74878" w:rsidRDefault="00865A25"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Acorde con lo anterior, para la Sala, al igual que lo resuelto y decidido por el Juzgado </w:t>
      </w:r>
      <w:r w:rsidRPr="00D74878">
        <w:rPr>
          <w:rFonts w:ascii="Tahoma" w:eastAsia="Calibri" w:hAnsi="Tahoma" w:cs="Tahoma"/>
          <w:i/>
          <w:sz w:val="24"/>
          <w:szCs w:val="24"/>
        </w:rPr>
        <w:t>A quo</w:t>
      </w:r>
      <w:r w:rsidRPr="00D74878">
        <w:rPr>
          <w:rFonts w:ascii="Tahoma" w:eastAsia="Calibri" w:hAnsi="Tahoma" w:cs="Tahoma"/>
          <w:sz w:val="24"/>
          <w:szCs w:val="24"/>
        </w:rPr>
        <w:t xml:space="preserve">, no es factible que </w:t>
      </w:r>
      <w:r w:rsidR="0094027F" w:rsidRPr="00D74878">
        <w:rPr>
          <w:rFonts w:ascii="Tahoma" w:eastAsia="Calibri" w:hAnsi="Tahoma" w:cs="Tahoma"/>
          <w:sz w:val="24"/>
          <w:szCs w:val="24"/>
        </w:rPr>
        <w:t xml:space="preserve">el acusado </w:t>
      </w:r>
      <w:r w:rsidR="0084597A" w:rsidRPr="00D74878">
        <w:rPr>
          <w:rFonts w:ascii="Tahoma" w:eastAsia="Calibri" w:hAnsi="Tahoma" w:cs="Tahoma"/>
          <w:sz w:val="24"/>
          <w:szCs w:val="24"/>
        </w:rPr>
        <w:t xml:space="preserve">pueda hacerse </w:t>
      </w:r>
      <w:r w:rsidRPr="00D74878">
        <w:rPr>
          <w:rFonts w:ascii="Tahoma" w:eastAsia="Calibri" w:hAnsi="Tahoma" w:cs="Tahoma"/>
          <w:sz w:val="24"/>
          <w:szCs w:val="24"/>
        </w:rPr>
        <w:t>merecedor del sustituto deprecado, por cuanto no se cumpl</w:t>
      </w:r>
      <w:r w:rsidR="0084597A" w:rsidRPr="00D74878">
        <w:rPr>
          <w:rFonts w:ascii="Tahoma" w:eastAsia="Calibri" w:hAnsi="Tahoma" w:cs="Tahoma"/>
          <w:sz w:val="24"/>
          <w:szCs w:val="24"/>
        </w:rPr>
        <w:t>e</w:t>
      </w:r>
      <w:r w:rsidRPr="00D74878">
        <w:rPr>
          <w:rFonts w:ascii="Tahoma" w:eastAsia="Calibri" w:hAnsi="Tahoma" w:cs="Tahoma"/>
          <w:sz w:val="24"/>
          <w:szCs w:val="24"/>
        </w:rPr>
        <w:t>n con los requisitos necesarios para la proced</w:t>
      </w:r>
      <w:r w:rsidR="008E3000" w:rsidRPr="00D74878">
        <w:rPr>
          <w:rFonts w:ascii="Tahoma" w:eastAsia="Calibri" w:hAnsi="Tahoma" w:cs="Tahoma"/>
          <w:sz w:val="24"/>
          <w:szCs w:val="24"/>
        </w:rPr>
        <w:t>encia de la prisión domiciliaria por detentar</w:t>
      </w:r>
      <w:r w:rsidR="004C613D" w:rsidRPr="00D74878">
        <w:rPr>
          <w:rFonts w:ascii="Tahoma" w:eastAsia="Calibri" w:hAnsi="Tahoma" w:cs="Tahoma"/>
          <w:sz w:val="24"/>
          <w:szCs w:val="24"/>
        </w:rPr>
        <w:t xml:space="preserve"> el procesado </w:t>
      </w:r>
      <w:r w:rsidR="008E3000" w:rsidRPr="00D74878">
        <w:rPr>
          <w:rFonts w:ascii="Tahoma" w:eastAsia="Calibri" w:hAnsi="Tahoma" w:cs="Tahoma"/>
          <w:sz w:val="24"/>
          <w:szCs w:val="24"/>
        </w:rPr>
        <w:t xml:space="preserve">la supuesta condición de </w:t>
      </w:r>
      <w:r w:rsidR="004C613D" w:rsidRPr="00D74878">
        <w:rPr>
          <w:rFonts w:ascii="Tahoma" w:eastAsia="Calibri" w:hAnsi="Tahoma" w:cs="Tahoma"/>
          <w:sz w:val="24"/>
          <w:szCs w:val="24"/>
        </w:rPr>
        <w:t>padre</w:t>
      </w:r>
      <w:r w:rsidR="008E3000" w:rsidRPr="00D74878">
        <w:rPr>
          <w:rFonts w:ascii="Tahoma" w:eastAsia="Calibri" w:hAnsi="Tahoma" w:cs="Tahoma"/>
          <w:sz w:val="24"/>
          <w:szCs w:val="24"/>
        </w:rPr>
        <w:t xml:space="preserve"> cabeza de familia.</w:t>
      </w:r>
    </w:p>
    <w:p w14:paraId="45087860" w14:textId="464740DB" w:rsidR="004A590A" w:rsidRPr="00D74878" w:rsidRDefault="004A590A" w:rsidP="00D74878">
      <w:pPr>
        <w:spacing w:after="0" w:line="276" w:lineRule="auto"/>
        <w:jc w:val="both"/>
        <w:rPr>
          <w:rFonts w:ascii="Tahoma" w:eastAsia="Calibri" w:hAnsi="Tahoma" w:cs="Tahoma"/>
          <w:sz w:val="24"/>
          <w:szCs w:val="24"/>
        </w:rPr>
      </w:pPr>
    </w:p>
    <w:p w14:paraId="0A2AE31D" w14:textId="311890D1" w:rsidR="00CC2C54" w:rsidRPr="00D74878"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Para poder llegar a la anterior conclusión, la Sala no discute que </w:t>
      </w:r>
      <w:r w:rsidR="00BF7BAF">
        <w:rPr>
          <w:rFonts w:ascii="Tahoma" w:eastAsia="Calibri" w:hAnsi="Tahoma" w:cs="Tahoma"/>
          <w:sz w:val="24"/>
          <w:szCs w:val="24"/>
        </w:rPr>
        <w:t>ROO</w:t>
      </w:r>
      <w:r w:rsidRPr="00D74878">
        <w:rPr>
          <w:rFonts w:ascii="Tahoma" w:eastAsia="Calibri" w:hAnsi="Tahoma" w:cs="Tahoma"/>
          <w:sz w:val="24"/>
          <w:szCs w:val="24"/>
        </w:rPr>
        <w:t xml:space="preserve"> </w:t>
      </w:r>
      <w:r w:rsidR="00830387" w:rsidRPr="00D74878">
        <w:rPr>
          <w:rFonts w:ascii="Tahoma" w:eastAsia="Calibri" w:hAnsi="Tahoma" w:cs="Tahoma"/>
          <w:sz w:val="24"/>
          <w:szCs w:val="24"/>
        </w:rPr>
        <w:t xml:space="preserve">sea el padre </w:t>
      </w:r>
      <w:r w:rsidR="002E497D" w:rsidRPr="00D74878">
        <w:rPr>
          <w:rFonts w:ascii="Tahoma" w:eastAsia="Calibri" w:hAnsi="Tahoma" w:cs="Tahoma"/>
          <w:sz w:val="24"/>
          <w:szCs w:val="24"/>
        </w:rPr>
        <w:t>del menor C.A.O.B.</w:t>
      </w:r>
      <w:r w:rsidRPr="00D74878">
        <w:rPr>
          <w:rFonts w:ascii="Tahoma" w:eastAsia="Calibri" w:hAnsi="Tahoma" w:cs="Tahoma"/>
          <w:sz w:val="24"/>
          <w:szCs w:val="24"/>
        </w:rPr>
        <w:t xml:space="preserve"> sin embargo, debe reiterarse que conforme ha sido expuesto en precedencia, la normativa que pretende aplicarse consagra dicho derecho para aquella persona que ostenta la condición de ser la única </w:t>
      </w:r>
      <w:r w:rsidR="00D710BC" w:rsidRPr="00D74878">
        <w:rPr>
          <w:rFonts w:ascii="Tahoma" w:eastAsia="Calibri" w:hAnsi="Tahoma" w:cs="Tahoma"/>
          <w:sz w:val="24"/>
          <w:szCs w:val="24"/>
        </w:rPr>
        <w:t xml:space="preserve">persona en el mundo </w:t>
      </w:r>
      <w:r w:rsidRPr="00D74878">
        <w:rPr>
          <w:rFonts w:ascii="Tahoma" w:eastAsia="Calibri" w:hAnsi="Tahoma" w:cs="Tahoma"/>
          <w:sz w:val="24"/>
          <w:szCs w:val="24"/>
        </w:rPr>
        <w:t>que pueda encargarse de la protección, manutención y cuidado de quien padezca una incapacidad o una discapacidad</w:t>
      </w:r>
      <w:r w:rsidR="00830387" w:rsidRPr="00D74878">
        <w:rPr>
          <w:rFonts w:ascii="Tahoma" w:eastAsia="Calibri" w:hAnsi="Tahoma" w:cs="Tahoma"/>
          <w:sz w:val="24"/>
          <w:szCs w:val="24"/>
        </w:rPr>
        <w:t xml:space="preserve"> o que sea un consanguíneo que detente la condición de menor de edad</w:t>
      </w:r>
      <w:r w:rsidRPr="00D74878">
        <w:rPr>
          <w:rFonts w:ascii="Tahoma" w:eastAsia="Calibri" w:hAnsi="Tahoma" w:cs="Tahoma"/>
          <w:sz w:val="24"/>
          <w:szCs w:val="24"/>
        </w:rPr>
        <w:t xml:space="preserve">; lo cual no resultó probado en este caso, pues no se allegó prueba alguna que </w:t>
      </w:r>
      <w:r w:rsidR="00D710BC" w:rsidRPr="00D74878">
        <w:rPr>
          <w:rFonts w:ascii="Tahoma" w:eastAsia="Calibri" w:hAnsi="Tahoma" w:cs="Tahoma"/>
          <w:sz w:val="24"/>
          <w:szCs w:val="24"/>
        </w:rPr>
        <w:t xml:space="preserve">de manera inequívoca </w:t>
      </w:r>
      <w:r w:rsidRPr="00D74878">
        <w:rPr>
          <w:rFonts w:ascii="Tahoma" w:eastAsia="Calibri" w:hAnsi="Tahoma" w:cs="Tahoma"/>
          <w:sz w:val="24"/>
          <w:szCs w:val="24"/>
        </w:rPr>
        <w:t>permita inferir que</w:t>
      </w:r>
      <w:r w:rsidR="00AE770F" w:rsidRPr="00D74878">
        <w:rPr>
          <w:rFonts w:ascii="Tahoma" w:eastAsia="Calibri" w:hAnsi="Tahoma" w:cs="Tahoma"/>
          <w:sz w:val="24"/>
          <w:szCs w:val="24"/>
        </w:rPr>
        <w:t xml:space="preserve"> el</w:t>
      </w:r>
      <w:r w:rsidRPr="00D74878">
        <w:rPr>
          <w:rFonts w:ascii="Tahoma" w:eastAsia="Calibri" w:hAnsi="Tahoma" w:cs="Tahoma"/>
          <w:sz w:val="24"/>
          <w:szCs w:val="24"/>
        </w:rPr>
        <w:t xml:space="preserve"> aquí encartad</w:t>
      </w:r>
      <w:r w:rsidR="00AE770F" w:rsidRPr="00D74878">
        <w:rPr>
          <w:rFonts w:ascii="Tahoma" w:eastAsia="Calibri" w:hAnsi="Tahoma" w:cs="Tahoma"/>
          <w:sz w:val="24"/>
          <w:szCs w:val="24"/>
        </w:rPr>
        <w:t>o</w:t>
      </w:r>
      <w:r w:rsidRPr="00D74878">
        <w:rPr>
          <w:rFonts w:ascii="Tahoma" w:eastAsia="Calibri" w:hAnsi="Tahoma" w:cs="Tahoma"/>
          <w:sz w:val="24"/>
          <w:szCs w:val="24"/>
        </w:rPr>
        <w:t xml:space="preserve"> sea la única persona </w:t>
      </w:r>
      <w:r w:rsidR="00830387" w:rsidRPr="00D74878">
        <w:rPr>
          <w:rFonts w:ascii="Tahoma" w:eastAsia="Calibri" w:hAnsi="Tahoma" w:cs="Tahoma"/>
          <w:sz w:val="24"/>
          <w:szCs w:val="24"/>
        </w:rPr>
        <w:t xml:space="preserve">en el mundo </w:t>
      </w:r>
      <w:r w:rsidRPr="00D74878">
        <w:rPr>
          <w:rFonts w:ascii="Tahoma" w:eastAsia="Calibri" w:hAnsi="Tahoma" w:cs="Tahoma"/>
          <w:sz w:val="24"/>
          <w:szCs w:val="24"/>
        </w:rPr>
        <w:t xml:space="preserve">que pueda asumir la guarda, el cuidado y la manutención </w:t>
      </w:r>
      <w:r w:rsidR="002E497D" w:rsidRPr="00D74878">
        <w:rPr>
          <w:rFonts w:ascii="Tahoma" w:eastAsia="Calibri" w:hAnsi="Tahoma" w:cs="Tahoma"/>
          <w:sz w:val="24"/>
          <w:szCs w:val="24"/>
        </w:rPr>
        <w:t xml:space="preserve">de ese menor </w:t>
      </w:r>
      <w:r w:rsidRPr="00D74878">
        <w:rPr>
          <w:rFonts w:ascii="Tahoma" w:eastAsia="Calibri" w:hAnsi="Tahoma" w:cs="Tahoma"/>
          <w:sz w:val="24"/>
          <w:szCs w:val="24"/>
        </w:rPr>
        <w:t xml:space="preserve">o que definitivamente no existan otros integrantes de la familia que se encuentren en condiciones de velar por los derechos de los mismos, por el contrario, </w:t>
      </w:r>
      <w:r w:rsidR="002E497D" w:rsidRPr="00D74878">
        <w:rPr>
          <w:rFonts w:ascii="Tahoma" w:eastAsia="Calibri" w:hAnsi="Tahoma" w:cs="Tahoma"/>
          <w:sz w:val="24"/>
          <w:szCs w:val="24"/>
        </w:rPr>
        <w:t xml:space="preserve">lo único con lo que se cuenta es con un informe psicológico rendido por la doctora KAREN DANIELA ROMÁN MANTILLA, a través del </w:t>
      </w:r>
      <w:r w:rsidR="00B723FA" w:rsidRPr="00D74878">
        <w:rPr>
          <w:rFonts w:ascii="Tahoma" w:eastAsia="Calibri" w:hAnsi="Tahoma" w:cs="Tahoma"/>
          <w:sz w:val="24"/>
          <w:szCs w:val="24"/>
        </w:rPr>
        <w:t xml:space="preserve">cual </w:t>
      </w:r>
      <w:r w:rsidR="002E497D" w:rsidRPr="00D74878">
        <w:rPr>
          <w:rFonts w:ascii="Tahoma" w:eastAsia="Calibri" w:hAnsi="Tahoma" w:cs="Tahoma"/>
          <w:sz w:val="24"/>
          <w:szCs w:val="24"/>
        </w:rPr>
        <w:t xml:space="preserve">pone en contexto la situación del menor conforme a los dichos de este y de su progenitor, sin que </w:t>
      </w:r>
      <w:r w:rsidR="00B723FA" w:rsidRPr="00D74878">
        <w:rPr>
          <w:rFonts w:ascii="Tahoma" w:eastAsia="Calibri" w:hAnsi="Tahoma" w:cs="Tahoma"/>
          <w:sz w:val="24"/>
          <w:szCs w:val="24"/>
        </w:rPr>
        <w:t>la experta</w:t>
      </w:r>
      <w:r w:rsidR="002E497D" w:rsidRPr="00D74878">
        <w:rPr>
          <w:rFonts w:ascii="Tahoma" w:eastAsia="Calibri" w:hAnsi="Tahoma" w:cs="Tahoma"/>
          <w:sz w:val="24"/>
          <w:szCs w:val="24"/>
        </w:rPr>
        <w:t xml:space="preserve"> tenga la manera de dar fe absoluta de que las manifestaciones hechas por ambos correspondan a la realidad absoluta</w:t>
      </w:r>
      <w:r w:rsidR="00CC2C54" w:rsidRPr="00D74878">
        <w:rPr>
          <w:rFonts w:ascii="Tahoma" w:eastAsia="Calibri" w:hAnsi="Tahoma" w:cs="Tahoma"/>
          <w:sz w:val="24"/>
          <w:szCs w:val="24"/>
        </w:rPr>
        <w:t>, máxime si se tiene en cuenta que dicho documento fue proferido con posterioridad a los hechos materia de investigación</w:t>
      </w:r>
      <w:r w:rsidR="00B723FA" w:rsidRPr="00D74878">
        <w:rPr>
          <w:rFonts w:ascii="Tahoma" w:eastAsia="Calibri" w:hAnsi="Tahoma" w:cs="Tahoma"/>
          <w:sz w:val="24"/>
          <w:szCs w:val="24"/>
        </w:rPr>
        <w:t>,</w:t>
      </w:r>
      <w:r w:rsidR="00CC2C54" w:rsidRPr="00D74878">
        <w:rPr>
          <w:rFonts w:ascii="Tahoma" w:eastAsia="Calibri" w:hAnsi="Tahoma" w:cs="Tahoma"/>
          <w:sz w:val="24"/>
          <w:szCs w:val="24"/>
        </w:rPr>
        <w:t xml:space="preserve"> y con el mismo se pretende acreditar una dinámica familiar entre padre e hijo, pero que </w:t>
      </w:r>
      <w:r w:rsidR="005C5ED6" w:rsidRPr="00D74878">
        <w:rPr>
          <w:rFonts w:ascii="Tahoma" w:eastAsia="Calibri" w:hAnsi="Tahoma" w:cs="Tahoma"/>
          <w:sz w:val="24"/>
          <w:szCs w:val="24"/>
        </w:rPr>
        <w:t xml:space="preserve">no es contundente para </w:t>
      </w:r>
      <w:r w:rsidR="00CC2C54" w:rsidRPr="00D74878">
        <w:rPr>
          <w:rFonts w:ascii="Tahoma" w:eastAsia="Calibri" w:hAnsi="Tahoma" w:cs="Tahoma"/>
          <w:sz w:val="24"/>
          <w:szCs w:val="24"/>
        </w:rPr>
        <w:t xml:space="preserve">determina si efectivamente existen o no otras personas que puedan hacerse cargo del </w:t>
      </w:r>
      <w:r w:rsidR="00B723FA" w:rsidRPr="00D74878">
        <w:rPr>
          <w:rFonts w:ascii="Tahoma" w:eastAsia="Calibri" w:hAnsi="Tahoma" w:cs="Tahoma"/>
          <w:sz w:val="24"/>
          <w:szCs w:val="24"/>
        </w:rPr>
        <w:t xml:space="preserve">niño ante la ausencia de su padre. </w:t>
      </w:r>
    </w:p>
    <w:p w14:paraId="7986648D" w14:textId="77777777" w:rsidR="00CC2C54" w:rsidRPr="00D74878" w:rsidRDefault="00CC2C54" w:rsidP="00D74878">
      <w:pPr>
        <w:spacing w:after="0" w:line="276" w:lineRule="auto"/>
        <w:jc w:val="both"/>
        <w:rPr>
          <w:rFonts w:ascii="Tahoma" w:eastAsia="Calibri" w:hAnsi="Tahoma" w:cs="Tahoma"/>
          <w:sz w:val="24"/>
          <w:szCs w:val="24"/>
        </w:rPr>
      </w:pPr>
    </w:p>
    <w:p w14:paraId="240DA401" w14:textId="24C3FBD0" w:rsidR="00F35DF0" w:rsidRPr="00D74878" w:rsidRDefault="00CC2C54"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A lo anterior se debe agregar en el informe en comento el señor </w:t>
      </w:r>
      <w:r w:rsidR="00BF7BAF">
        <w:rPr>
          <w:rFonts w:ascii="Tahoma" w:eastAsia="Calibri" w:hAnsi="Tahoma" w:cs="Tahoma"/>
          <w:sz w:val="24"/>
          <w:szCs w:val="24"/>
        </w:rPr>
        <w:t>ROO</w:t>
      </w:r>
      <w:r w:rsidRPr="00D74878">
        <w:rPr>
          <w:rFonts w:ascii="Tahoma" w:eastAsia="Calibri" w:hAnsi="Tahoma" w:cs="Tahoma"/>
          <w:sz w:val="24"/>
          <w:szCs w:val="24"/>
        </w:rPr>
        <w:t xml:space="preserve"> </w:t>
      </w:r>
      <w:r w:rsidR="00EC72FC" w:rsidRPr="00D74878">
        <w:rPr>
          <w:rFonts w:ascii="Tahoma" w:eastAsia="Calibri" w:hAnsi="Tahoma" w:cs="Tahoma"/>
          <w:sz w:val="24"/>
          <w:szCs w:val="24"/>
        </w:rPr>
        <w:t xml:space="preserve">refirió que su vecina </w:t>
      </w:r>
      <w:r w:rsidR="005C5ED6" w:rsidRPr="00D74878">
        <w:rPr>
          <w:rFonts w:ascii="Tahoma" w:eastAsia="Calibri" w:hAnsi="Tahoma" w:cs="Tahoma"/>
          <w:sz w:val="24"/>
          <w:szCs w:val="24"/>
        </w:rPr>
        <w:t xml:space="preserve">señora </w:t>
      </w:r>
      <w:bookmarkStart w:id="7" w:name="_Hlk94854340"/>
      <w:r w:rsidR="005C5ED6" w:rsidRPr="00D74878">
        <w:rPr>
          <w:rFonts w:ascii="Tahoma" w:eastAsia="Calibri" w:hAnsi="Tahoma" w:cs="Tahoma"/>
          <w:sz w:val="24"/>
          <w:szCs w:val="24"/>
        </w:rPr>
        <w:t xml:space="preserve">MARÍA DEL CARMEN ANGARITA VERGARA </w:t>
      </w:r>
      <w:bookmarkEnd w:id="7"/>
      <w:r w:rsidR="00F35DF0" w:rsidRPr="00D74878">
        <w:rPr>
          <w:rFonts w:ascii="Tahoma" w:eastAsia="Calibri" w:hAnsi="Tahoma" w:cs="Tahoma"/>
          <w:sz w:val="24"/>
          <w:szCs w:val="24"/>
        </w:rPr>
        <w:t xml:space="preserve">le presta una ayuda esporádica en la preparación de sus alimentos. Sin embargo, esos dichos no concuerdan con lo referido por la señora ANGARITA VERGARA en la declaración </w:t>
      </w:r>
      <w:proofErr w:type="spellStart"/>
      <w:r w:rsidR="00F35DF0" w:rsidRPr="00D74878">
        <w:rPr>
          <w:rFonts w:ascii="Tahoma" w:eastAsia="Calibri" w:hAnsi="Tahoma" w:cs="Tahoma"/>
          <w:sz w:val="24"/>
          <w:szCs w:val="24"/>
        </w:rPr>
        <w:t>extraproceso</w:t>
      </w:r>
      <w:proofErr w:type="spellEnd"/>
      <w:r w:rsidR="00F35DF0" w:rsidRPr="00D74878">
        <w:rPr>
          <w:rFonts w:ascii="Tahoma" w:eastAsia="Calibri" w:hAnsi="Tahoma" w:cs="Tahoma"/>
          <w:sz w:val="24"/>
          <w:szCs w:val="24"/>
        </w:rPr>
        <w:t xml:space="preserve"> rendida el 26 de febrero de 2.021 ante la Notaría Única de Girón, quien asegur</w:t>
      </w:r>
      <w:r w:rsidR="00993F5E" w:rsidRPr="00D74878">
        <w:rPr>
          <w:rFonts w:ascii="Tahoma" w:eastAsia="Calibri" w:hAnsi="Tahoma" w:cs="Tahoma"/>
          <w:sz w:val="24"/>
          <w:szCs w:val="24"/>
        </w:rPr>
        <w:t>ó</w:t>
      </w:r>
      <w:r w:rsidR="00F35DF0" w:rsidRPr="00D74878">
        <w:rPr>
          <w:rFonts w:ascii="Tahoma" w:eastAsia="Calibri" w:hAnsi="Tahoma" w:cs="Tahoma"/>
          <w:sz w:val="24"/>
          <w:szCs w:val="24"/>
        </w:rPr>
        <w:t xml:space="preserve"> que semanalmente le colabora al procesado en la realización del aseo en su lugar de residencia, pero además asever</w:t>
      </w:r>
      <w:r w:rsidR="00993F5E" w:rsidRPr="00D74878">
        <w:rPr>
          <w:rFonts w:ascii="Tahoma" w:eastAsia="Calibri" w:hAnsi="Tahoma" w:cs="Tahoma"/>
          <w:sz w:val="24"/>
          <w:szCs w:val="24"/>
        </w:rPr>
        <w:t>ó</w:t>
      </w:r>
      <w:r w:rsidR="00F35DF0" w:rsidRPr="00D74878">
        <w:rPr>
          <w:rFonts w:ascii="Tahoma" w:eastAsia="Calibri" w:hAnsi="Tahoma" w:cs="Tahoma"/>
          <w:sz w:val="24"/>
          <w:szCs w:val="24"/>
        </w:rPr>
        <w:t xml:space="preserve"> que pese a que distingue al encartado hace dos años, no conoce a otras personas que se puedan hacer cargo del menor C.A.O.B. </w:t>
      </w:r>
    </w:p>
    <w:p w14:paraId="4BC73720" w14:textId="349A9E84" w:rsidR="00F35DF0" w:rsidRPr="00D74878" w:rsidRDefault="00F35DF0" w:rsidP="00D74878">
      <w:pPr>
        <w:spacing w:after="0" w:line="276" w:lineRule="auto"/>
        <w:jc w:val="both"/>
        <w:rPr>
          <w:rFonts w:ascii="Tahoma" w:eastAsia="Calibri" w:hAnsi="Tahoma" w:cs="Tahoma"/>
          <w:sz w:val="24"/>
          <w:szCs w:val="24"/>
        </w:rPr>
      </w:pPr>
    </w:p>
    <w:p w14:paraId="68FD4831" w14:textId="77777777" w:rsidR="00A11035" w:rsidRPr="00D74878" w:rsidRDefault="00F35DF0"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Igualmente se cuenta con la declaración </w:t>
      </w:r>
      <w:proofErr w:type="spellStart"/>
      <w:r w:rsidRPr="00D74878">
        <w:rPr>
          <w:rFonts w:ascii="Tahoma" w:eastAsia="Calibri" w:hAnsi="Tahoma" w:cs="Tahoma"/>
          <w:sz w:val="24"/>
          <w:szCs w:val="24"/>
        </w:rPr>
        <w:t>extraproceso</w:t>
      </w:r>
      <w:proofErr w:type="spellEnd"/>
      <w:r w:rsidRPr="00D74878">
        <w:rPr>
          <w:rFonts w:ascii="Tahoma" w:eastAsia="Calibri" w:hAnsi="Tahoma" w:cs="Tahoma"/>
          <w:sz w:val="24"/>
          <w:szCs w:val="24"/>
        </w:rPr>
        <w:t xml:space="preserve"> rendida por el señor JAIME DUARTE MORENO el 23 de febrero del año anterior, de la cual solo se desprende que celebró un contrato de arrendamiento con el procesado el 18 de octubre de 2.019, respecto al inmueble en el que este reside con su menor hijo. </w:t>
      </w:r>
    </w:p>
    <w:p w14:paraId="1A0B091C" w14:textId="77777777" w:rsidR="00A11035" w:rsidRPr="00D74878" w:rsidRDefault="00A11035" w:rsidP="00D74878">
      <w:pPr>
        <w:spacing w:after="0" w:line="276" w:lineRule="auto"/>
        <w:jc w:val="both"/>
        <w:rPr>
          <w:rFonts w:ascii="Tahoma" w:eastAsia="Calibri" w:hAnsi="Tahoma" w:cs="Tahoma"/>
          <w:sz w:val="24"/>
          <w:szCs w:val="24"/>
        </w:rPr>
      </w:pPr>
    </w:p>
    <w:p w14:paraId="6F67FF08" w14:textId="72BA05AA" w:rsidR="002E497D" w:rsidRPr="00D74878" w:rsidRDefault="00A11035"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Para esta Sala los elementos de prueba allegados por la defensa </w:t>
      </w:r>
      <w:r w:rsidR="005A4514" w:rsidRPr="00D74878">
        <w:rPr>
          <w:rFonts w:ascii="Tahoma" w:eastAsia="Calibri" w:hAnsi="Tahoma" w:cs="Tahoma"/>
          <w:sz w:val="24"/>
          <w:szCs w:val="24"/>
        </w:rPr>
        <w:t xml:space="preserve">no </w:t>
      </w:r>
      <w:r w:rsidRPr="00D74878">
        <w:rPr>
          <w:rFonts w:ascii="Tahoma" w:eastAsia="Calibri" w:hAnsi="Tahoma" w:cs="Tahoma"/>
          <w:sz w:val="24"/>
          <w:szCs w:val="24"/>
        </w:rPr>
        <w:t xml:space="preserve">tenían la vocación de acreditar la condición de padre de familia del señor </w:t>
      </w:r>
      <w:r w:rsidR="00BF7BAF">
        <w:rPr>
          <w:rFonts w:ascii="Tahoma" w:eastAsia="Calibri" w:hAnsi="Tahoma" w:cs="Tahoma"/>
          <w:sz w:val="24"/>
          <w:szCs w:val="24"/>
        </w:rPr>
        <w:t>ROO</w:t>
      </w:r>
      <w:r w:rsidRPr="00D74878">
        <w:rPr>
          <w:rFonts w:ascii="Tahoma" w:eastAsia="Calibri" w:hAnsi="Tahoma" w:cs="Tahoma"/>
          <w:sz w:val="24"/>
          <w:szCs w:val="24"/>
        </w:rPr>
        <w:t xml:space="preserve">, </w:t>
      </w:r>
      <w:r w:rsidR="005A4514" w:rsidRPr="00D74878">
        <w:rPr>
          <w:rFonts w:ascii="Tahoma" w:eastAsia="Calibri" w:hAnsi="Tahoma" w:cs="Tahoma"/>
          <w:sz w:val="24"/>
          <w:szCs w:val="24"/>
        </w:rPr>
        <w:t xml:space="preserve">la cual </w:t>
      </w:r>
      <w:r w:rsidRPr="00D74878">
        <w:rPr>
          <w:rFonts w:ascii="Tahoma" w:eastAsia="Calibri" w:hAnsi="Tahoma" w:cs="Tahoma"/>
          <w:sz w:val="24"/>
          <w:szCs w:val="24"/>
        </w:rPr>
        <w:t xml:space="preserve">no se concretó debido los vacíos e inconsistencias que figuran en los mismos, pues como ya se advirtió, el informe rendido por la profesional en psicología no edifica una verdad absoluta respecto a las condiciones reales en las que vive el procesado y el menor C.A.O.B. puesto que para determinar esta circunstancia en particular, se hace necesario contar con un informe socioeconómico en donde una trabajadora social, bien sea de una Comisaría de Familia, del ICBF u otra institución similar, establezca que en definitiva se hace necesaria la presencia del señor </w:t>
      </w:r>
      <w:r w:rsidR="00BF7BAF">
        <w:rPr>
          <w:rFonts w:ascii="Tahoma" w:eastAsia="Calibri" w:hAnsi="Tahoma" w:cs="Tahoma"/>
          <w:sz w:val="24"/>
          <w:szCs w:val="24"/>
        </w:rPr>
        <w:t>ROO</w:t>
      </w:r>
      <w:r w:rsidRPr="00D74878">
        <w:rPr>
          <w:rFonts w:ascii="Tahoma" w:eastAsia="Calibri" w:hAnsi="Tahoma" w:cs="Tahoma"/>
          <w:sz w:val="24"/>
          <w:szCs w:val="24"/>
        </w:rPr>
        <w:t xml:space="preserve"> al lado de su hijo, porque no existe nadie más en el mundo que pueda hacerse cargo de su manutención y cuidado.</w:t>
      </w:r>
    </w:p>
    <w:p w14:paraId="41D2C170" w14:textId="4D53BAF5" w:rsidR="00A11035" w:rsidRPr="00D74878" w:rsidRDefault="00A11035" w:rsidP="00D74878">
      <w:pPr>
        <w:spacing w:after="0" w:line="276" w:lineRule="auto"/>
        <w:jc w:val="both"/>
        <w:rPr>
          <w:rFonts w:ascii="Tahoma" w:eastAsia="Calibri" w:hAnsi="Tahoma" w:cs="Tahoma"/>
          <w:sz w:val="24"/>
          <w:szCs w:val="24"/>
        </w:rPr>
      </w:pPr>
    </w:p>
    <w:p w14:paraId="3539B641" w14:textId="3F96DAED" w:rsidR="00CA2D37" w:rsidRPr="00D74878" w:rsidRDefault="00A11035"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Sumado a lo anterior, las declaraciones </w:t>
      </w:r>
      <w:proofErr w:type="spellStart"/>
      <w:r w:rsidRPr="00D74878">
        <w:rPr>
          <w:rFonts w:ascii="Tahoma" w:eastAsia="Calibri" w:hAnsi="Tahoma" w:cs="Tahoma"/>
          <w:sz w:val="24"/>
          <w:szCs w:val="24"/>
        </w:rPr>
        <w:t>extraproceso</w:t>
      </w:r>
      <w:proofErr w:type="spellEnd"/>
      <w:r w:rsidRPr="00D74878">
        <w:rPr>
          <w:rFonts w:ascii="Tahoma" w:eastAsia="Calibri" w:hAnsi="Tahoma" w:cs="Tahoma"/>
          <w:sz w:val="24"/>
          <w:szCs w:val="24"/>
        </w:rPr>
        <w:t xml:space="preserve"> allegadas, tampoco soportan las argumentaciones del recurrente, </w:t>
      </w:r>
      <w:r w:rsidR="00CA2D37" w:rsidRPr="00D74878">
        <w:rPr>
          <w:rFonts w:ascii="Tahoma" w:eastAsia="Calibri" w:hAnsi="Tahoma" w:cs="Tahoma"/>
          <w:sz w:val="24"/>
          <w:szCs w:val="24"/>
        </w:rPr>
        <w:t xml:space="preserve">ya que, de conformidad con lo narrado por MARÍA DEL CARMEN ANGARITA VERGARA y JAIME DUARTE MORENO, y a los roles que estos ciudadanos tienen en el entorno y en la vida del señor </w:t>
      </w:r>
      <w:r w:rsidR="00BF7BAF">
        <w:rPr>
          <w:rFonts w:ascii="Tahoma" w:eastAsia="Calibri" w:hAnsi="Tahoma" w:cs="Tahoma"/>
          <w:sz w:val="24"/>
          <w:szCs w:val="24"/>
        </w:rPr>
        <w:t>ROO</w:t>
      </w:r>
      <w:r w:rsidR="00CA2D37" w:rsidRPr="00D74878">
        <w:rPr>
          <w:rFonts w:ascii="Tahoma" w:eastAsia="Calibri" w:hAnsi="Tahoma" w:cs="Tahoma"/>
          <w:sz w:val="24"/>
          <w:szCs w:val="24"/>
        </w:rPr>
        <w:t xml:space="preserve"> y del menor C.A.O.B. la Sala fácilmente puede concluir que la presencia de ellos en el hogar del acusado es esporádica y que tiene unos fines precisos y concretos, pues la primera de los mencionados se limita a realizar el aseo o a preparar los alimentos de ese grupo familiar ocasionalmente, y el segundo, a cobrar el canon de arrendamiento de la vivienda que dio en alquiler al investigado, lo que sin duda alguna permite avizorar que estas personas no conocen con exactitud sobre su vida e intimidad familiar al punto de asegurar que no existe ni un solo familiar que pueda hacerse cargo del niño en aras de salvaguardar sus derechos fundamentales. </w:t>
      </w:r>
    </w:p>
    <w:p w14:paraId="790F7B7A" w14:textId="77777777" w:rsidR="00CA2D37" w:rsidRPr="00D74878" w:rsidRDefault="00CA2D37" w:rsidP="00D74878">
      <w:pPr>
        <w:spacing w:after="0" w:line="276" w:lineRule="auto"/>
        <w:jc w:val="both"/>
        <w:rPr>
          <w:rFonts w:ascii="Tahoma" w:eastAsia="Calibri" w:hAnsi="Tahoma" w:cs="Tahoma"/>
          <w:sz w:val="24"/>
          <w:szCs w:val="24"/>
        </w:rPr>
      </w:pPr>
    </w:p>
    <w:p w14:paraId="43FE6B1C" w14:textId="50C9E92B" w:rsidR="00A11035" w:rsidRPr="00D74878" w:rsidRDefault="005E4C36"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Aunado a todo lo anterior, </w:t>
      </w:r>
      <w:r w:rsidR="0033414E" w:rsidRPr="00D74878">
        <w:rPr>
          <w:rFonts w:ascii="Tahoma" w:eastAsia="Calibri" w:hAnsi="Tahoma" w:cs="Tahoma"/>
          <w:sz w:val="24"/>
          <w:szCs w:val="24"/>
        </w:rPr>
        <w:t xml:space="preserve">se debe tener en cuenta que de conformidad con las circunstancias de tiempo, modo y lugar en la que acaecieron los sucesos objeto de investigación y al material probatorio allegado, existe una inconsistencia de gran entidad frente a los planteamientos realizados por el censor, puesto que no existe justificación alguna para que en atención al supuesto rol de “padre y madre” que el señor </w:t>
      </w:r>
      <w:r w:rsidR="00BF7BAF">
        <w:rPr>
          <w:rFonts w:ascii="Tahoma" w:eastAsia="Calibri" w:hAnsi="Tahoma" w:cs="Tahoma"/>
          <w:sz w:val="24"/>
          <w:szCs w:val="24"/>
        </w:rPr>
        <w:t>ROO</w:t>
      </w:r>
      <w:r w:rsidR="0033414E" w:rsidRPr="00D74878">
        <w:rPr>
          <w:rFonts w:ascii="Tahoma" w:eastAsia="Calibri" w:hAnsi="Tahoma" w:cs="Tahoma"/>
          <w:sz w:val="24"/>
          <w:szCs w:val="24"/>
        </w:rPr>
        <w:t xml:space="preserve"> funge, se hubiera ausentado no solo de su lugar de residencia, sino del municipio de Girón y de los lugares aledaños a este, trasladándose a un lugar lejano como lo es el Eje Cafetero, con el fin de participar en la comisión del delito objeto del presente trámite, sin importarle la suerte que correría su consanguíneo. </w:t>
      </w:r>
    </w:p>
    <w:p w14:paraId="66EF1F15" w14:textId="7E885F16" w:rsidR="0033414E" w:rsidRPr="00D74878" w:rsidRDefault="0033414E" w:rsidP="00D74878">
      <w:pPr>
        <w:spacing w:after="0" w:line="276" w:lineRule="auto"/>
        <w:jc w:val="both"/>
        <w:rPr>
          <w:rFonts w:ascii="Tahoma" w:eastAsia="Calibri" w:hAnsi="Tahoma" w:cs="Tahoma"/>
          <w:sz w:val="24"/>
          <w:szCs w:val="24"/>
        </w:rPr>
      </w:pPr>
    </w:p>
    <w:p w14:paraId="64FAE4F0" w14:textId="25AD0695" w:rsidR="00F95CDA" w:rsidRPr="00D74878" w:rsidRDefault="0033414E"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Ese hecho en particular permite arribar a la conclusión que el </w:t>
      </w:r>
      <w:r w:rsidR="00BF7BAF">
        <w:rPr>
          <w:rFonts w:ascii="Tahoma" w:eastAsia="Calibri" w:hAnsi="Tahoma" w:cs="Tahoma"/>
          <w:sz w:val="24"/>
          <w:szCs w:val="24"/>
        </w:rPr>
        <w:t>ROO</w:t>
      </w:r>
      <w:r w:rsidRPr="00D74878">
        <w:rPr>
          <w:rFonts w:ascii="Tahoma" w:eastAsia="Calibri" w:hAnsi="Tahoma" w:cs="Tahoma"/>
          <w:sz w:val="24"/>
          <w:szCs w:val="24"/>
        </w:rPr>
        <w:t xml:space="preserve"> </w:t>
      </w:r>
      <w:r w:rsidR="00B0668F" w:rsidRPr="00D74878">
        <w:rPr>
          <w:rFonts w:ascii="Tahoma" w:eastAsia="Calibri" w:hAnsi="Tahoma" w:cs="Tahoma"/>
          <w:sz w:val="24"/>
          <w:szCs w:val="24"/>
        </w:rPr>
        <w:t xml:space="preserve">tuvo que haber delegado el cuidado y protección del menor C.A.O.B. bien fuera a un  familiar o a un particular de su confianza, con el fin de </w:t>
      </w:r>
      <w:r w:rsidR="00F95CDA" w:rsidRPr="00D74878">
        <w:rPr>
          <w:rFonts w:ascii="Tahoma" w:eastAsia="Calibri" w:hAnsi="Tahoma" w:cs="Tahoma"/>
          <w:sz w:val="24"/>
          <w:szCs w:val="24"/>
        </w:rPr>
        <w:t xml:space="preserve">transportar una </w:t>
      </w:r>
      <w:r w:rsidR="00B0668F" w:rsidRPr="00D74878">
        <w:rPr>
          <w:rFonts w:ascii="Tahoma" w:eastAsia="Calibri" w:hAnsi="Tahoma" w:cs="Tahoma"/>
          <w:sz w:val="24"/>
          <w:szCs w:val="24"/>
        </w:rPr>
        <w:t xml:space="preserve">importante cantidad de </w:t>
      </w:r>
      <w:r w:rsidR="00F95CDA" w:rsidRPr="00D74878">
        <w:rPr>
          <w:rFonts w:ascii="Tahoma" w:eastAsia="Calibri" w:hAnsi="Tahoma" w:cs="Tahoma"/>
          <w:sz w:val="24"/>
          <w:szCs w:val="24"/>
        </w:rPr>
        <w:t>sustancia</w:t>
      </w:r>
      <w:r w:rsidR="00AE770F" w:rsidRPr="00D74878">
        <w:rPr>
          <w:rFonts w:ascii="Tahoma" w:eastAsia="Calibri" w:hAnsi="Tahoma" w:cs="Tahoma"/>
          <w:sz w:val="24"/>
          <w:szCs w:val="24"/>
        </w:rPr>
        <w:t xml:space="preserve"> </w:t>
      </w:r>
      <w:r w:rsidR="00B0668F" w:rsidRPr="00D74878">
        <w:rPr>
          <w:rFonts w:ascii="Tahoma" w:eastAsia="Calibri" w:hAnsi="Tahoma" w:cs="Tahoma"/>
          <w:sz w:val="24"/>
          <w:szCs w:val="24"/>
        </w:rPr>
        <w:t>estupefaciente</w:t>
      </w:r>
      <w:r w:rsidR="00F95CDA" w:rsidRPr="00D74878">
        <w:rPr>
          <w:rFonts w:ascii="Tahoma" w:eastAsia="Calibri" w:hAnsi="Tahoma" w:cs="Tahoma"/>
          <w:sz w:val="24"/>
          <w:szCs w:val="24"/>
        </w:rPr>
        <w:t xml:space="preserve">, con lo </w:t>
      </w:r>
      <w:r w:rsidR="00830387" w:rsidRPr="00D74878">
        <w:rPr>
          <w:rFonts w:ascii="Tahoma" w:eastAsia="Calibri" w:hAnsi="Tahoma" w:cs="Tahoma"/>
          <w:sz w:val="24"/>
          <w:szCs w:val="24"/>
        </w:rPr>
        <w:t xml:space="preserve">que </w:t>
      </w:r>
      <w:r w:rsidR="00F95CDA" w:rsidRPr="00D74878">
        <w:rPr>
          <w:rFonts w:ascii="Tahoma" w:eastAsia="Calibri" w:hAnsi="Tahoma" w:cs="Tahoma"/>
          <w:sz w:val="24"/>
          <w:szCs w:val="24"/>
        </w:rPr>
        <w:t>empañó su desempeño personal, laboral, familiar y social, tanto es así que la Sala válidamente puede inferir que de concederle el sustituto deprecado se estaría poniendo en riesgo a</w:t>
      </w:r>
      <w:r w:rsidR="00B0668F" w:rsidRPr="00D74878">
        <w:rPr>
          <w:rFonts w:ascii="Tahoma" w:eastAsia="Calibri" w:hAnsi="Tahoma" w:cs="Tahoma"/>
          <w:sz w:val="24"/>
          <w:szCs w:val="24"/>
        </w:rPr>
        <w:t>l menor C.A.O.B.</w:t>
      </w:r>
      <w:r w:rsidR="00F95CDA" w:rsidRPr="00D74878">
        <w:rPr>
          <w:rFonts w:ascii="Tahoma" w:eastAsia="Calibri" w:hAnsi="Tahoma" w:cs="Tahoma"/>
          <w:sz w:val="24"/>
          <w:szCs w:val="24"/>
        </w:rPr>
        <w:t xml:space="preserve">, no solo frente al flagelo del narcotráfico sino también a las consecuencias jurídicas y legales que conlleva la realización de los actos ilícitos que se le atribuyen. </w:t>
      </w:r>
    </w:p>
    <w:p w14:paraId="5076BDA2" w14:textId="7655DF91" w:rsidR="00B0668F" w:rsidRPr="00D74878" w:rsidRDefault="00B0668F" w:rsidP="00D74878">
      <w:pPr>
        <w:spacing w:after="0" w:line="276" w:lineRule="auto"/>
        <w:jc w:val="both"/>
        <w:rPr>
          <w:rFonts w:ascii="Tahoma" w:eastAsia="Calibri" w:hAnsi="Tahoma" w:cs="Tahoma"/>
          <w:sz w:val="24"/>
          <w:szCs w:val="24"/>
        </w:rPr>
      </w:pPr>
    </w:p>
    <w:p w14:paraId="576EB735" w14:textId="5621DC76" w:rsidR="00B0668F" w:rsidRPr="00D74878" w:rsidRDefault="002C5737"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De igual manera, la Sala no puede pasar por alto que en el proceso no existe evidencia sobre la ausencia de la familia extensa que pueda velar los intereses </w:t>
      </w:r>
      <w:r w:rsidR="00165901" w:rsidRPr="00D74878">
        <w:rPr>
          <w:rFonts w:ascii="Tahoma" w:eastAsia="Calibri" w:hAnsi="Tahoma" w:cs="Tahoma"/>
          <w:sz w:val="24"/>
          <w:szCs w:val="24"/>
        </w:rPr>
        <w:t xml:space="preserve">C.A.O.B., </w:t>
      </w:r>
      <w:r w:rsidR="00CA15A7" w:rsidRPr="00D74878">
        <w:rPr>
          <w:rFonts w:ascii="Tahoma" w:eastAsia="Calibri" w:hAnsi="Tahoma" w:cs="Tahoma"/>
          <w:sz w:val="24"/>
          <w:szCs w:val="24"/>
        </w:rPr>
        <w:t>pues</w:t>
      </w:r>
      <w:r w:rsidR="00165901" w:rsidRPr="00D74878">
        <w:rPr>
          <w:rFonts w:ascii="Tahoma" w:eastAsia="Calibri" w:hAnsi="Tahoma" w:cs="Tahoma"/>
          <w:sz w:val="24"/>
          <w:szCs w:val="24"/>
        </w:rPr>
        <w:t xml:space="preserve"> no se encuentra documentada y acreditada la ausencia total de la progenitora </w:t>
      </w:r>
      <w:r w:rsidR="00CA15A7" w:rsidRPr="00D74878">
        <w:rPr>
          <w:rFonts w:ascii="Tahoma" w:eastAsia="Calibri" w:hAnsi="Tahoma" w:cs="Tahoma"/>
          <w:sz w:val="24"/>
          <w:szCs w:val="24"/>
        </w:rPr>
        <w:t xml:space="preserve">o de otros familiares </w:t>
      </w:r>
      <w:r w:rsidR="00165901" w:rsidRPr="00D74878">
        <w:rPr>
          <w:rFonts w:ascii="Tahoma" w:eastAsia="Calibri" w:hAnsi="Tahoma" w:cs="Tahoma"/>
          <w:sz w:val="24"/>
          <w:szCs w:val="24"/>
        </w:rPr>
        <w:t xml:space="preserve">del menor, </w:t>
      </w:r>
      <w:r w:rsidRPr="00D74878">
        <w:rPr>
          <w:rFonts w:ascii="Tahoma" w:eastAsia="Calibri" w:hAnsi="Tahoma" w:cs="Tahoma"/>
          <w:sz w:val="24"/>
          <w:szCs w:val="24"/>
        </w:rPr>
        <w:t xml:space="preserve">que haga imperiosa la presencia del procesado como el único custodio, garante o protector de los derechos que le asisten </w:t>
      </w:r>
      <w:r w:rsidR="00165901" w:rsidRPr="00D74878">
        <w:rPr>
          <w:rFonts w:ascii="Tahoma" w:eastAsia="Calibri" w:hAnsi="Tahoma" w:cs="Tahoma"/>
          <w:sz w:val="24"/>
          <w:szCs w:val="24"/>
        </w:rPr>
        <w:t>al</w:t>
      </w:r>
      <w:r w:rsidRPr="00D74878">
        <w:rPr>
          <w:rFonts w:ascii="Tahoma" w:eastAsia="Calibri" w:hAnsi="Tahoma" w:cs="Tahoma"/>
          <w:sz w:val="24"/>
          <w:szCs w:val="24"/>
        </w:rPr>
        <w:t xml:space="preserve"> menor</w:t>
      </w:r>
      <w:r w:rsidR="00165901" w:rsidRPr="00D74878">
        <w:rPr>
          <w:rFonts w:ascii="Tahoma" w:eastAsia="Calibri" w:hAnsi="Tahoma" w:cs="Tahoma"/>
          <w:sz w:val="24"/>
          <w:szCs w:val="24"/>
        </w:rPr>
        <w:t xml:space="preserve"> aludido</w:t>
      </w:r>
      <w:r w:rsidRPr="00D74878">
        <w:rPr>
          <w:rFonts w:ascii="Tahoma" w:eastAsia="Calibri" w:hAnsi="Tahoma" w:cs="Tahoma"/>
          <w:sz w:val="24"/>
          <w:szCs w:val="24"/>
        </w:rPr>
        <w:t>.</w:t>
      </w:r>
    </w:p>
    <w:p w14:paraId="14BDE1CA" w14:textId="77777777" w:rsidR="003F1A16" w:rsidRPr="00D74878" w:rsidRDefault="003F1A16" w:rsidP="00D74878">
      <w:pPr>
        <w:spacing w:after="0" w:line="276" w:lineRule="auto"/>
        <w:jc w:val="both"/>
        <w:rPr>
          <w:rFonts w:ascii="Tahoma" w:eastAsia="Calibri" w:hAnsi="Tahoma" w:cs="Tahoma"/>
          <w:sz w:val="24"/>
          <w:szCs w:val="24"/>
        </w:rPr>
      </w:pPr>
    </w:p>
    <w:p w14:paraId="5D5CA9F8" w14:textId="7A511D63" w:rsidR="00F95CDA" w:rsidRPr="00D74878"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Por lo considerado, la Sala estima que en el caso objeto de estudio result</w:t>
      </w:r>
      <w:r w:rsidR="003F1A16" w:rsidRPr="00D74878">
        <w:rPr>
          <w:rFonts w:ascii="Tahoma" w:eastAsia="Calibri" w:hAnsi="Tahoma" w:cs="Tahoma"/>
          <w:sz w:val="24"/>
          <w:szCs w:val="24"/>
        </w:rPr>
        <w:t>ó</w:t>
      </w:r>
      <w:r w:rsidRPr="00D74878">
        <w:rPr>
          <w:rFonts w:ascii="Tahoma" w:eastAsia="Calibri" w:hAnsi="Tahoma" w:cs="Tahoma"/>
          <w:sz w:val="24"/>
          <w:szCs w:val="24"/>
        </w:rPr>
        <w:t xml:space="preserve"> acertado lo decidido por el Juzgado de primer grado, puesto que no se satisfacen los requisitos para acceder a la sustitución de la pena prisión intramural por prisión domiciliaria en favor </w:t>
      </w:r>
      <w:r w:rsidR="003812F0" w:rsidRPr="00D74878">
        <w:rPr>
          <w:rFonts w:ascii="Tahoma" w:eastAsia="Calibri" w:hAnsi="Tahoma" w:cs="Tahoma"/>
          <w:sz w:val="24"/>
          <w:szCs w:val="24"/>
        </w:rPr>
        <w:t xml:space="preserve">del procesado </w:t>
      </w:r>
      <w:r w:rsidR="00BF7BAF">
        <w:rPr>
          <w:rFonts w:ascii="Tahoma" w:eastAsia="Calibri" w:hAnsi="Tahoma" w:cs="Tahoma"/>
          <w:sz w:val="24"/>
          <w:szCs w:val="24"/>
        </w:rPr>
        <w:t>ROO</w:t>
      </w:r>
      <w:r w:rsidR="003F1A16" w:rsidRPr="00D74878">
        <w:rPr>
          <w:rFonts w:ascii="Tahoma" w:eastAsia="Calibri" w:hAnsi="Tahoma" w:cs="Tahoma"/>
          <w:sz w:val="24"/>
          <w:szCs w:val="24"/>
        </w:rPr>
        <w:t>, por detentar la supuesta condición de padre cabeza de familia</w:t>
      </w:r>
      <w:r w:rsidR="003812F0" w:rsidRPr="00D74878">
        <w:rPr>
          <w:rFonts w:ascii="Tahoma" w:eastAsia="Calibri" w:hAnsi="Tahoma" w:cs="Tahoma"/>
          <w:sz w:val="24"/>
          <w:szCs w:val="24"/>
        </w:rPr>
        <w:t xml:space="preserve">. </w:t>
      </w:r>
    </w:p>
    <w:p w14:paraId="46F16AE1" w14:textId="77777777" w:rsidR="00F95CDA" w:rsidRPr="00D74878" w:rsidRDefault="00F95CDA" w:rsidP="00D74878">
      <w:pPr>
        <w:spacing w:after="0" w:line="276" w:lineRule="auto"/>
        <w:jc w:val="both"/>
        <w:rPr>
          <w:rFonts w:ascii="Tahoma" w:eastAsia="Calibri" w:hAnsi="Tahoma" w:cs="Tahoma"/>
          <w:sz w:val="24"/>
          <w:szCs w:val="24"/>
        </w:rPr>
      </w:pPr>
    </w:p>
    <w:p w14:paraId="369E2722" w14:textId="4E528141" w:rsidR="00F95CDA" w:rsidRPr="00D74878"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lastRenderedPageBreak/>
        <w:t>Siendo así las cosas, la Sala confirma</w:t>
      </w:r>
      <w:r w:rsidR="0011615B" w:rsidRPr="00D74878">
        <w:rPr>
          <w:rFonts w:ascii="Tahoma" w:eastAsia="Calibri" w:hAnsi="Tahoma" w:cs="Tahoma"/>
          <w:sz w:val="24"/>
          <w:szCs w:val="24"/>
        </w:rPr>
        <w:t>rá</w:t>
      </w:r>
      <w:r w:rsidRPr="00D74878">
        <w:rPr>
          <w:rFonts w:ascii="Tahoma" w:eastAsia="Calibri" w:hAnsi="Tahoma" w:cs="Tahoma"/>
          <w:sz w:val="24"/>
          <w:szCs w:val="24"/>
        </w:rPr>
        <w:t xml:space="preserve"> el fallo opugnado en todo aquello que fue objeto de la inconformidad expresada por la recurrente. </w:t>
      </w:r>
    </w:p>
    <w:p w14:paraId="6C5024AE" w14:textId="77777777" w:rsidR="00F95CDA" w:rsidRPr="00D74878" w:rsidRDefault="00F95CDA" w:rsidP="00D74878">
      <w:pPr>
        <w:spacing w:after="0" w:line="276" w:lineRule="auto"/>
        <w:jc w:val="both"/>
        <w:rPr>
          <w:rFonts w:ascii="Tahoma" w:eastAsia="Calibri" w:hAnsi="Tahoma" w:cs="Tahoma"/>
          <w:sz w:val="24"/>
          <w:szCs w:val="24"/>
        </w:rPr>
      </w:pPr>
    </w:p>
    <w:p w14:paraId="599C258A" w14:textId="77777777" w:rsidR="00F95CDA" w:rsidRPr="00D74878"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Por lo expuesto en precedencia, el Tribunal Superior del Distrito Judicial de Pereira, en Sala de Decisión Penal, administrando justicia en nombre de la República y por mandato de la Ley,</w:t>
      </w:r>
    </w:p>
    <w:p w14:paraId="0FCFBA6C" w14:textId="6B7B17EF" w:rsidR="00F95CDA" w:rsidRPr="00D74878"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sz w:val="24"/>
          <w:szCs w:val="24"/>
        </w:rPr>
        <w:t xml:space="preserve"> </w:t>
      </w:r>
    </w:p>
    <w:p w14:paraId="2F2F7037" w14:textId="77777777" w:rsidR="00F95CDA" w:rsidRPr="00D74878" w:rsidRDefault="00F95CDA" w:rsidP="00D74878">
      <w:pPr>
        <w:spacing w:after="0" w:line="276" w:lineRule="auto"/>
        <w:jc w:val="center"/>
        <w:rPr>
          <w:rFonts w:ascii="Tahoma" w:eastAsia="Calibri" w:hAnsi="Tahoma" w:cs="Tahoma"/>
          <w:b/>
          <w:sz w:val="24"/>
          <w:szCs w:val="24"/>
        </w:rPr>
      </w:pPr>
      <w:r w:rsidRPr="00D74878">
        <w:rPr>
          <w:rFonts w:ascii="Tahoma" w:eastAsia="Calibri" w:hAnsi="Tahoma" w:cs="Tahoma"/>
          <w:b/>
          <w:sz w:val="24"/>
          <w:szCs w:val="24"/>
        </w:rPr>
        <w:t>RESUELVE:</w:t>
      </w:r>
    </w:p>
    <w:p w14:paraId="49F0C38C" w14:textId="77777777" w:rsidR="00F95CDA" w:rsidRPr="00D74878" w:rsidRDefault="00F95CDA" w:rsidP="00D74878">
      <w:pPr>
        <w:spacing w:after="0" w:line="276" w:lineRule="auto"/>
        <w:jc w:val="both"/>
        <w:rPr>
          <w:rFonts w:ascii="Tahoma" w:eastAsia="Calibri" w:hAnsi="Tahoma" w:cs="Tahoma"/>
          <w:sz w:val="24"/>
          <w:szCs w:val="24"/>
        </w:rPr>
      </w:pPr>
    </w:p>
    <w:p w14:paraId="348ABC55" w14:textId="21F36A10" w:rsidR="00F95CDA"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b/>
          <w:sz w:val="24"/>
          <w:szCs w:val="24"/>
        </w:rPr>
        <w:t>PRIMERO:</w:t>
      </w:r>
      <w:r w:rsidRPr="00D74878">
        <w:rPr>
          <w:rFonts w:ascii="Tahoma" w:eastAsia="Calibri" w:hAnsi="Tahoma" w:cs="Tahoma"/>
          <w:sz w:val="24"/>
          <w:szCs w:val="24"/>
        </w:rPr>
        <w:t xml:space="preserve"> </w:t>
      </w:r>
      <w:r w:rsidRPr="00D74878">
        <w:rPr>
          <w:rFonts w:ascii="Tahoma" w:eastAsia="Calibri" w:hAnsi="Tahoma" w:cs="Tahoma"/>
          <w:b/>
          <w:sz w:val="24"/>
          <w:szCs w:val="24"/>
        </w:rPr>
        <w:t>CONFIRMAR</w:t>
      </w:r>
      <w:r w:rsidRPr="00D74878">
        <w:rPr>
          <w:rFonts w:ascii="Tahoma" w:eastAsia="Calibri" w:hAnsi="Tahoma" w:cs="Tahoma"/>
          <w:sz w:val="24"/>
          <w:szCs w:val="24"/>
        </w:rPr>
        <w:t xml:space="preserve"> la sentencia proferida por el Juzgado </w:t>
      </w:r>
      <w:r w:rsidR="00165901" w:rsidRPr="00D74878">
        <w:rPr>
          <w:rFonts w:ascii="Tahoma" w:eastAsia="Calibri" w:hAnsi="Tahoma" w:cs="Tahoma"/>
          <w:sz w:val="24"/>
          <w:szCs w:val="24"/>
        </w:rPr>
        <w:t>2°</w:t>
      </w:r>
      <w:r w:rsidR="0032005A" w:rsidRPr="00D74878">
        <w:rPr>
          <w:rFonts w:ascii="Tahoma" w:eastAsia="Calibri" w:hAnsi="Tahoma" w:cs="Tahoma"/>
          <w:sz w:val="24"/>
          <w:szCs w:val="24"/>
        </w:rPr>
        <w:t xml:space="preserve"> Penal del Circuito de Dosquebradas</w:t>
      </w:r>
      <w:r w:rsidRPr="00D74878">
        <w:rPr>
          <w:rFonts w:ascii="Tahoma" w:eastAsia="Calibri" w:hAnsi="Tahoma" w:cs="Tahoma"/>
          <w:sz w:val="24"/>
          <w:szCs w:val="24"/>
        </w:rPr>
        <w:t xml:space="preserve">, en las calendas del </w:t>
      </w:r>
      <w:r w:rsidR="00165901" w:rsidRPr="00D74878">
        <w:rPr>
          <w:rFonts w:ascii="Tahoma" w:eastAsia="Calibri" w:hAnsi="Tahoma" w:cs="Tahoma"/>
          <w:sz w:val="24"/>
          <w:szCs w:val="24"/>
        </w:rPr>
        <w:t>9 de abril de 2.021</w:t>
      </w:r>
      <w:r w:rsidRPr="00D74878">
        <w:rPr>
          <w:rFonts w:ascii="Tahoma" w:eastAsia="Calibri" w:hAnsi="Tahoma" w:cs="Tahoma"/>
          <w:sz w:val="24"/>
          <w:szCs w:val="24"/>
        </w:rPr>
        <w:t xml:space="preserve">, dentro del devenir del proceso que se le siguió en contra de </w:t>
      </w:r>
      <w:r w:rsidR="00BF7BAF">
        <w:rPr>
          <w:rFonts w:ascii="Tahoma" w:eastAsia="Calibri" w:hAnsi="Tahoma" w:cs="Tahoma"/>
          <w:sz w:val="24"/>
          <w:szCs w:val="24"/>
        </w:rPr>
        <w:t>ROO</w:t>
      </w:r>
      <w:r w:rsidRPr="00D74878">
        <w:rPr>
          <w:rFonts w:ascii="Tahoma" w:eastAsia="Calibri" w:hAnsi="Tahoma" w:cs="Tahoma"/>
          <w:sz w:val="24"/>
          <w:szCs w:val="24"/>
        </w:rPr>
        <w:t xml:space="preserve"> por incurrir en la comisión del delito de tráfico, fabricación o porte de estupefacientes.</w:t>
      </w:r>
    </w:p>
    <w:p w14:paraId="4A359BD1" w14:textId="77777777" w:rsidR="00792795" w:rsidRPr="00D74878" w:rsidRDefault="00792795" w:rsidP="00D74878">
      <w:pPr>
        <w:spacing w:after="0" w:line="276" w:lineRule="auto"/>
        <w:jc w:val="both"/>
        <w:rPr>
          <w:rFonts w:ascii="Tahoma" w:eastAsia="Calibri" w:hAnsi="Tahoma" w:cs="Tahoma"/>
          <w:sz w:val="24"/>
          <w:szCs w:val="24"/>
        </w:rPr>
      </w:pPr>
    </w:p>
    <w:p w14:paraId="32155725" w14:textId="77777777" w:rsidR="00F95CDA" w:rsidRPr="00D74878"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b/>
          <w:sz w:val="24"/>
          <w:szCs w:val="24"/>
        </w:rPr>
        <w:t>SEGUNDO:  DISPONER</w:t>
      </w:r>
      <w:r w:rsidRPr="00D74878">
        <w:rPr>
          <w:rFonts w:ascii="Tahoma" w:eastAsia="Calibri" w:hAnsi="Tahoma" w:cs="Tahoma"/>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77BCFB1B" w14:textId="77777777" w:rsidR="00F95CDA" w:rsidRPr="00D74878" w:rsidRDefault="00F95CDA" w:rsidP="00D74878">
      <w:pPr>
        <w:spacing w:after="0" w:line="276" w:lineRule="auto"/>
        <w:jc w:val="both"/>
        <w:rPr>
          <w:rFonts w:ascii="Tahoma" w:eastAsia="Calibri" w:hAnsi="Tahoma" w:cs="Tahoma"/>
          <w:sz w:val="24"/>
          <w:szCs w:val="24"/>
        </w:rPr>
      </w:pPr>
    </w:p>
    <w:p w14:paraId="27FA44C1" w14:textId="07EED355" w:rsidR="00F95CDA" w:rsidRPr="00D74878" w:rsidRDefault="00F95CDA" w:rsidP="00D74878">
      <w:pPr>
        <w:spacing w:after="0" w:line="276" w:lineRule="auto"/>
        <w:jc w:val="both"/>
        <w:rPr>
          <w:rFonts w:ascii="Tahoma" w:eastAsia="Calibri" w:hAnsi="Tahoma" w:cs="Tahoma"/>
          <w:sz w:val="24"/>
          <w:szCs w:val="24"/>
        </w:rPr>
      </w:pPr>
      <w:r w:rsidRPr="00D74878">
        <w:rPr>
          <w:rFonts w:ascii="Tahoma" w:eastAsia="Calibri" w:hAnsi="Tahoma" w:cs="Tahoma"/>
          <w:b/>
          <w:sz w:val="24"/>
          <w:szCs w:val="24"/>
        </w:rPr>
        <w:t>TERCERO: DECLARAR</w:t>
      </w:r>
      <w:r w:rsidRPr="00D74878">
        <w:rPr>
          <w:rFonts w:ascii="Tahoma" w:eastAsia="Calibri" w:hAnsi="Tahoma" w:cs="Tahoma"/>
          <w:sz w:val="24"/>
          <w:szCs w:val="24"/>
        </w:rPr>
        <w:t xml:space="preserve"> que en contra de la presente decisión de 2ª instancia procede el recurso de casación, el cual deberá ser interpuesto y sustentado por los legitimados para recurrir dentro de las oportunidades de ley.</w:t>
      </w:r>
    </w:p>
    <w:p w14:paraId="2D572A44" w14:textId="77777777" w:rsidR="00D74878" w:rsidRPr="00D74878" w:rsidRDefault="00D74878" w:rsidP="00D74878">
      <w:pPr>
        <w:spacing w:after="0" w:line="276" w:lineRule="auto"/>
        <w:rPr>
          <w:rFonts w:ascii="Tahoma" w:eastAsia="Verdana" w:hAnsi="Tahoma" w:cs="Tahoma"/>
          <w:b/>
          <w:bCs/>
          <w:sz w:val="24"/>
          <w:szCs w:val="24"/>
        </w:rPr>
      </w:pPr>
    </w:p>
    <w:p w14:paraId="03FD2DFA" w14:textId="77777777" w:rsidR="00D74878" w:rsidRPr="00D74878" w:rsidRDefault="00D74878" w:rsidP="00D74878">
      <w:pPr>
        <w:spacing w:after="0" w:line="276" w:lineRule="auto"/>
        <w:jc w:val="center"/>
        <w:rPr>
          <w:rFonts w:ascii="Tahoma" w:eastAsia="Verdana" w:hAnsi="Tahoma" w:cs="Tahoma"/>
          <w:b/>
          <w:bCs/>
          <w:sz w:val="24"/>
          <w:szCs w:val="24"/>
        </w:rPr>
      </w:pPr>
      <w:r w:rsidRPr="00D74878">
        <w:rPr>
          <w:rFonts w:ascii="Tahoma" w:eastAsia="Verdana" w:hAnsi="Tahoma" w:cs="Tahoma"/>
          <w:b/>
          <w:bCs/>
          <w:sz w:val="24"/>
          <w:szCs w:val="24"/>
        </w:rPr>
        <w:t>NOTIFÍQUESE Y CÚMPLASE:</w:t>
      </w:r>
    </w:p>
    <w:p w14:paraId="22D976EF" w14:textId="77777777" w:rsidR="00D74878" w:rsidRPr="00D74878" w:rsidRDefault="00D74878" w:rsidP="00D74878">
      <w:pPr>
        <w:spacing w:after="0" w:line="276" w:lineRule="auto"/>
        <w:jc w:val="center"/>
        <w:rPr>
          <w:rFonts w:ascii="Tahoma" w:eastAsia="Times New Roman" w:hAnsi="Tahoma" w:cs="Tahoma"/>
          <w:b/>
          <w:bCs/>
          <w:sz w:val="24"/>
          <w:szCs w:val="24"/>
          <w:lang w:val="es-ES"/>
        </w:rPr>
      </w:pPr>
    </w:p>
    <w:p w14:paraId="0BB481A0" w14:textId="77777777" w:rsidR="00D74878" w:rsidRPr="00D74878" w:rsidRDefault="00D74878" w:rsidP="00D74878">
      <w:pPr>
        <w:spacing w:after="0" w:line="276" w:lineRule="auto"/>
        <w:jc w:val="center"/>
        <w:rPr>
          <w:rFonts w:ascii="Tahoma" w:eastAsia="Times New Roman" w:hAnsi="Tahoma" w:cs="Tahoma"/>
          <w:b/>
          <w:bCs/>
          <w:sz w:val="24"/>
          <w:szCs w:val="24"/>
          <w:lang w:val="es-ES"/>
        </w:rPr>
      </w:pPr>
    </w:p>
    <w:p w14:paraId="26DD7F97" w14:textId="77777777" w:rsidR="00D74878" w:rsidRPr="00D74878" w:rsidRDefault="00D74878" w:rsidP="00D74878">
      <w:pPr>
        <w:spacing w:after="0" w:line="276" w:lineRule="auto"/>
        <w:jc w:val="center"/>
        <w:rPr>
          <w:rFonts w:ascii="Tahoma" w:eastAsia="Times New Roman" w:hAnsi="Tahoma" w:cs="Tahoma"/>
          <w:b/>
          <w:bCs/>
          <w:sz w:val="24"/>
          <w:szCs w:val="24"/>
          <w:lang w:val="es-ES"/>
        </w:rPr>
      </w:pPr>
    </w:p>
    <w:p w14:paraId="1A747AA1" w14:textId="77777777" w:rsidR="00D74878" w:rsidRPr="00D74878" w:rsidRDefault="00D74878" w:rsidP="00D7487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D74878">
        <w:rPr>
          <w:rFonts w:ascii="Tahoma" w:eastAsia="Times New Roman" w:hAnsi="Tahoma" w:cs="Tahoma"/>
          <w:b/>
          <w:bCs/>
          <w:sz w:val="24"/>
          <w:szCs w:val="24"/>
          <w:lang w:val="es-419" w:eastAsia="es-ES"/>
        </w:rPr>
        <w:t>MANUEL YARZAGARAY BANDERA</w:t>
      </w:r>
    </w:p>
    <w:p w14:paraId="019143DD" w14:textId="77777777" w:rsidR="00D74878" w:rsidRPr="00D74878" w:rsidRDefault="00D74878" w:rsidP="00D74878">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D74878">
        <w:rPr>
          <w:rFonts w:ascii="Tahoma" w:eastAsia="Times New Roman" w:hAnsi="Tahoma" w:cs="Tahoma"/>
          <w:sz w:val="24"/>
          <w:szCs w:val="24"/>
          <w:lang w:val="es-419" w:eastAsia="es-ES"/>
        </w:rPr>
        <w:t>Magistrado</w:t>
      </w:r>
    </w:p>
    <w:p w14:paraId="3CE532CD" w14:textId="77777777" w:rsidR="00D74878" w:rsidRPr="00D74878" w:rsidRDefault="00D74878" w:rsidP="00D7487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FDAC12F" w14:textId="77777777" w:rsidR="00D74878" w:rsidRPr="00D74878" w:rsidRDefault="00D74878" w:rsidP="00D74878">
      <w:pPr>
        <w:spacing w:after="0" w:line="276" w:lineRule="auto"/>
        <w:jc w:val="center"/>
        <w:rPr>
          <w:rFonts w:ascii="Tahoma" w:eastAsia="Times New Roman" w:hAnsi="Tahoma" w:cs="Tahoma"/>
          <w:b/>
          <w:sz w:val="24"/>
          <w:szCs w:val="24"/>
          <w:lang w:val="es-419" w:eastAsia="es-ES"/>
        </w:rPr>
      </w:pPr>
    </w:p>
    <w:p w14:paraId="4631FDCB" w14:textId="77777777" w:rsidR="00D74878" w:rsidRPr="00D74878" w:rsidRDefault="00D74878" w:rsidP="00D74878">
      <w:pPr>
        <w:spacing w:after="0" w:line="276" w:lineRule="auto"/>
        <w:jc w:val="center"/>
        <w:rPr>
          <w:rFonts w:ascii="Tahoma" w:eastAsia="Times New Roman" w:hAnsi="Tahoma" w:cs="Tahoma"/>
          <w:b/>
          <w:sz w:val="24"/>
          <w:szCs w:val="24"/>
          <w:lang w:val="es-419" w:eastAsia="es-ES"/>
        </w:rPr>
      </w:pPr>
    </w:p>
    <w:p w14:paraId="06E226CC" w14:textId="77777777" w:rsidR="00D74878" w:rsidRPr="00D74878" w:rsidRDefault="00D74878" w:rsidP="00D74878">
      <w:pPr>
        <w:spacing w:after="0" w:line="276" w:lineRule="auto"/>
        <w:jc w:val="center"/>
        <w:rPr>
          <w:rFonts w:ascii="Tahoma" w:eastAsia="Times New Roman" w:hAnsi="Tahoma" w:cs="Tahoma"/>
          <w:b/>
          <w:sz w:val="24"/>
          <w:szCs w:val="24"/>
          <w:lang w:val="es-419" w:eastAsia="es-ES"/>
        </w:rPr>
      </w:pPr>
      <w:r w:rsidRPr="00D74878">
        <w:rPr>
          <w:rFonts w:ascii="Tahoma" w:eastAsia="Times New Roman" w:hAnsi="Tahoma" w:cs="Tahoma"/>
          <w:b/>
          <w:sz w:val="24"/>
          <w:szCs w:val="24"/>
          <w:lang w:val="es-419" w:eastAsia="es-ES"/>
        </w:rPr>
        <w:t>JORGE ARTURO CASTAÑO DUQUE</w:t>
      </w:r>
    </w:p>
    <w:p w14:paraId="2CF70F9E" w14:textId="77777777" w:rsidR="00D74878" w:rsidRPr="00D74878" w:rsidRDefault="00D74878" w:rsidP="00D74878">
      <w:pPr>
        <w:spacing w:after="0" w:line="276" w:lineRule="auto"/>
        <w:jc w:val="center"/>
        <w:rPr>
          <w:rFonts w:ascii="Tahoma" w:eastAsia="Times New Roman" w:hAnsi="Tahoma" w:cs="Tahoma"/>
          <w:sz w:val="24"/>
          <w:szCs w:val="24"/>
          <w:lang w:val="es-419" w:eastAsia="es-ES"/>
        </w:rPr>
      </w:pPr>
      <w:r w:rsidRPr="00D74878">
        <w:rPr>
          <w:rFonts w:ascii="Tahoma" w:eastAsia="Times New Roman" w:hAnsi="Tahoma" w:cs="Tahoma"/>
          <w:sz w:val="24"/>
          <w:szCs w:val="24"/>
          <w:lang w:val="es-419" w:eastAsia="es-ES"/>
        </w:rPr>
        <w:t>Magistrado</w:t>
      </w:r>
    </w:p>
    <w:p w14:paraId="1D1EDA05" w14:textId="77777777" w:rsidR="00D74878" w:rsidRPr="00D74878" w:rsidRDefault="00D74878" w:rsidP="00D74878">
      <w:pPr>
        <w:spacing w:after="0" w:line="276" w:lineRule="auto"/>
        <w:jc w:val="center"/>
        <w:rPr>
          <w:rFonts w:ascii="Tahoma" w:eastAsia="Times New Roman" w:hAnsi="Tahoma" w:cs="Tahoma"/>
          <w:b/>
          <w:sz w:val="24"/>
          <w:szCs w:val="24"/>
          <w:lang w:val="es-419" w:eastAsia="es-ES"/>
        </w:rPr>
      </w:pPr>
    </w:p>
    <w:p w14:paraId="439EBF71" w14:textId="77777777" w:rsidR="00D74878" w:rsidRPr="00D74878" w:rsidRDefault="00D74878" w:rsidP="00D7487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C2332C9" w14:textId="77777777" w:rsidR="00D74878" w:rsidRPr="00D74878" w:rsidRDefault="00D74878" w:rsidP="00D7487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2D600F9A" w14:textId="77777777" w:rsidR="00D74878" w:rsidRPr="00D74878" w:rsidRDefault="00D74878" w:rsidP="00D74878">
      <w:pPr>
        <w:spacing w:after="0" w:line="276" w:lineRule="auto"/>
        <w:jc w:val="center"/>
        <w:rPr>
          <w:rFonts w:ascii="Tahoma" w:eastAsia="Times New Roman" w:hAnsi="Tahoma" w:cs="Tahoma"/>
          <w:b/>
          <w:sz w:val="24"/>
          <w:szCs w:val="24"/>
          <w:lang w:val="es-ES_tradnl"/>
        </w:rPr>
      </w:pPr>
      <w:r w:rsidRPr="00D74878">
        <w:rPr>
          <w:rFonts w:ascii="Tahoma" w:eastAsia="Times New Roman" w:hAnsi="Tahoma" w:cs="Tahoma"/>
          <w:b/>
          <w:sz w:val="24"/>
          <w:szCs w:val="24"/>
          <w:lang w:val="es-ES_tradnl"/>
        </w:rPr>
        <w:t>JULIÁN RIVERA LOAIZA</w:t>
      </w:r>
    </w:p>
    <w:p w14:paraId="4A13C1C7" w14:textId="098009B6" w:rsidR="00642705" w:rsidRPr="00D74878" w:rsidRDefault="00D74878" w:rsidP="00D74878">
      <w:pPr>
        <w:spacing w:after="0" w:line="276" w:lineRule="auto"/>
        <w:jc w:val="center"/>
        <w:rPr>
          <w:rFonts w:ascii="Tahoma" w:eastAsia="Calibri" w:hAnsi="Tahoma" w:cs="Tahoma"/>
          <w:sz w:val="24"/>
          <w:szCs w:val="24"/>
          <w:lang w:val="es-ES_tradnl"/>
        </w:rPr>
      </w:pPr>
      <w:r w:rsidRPr="00D74878">
        <w:rPr>
          <w:rFonts w:ascii="Tahoma" w:eastAsia="Times New Roman" w:hAnsi="Tahoma" w:cs="Tahoma"/>
          <w:sz w:val="24"/>
          <w:szCs w:val="24"/>
          <w:lang w:val="es-ES_tradnl"/>
        </w:rPr>
        <w:t>Magistrado</w:t>
      </w:r>
    </w:p>
    <w:sectPr w:rsidR="00642705" w:rsidRPr="00D74878" w:rsidSect="00D74878">
      <w:headerReference w:type="default" r:id="rId9"/>
      <w:footerReference w:type="default" r:id="rId10"/>
      <w:pgSz w:w="12240" w:h="18720" w:code="258"/>
      <w:pgMar w:top="1871" w:right="1304" w:bottom="1304" w:left="187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640C" w14:textId="77777777" w:rsidR="0092575B" w:rsidRDefault="0092575B" w:rsidP="003F3533">
      <w:pPr>
        <w:spacing w:after="0" w:line="240" w:lineRule="auto"/>
      </w:pPr>
      <w:r>
        <w:separator/>
      </w:r>
    </w:p>
  </w:endnote>
  <w:endnote w:type="continuationSeparator" w:id="0">
    <w:p w14:paraId="67B08A86" w14:textId="77777777" w:rsidR="0092575B" w:rsidRDefault="0092575B" w:rsidP="003F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71717"/>
        <w:sz w:val="18"/>
        <w:szCs w:val="18"/>
      </w:rPr>
      <w:id w:val="470107945"/>
      <w:docPartObj>
        <w:docPartGallery w:val="Page Numbers (Bottom of Page)"/>
        <w:docPartUnique/>
      </w:docPartObj>
    </w:sdtPr>
    <w:sdtEndPr/>
    <w:sdtContent>
      <w:sdt>
        <w:sdtPr>
          <w:rPr>
            <w:rFonts w:ascii="Arial" w:hAnsi="Arial" w:cs="Arial"/>
            <w:color w:val="171717"/>
            <w:sz w:val="18"/>
            <w:szCs w:val="18"/>
          </w:rPr>
          <w:id w:val="-1769616900"/>
          <w:docPartObj>
            <w:docPartGallery w:val="Page Numbers (Top of Page)"/>
            <w:docPartUnique/>
          </w:docPartObj>
        </w:sdtPr>
        <w:sdtEndPr/>
        <w:sdtContent>
          <w:p w14:paraId="4C247DCF" w14:textId="77777777" w:rsidR="00012EF2" w:rsidRPr="00792795" w:rsidRDefault="00012EF2" w:rsidP="00792795">
            <w:pPr>
              <w:pStyle w:val="Encabezado"/>
              <w:ind w:left="3402"/>
              <w:jc w:val="right"/>
              <w:rPr>
                <w:rFonts w:ascii="Arial" w:hAnsi="Arial" w:cs="Arial"/>
                <w:color w:val="171717"/>
                <w:sz w:val="18"/>
                <w:szCs w:val="18"/>
              </w:rPr>
            </w:pPr>
            <w:r w:rsidRPr="00792795">
              <w:rPr>
                <w:rFonts w:ascii="Arial" w:hAnsi="Arial" w:cs="Arial"/>
                <w:color w:val="171717"/>
                <w:sz w:val="18"/>
                <w:szCs w:val="18"/>
              </w:rPr>
              <w:t xml:space="preserve">Página </w:t>
            </w:r>
            <w:r w:rsidRPr="00792795">
              <w:rPr>
                <w:rFonts w:ascii="Arial" w:hAnsi="Arial" w:cs="Arial"/>
                <w:color w:val="171717"/>
                <w:sz w:val="18"/>
                <w:szCs w:val="18"/>
              </w:rPr>
              <w:fldChar w:fldCharType="begin"/>
            </w:r>
            <w:r w:rsidRPr="00792795">
              <w:rPr>
                <w:rFonts w:ascii="Arial" w:hAnsi="Arial" w:cs="Arial"/>
                <w:color w:val="171717"/>
                <w:sz w:val="18"/>
                <w:szCs w:val="18"/>
              </w:rPr>
              <w:instrText>PAGE</w:instrText>
            </w:r>
            <w:r w:rsidRPr="00792795">
              <w:rPr>
                <w:rFonts w:ascii="Arial" w:hAnsi="Arial" w:cs="Arial"/>
                <w:color w:val="171717"/>
                <w:sz w:val="18"/>
                <w:szCs w:val="18"/>
              </w:rPr>
              <w:fldChar w:fldCharType="separate"/>
            </w:r>
            <w:r w:rsidRPr="00792795">
              <w:rPr>
                <w:rFonts w:ascii="Arial" w:hAnsi="Arial" w:cs="Arial"/>
                <w:color w:val="171717"/>
                <w:sz w:val="18"/>
                <w:szCs w:val="18"/>
              </w:rPr>
              <w:t>12</w:t>
            </w:r>
            <w:r w:rsidRPr="00792795">
              <w:rPr>
                <w:rFonts w:ascii="Arial" w:hAnsi="Arial" w:cs="Arial"/>
                <w:color w:val="171717"/>
                <w:sz w:val="18"/>
                <w:szCs w:val="18"/>
              </w:rPr>
              <w:fldChar w:fldCharType="end"/>
            </w:r>
            <w:r w:rsidRPr="00792795">
              <w:rPr>
                <w:rFonts w:ascii="Arial" w:hAnsi="Arial" w:cs="Arial"/>
                <w:color w:val="171717"/>
                <w:sz w:val="18"/>
                <w:szCs w:val="18"/>
              </w:rPr>
              <w:t xml:space="preserve"> de </w:t>
            </w:r>
            <w:r w:rsidRPr="00792795">
              <w:rPr>
                <w:rFonts w:ascii="Arial" w:hAnsi="Arial" w:cs="Arial"/>
                <w:color w:val="171717"/>
                <w:sz w:val="18"/>
                <w:szCs w:val="18"/>
              </w:rPr>
              <w:fldChar w:fldCharType="begin"/>
            </w:r>
            <w:r w:rsidRPr="00792795">
              <w:rPr>
                <w:rFonts w:ascii="Arial" w:hAnsi="Arial" w:cs="Arial"/>
                <w:color w:val="171717"/>
                <w:sz w:val="18"/>
                <w:szCs w:val="18"/>
              </w:rPr>
              <w:instrText>NUMPAGES</w:instrText>
            </w:r>
            <w:r w:rsidRPr="00792795">
              <w:rPr>
                <w:rFonts w:ascii="Arial" w:hAnsi="Arial" w:cs="Arial"/>
                <w:color w:val="171717"/>
                <w:sz w:val="18"/>
                <w:szCs w:val="18"/>
              </w:rPr>
              <w:fldChar w:fldCharType="separate"/>
            </w:r>
            <w:r w:rsidRPr="00792795">
              <w:rPr>
                <w:rFonts w:ascii="Arial" w:hAnsi="Arial" w:cs="Arial"/>
                <w:color w:val="171717"/>
                <w:sz w:val="18"/>
                <w:szCs w:val="18"/>
              </w:rPr>
              <w:t>12</w:t>
            </w:r>
            <w:r w:rsidRPr="00792795">
              <w:rPr>
                <w:rFonts w:ascii="Arial" w:hAnsi="Arial" w:cs="Arial"/>
                <w:color w:val="171717"/>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525C" w14:textId="77777777" w:rsidR="0092575B" w:rsidRDefault="0092575B" w:rsidP="003F3533">
      <w:pPr>
        <w:spacing w:after="0" w:line="240" w:lineRule="auto"/>
      </w:pPr>
      <w:r>
        <w:separator/>
      </w:r>
    </w:p>
  </w:footnote>
  <w:footnote w:type="continuationSeparator" w:id="0">
    <w:p w14:paraId="3B776A9C" w14:textId="77777777" w:rsidR="0092575B" w:rsidRDefault="0092575B" w:rsidP="003F3533">
      <w:pPr>
        <w:spacing w:after="0" w:line="240" w:lineRule="auto"/>
      </w:pPr>
      <w:r>
        <w:continuationSeparator/>
      </w:r>
    </w:p>
  </w:footnote>
  <w:footnote w:id="1">
    <w:p w14:paraId="45F4398C" w14:textId="6B089B62" w:rsidR="00012EF2" w:rsidRPr="00CA1D65" w:rsidRDefault="00012EF2" w:rsidP="00CA1D65">
      <w:pPr>
        <w:pStyle w:val="Textonotapie"/>
        <w:jc w:val="both"/>
        <w:rPr>
          <w:rFonts w:ascii="Arial" w:hAnsi="Arial" w:cs="Arial"/>
          <w:sz w:val="18"/>
        </w:rPr>
      </w:pPr>
      <w:r w:rsidRPr="00CA1D65">
        <w:rPr>
          <w:rStyle w:val="Refdenotaalpie"/>
          <w:rFonts w:ascii="Arial" w:hAnsi="Arial" w:cs="Arial"/>
          <w:sz w:val="18"/>
          <w:lang w:val="es-419"/>
        </w:rPr>
        <w:footnoteRef/>
      </w:r>
      <w:r w:rsidRPr="00CA1D65">
        <w:rPr>
          <w:rFonts w:ascii="Arial" w:hAnsi="Arial" w:cs="Arial"/>
          <w:sz w:val="18"/>
          <w:lang w:val="es-419"/>
        </w:rPr>
        <w:t xml:space="preserve"> Artículos 35 y 36 C.P.</w:t>
      </w:r>
    </w:p>
  </w:footnote>
  <w:footnote w:id="2">
    <w:p w14:paraId="45509310" w14:textId="77777777" w:rsidR="00012EF2" w:rsidRPr="00CA1D65" w:rsidRDefault="00012EF2" w:rsidP="00CA1D65">
      <w:pPr>
        <w:pStyle w:val="Textonotapie"/>
        <w:jc w:val="both"/>
        <w:rPr>
          <w:rFonts w:ascii="Arial" w:hAnsi="Arial" w:cs="Arial"/>
          <w:sz w:val="18"/>
        </w:rPr>
      </w:pPr>
      <w:r w:rsidRPr="00CA1D65">
        <w:rPr>
          <w:rStyle w:val="Refdenotaalpie"/>
          <w:rFonts w:ascii="Arial" w:hAnsi="Arial" w:cs="Arial"/>
          <w:sz w:val="18"/>
          <w:lang w:val="es-419"/>
        </w:rPr>
        <w:footnoteRef/>
      </w:r>
      <w:r w:rsidRPr="00CA1D65">
        <w:rPr>
          <w:rFonts w:ascii="Arial" w:hAnsi="Arial" w:cs="Arial"/>
          <w:sz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7CC276A5" w14:textId="061CA33A" w:rsidR="00A57D4A" w:rsidRPr="00CA1D65" w:rsidRDefault="00A57D4A" w:rsidP="00CA1D65">
      <w:pPr>
        <w:pStyle w:val="Textonotapie"/>
        <w:jc w:val="both"/>
        <w:rPr>
          <w:rFonts w:ascii="Arial" w:hAnsi="Arial" w:cs="Arial"/>
          <w:sz w:val="18"/>
        </w:rPr>
      </w:pPr>
      <w:r w:rsidRPr="00CA1D65">
        <w:rPr>
          <w:rStyle w:val="Refdenotaalpie"/>
          <w:rFonts w:ascii="Arial" w:hAnsi="Arial" w:cs="Arial"/>
          <w:sz w:val="18"/>
        </w:rPr>
        <w:footnoteRef/>
      </w:r>
      <w:r w:rsidRPr="00CA1D65">
        <w:rPr>
          <w:rFonts w:ascii="Arial" w:hAnsi="Arial" w:cs="Arial"/>
          <w:sz w:val="18"/>
        </w:rPr>
        <w:t xml:space="preserve"> Corte Suprema de Justicia, Sala de Casación Penal: Sentencia del 10 de junio de 2020. SP1251-2020. Rad. # 55.614.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8E57" w14:textId="464A5B6E" w:rsidR="00033400" w:rsidRPr="00D74878" w:rsidRDefault="00033400" w:rsidP="00D74878">
    <w:pPr>
      <w:pStyle w:val="Encabezado"/>
      <w:ind w:left="3402"/>
      <w:jc w:val="both"/>
      <w:rPr>
        <w:rFonts w:ascii="Arial" w:hAnsi="Arial" w:cs="Arial"/>
        <w:color w:val="171717"/>
        <w:sz w:val="18"/>
        <w:szCs w:val="18"/>
      </w:rPr>
    </w:pPr>
    <w:r w:rsidRPr="00D74878">
      <w:rPr>
        <w:rFonts w:ascii="Arial" w:hAnsi="Arial" w:cs="Arial"/>
        <w:color w:val="171717"/>
        <w:sz w:val="18"/>
        <w:szCs w:val="18"/>
      </w:rPr>
      <w:t xml:space="preserve">Procesado: ROO </w:t>
    </w:r>
  </w:p>
  <w:p w14:paraId="405377A6" w14:textId="77777777" w:rsidR="00033400" w:rsidRPr="00D74878" w:rsidRDefault="00033400" w:rsidP="00D74878">
    <w:pPr>
      <w:pStyle w:val="Encabezado"/>
      <w:ind w:left="3402"/>
      <w:jc w:val="both"/>
      <w:rPr>
        <w:rFonts w:ascii="Arial" w:hAnsi="Arial" w:cs="Arial"/>
        <w:color w:val="171717"/>
        <w:sz w:val="18"/>
        <w:szCs w:val="18"/>
      </w:rPr>
    </w:pPr>
    <w:r w:rsidRPr="00D74878">
      <w:rPr>
        <w:rFonts w:ascii="Arial" w:hAnsi="Arial" w:cs="Arial"/>
        <w:color w:val="171717"/>
        <w:sz w:val="18"/>
        <w:szCs w:val="18"/>
      </w:rPr>
      <w:t>Radicado: 66170 60 00 000 2021 00011 01</w:t>
    </w:r>
  </w:p>
  <w:p w14:paraId="5D21DF30" w14:textId="77777777" w:rsidR="00033400" w:rsidRPr="00D74878" w:rsidRDefault="00033400" w:rsidP="00D74878">
    <w:pPr>
      <w:pStyle w:val="Encabezado"/>
      <w:ind w:left="3402"/>
      <w:jc w:val="both"/>
      <w:rPr>
        <w:rFonts w:ascii="Arial" w:hAnsi="Arial" w:cs="Arial"/>
        <w:color w:val="171717"/>
        <w:sz w:val="18"/>
        <w:szCs w:val="18"/>
      </w:rPr>
    </w:pPr>
    <w:r w:rsidRPr="00D74878">
      <w:rPr>
        <w:rFonts w:ascii="Arial" w:hAnsi="Arial" w:cs="Arial"/>
        <w:color w:val="171717"/>
        <w:sz w:val="18"/>
        <w:szCs w:val="18"/>
      </w:rPr>
      <w:t xml:space="preserve">Delitos: Tráfico, fabricación o porte de estupefacientes </w:t>
    </w:r>
  </w:p>
  <w:p w14:paraId="777C2401" w14:textId="77777777" w:rsidR="00033400" w:rsidRPr="00D74878" w:rsidRDefault="00033400" w:rsidP="00D74878">
    <w:pPr>
      <w:pStyle w:val="Encabezado"/>
      <w:ind w:left="3402"/>
      <w:jc w:val="both"/>
      <w:rPr>
        <w:rFonts w:ascii="Arial" w:hAnsi="Arial" w:cs="Arial"/>
        <w:color w:val="171717"/>
        <w:sz w:val="18"/>
        <w:szCs w:val="18"/>
      </w:rPr>
    </w:pPr>
    <w:r w:rsidRPr="00D74878">
      <w:rPr>
        <w:rFonts w:ascii="Arial" w:hAnsi="Arial" w:cs="Arial"/>
        <w:color w:val="171717"/>
        <w:sz w:val="18"/>
        <w:szCs w:val="18"/>
      </w:rPr>
      <w:t>Procede: Juzgado 2º Penal del Circuito de Dosquebradas</w:t>
    </w:r>
  </w:p>
  <w:p w14:paraId="707E25F5" w14:textId="7744106F" w:rsidR="00033400" w:rsidRPr="00D74878" w:rsidRDefault="00033400" w:rsidP="00D74878">
    <w:pPr>
      <w:pStyle w:val="Encabezado"/>
      <w:ind w:left="3402"/>
      <w:jc w:val="both"/>
      <w:rPr>
        <w:rFonts w:ascii="Arial" w:hAnsi="Arial" w:cs="Arial"/>
        <w:color w:val="171717"/>
        <w:sz w:val="18"/>
        <w:szCs w:val="18"/>
      </w:rPr>
    </w:pPr>
    <w:r w:rsidRPr="00D74878">
      <w:rPr>
        <w:rFonts w:ascii="Arial" w:hAnsi="Arial" w:cs="Arial"/>
        <w:color w:val="171717"/>
        <w:sz w:val="18"/>
        <w:szCs w:val="18"/>
      </w:rPr>
      <w:t>Asunto: Se desata apelación contra sentencia condenatoria.</w:t>
    </w:r>
  </w:p>
  <w:p w14:paraId="2CF1608B" w14:textId="59518E9C" w:rsidR="00033400" w:rsidRPr="00D74878" w:rsidRDefault="00033400" w:rsidP="00D74878">
    <w:pPr>
      <w:pStyle w:val="Encabezado"/>
      <w:ind w:left="3402"/>
      <w:jc w:val="both"/>
      <w:rPr>
        <w:rFonts w:ascii="Arial" w:hAnsi="Arial" w:cs="Arial"/>
        <w:color w:val="171717"/>
        <w:sz w:val="18"/>
        <w:szCs w:val="18"/>
      </w:rPr>
    </w:pPr>
    <w:r w:rsidRPr="00D74878">
      <w:rPr>
        <w:rFonts w:ascii="Arial" w:hAnsi="Arial" w:cs="Arial"/>
        <w:color w:val="171717"/>
        <w:sz w:val="18"/>
        <w:szCs w:val="18"/>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75"/>
    <w:multiLevelType w:val="hybridMultilevel"/>
    <w:tmpl w:val="6C382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D"/>
    <w:rsid w:val="00002FCF"/>
    <w:rsid w:val="00004F9D"/>
    <w:rsid w:val="00012EF2"/>
    <w:rsid w:val="000155D6"/>
    <w:rsid w:val="00030AFD"/>
    <w:rsid w:val="00033400"/>
    <w:rsid w:val="00033672"/>
    <w:rsid w:val="00040D45"/>
    <w:rsid w:val="0007204D"/>
    <w:rsid w:val="00075F7A"/>
    <w:rsid w:val="000855D9"/>
    <w:rsid w:val="0008690B"/>
    <w:rsid w:val="00096884"/>
    <w:rsid w:val="00097632"/>
    <w:rsid w:val="000A2651"/>
    <w:rsid w:val="000A7EF7"/>
    <w:rsid w:val="000B45FF"/>
    <w:rsid w:val="000E3F64"/>
    <w:rsid w:val="000F02E5"/>
    <w:rsid w:val="000F4450"/>
    <w:rsid w:val="001058B0"/>
    <w:rsid w:val="00114429"/>
    <w:rsid w:val="0011615B"/>
    <w:rsid w:val="001216FF"/>
    <w:rsid w:val="00125490"/>
    <w:rsid w:val="00162390"/>
    <w:rsid w:val="001644B3"/>
    <w:rsid w:val="00165901"/>
    <w:rsid w:val="0017704C"/>
    <w:rsid w:val="001771A5"/>
    <w:rsid w:val="0018235C"/>
    <w:rsid w:val="00185730"/>
    <w:rsid w:val="001944FF"/>
    <w:rsid w:val="001946E7"/>
    <w:rsid w:val="00196232"/>
    <w:rsid w:val="001B7A33"/>
    <w:rsid w:val="001C0BA6"/>
    <w:rsid w:val="001C3EA2"/>
    <w:rsid w:val="001D30DD"/>
    <w:rsid w:val="001F0893"/>
    <w:rsid w:val="002017EC"/>
    <w:rsid w:val="00207235"/>
    <w:rsid w:val="002222E2"/>
    <w:rsid w:val="00224EDE"/>
    <w:rsid w:val="00227187"/>
    <w:rsid w:val="002320E3"/>
    <w:rsid w:val="002376B5"/>
    <w:rsid w:val="0025442D"/>
    <w:rsid w:val="0025445F"/>
    <w:rsid w:val="002552DE"/>
    <w:rsid w:val="00267C5F"/>
    <w:rsid w:val="00292901"/>
    <w:rsid w:val="00297941"/>
    <w:rsid w:val="002B2BDC"/>
    <w:rsid w:val="002B32C8"/>
    <w:rsid w:val="002C1080"/>
    <w:rsid w:val="002C2DBF"/>
    <w:rsid w:val="002C5737"/>
    <w:rsid w:val="002D4E7B"/>
    <w:rsid w:val="002E0060"/>
    <w:rsid w:val="002E497D"/>
    <w:rsid w:val="002E6E90"/>
    <w:rsid w:val="00302E07"/>
    <w:rsid w:val="00310CF9"/>
    <w:rsid w:val="0032005A"/>
    <w:rsid w:val="003317FE"/>
    <w:rsid w:val="00331DBD"/>
    <w:rsid w:val="0033414E"/>
    <w:rsid w:val="00341909"/>
    <w:rsid w:val="00344BE0"/>
    <w:rsid w:val="00361197"/>
    <w:rsid w:val="00365287"/>
    <w:rsid w:val="003726F6"/>
    <w:rsid w:val="003812F0"/>
    <w:rsid w:val="00381DB9"/>
    <w:rsid w:val="00382861"/>
    <w:rsid w:val="00394185"/>
    <w:rsid w:val="003B0123"/>
    <w:rsid w:val="003B1679"/>
    <w:rsid w:val="003B1B96"/>
    <w:rsid w:val="003B1F19"/>
    <w:rsid w:val="003B36AB"/>
    <w:rsid w:val="003C7007"/>
    <w:rsid w:val="003E6E51"/>
    <w:rsid w:val="003F1A16"/>
    <w:rsid w:val="003F30A6"/>
    <w:rsid w:val="003F3533"/>
    <w:rsid w:val="00406B8B"/>
    <w:rsid w:val="0040747E"/>
    <w:rsid w:val="00417069"/>
    <w:rsid w:val="00431F8A"/>
    <w:rsid w:val="00440CB4"/>
    <w:rsid w:val="00450F95"/>
    <w:rsid w:val="00482EAA"/>
    <w:rsid w:val="00490B6E"/>
    <w:rsid w:val="004912F7"/>
    <w:rsid w:val="004A590A"/>
    <w:rsid w:val="004B71A3"/>
    <w:rsid w:val="004C613D"/>
    <w:rsid w:val="004D2084"/>
    <w:rsid w:val="004D76A3"/>
    <w:rsid w:val="004E00EC"/>
    <w:rsid w:val="004E5502"/>
    <w:rsid w:val="004E721B"/>
    <w:rsid w:val="004F1637"/>
    <w:rsid w:val="004F2BB7"/>
    <w:rsid w:val="004F2D71"/>
    <w:rsid w:val="00500AEF"/>
    <w:rsid w:val="00504CC4"/>
    <w:rsid w:val="00512E91"/>
    <w:rsid w:val="005151FD"/>
    <w:rsid w:val="005159CF"/>
    <w:rsid w:val="00516159"/>
    <w:rsid w:val="005331A5"/>
    <w:rsid w:val="005450FA"/>
    <w:rsid w:val="00560385"/>
    <w:rsid w:val="00561AEB"/>
    <w:rsid w:val="005731D2"/>
    <w:rsid w:val="0058047C"/>
    <w:rsid w:val="00583147"/>
    <w:rsid w:val="00590211"/>
    <w:rsid w:val="005A4514"/>
    <w:rsid w:val="005C5ED6"/>
    <w:rsid w:val="005D514C"/>
    <w:rsid w:val="005E4C36"/>
    <w:rsid w:val="005F3E14"/>
    <w:rsid w:val="005F4746"/>
    <w:rsid w:val="00602573"/>
    <w:rsid w:val="006102D7"/>
    <w:rsid w:val="00610BA8"/>
    <w:rsid w:val="006115E3"/>
    <w:rsid w:val="0064099E"/>
    <w:rsid w:val="006411A8"/>
    <w:rsid w:val="00642705"/>
    <w:rsid w:val="006471AE"/>
    <w:rsid w:val="00650A9D"/>
    <w:rsid w:val="006528FC"/>
    <w:rsid w:val="006562E9"/>
    <w:rsid w:val="00656EB8"/>
    <w:rsid w:val="00675C7E"/>
    <w:rsid w:val="006773CD"/>
    <w:rsid w:val="00683D4E"/>
    <w:rsid w:val="00691664"/>
    <w:rsid w:val="006A6BE7"/>
    <w:rsid w:val="006B6677"/>
    <w:rsid w:val="006B7E9E"/>
    <w:rsid w:val="006C5DE8"/>
    <w:rsid w:val="006F60A8"/>
    <w:rsid w:val="006F6ED8"/>
    <w:rsid w:val="0071436A"/>
    <w:rsid w:val="00732A8C"/>
    <w:rsid w:val="007410ED"/>
    <w:rsid w:val="00741CEC"/>
    <w:rsid w:val="007464AC"/>
    <w:rsid w:val="007564CE"/>
    <w:rsid w:val="0076260D"/>
    <w:rsid w:val="00770A57"/>
    <w:rsid w:val="00782DEC"/>
    <w:rsid w:val="00785070"/>
    <w:rsid w:val="00792795"/>
    <w:rsid w:val="00797A6E"/>
    <w:rsid w:val="007A25A9"/>
    <w:rsid w:val="007A7EEE"/>
    <w:rsid w:val="007B5C27"/>
    <w:rsid w:val="007C4424"/>
    <w:rsid w:val="007D41A9"/>
    <w:rsid w:val="007F5374"/>
    <w:rsid w:val="008134C7"/>
    <w:rsid w:val="008169E0"/>
    <w:rsid w:val="00823C60"/>
    <w:rsid w:val="00830387"/>
    <w:rsid w:val="00831327"/>
    <w:rsid w:val="0083287A"/>
    <w:rsid w:val="0084597A"/>
    <w:rsid w:val="00845AE8"/>
    <w:rsid w:val="00860D38"/>
    <w:rsid w:val="00865A25"/>
    <w:rsid w:val="00871E56"/>
    <w:rsid w:val="0087491E"/>
    <w:rsid w:val="00891B29"/>
    <w:rsid w:val="00893DE0"/>
    <w:rsid w:val="0089582B"/>
    <w:rsid w:val="008A12DE"/>
    <w:rsid w:val="008B5029"/>
    <w:rsid w:val="008C3A0D"/>
    <w:rsid w:val="008C764F"/>
    <w:rsid w:val="008E1AA7"/>
    <w:rsid w:val="008E3000"/>
    <w:rsid w:val="008F34FC"/>
    <w:rsid w:val="0090219D"/>
    <w:rsid w:val="00904906"/>
    <w:rsid w:val="00923D4B"/>
    <w:rsid w:val="0092575B"/>
    <w:rsid w:val="009315C9"/>
    <w:rsid w:val="00935201"/>
    <w:rsid w:val="00936CA6"/>
    <w:rsid w:val="0094027F"/>
    <w:rsid w:val="00953772"/>
    <w:rsid w:val="009545EB"/>
    <w:rsid w:val="009752FF"/>
    <w:rsid w:val="00975864"/>
    <w:rsid w:val="00992ECF"/>
    <w:rsid w:val="00993F5E"/>
    <w:rsid w:val="00997195"/>
    <w:rsid w:val="009B51A2"/>
    <w:rsid w:val="009B6DB0"/>
    <w:rsid w:val="009C5204"/>
    <w:rsid w:val="009D2435"/>
    <w:rsid w:val="009E3862"/>
    <w:rsid w:val="00A11035"/>
    <w:rsid w:val="00A24D32"/>
    <w:rsid w:val="00A30DDD"/>
    <w:rsid w:val="00A57D4A"/>
    <w:rsid w:val="00A622C8"/>
    <w:rsid w:val="00A6557E"/>
    <w:rsid w:val="00A703AF"/>
    <w:rsid w:val="00A80181"/>
    <w:rsid w:val="00A93D7B"/>
    <w:rsid w:val="00A94121"/>
    <w:rsid w:val="00AC0799"/>
    <w:rsid w:val="00AC5B74"/>
    <w:rsid w:val="00AC6B48"/>
    <w:rsid w:val="00AC7AF5"/>
    <w:rsid w:val="00AD2073"/>
    <w:rsid w:val="00AD2580"/>
    <w:rsid w:val="00AD7C28"/>
    <w:rsid w:val="00AE6155"/>
    <w:rsid w:val="00AE770F"/>
    <w:rsid w:val="00B0668F"/>
    <w:rsid w:val="00B075C5"/>
    <w:rsid w:val="00B12948"/>
    <w:rsid w:val="00B17B5A"/>
    <w:rsid w:val="00B2180D"/>
    <w:rsid w:val="00B24167"/>
    <w:rsid w:val="00B2585C"/>
    <w:rsid w:val="00B345FA"/>
    <w:rsid w:val="00B67F23"/>
    <w:rsid w:val="00B72323"/>
    <w:rsid w:val="00B723FA"/>
    <w:rsid w:val="00B81165"/>
    <w:rsid w:val="00B82596"/>
    <w:rsid w:val="00B863D2"/>
    <w:rsid w:val="00B906A6"/>
    <w:rsid w:val="00B94DEA"/>
    <w:rsid w:val="00BC0824"/>
    <w:rsid w:val="00BC27DB"/>
    <w:rsid w:val="00BC54F5"/>
    <w:rsid w:val="00BD3EA3"/>
    <w:rsid w:val="00BE5C3D"/>
    <w:rsid w:val="00BF7BAF"/>
    <w:rsid w:val="00C13810"/>
    <w:rsid w:val="00C22FAB"/>
    <w:rsid w:val="00C3251C"/>
    <w:rsid w:val="00C32F0E"/>
    <w:rsid w:val="00C72B2E"/>
    <w:rsid w:val="00C824D3"/>
    <w:rsid w:val="00C82A4E"/>
    <w:rsid w:val="00CA15A7"/>
    <w:rsid w:val="00CA1D65"/>
    <w:rsid w:val="00CA2D37"/>
    <w:rsid w:val="00CA4B73"/>
    <w:rsid w:val="00CC2C54"/>
    <w:rsid w:val="00CC37E9"/>
    <w:rsid w:val="00CC5532"/>
    <w:rsid w:val="00CE37FC"/>
    <w:rsid w:val="00CE77ED"/>
    <w:rsid w:val="00CF2CCD"/>
    <w:rsid w:val="00CF757B"/>
    <w:rsid w:val="00D04A73"/>
    <w:rsid w:val="00D262CC"/>
    <w:rsid w:val="00D519F2"/>
    <w:rsid w:val="00D65FF9"/>
    <w:rsid w:val="00D70DCE"/>
    <w:rsid w:val="00D710BC"/>
    <w:rsid w:val="00D73C2E"/>
    <w:rsid w:val="00D74878"/>
    <w:rsid w:val="00D75F06"/>
    <w:rsid w:val="00D76CC4"/>
    <w:rsid w:val="00D8130E"/>
    <w:rsid w:val="00D84150"/>
    <w:rsid w:val="00D8457B"/>
    <w:rsid w:val="00D900C9"/>
    <w:rsid w:val="00D9275F"/>
    <w:rsid w:val="00DA1A58"/>
    <w:rsid w:val="00DC6BC3"/>
    <w:rsid w:val="00DD141F"/>
    <w:rsid w:val="00DD1867"/>
    <w:rsid w:val="00DD6DA3"/>
    <w:rsid w:val="00DE0414"/>
    <w:rsid w:val="00E06960"/>
    <w:rsid w:val="00E131C2"/>
    <w:rsid w:val="00E25BCE"/>
    <w:rsid w:val="00E55922"/>
    <w:rsid w:val="00E675AB"/>
    <w:rsid w:val="00E7481E"/>
    <w:rsid w:val="00E82D78"/>
    <w:rsid w:val="00EA02A7"/>
    <w:rsid w:val="00EA739C"/>
    <w:rsid w:val="00EC6AFB"/>
    <w:rsid w:val="00EC72FC"/>
    <w:rsid w:val="00ED60DB"/>
    <w:rsid w:val="00ED7B37"/>
    <w:rsid w:val="00EF494F"/>
    <w:rsid w:val="00F1345E"/>
    <w:rsid w:val="00F322A5"/>
    <w:rsid w:val="00F35DF0"/>
    <w:rsid w:val="00F36655"/>
    <w:rsid w:val="00F416B9"/>
    <w:rsid w:val="00F500FF"/>
    <w:rsid w:val="00F515A8"/>
    <w:rsid w:val="00F55094"/>
    <w:rsid w:val="00F5511F"/>
    <w:rsid w:val="00F60678"/>
    <w:rsid w:val="00F63E9B"/>
    <w:rsid w:val="00F663C0"/>
    <w:rsid w:val="00F77795"/>
    <w:rsid w:val="00F83D7B"/>
    <w:rsid w:val="00F860DC"/>
    <w:rsid w:val="00F95CDA"/>
    <w:rsid w:val="00FA06CF"/>
    <w:rsid w:val="00FB0B2B"/>
    <w:rsid w:val="00FB3572"/>
    <w:rsid w:val="00FB678F"/>
    <w:rsid w:val="00FC610D"/>
    <w:rsid w:val="00FE1932"/>
    <w:rsid w:val="00FE5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E7F6"/>
  <w15:chartTrackingRefBased/>
  <w15:docId w15:val="{74A67901-0FCA-4DAB-9ACA-F528110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0AFD"/>
    <w:pPr>
      <w:spacing w:after="0" w:line="240" w:lineRule="auto"/>
    </w:pPr>
  </w:style>
  <w:style w:type="paragraph" w:styleId="Textonotapie">
    <w:name w:val="footnote text"/>
    <w:basedOn w:val="Normal"/>
    <w:link w:val="TextonotapieCar"/>
    <w:uiPriority w:val="99"/>
    <w:semiHidden/>
    <w:unhideWhenUsed/>
    <w:rsid w:val="003F3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533"/>
    <w:rPr>
      <w:sz w:val="20"/>
      <w:szCs w:val="20"/>
    </w:rPr>
  </w:style>
  <w:style w:type="character" w:styleId="Refdenotaalpie">
    <w:name w:val="footnote reference"/>
    <w:aliases w:val="Texto de nota al pie,Footnotes refss"/>
    <w:basedOn w:val="Fuentedeprrafopredeter"/>
    <w:uiPriority w:val="99"/>
    <w:semiHidden/>
    <w:unhideWhenUsed/>
    <w:rsid w:val="003F3533"/>
    <w:rPr>
      <w:vertAlign w:val="superscript"/>
    </w:rPr>
  </w:style>
  <w:style w:type="paragraph" w:styleId="Prrafodelista">
    <w:name w:val="List Paragraph"/>
    <w:basedOn w:val="Normal"/>
    <w:uiPriority w:val="34"/>
    <w:qFormat/>
    <w:rsid w:val="003F3533"/>
    <w:pPr>
      <w:ind w:left="720"/>
      <w:contextualSpacing/>
    </w:pPr>
  </w:style>
  <w:style w:type="paragraph" w:styleId="Encabezado">
    <w:name w:val="header"/>
    <w:basedOn w:val="Normal"/>
    <w:link w:val="EncabezadoCar"/>
    <w:unhideWhenUsed/>
    <w:rsid w:val="00297941"/>
    <w:pPr>
      <w:tabs>
        <w:tab w:val="center" w:pos="4419"/>
        <w:tab w:val="right" w:pos="8838"/>
      </w:tabs>
      <w:spacing w:after="0" w:line="240" w:lineRule="auto"/>
    </w:pPr>
  </w:style>
  <w:style w:type="character" w:customStyle="1" w:styleId="EncabezadoCar">
    <w:name w:val="Encabezado Car"/>
    <w:basedOn w:val="Fuentedeprrafopredeter"/>
    <w:link w:val="Encabezado"/>
    <w:rsid w:val="00297941"/>
  </w:style>
  <w:style w:type="paragraph" w:styleId="Piedepgina">
    <w:name w:val="footer"/>
    <w:basedOn w:val="Normal"/>
    <w:link w:val="PiedepginaCar"/>
    <w:uiPriority w:val="99"/>
    <w:unhideWhenUsed/>
    <w:rsid w:val="0029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41"/>
  </w:style>
  <w:style w:type="character" w:styleId="Referenciaintensa">
    <w:name w:val="Intense Reference"/>
    <w:basedOn w:val="Fuentedeprrafopredeter"/>
    <w:uiPriority w:val="32"/>
    <w:qFormat/>
    <w:rsid w:val="00B17B5A"/>
    <w:rPr>
      <w:b/>
      <w:bCs/>
      <w:smallCaps/>
      <w:color w:val="5B9BD5" w:themeColor="accent1"/>
      <w:spacing w:val="5"/>
    </w:rPr>
  </w:style>
  <w:style w:type="character" w:customStyle="1" w:styleId="SinespaciadoCar">
    <w:name w:val="Sin espaciado Car"/>
    <w:link w:val="Sinespaciado"/>
    <w:uiPriority w:val="1"/>
    <w:locked/>
    <w:rsid w:val="006A6BE7"/>
  </w:style>
  <w:style w:type="table" w:styleId="Tablaconcuadrcula">
    <w:name w:val="Table Grid"/>
    <w:basedOn w:val="Tablanormal"/>
    <w:uiPriority w:val="39"/>
    <w:rsid w:val="0009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9262">
      <w:bodyDiv w:val="1"/>
      <w:marLeft w:val="0"/>
      <w:marRight w:val="0"/>
      <w:marTop w:val="0"/>
      <w:marBottom w:val="0"/>
      <w:divBdr>
        <w:top w:val="none" w:sz="0" w:space="0" w:color="auto"/>
        <w:left w:val="none" w:sz="0" w:space="0" w:color="auto"/>
        <w:bottom w:val="none" w:sz="0" w:space="0" w:color="auto"/>
        <w:right w:val="none" w:sz="0" w:space="0" w:color="auto"/>
      </w:divBdr>
    </w:div>
    <w:div w:id="511845165">
      <w:bodyDiv w:val="1"/>
      <w:marLeft w:val="0"/>
      <w:marRight w:val="0"/>
      <w:marTop w:val="0"/>
      <w:marBottom w:val="0"/>
      <w:divBdr>
        <w:top w:val="none" w:sz="0" w:space="0" w:color="auto"/>
        <w:left w:val="none" w:sz="0" w:space="0" w:color="auto"/>
        <w:bottom w:val="none" w:sz="0" w:space="0" w:color="auto"/>
        <w:right w:val="none" w:sz="0" w:space="0" w:color="auto"/>
      </w:divBdr>
    </w:div>
    <w:div w:id="652760612">
      <w:bodyDiv w:val="1"/>
      <w:marLeft w:val="0"/>
      <w:marRight w:val="0"/>
      <w:marTop w:val="0"/>
      <w:marBottom w:val="0"/>
      <w:divBdr>
        <w:top w:val="none" w:sz="0" w:space="0" w:color="auto"/>
        <w:left w:val="none" w:sz="0" w:space="0" w:color="auto"/>
        <w:bottom w:val="none" w:sz="0" w:space="0" w:color="auto"/>
        <w:right w:val="none" w:sz="0" w:space="0" w:color="auto"/>
      </w:divBdr>
    </w:div>
    <w:div w:id="1458715538">
      <w:bodyDiv w:val="1"/>
      <w:marLeft w:val="0"/>
      <w:marRight w:val="0"/>
      <w:marTop w:val="0"/>
      <w:marBottom w:val="0"/>
      <w:divBdr>
        <w:top w:val="none" w:sz="0" w:space="0" w:color="auto"/>
        <w:left w:val="none" w:sz="0" w:space="0" w:color="auto"/>
        <w:bottom w:val="none" w:sz="0" w:space="0" w:color="auto"/>
        <w:right w:val="none" w:sz="0" w:space="0" w:color="auto"/>
      </w:divBdr>
    </w:div>
    <w:div w:id="15233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5CBB-8DF5-40C1-B6F9-55D4127F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12</Pages>
  <Words>5040</Words>
  <Characters>27721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58</cp:revision>
  <dcterms:created xsi:type="dcterms:W3CDTF">2022-02-02T18:39:00Z</dcterms:created>
  <dcterms:modified xsi:type="dcterms:W3CDTF">2022-12-09T14:06:00Z</dcterms:modified>
</cp:coreProperties>
</file>