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B78ED" w14:textId="77777777" w:rsidR="008E1072" w:rsidRPr="00475A1D" w:rsidRDefault="008E1072" w:rsidP="008E1072">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eastAsia="fr-FR"/>
        </w:rPr>
      </w:pPr>
      <w:bookmarkStart w:id="0" w:name="_Hlk124157045"/>
      <w:bookmarkStart w:id="1" w:name="_Hlk124157755"/>
      <w:r w:rsidRPr="00475A1D">
        <w:rPr>
          <w:rFonts w:ascii="Arial" w:eastAsia="Times New Roman" w:hAnsi="Arial" w:cs="Arial"/>
          <w:color w:val="FF0000"/>
          <w:spacing w:val="-2"/>
          <w:sz w:val="18"/>
          <w:szCs w:val="18"/>
          <w:lang w:eastAsia="fr-FR"/>
        </w:rPr>
        <w:t>El siguiente es el documento presentado por el Magistrado Ponente que sirvió de base para proferir la providencia dentro del presente proceso.  El contenido total y fiel de la decisión debe ser verificado en la respectiva Secretaría.</w:t>
      </w:r>
    </w:p>
    <w:p w14:paraId="2A6AEA79" w14:textId="77777777" w:rsidR="008E1072" w:rsidRPr="00475A1D" w:rsidRDefault="008E1072" w:rsidP="008E1072">
      <w:pPr>
        <w:spacing w:after="0" w:line="240" w:lineRule="auto"/>
        <w:jc w:val="both"/>
        <w:rPr>
          <w:rFonts w:ascii="Arial" w:eastAsia="Times New Roman" w:hAnsi="Arial" w:cs="Arial"/>
          <w:sz w:val="20"/>
          <w:szCs w:val="20"/>
          <w:lang w:eastAsia="es-ES"/>
        </w:rPr>
      </w:pPr>
    </w:p>
    <w:p w14:paraId="62B1FDA5" w14:textId="4A256805" w:rsidR="008E1072" w:rsidRPr="00475A1D" w:rsidRDefault="00D55F87" w:rsidP="008E1072">
      <w:pPr>
        <w:spacing w:after="0" w:line="240" w:lineRule="auto"/>
        <w:jc w:val="both"/>
        <w:rPr>
          <w:rFonts w:ascii="Arial" w:eastAsia="Times New Roman" w:hAnsi="Arial" w:cs="Arial"/>
          <w:sz w:val="20"/>
          <w:szCs w:val="20"/>
          <w:lang w:eastAsia="es-ES"/>
        </w:rPr>
      </w:pPr>
      <w:r w:rsidRPr="00475A1D">
        <w:rPr>
          <w:rFonts w:ascii="Arial" w:eastAsia="Times New Roman" w:hAnsi="Arial" w:cs="Arial"/>
          <w:b/>
          <w:bCs/>
          <w:iCs/>
          <w:sz w:val="20"/>
          <w:szCs w:val="20"/>
          <w:u w:val="single"/>
          <w:lang w:eastAsia="fr-FR"/>
        </w:rPr>
        <w:t>TEMAS:</w:t>
      </w:r>
      <w:r w:rsidRPr="00475A1D">
        <w:rPr>
          <w:rFonts w:ascii="Arial" w:eastAsia="Times New Roman" w:hAnsi="Arial" w:cs="Arial"/>
          <w:b/>
          <w:bCs/>
          <w:iCs/>
          <w:sz w:val="20"/>
          <w:szCs w:val="20"/>
          <w:lang w:eastAsia="fr-FR"/>
        </w:rPr>
        <w:tab/>
      </w:r>
      <w:r>
        <w:rPr>
          <w:rFonts w:ascii="Arial" w:eastAsia="Times New Roman" w:hAnsi="Arial" w:cs="Arial"/>
          <w:b/>
          <w:bCs/>
          <w:iCs/>
          <w:sz w:val="20"/>
          <w:szCs w:val="20"/>
          <w:lang w:eastAsia="fr-FR"/>
        </w:rPr>
        <w:t>DEFINICIÓN DE COMPETENCIA / DISPARIDAD DE CONCEPTOS ENTRE FISCALES / DEBIERON DIRIMIRLO ELLOS O LA DIRECCIÓN SECCIONAL DE FISCALÍAS / O SOLICITAR A LA JUDICATURA LA VARIACIÓN DE LA CALIFICACIÓN JURÍDICA / SIEMPRE QUE NO SE AFECTE EL NÚCLEO FÁCTICO.</w:t>
      </w:r>
    </w:p>
    <w:p w14:paraId="615C8D0A" w14:textId="77777777" w:rsidR="008E1072" w:rsidRPr="00475A1D" w:rsidRDefault="008E1072" w:rsidP="008E1072">
      <w:pPr>
        <w:spacing w:after="0" w:line="240" w:lineRule="auto"/>
        <w:jc w:val="both"/>
        <w:rPr>
          <w:rFonts w:ascii="Arial" w:eastAsia="Times New Roman" w:hAnsi="Arial" w:cs="Arial"/>
          <w:sz w:val="20"/>
          <w:szCs w:val="20"/>
          <w:lang w:eastAsia="es-ES"/>
        </w:rPr>
      </w:pPr>
    </w:p>
    <w:p w14:paraId="369B9A44" w14:textId="66743DEF" w:rsidR="008E1072" w:rsidRPr="00475A1D" w:rsidRDefault="006304F2" w:rsidP="008E1072">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6304F2">
        <w:rPr>
          <w:rFonts w:ascii="Arial" w:eastAsia="Times New Roman" w:hAnsi="Arial" w:cs="Arial"/>
          <w:sz w:val="20"/>
          <w:szCs w:val="20"/>
          <w:lang w:eastAsia="es-ES"/>
        </w:rPr>
        <w:t>esta Sala estima que se está frente a una disparidad de conceptos entre el Fiscal 4ª Especializado y el Fiscal 18 Seccional de Pereira, respecto a la denominación jurídica de unos hechos ilícitos que se le endilgaron al señor DOT, los cuales le fueron imputados a este en la diligencia realizada el 30 de diciembre de 2.019 en la modalidad de desaparición forzada, delito que fue reiterado en el escrito de acusación, pero que conforme a los planteamientos hechos por el fiscal especializado en comento, dicho reato debe ser mutado al de homicidio simple</w:t>
      </w:r>
      <w:r>
        <w:rPr>
          <w:rFonts w:ascii="Arial" w:eastAsia="Times New Roman" w:hAnsi="Arial" w:cs="Arial"/>
          <w:sz w:val="20"/>
          <w:szCs w:val="20"/>
          <w:lang w:eastAsia="es-ES"/>
        </w:rPr>
        <w:t>…</w:t>
      </w:r>
    </w:p>
    <w:p w14:paraId="0A79F02F" w14:textId="77777777" w:rsidR="008E1072" w:rsidRPr="00475A1D" w:rsidRDefault="008E1072" w:rsidP="008E1072">
      <w:pPr>
        <w:spacing w:after="0" w:line="240" w:lineRule="auto"/>
        <w:jc w:val="both"/>
        <w:rPr>
          <w:rFonts w:ascii="Arial" w:eastAsia="Times New Roman" w:hAnsi="Arial" w:cs="Arial"/>
          <w:sz w:val="20"/>
          <w:szCs w:val="20"/>
          <w:lang w:eastAsia="es-ES"/>
        </w:rPr>
      </w:pPr>
    </w:p>
    <w:p w14:paraId="02FFE783" w14:textId="5866376A" w:rsidR="008E1072" w:rsidRPr="00475A1D" w:rsidRDefault="0088074E" w:rsidP="008E1072">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88074E">
        <w:rPr>
          <w:rFonts w:ascii="Arial" w:eastAsia="Times New Roman" w:hAnsi="Arial" w:cs="Arial"/>
          <w:sz w:val="20"/>
          <w:szCs w:val="20"/>
          <w:lang w:eastAsia="es-ES"/>
        </w:rPr>
        <w:t>esa discrepancia entre los fiscales de marras frente al delito por el cual debe proceder la F.G.N. en contra del señor DOT, inicialmente debía ser zanjada entre aquellos mismos, o en su defecto, poner tal situación en consideración de la Dirección Seccional de Fiscalías, quien tiene la competencia para dimir los conflictos administrativos de competencia suscitado entre aquellos funcionarios, con el fin de determinar la calificación jurídica que se le debe dar a la conducta endilgada al encausado</w:t>
      </w:r>
      <w:r>
        <w:rPr>
          <w:rFonts w:ascii="Arial" w:eastAsia="Times New Roman" w:hAnsi="Arial" w:cs="Arial"/>
          <w:sz w:val="20"/>
          <w:szCs w:val="20"/>
          <w:lang w:eastAsia="es-ES"/>
        </w:rPr>
        <w:t>…</w:t>
      </w:r>
    </w:p>
    <w:p w14:paraId="2E61350D" w14:textId="6468C7C1" w:rsidR="008E1072" w:rsidRDefault="008E1072" w:rsidP="008E1072">
      <w:pPr>
        <w:spacing w:after="0" w:line="240" w:lineRule="auto"/>
        <w:jc w:val="both"/>
        <w:rPr>
          <w:rFonts w:ascii="Arial" w:eastAsia="Times New Roman" w:hAnsi="Arial" w:cs="Arial"/>
          <w:sz w:val="20"/>
          <w:szCs w:val="20"/>
          <w:lang w:eastAsia="es-ES"/>
        </w:rPr>
      </w:pPr>
    </w:p>
    <w:p w14:paraId="22C426AF" w14:textId="040C0EAC" w:rsidR="0088074E" w:rsidRPr="00475A1D" w:rsidRDefault="00EF6168" w:rsidP="008E1072">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EF6168">
        <w:rPr>
          <w:rFonts w:ascii="Arial" w:eastAsia="Times New Roman" w:hAnsi="Arial" w:cs="Arial"/>
          <w:sz w:val="20"/>
          <w:szCs w:val="20"/>
          <w:lang w:eastAsia="es-ES"/>
        </w:rPr>
        <w:t>es preciso señalar que le asistió razón al Fiscal 18 Seccional al asegurar que se ha convertido en una práctica en este Distrito Judicial de algunos representantes del Ente Acusador, consistente en modificar deliberadamente la denominación de la calificación jurídica, lo cual podría conllevar a una alteración de la competencia, sin tener en cuenta que una vez formulada la imputación y radicado el escrito de acusación sobre una conducta punible determinada, esta permanece incólume</w:t>
      </w:r>
      <w:r>
        <w:rPr>
          <w:rFonts w:ascii="Arial" w:eastAsia="Times New Roman" w:hAnsi="Arial" w:cs="Arial"/>
          <w:sz w:val="20"/>
          <w:szCs w:val="20"/>
          <w:lang w:eastAsia="es-ES"/>
        </w:rPr>
        <w:t>…</w:t>
      </w:r>
    </w:p>
    <w:p w14:paraId="623D10DC" w14:textId="5D9B9F3E" w:rsidR="008E1072" w:rsidRDefault="008E1072" w:rsidP="008E1072">
      <w:pPr>
        <w:spacing w:after="0" w:line="240" w:lineRule="auto"/>
        <w:jc w:val="both"/>
        <w:rPr>
          <w:rFonts w:ascii="Arial" w:eastAsia="Times New Roman" w:hAnsi="Arial" w:cs="Arial"/>
          <w:sz w:val="20"/>
          <w:szCs w:val="20"/>
          <w:lang w:eastAsia="es-ES"/>
        </w:rPr>
      </w:pPr>
    </w:p>
    <w:p w14:paraId="614C1F1F" w14:textId="1141303A" w:rsidR="00EF6168" w:rsidRPr="00EF6168" w:rsidRDefault="00EF6168" w:rsidP="00EF6168">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EF6168">
        <w:rPr>
          <w:rFonts w:ascii="Arial" w:eastAsia="Times New Roman" w:hAnsi="Arial" w:cs="Arial"/>
          <w:sz w:val="20"/>
          <w:szCs w:val="20"/>
          <w:lang w:eastAsia="es-ES"/>
        </w:rPr>
        <w:t>en el evento que ello llegue a suceder, es obvio que tendría lugar una violación del debido proceso por parte de la Fiscalía, que posiblemente solo podría ser saneada mediante la declaratoria de nulidad de la actuación procesal.</w:t>
      </w:r>
    </w:p>
    <w:p w14:paraId="4052E192" w14:textId="77777777" w:rsidR="00EF6168" w:rsidRPr="00EF6168" w:rsidRDefault="00EF6168" w:rsidP="00EF6168">
      <w:pPr>
        <w:spacing w:after="0" w:line="240" w:lineRule="auto"/>
        <w:jc w:val="both"/>
        <w:rPr>
          <w:rFonts w:ascii="Arial" w:eastAsia="Times New Roman" w:hAnsi="Arial" w:cs="Arial"/>
          <w:sz w:val="20"/>
          <w:szCs w:val="20"/>
          <w:lang w:eastAsia="es-ES"/>
        </w:rPr>
      </w:pPr>
    </w:p>
    <w:p w14:paraId="363907A8" w14:textId="0CE3EC14" w:rsidR="00EF6168" w:rsidRDefault="00EF6168" w:rsidP="00EF6168">
      <w:pPr>
        <w:spacing w:after="0" w:line="240" w:lineRule="auto"/>
        <w:jc w:val="both"/>
        <w:rPr>
          <w:rFonts w:ascii="Arial" w:eastAsia="Times New Roman" w:hAnsi="Arial" w:cs="Arial"/>
          <w:sz w:val="20"/>
          <w:szCs w:val="20"/>
          <w:lang w:eastAsia="es-ES"/>
        </w:rPr>
      </w:pPr>
      <w:r w:rsidRPr="00EF6168">
        <w:rPr>
          <w:rFonts w:ascii="Arial" w:eastAsia="Times New Roman" w:hAnsi="Arial" w:cs="Arial"/>
          <w:sz w:val="20"/>
          <w:szCs w:val="20"/>
          <w:lang w:eastAsia="es-ES"/>
        </w:rPr>
        <w:t>Al aplicar lo anterior al caso en estudio, observa la Sala que con lo acontecido, o sea al variar la calificación jurídica dada al reato imputado al procesado, la que correspondía con el delito de desaparición forzada por la del delito de homicidio, no existe duda alguna que con ese proceder es claro que la Fiscalía afectó el núcleo fáctico de la imputación y en consecuencia soslayó los postulados que orientan al principio de la coherencia</w:t>
      </w:r>
      <w:r>
        <w:rPr>
          <w:rFonts w:ascii="Arial" w:eastAsia="Times New Roman" w:hAnsi="Arial" w:cs="Arial"/>
          <w:sz w:val="20"/>
          <w:szCs w:val="20"/>
          <w:lang w:eastAsia="es-ES"/>
        </w:rPr>
        <w:t>…</w:t>
      </w:r>
    </w:p>
    <w:p w14:paraId="034124C6" w14:textId="77777777" w:rsidR="00EF6168" w:rsidRPr="00475A1D" w:rsidRDefault="00EF6168" w:rsidP="008E1072">
      <w:pPr>
        <w:spacing w:after="0" w:line="240" w:lineRule="auto"/>
        <w:jc w:val="both"/>
        <w:rPr>
          <w:rFonts w:ascii="Arial" w:eastAsia="Times New Roman" w:hAnsi="Arial" w:cs="Arial"/>
          <w:sz w:val="20"/>
          <w:szCs w:val="20"/>
          <w:lang w:eastAsia="es-ES"/>
        </w:rPr>
      </w:pPr>
    </w:p>
    <w:p w14:paraId="5BBCB04C" w14:textId="77777777" w:rsidR="008E1072" w:rsidRPr="00475A1D" w:rsidRDefault="008E1072" w:rsidP="008E1072">
      <w:pPr>
        <w:spacing w:after="0" w:line="240" w:lineRule="auto"/>
        <w:jc w:val="both"/>
        <w:rPr>
          <w:rFonts w:ascii="Arial" w:eastAsia="Times New Roman" w:hAnsi="Arial" w:cs="Arial"/>
          <w:sz w:val="20"/>
          <w:szCs w:val="20"/>
          <w:lang w:eastAsia="es-ES"/>
        </w:rPr>
      </w:pPr>
    </w:p>
    <w:p w14:paraId="70C42E6B" w14:textId="77777777" w:rsidR="008E1072" w:rsidRPr="00475A1D" w:rsidRDefault="008E1072" w:rsidP="008E1072">
      <w:pPr>
        <w:spacing w:after="0" w:line="240" w:lineRule="auto"/>
        <w:jc w:val="both"/>
        <w:rPr>
          <w:rFonts w:ascii="Arial" w:eastAsia="Times New Roman" w:hAnsi="Arial" w:cs="Arial"/>
          <w:sz w:val="20"/>
          <w:szCs w:val="20"/>
          <w:lang w:eastAsia="es-ES"/>
        </w:rPr>
      </w:pPr>
    </w:p>
    <w:p w14:paraId="68E4903F" w14:textId="77777777" w:rsidR="00496853" w:rsidRPr="00F1592E" w:rsidRDefault="00496853" w:rsidP="001E5652">
      <w:pPr>
        <w:spacing w:after="0" w:line="276" w:lineRule="auto"/>
        <w:jc w:val="center"/>
        <w:rPr>
          <w:rFonts w:ascii="Tahoma" w:hAnsi="Tahoma" w:cs="Tahoma"/>
          <w:b/>
          <w:sz w:val="24"/>
          <w:szCs w:val="24"/>
          <w:lang w:val="es-CO"/>
        </w:rPr>
      </w:pPr>
      <w:r w:rsidRPr="00F1592E">
        <w:rPr>
          <w:rFonts w:ascii="Tahoma" w:hAnsi="Tahoma" w:cs="Tahoma"/>
          <w:b/>
          <w:sz w:val="24"/>
          <w:szCs w:val="24"/>
          <w:lang w:val="es-CO"/>
        </w:rPr>
        <w:t>REPÚBLICA DE COLOMBIA</w:t>
      </w:r>
    </w:p>
    <w:p w14:paraId="237EBD1F" w14:textId="77777777" w:rsidR="00496853" w:rsidRPr="00F1592E" w:rsidRDefault="00496853" w:rsidP="00F1592E">
      <w:pPr>
        <w:spacing w:after="0" w:line="276" w:lineRule="auto"/>
        <w:jc w:val="center"/>
        <w:rPr>
          <w:rFonts w:ascii="Tahoma" w:hAnsi="Tahoma" w:cs="Tahoma"/>
          <w:b/>
          <w:sz w:val="24"/>
          <w:szCs w:val="24"/>
          <w:lang w:val="es-CO"/>
        </w:rPr>
      </w:pPr>
      <w:r w:rsidRPr="00F1592E">
        <w:rPr>
          <w:rFonts w:ascii="Tahoma" w:hAnsi="Tahoma" w:cs="Tahoma"/>
          <w:b/>
          <w:sz w:val="24"/>
          <w:szCs w:val="24"/>
          <w:lang w:val="es-CO"/>
        </w:rPr>
        <w:t>RAMA JUDICIAL DEL PODER PÚBLICO</w:t>
      </w:r>
    </w:p>
    <w:p w14:paraId="502A07E2" w14:textId="77777777" w:rsidR="00496853" w:rsidRPr="00F1592E" w:rsidRDefault="00496853" w:rsidP="00F1592E">
      <w:pPr>
        <w:spacing w:after="0" w:line="276" w:lineRule="auto"/>
        <w:jc w:val="center"/>
        <w:rPr>
          <w:rFonts w:ascii="Tahoma" w:hAnsi="Tahoma" w:cs="Tahoma"/>
          <w:b/>
          <w:sz w:val="24"/>
          <w:szCs w:val="24"/>
          <w:lang w:val="es-CO"/>
        </w:rPr>
      </w:pPr>
      <w:r w:rsidRPr="00F1592E">
        <w:rPr>
          <w:rFonts w:ascii="Tahoma" w:hAnsi="Tahoma" w:cs="Tahoma"/>
          <w:b/>
          <w:noProof/>
          <w:sz w:val="24"/>
          <w:szCs w:val="24"/>
          <w:lang w:val="es-CO" w:eastAsia="es-CO"/>
        </w:rPr>
        <w:drawing>
          <wp:inline distT="0" distB="0" distL="0" distR="0" wp14:anchorId="57A7B75B" wp14:editId="5831F905">
            <wp:extent cx="1031240" cy="914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b="30180"/>
                    <a:stretch>
                      <a:fillRect/>
                    </a:stretch>
                  </pic:blipFill>
                  <pic:spPr bwMode="auto">
                    <a:xfrm>
                      <a:off x="0" y="0"/>
                      <a:ext cx="1031240" cy="914400"/>
                    </a:xfrm>
                    <a:prstGeom prst="rect">
                      <a:avLst/>
                    </a:prstGeom>
                    <a:noFill/>
                    <a:ln>
                      <a:noFill/>
                    </a:ln>
                  </pic:spPr>
                </pic:pic>
              </a:graphicData>
            </a:graphic>
          </wp:inline>
        </w:drawing>
      </w:r>
    </w:p>
    <w:p w14:paraId="777D36B9" w14:textId="77777777" w:rsidR="00496853" w:rsidRPr="00F1592E" w:rsidRDefault="00496853" w:rsidP="00F1592E">
      <w:pPr>
        <w:spacing w:after="0" w:line="276" w:lineRule="auto"/>
        <w:jc w:val="center"/>
        <w:rPr>
          <w:rFonts w:ascii="Tahoma" w:hAnsi="Tahoma" w:cs="Tahoma"/>
          <w:b/>
          <w:sz w:val="24"/>
          <w:szCs w:val="24"/>
          <w:lang w:val="es-CO"/>
        </w:rPr>
      </w:pPr>
      <w:r w:rsidRPr="00F1592E">
        <w:rPr>
          <w:rFonts w:ascii="Tahoma" w:hAnsi="Tahoma" w:cs="Tahoma"/>
          <w:b/>
          <w:sz w:val="24"/>
          <w:szCs w:val="24"/>
          <w:lang w:val="es-CO"/>
        </w:rPr>
        <w:t>TRIBUNAL SUPERIOR DEL DISTRITO JUDICIAL DE PEREIRA</w:t>
      </w:r>
    </w:p>
    <w:p w14:paraId="19A95E4E" w14:textId="77777777" w:rsidR="00496853" w:rsidRPr="00F1592E" w:rsidRDefault="00496853" w:rsidP="00F1592E">
      <w:pPr>
        <w:spacing w:after="0" w:line="276" w:lineRule="auto"/>
        <w:jc w:val="center"/>
        <w:rPr>
          <w:rFonts w:ascii="Tahoma" w:hAnsi="Tahoma" w:cs="Tahoma"/>
          <w:b/>
          <w:sz w:val="24"/>
          <w:szCs w:val="24"/>
          <w:lang w:val="es-CO"/>
        </w:rPr>
      </w:pPr>
      <w:r w:rsidRPr="00F1592E">
        <w:rPr>
          <w:rFonts w:ascii="Tahoma" w:hAnsi="Tahoma" w:cs="Tahoma"/>
          <w:b/>
          <w:sz w:val="24"/>
          <w:szCs w:val="24"/>
          <w:lang w:val="es-CO"/>
        </w:rPr>
        <w:t>SALA DE DECISIÓN PENAL</w:t>
      </w:r>
    </w:p>
    <w:p w14:paraId="11939CFF" w14:textId="77777777" w:rsidR="00496853" w:rsidRPr="00F1592E" w:rsidRDefault="00496853" w:rsidP="00F1592E">
      <w:pPr>
        <w:spacing w:after="0" w:line="276" w:lineRule="auto"/>
        <w:jc w:val="center"/>
        <w:rPr>
          <w:rFonts w:ascii="Tahoma" w:hAnsi="Tahoma" w:cs="Tahoma"/>
          <w:b/>
          <w:spacing w:val="-4"/>
          <w:sz w:val="24"/>
          <w:szCs w:val="24"/>
          <w:lang w:val="es-CO"/>
        </w:rPr>
      </w:pPr>
    </w:p>
    <w:p w14:paraId="66FAA120" w14:textId="77777777" w:rsidR="00496853" w:rsidRPr="00F1592E" w:rsidRDefault="00496853" w:rsidP="00F1592E">
      <w:pPr>
        <w:spacing w:after="0" w:line="276" w:lineRule="auto"/>
        <w:jc w:val="center"/>
        <w:rPr>
          <w:rFonts w:ascii="Tahoma" w:hAnsi="Tahoma" w:cs="Tahoma"/>
          <w:b/>
          <w:spacing w:val="-4"/>
          <w:sz w:val="24"/>
          <w:szCs w:val="24"/>
          <w:lang w:val="es-CO"/>
        </w:rPr>
      </w:pPr>
      <w:r w:rsidRPr="00F1592E">
        <w:rPr>
          <w:rFonts w:ascii="Tahoma" w:hAnsi="Tahoma" w:cs="Tahoma"/>
          <w:b/>
          <w:spacing w:val="-4"/>
          <w:sz w:val="24"/>
          <w:szCs w:val="24"/>
          <w:lang w:val="es-CO"/>
        </w:rPr>
        <w:t>Magistrado Ponente:</w:t>
      </w:r>
    </w:p>
    <w:p w14:paraId="38043532" w14:textId="77777777" w:rsidR="00496853" w:rsidRPr="00F1592E" w:rsidRDefault="00496853" w:rsidP="00F1592E">
      <w:pPr>
        <w:spacing w:after="0" w:line="276" w:lineRule="auto"/>
        <w:jc w:val="center"/>
        <w:rPr>
          <w:rFonts w:ascii="Tahoma" w:hAnsi="Tahoma" w:cs="Tahoma"/>
          <w:b/>
          <w:spacing w:val="-4"/>
          <w:sz w:val="24"/>
          <w:szCs w:val="24"/>
          <w:lang w:val="es-CO"/>
        </w:rPr>
      </w:pPr>
      <w:r w:rsidRPr="00F1592E">
        <w:rPr>
          <w:rFonts w:ascii="Tahoma" w:hAnsi="Tahoma" w:cs="Tahoma"/>
          <w:b/>
          <w:spacing w:val="-4"/>
          <w:sz w:val="24"/>
          <w:szCs w:val="24"/>
          <w:lang w:val="es-CO"/>
        </w:rPr>
        <w:t>MANUEL YARZAGARAY BANDERA</w:t>
      </w:r>
    </w:p>
    <w:p w14:paraId="1479A093" w14:textId="77777777" w:rsidR="00496853" w:rsidRPr="00F1592E" w:rsidRDefault="00496853" w:rsidP="00F1592E">
      <w:pPr>
        <w:spacing w:after="0" w:line="276" w:lineRule="auto"/>
        <w:jc w:val="center"/>
        <w:rPr>
          <w:rFonts w:ascii="Tahoma" w:hAnsi="Tahoma" w:cs="Tahoma"/>
          <w:b/>
          <w:sz w:val="24"/>
          <w:szCs w:val="24"/>
          <w:lang w:val="es-CO"/>
        </w:rPr>
      </w:pPr>
    </w:p>
    <w:bookmarkEnd w:id="0"/>
    <w:p w14:paraId="3F0F0729" w14:textId="77777777" w:rsidR="00195E20" w:rsidRPr="006714B2" w:rsidRDefault="00195E20" w:rsidP="00195E20">
      <w:pPr>
        <w:pStyle w:val="Sinespaciado1"/>
        <w:spacing w:line="276" w:lineRule="auto"/>
        <w:jc w:val="center"/>
        <w:rPr>
          <w:rFonts w:ascii="Tahoma" w:hAnsi="Tahoma" w:cs="Tahoma"/>
          <w:b/>
          <w:bCs/>
          <w:sz w:val="24"/>
          <w:szCs w:val="24"/>
        </w:rPr>
      </w:pPr>
      <w:r w:rsidRPr="006714B2">
        <w:rPr>
          <w:rFonts w:ascii="Tahoma" w:hAnsi="Tahoma" w:cs="Tahoma"/>
          <w:b/>
          <w:bCs/>
          <w:sz w:val="24"/>
          <w:szCs w:val="24"/>
        </w:rPr>
        <w:t>AUTO INTERLOCUTORIO DE SEGUNDA INSTANCIA</w:t>
      </w:r>
    </w:p>
    <w:p w14:paraId="5DCA329D" w14:textId="77777777" w:rsidR="00496853" w:rsidRPr="00F1592E" w:rsidRDefault="00496853" w:rsidP="00F1592E">
      <w:pPr>
        <w:spacing w:after="0" w:line="276" w:lineRule="auto"/>
        <w:jc w:val="both"/>
        <w:rPr>
          <w:rFonts w:ascii="Tahoma" w:hAnsi="Tahoma" w:cs="Tahoma"/>
          <w:sz w:val="24"/>
          <w:szCs w:val="24"/>
          <w:lang w:val="es-CO"/>
        </w:rPr>
      </w:pPr>
    </w:p>
    <w:p w14:paraId="1A3E97C9" w14:textId="77777777" w:rsidR="00496853" w:rsidRPr="00F1592E" w:rsidRDefault="00496853" w:rsidP="00F1592E">
      <w:pPr>
        <w:spacing w:after="0" w:line="276" w:lineRule="auto"/>
        <w:jc w:val="both"/>
        <w:rPr>
          <w:rFonts w:ascii="Tahoma" w:hAnsi="Tahoma" w:cs="Tahoma"/>
          <w:sz w:val="24"/>
          <w:szCs w:val="24"/>
          <w:lang w:val="es-CO"/>
        </w:rPr>
      </w:pPr>
    </w:p>
    <w:bookmarkEnd w:id="1"/>
    <w:p w14:paraId="6E51BC7A" w14:textId="3AD71C35" w:rsidR="00496853" w:rsidRPr="00F1592E" w:rsidRDefault="00496853" w:rsidP="00F1592E">
      <w:pPr>
        <w:spacing w:after="0" w:line="276" w:lineRule="auto"/>
        <w:jc w:val="both"/>
        <w:rPr>
          <w:rFonts w:ascii="Tahoma" w:hAnsi="Tahoma" w:cs="Tahoma"/>
          <w:sz w:val="24"/>
          <w:szCs w:val="24"/>
          <w:lang w:val="es-CO"/>
        </w:rPr>
      </w:pPr>
      <w:r w:rsidRPr="00F1592E">
        <w:rPr>
          <w:rFonts w:ascii="Tahoma" w:hAnsi="Tahoma" w:cs="Tahoma"/>
          <w:sz w:val="24"/>
          <w:szCs w:val="24"/>
          <w:lang w:val="es-CO"/>
        </w:rPr>
        <w:t xml:space="preserve">Pereira, </w:t>
      </w:r>
      <w:r w:rsidR="008F3E00" w:rsidRPr="00F1592E">
        <w:rPr>
          <w:rFonts w:ascii="Tahoma" w:hAnsi="Tahoma" w:cs="Tahoma"/>
          <w:sz w:val="24"/>
          <w:szCs w:val="24"/>
          <w:lang w:val="es-CO"/>
        </w:rPr>
        <w:t>treinta (30) de septiembre de dos mil veintidós (2.022)</w:t>
      </w:r>
    </w:p>
    <w:p w14:paraId="09811F53" w14:textId="3E3F662B" w:rsidR="004C5DD3" w:rsidRPr="00F1592E" w:rsidRDefault="004C5DD3" w:rsidP="00F1592E">
      <w:pPr>
        <w:spacing w:after="0" w:line="276" w:lineRule="auto"/>
        <w:jc w:val="both"/>
        <w:rPr>
          <w:rFonts w:ascii="Tahoma" w:hAnsi="Tahoma" w:cs="Tahoma"/>
          <w:sz w:val="24"/>
          <w:szCs w:val="24"/>
          <w:lang w:val="es-CO"/>
        </w:rPr>
      </w:pPr>
      <w:r w:rsidRPr="00F1592E">
        <w:rPr>
          <w:rFonts w:ascii="Tahoma" w:hAnsi="Tahoma" w:cs="Tahoma"/>
          <w:sz w:val="24"/>
          <w:szCs w:val="24"/>
          <w:lang w:val="es-CO"/>
        </w:rPr>
        <w:t xml:space="preserve">Acta # </w:t>
      </w:r>
      <w:r w:rsidR="008F3E00" w:rsidRPr="00F1592E">
        <w:rPr>
          <w:rFonts w:ascii="Tahoma" w:hAnsi="Tahoma" w:cs="Tahoma"/>
          <w:sz w:val="24"/>
          <w:szCs w:val="24"/>
          <w:lang w:val="es-CO"/>
        </w:rPr>
        <w:t>879</w:t>
      </w:r>
    </w:p>
    <w:p w14:paraId="50B898F1" w14:textId="2EA73F92" w:rsidR="00496853" w:rsidRPr="00F1592E" w:rsidRDefault="00496853" w:rsidP="00F1592E">
      <w:pPr>
        <w:spacing w:after="0" w:line="276" w:lineRule="auto"/>
        <w:jc w:val="both"/>
        <w:rPr>
          <w:rFonts w:ascii="Tahoma" w:hAnsi="Tahoma" w:cs="Tahoma"/>
          <w:sz w:val="24"/>
          <w:szCs w:val="24"/>
          <w:lang w:val="es-CO"/>
        </w:rPr>
      </w:pPr>
      <w:r w:rsidRPr="00F1592E">
        <w:rPr>
          <w:rFonts w:ascii="Tahoma" w:hAnsi="Tahoma" w:cs="Tahoma"/>
          <w:sz w:val="24"/>
          <w:szCs w:val="24"/>
          <w:lang w:val="es-CO"/>
        </w:rPr>
        <w:t xml:space="preserve">Hora: </w:t>
      </w:r>
      <w:r w:rsidR="008F3E00" w:rsidRPr="00F1592E">
        <w:rPr>
          <w:rFonts w:ascii="Tahoma" w:hAnsi="Tahoma" w:cs="Tahoma"/>
          <w:sz w:val="24"/>
          <w:szCs w:val="24"/>
          <w:lang w:val="es-CO"/>
        </w:rPr>
        <w:t xml:space="preserve">10:00 a.m. </w:t>
      </w:r>
    </w:p>
    <w:p w14:paraId="54D042DF" w14:textId="77777777" w:rsidR="00496853" w:rsidRPr="00F1592E" w:rsidRDefault="00496853" w:rsidP="00F1592E">
      <w:pPr>
        <w:spacing w:after="0" w:line="276" w:lineRule="auto"/>
        <w:rPr>
          <w:rFonts w:ascii="Tahoma" w:eastAsia="Verdana" w:hAnsi="Tahoma" w:cs="Tahoma"/>
          <w:sz w:val="24"/>
          <w:szCs w:val="24"/>
          <w:lang w:val="es-CO"/>
        </w:rPr>
      </w:pPr>
    </w:p>
    <w:p w14:paraId="54A23F60" w14:textId="58D803B0" w:rsidR="00496853" w:rsidRPr="00F1592E" w:rsidRDefault="00496853" w:rsidP="00F1592E">
      <w:pPr>
        <w:pBdr>
          <w:top w:val="single" w:sz="4" w:space="1" w:color="auto"/>
          <w:left w:val="single" w:sz="4" w:space="4" w:color="auto"/>
          <w:bottom w:val="single" w:sz="4" w:space="1" w:color="auto"/>
          <w:right w:val="single" w:sz="4" w:space="4" w:color="auto"/>
        </w:pBdr>
        <w:spacing w:after="0" w:line="240" w:lineRule="auto"/>
        <w:jc w:val="both"/>
        <w:rPr>
          <w:rFonts w:ascii="Tahoma" w:eastAsia="Verdana" w:hAnsi="Tahoma" w:cs="Tahoma"/>
          <w:szCs w:val="24"/>
          <w:lang w:val="es-CO"/>
        </w:rPr>
      </w:pPr>
      <w:bookmarkStart w:id="2" w:name="_Hlk105068931"/>
      <w:r w:rsidRPr="00F1592E">
        <w:rPr>
          <w:rFonts w:ascii="Tahoma" w:eastAsia="Verdana" w:hAnsi="Tahoma" w:cs="Tahoma"/>
          <w:szCs w:val="24"/>
          <w:lang w:val="es-CO"/>
        </w:rPr>
        <w:lastRenderedPageBreak/>
        <w:t xml:space="preserve">Procesado: </w:t>
      </w:r>
      <w:r w:rsidR="008805BD">
        <w:rPr>
          <w:rFonts w:ascii="Tahoma" w:eastAsia="Verdana" w:hAnsi="Tahoma" w:cs="Tahoma"/>
          <w:szCs w:val="24"/>
          <w:lang w:val="es-CO"/>
        </w:rPr>
        <w:t>DOT</w:t>
      </w:r>
      <w:r w:rsidR="004C5DD3" w:rsidRPr="00F1592E">
        <w:rPr>
          <w:rFonts w:ascii="Tahoma" w:eastAsia="Verdana" w:hAnsi="Tahoma" w:cs="Tahoma"/>
          <w:szCs w:val="24"/>
          <w:lang w:val="es-CO"/>
        </w:rPr>
        <w:t xml:space="preserve"> </w:t>
      </w:r>
      <w:r w:rsidR="00037574" w:rsidRPr="00F1592E">
        <w:rPr>
          <w:rFonts w:ascii="Tahoma" w:eastAsia="Verdana" w:hAnsi="Tahoma" w:cs="Tahoma"/>
          <w:szCs w:val="24"/>
          <w:lang w:val="es-CO"/>
        </w:rPr>
        <w:t xml:space="preserve"> </w:t>
      </w:r>
    </w:p>
    <w:p w14:paraId="6F6621F6" w14:textId="4BB29E52" w:rsidR="00496853" w:rsidRPr="00F1592E" w:rsidRDefault="00496853" w:rsidP="00F1592E">
      <w:pPr>
        <w:pBdr>
          <w:top w:val="single" w:sz="4" w:space="1" w:color="auto"/>
          <w:left w:val="single" w:sz="4" w:space="4" w:color="auto"/>
          <w:bottom w:val="single" w:sz="4" w:space="1" w:color="auto"/>
          <w:right w:val="single" w:sz="4" w:space="4" w:color="auto"/>
        </w:pBdr>
        <w:spacing w:after="0" w:line="240" w:lineRule="auto"/>
        <w:jc w:val="both"/>
        <w:rPr>
          <w:rFonts w:ascii="Tahoma" w:eastAsia="Verdana" w:hAnsi="Tahoma" w:cs="Tahoma"/>
          <w:szCs w:val="24"/>
          <w:lang w:val="es-CO"/>
        </w:rPr>
      </w:pPr>
      <w:r w:rsidRPr="00F1592E">
        <w:rPr>
          <w:rFonts w:ascii="Tahoma" w:eastAsia="Verdana" w:hAnsi="Tahoma" w:cs="Tahoma"/>
          <w:szCs w:val="24"/>
          <w:lang w:val="es-CO"/>
        </w:rPr>
        <w:t xml:space="preserve">Radicación # </w:t>
      </w:r>
      <w:r w:rsidR="004C5DD3" w:rsidRPr="00F1592E">
        <w:rPr>
          <w:rFonts w:ascii="Tahoma" w:eastAsia="Verdana" w:hAnsi="Tahoma" w:cs="Tahoma"/>
          <w:szCs w:val="24"/>
          <w:lang w:val="es-CO"/>
        </w:rPr>
        <w:t>66001 60 00 036 2019 02184 01</w:t>
      </w:r>
    </w:p>
    <w:p w14:paraId="3C31BD46" w14:textId="4F498CDE" w:rsidR="00037574" w:rsidRPr="00F1592E" w:rsidRDefault="00496853" w:rsidP="00F1592E">
      <w:pPr>
        <w:pBdr>
          <w:top w:val="single" w:sz="4" w:space="1" w:color="auto"/>
          <w:left w:val="single" w:sz="4" w:space="4" w:color="auto"/>
          <w:bottom w:val="single" w:sz="4" w:space="1" w:color="auto"/>
          <w:right w:val="single" w:sz="4" w:space="4" w:color="auto"/>
        </w:pBdr>
        <w:spacing w:after="0" w:line="240" w:lineRule="auto"/>
        <w:jc w:val="both"/>
        <w:rPr>
          <w:rFonts w:ascii="Tahoma" w:eastAsia="Verdana" w:hAnsi="Tahoma" w:cs="Tahoma"/>
          <w:szCs w:val="24"/>
          <w:lang w:val="es-CO"/>
        </w:rPr>
      </w:pPr>
      <w:r w:rsidRPr="00F1592E">
        <w:rPr>
          <w:rFonts w:ascii="Tahoma" w:eastAsia="Verdana" w:hAnsi="Tahoma" w:cs="Tahoma"/>
          <w:szCs w:val="24"/>
          <w:lang w:val="es-CO"/>
        </w:rPr>
        <w:t xml:space="preserve">Procede: Juzgado </w:t>
      </w:r>
      <w:r w:rsidR="004C5DD3" w:rsidRPr="00F1592E">
        <w:rPr>
          <w:rFonts w:ascii="Tahoma" w:eastAsia="Verdana" w:hAnsi="Tahoma" w:cs="Tahoma"/>
          <w:szCs w:val="24"/>
          <w:lang w:val="es-CO"/>
        </w:rPr>
        <w:t>3</w:t>
      </w:r>
      <w:r w:rsidRPr="00F1592E">
        <w:rPr>
          <w:rFonts w:ascii="Tahoma" w:eastAsia="Verdana" w:hAnsi="Tahoma" w:cs="Tahoma"/>
          <w:szCs w:val="24"/>
          <w:lang w:val="es-CO"/>
        </w:rPr>
        <w:t xml:space="preserve">º Penal del Circuito </w:t>
      </w:r>
    </w:p>
    <w:p w14:paraId="5B36F747" w14:textId="7AFB1576" w:rsidR="00037574" w:rsidRPr="00F1592E" w:rsidRDefault="00037574" w:rsidP="00F1592E">
      <w:pPr>
        <w:pBdr>
          <w:top w:val="single" w:sz="4" w:space="1" w:color="auto"/>
          <w:left w:val="single" w:sz="4" w:space="4" w:color="auto"/>
          <w:bottom w:val="single" w:sz="4" w:space="1" w:color="auto"/>
          <w:right w:val="single" w:sz="4" w:space="4" w:color="auto"/>
        </w:pBdr>
        <w:spacing w:after="0" w:line="240" w:lineRule="auto"/>
        <w:jc w:val="both"/>
        <w:rPr>
          <w:rFonts w:ascii="Tahoma" w:eastAsia="Verdana" w:hAnsi="Tahoma" w:cs="Tahoma"/>
          <w:szCs w:val="24"/>
          <w:lang w:val="es-CO"/>
        </w:rPr>
      </w:pPr>
      <w:r w:rsidRPr="00F1592E">
        <w:rPr>
          <w:rFonts w:ascii="Tahoma" w:eastAsia="Verdana" w:hAnsi="Tahoma" w:cs="Tahoma"/>
          <w:szCs w:val="24"/>
          <w:lang w:val="es-CO"/>
        </w:rPr>
        <w:t xml:space="preserve">ASUNTO: </w:t>
      </w:r>
      <w:r w:rsidR="00572271" w:rsidRPr="00F1592E">
        <w:rPr>
          <w:rFonts w:ascii="Tahoma" w:eastAsia="Verdana" w:hAnsi="Tahoma" w:cs="Tahoma"/>
          <w:szCs w:val="24"/>
          <w:lang w:val="es-CO"/>
        </w:rPr>
        <w:t xml:space="preserve">Se define </w:t>
      </w:r>
      <w:r w:rsidR="0015352E" w:rsidRPr="00F1592E">
        <w:rPr>
          <w:rFonts w:ascii="Tahoma" w:eastAsia="Verdana" w:hAnsi="Tahoma" w:cs="Tahoma"/>
          <w:szCs w:val="24"/>
          <w:lang w:val="es-CO"/>
        </w:rPr>
        <w:t xml:space="preserve">la impugnación de competencia formulada por el Fiscal 18 Seccional de Pereira en contra del Juzgado 3° Penal del Circuito de Pereira. </w:t>
      </w:r>
      <w:r w:rsidR="00572271" w:rsidRPr="00F1592E">
        <w:rPr>
          <w:rFonts w:ascii="Tahoma" w:eastAsia="Verdana" w:hAnsi="Tahoma" w:cs="Tahoma"/>
          <w:szCs w:val="24"/>
          <w:lang w:val="es-CO"/>
        </w:rPr>
        <w:t xml:space="preserve"> </w:t>
      </w:r>
    </w:p>
    <w:p w14:paraId="66B93841" w14:textId="33286C73" w:rsidR="00496853" w:rsidRPr="00F1592E" w:rsidRDefault="00572271" w:rsidP="00F1592E">
      <w:pPr>
        <w:pBdr>
          <w:top w:val="single" w:sz="4" w:space="1" w:color="auto"/>
          <w:left w:val="single" w:sz="4" w:space="4" w:color="auto"/>
          <w:bottom w:val="single" w:sz="4" w:space="1" w:color="auto"/>
          <w:right w:val="single" w:sz="4" w:space="4" w:color="auto"/>
        </w:pBdr>
        <w:spacing w:after="0" w:line="240" w:lineRule="auto"/>
        <w:jc w:val="both"/>
        <w:rPr>
          <w:rFonts w:ascii="Tahoma" w:eastAsia="Calibri" w:hAnsi="Tahoma" w:cs="Tahoma"/>
          <w:szCs w:val="24"/>
          <w:lang w:val="es-CO"/>
        </w:rPr>
      </w:pPr>
      <w:r w:rsidRPr="00F1592E">
        <w:rPr>
          <w:rFonts w:ascii="Tahoma" w:eastAsia="Verdana" w:hAnsi="Tahoma" w:cs="Tahoma"/>
          <w:szCs w:val="24"/>
          <w:lang w:val="es-CO"/>
        </w:rPr>
        <w:t xml:space="preserve">Decisión: Se asigna competencia al Juzgado </w:t>
      </w:r>
      <w:r w:rsidR="0015352E" w:rsidRPr="00F1592E">
        <w:rPr>
          <w:rFonts w:ascii="Tahoma" w:eastAsia="Verdana" w:hAnsi="Tahoma" w:cs="Tahoma"/>
          <w:szCs w:val="24"/>
          <w:lang w:val="es-CO"/>
        </w:rPr>
        <w:t>Segundo</w:t>
      </w:r>
      <w:r w:rsidRPr="00F1592E">
        <w:rPr>
          <w:rFonts w:ascii="Tahoma" w:eastAsia="Verdana" w:hAnsi="Tahoma" w:cs="Tahoma"/>
          <w:szCs w:val="24"/>
          <w:lang w:val="es-CO"/>
        </w:rPr>
        <w:t xml:space="preserve"> Penal del Circuito Especializado de Pereira. </w:t>
      </w:r>
    </w:p>
    <w:bookmarkEnd w:id="2"/>
    <w:p w14:paraId="6AB0112B" w14:textId="77777777" w:rsidR="00572271" w:rsidRPr="00F1592E" w:rsidRDefault="00572271" w:rsidP="00F1592E">
      <w:pPr>
        <w:pStyle w:val="Sinespaciado"/>
        <w:spacing w:line="276" w:lineRule="auto"/>
        <w:jc w:val="both"/>
        <w:rPr>
          <w:rFonts w:ascii="Tahoma" w:hAnsi="Tahoma" w:cs="Tahoma"/>
          <w:sz w:val="24"/>
          <w:szCs w:val="24"/>
        </w:rPr>
      </w:pPr>
    </w:p>
    <w:p w14:paraId="7F8F8C9D" w14:textId="4AD999B5" w:rsidR="00572271" w:rsidRPr="00F1592E" w:rsidRDefault="00572271" w:rsidP="00F1592E">
      <w:pPr>
        <w:pStyle w:val="Sinespaciado"/>
        <w:spacing w:line="276" w:lineRule="auto"/>
        <w:jc w:val="center"/>
        <w:rPr>
          <w:rFonts w:ascii="Tahoma" w:hAnsi="Tahoma" w:cs="Tahoma"/>
          <w:b/>
          <w:bCs/>
          <w:sz w:val="24"/>
          <w:szCs w:val="24"/>
        </w:rPr>
      </w:pPr>
      <w:r w:rsidRPr="00F1592E">
        <w:rPr>
          <w:rFonts w:ascii="Tahoma" w:hAnsi="Tahoma" w:cs="Tahoma"/>
          <w:b/>
          <w:bCs/>
          <w:sz w:val="24"/>
          <w:szCs w:val="24"/>
        </w:rPr>
        <w:t>VISTOS:</w:t>
      </w:r>
    </w:p>
    <w:p w14:paraId="18EA98C9" w14:textId="7AF41D4D" w:rsidR="00BE6765" w:rsidRPr="00F1592E" w:rsidRDefault="00BE6765" w:rsidP="00F1592E">
      <w:pPr>
        <w:pStyle w:val="Sinespaciado"/>
        <w:spacing w:line="276" w:lineRule="auto"/>
        <w:jc w:val="center"/>
        <w:rPr>
          <w:rFonts w:ascii="Tahoma" w:hAnsi="Tahoma" w:cs="Tahoma"/>
          <w:b/>
          <w:bCs/>
          <w:sz w:val="24"/>
          <w:szCs w:val="24"/>
        </w:rPr>
      </w:pPr>
    </w:p>
    <w:p w14:paraId="7770842F" w14:textId="08029187" w:rsidR="00171705" w:rsidRPr="00A8266E" w:rsidRDefault="00BE6765" w:rsidP="008805BD">
      <w:pPr>
        <w:pStyle w:val="Sinespaciado"/>
        <w:spacing w:line="276" w:lineRule="auto"/>
        <w:jc w:val="both"/>
        <w:rPr>
          <w:rFonts w:ascii="Tahoma" w:hAnsi="Tahoma" w:cs="Tahoma"/>
          <w:spacing w:val="-4"/>
          <w:sz w:val="24"/>
          <w:szCs w:val="24"/>
        </w:rPr>
      </w:pPr>
      <w:bookmarkStart w:id="3" w:name="_GoBack"/>
      <w:r w:rsidRPr="00A8266E">
        <w:rPr>
          <w:rFonts w:ascii="Tahoma" w:hAnsi="Tahoma" w:cs="Tahoma"/>
          <w:spacing w:val="-4"/>
          <w:sz w:val="24"/>
          <w:szCs w:val="24"/>
        </w:rPr>
        <w:t>Se pronuncia la Sala sobre la definición de competencias en relación con el asunto remitido por el Juzgado</w:t>
      </w:r>
      <w:r w:rsidR="00422BA1" w:rsidRPr="00A8266E">
        <w:rPr>
          <w:rFonts w:ascii="Tahoma" w:hAnsi="Tahoma" w:cs="Tahoma"/>
          <w:spacing w:val="-4"/>
          <w:sz w:val="24"/>
          <w:szCs w:val="24"/>
        </w:rPr>
        <w:t xml:space="preserve"> 3°</w:t>
      </w:r>
      <w:r w:rsidRPr="00A8266E">
        <w:rPr>
          <w:rFonts w:ascii="Tahoma" w:hAnsi="Tahoma" w:cs="Tahoma"/>
          <w:spacing w:val="-4"/>
          <w:sz w:val="24"/>
          <w:szCs w:val="24"/>
        </w:rPr>
        <w:t xml:space="preserve"> Penal del Circuito Especializado de esta localidad, ante impugnación de su competencia que realizara </w:t>
      </w:r>
      <w:r w:rsidR="00422BA1" w:rsidRPr="00A8266E">
        <w:rPr>
          <w:rFonts w:ascii="Tahoma" w:hAnsi="Tahoma" w:cs="Tahoma"/>
          <w:spacing w:val="-4"/>
          <w:sz w:val="24"/>
          <w:szCs w:val="24"/>
        </w:rPr>
        <w:t>Fiscal 18 Seccional de esta municipalidad</w:t>
      </w:r>
      <w:r w:rsidRPr="00A8266E">
        <w:rPr>
          <w:rFonts w:ascii="Tahoma" w:hAnsi="Tahoma" w:cs="Tahoma"/>
          <w:spacing w:val="-4"/>
          <w:sz w:val="24"/>
          <w:szCs w:val="24"/>
        </w:rPr>
        <w:t xml:space="preserve">, </w:t>
      </w:r>
      <w:r w:rsidR="00422BA1" w:rsidRPr="00A8266E">
        <w:rPr>
          <w:rFonts w:ascii="Tahoma" w:hAnsi="Tahoma" w:cs="Tahoma"/>
          <w:spacing w:val="-4"/>
          <w:sz w:val="24"/>
          <w:szCs w:val="24"/>
        </w:rPr>
        <w:t>al considerar que el asunto de la referencia retornar al Juzgado Segundo Penal del Circuito Especializado de Pereira</w:t>
      </w:r>
      <w:r w:rsidRPr="00A8266E">
        <w:rPr>
          <w:rFonts w:ascii="Tahoma" w:hAnsi="Tahoma" w:cs="Tahoma"/>
          <w:spacing w:val="-4"/>
          <w:sz w:val="24"/>
          <w:szCs w:val="24"/>
        </w:rPr>
        <w:t>, dad</w:t>
      </w:r>
      <w:r w:rsidR="00422BA1" w:rsidRPr="00A8266E">
        <w:rPr>
          <w:rFonts w:ascii="Tahoma" w:hAnsi="Tahoma" w:cs="Tahoma"/>
          <w:spacing w:val="-4"/>
          <w:sz w:val="24"/>
          <w:szCs w:val="24"/>
        </w:rPr>
        <w:t xml:space="preserve">o que al señor </w:t>
      </w:r>
      <w:r w:rsidR="008805BD" w:rsidRPr="00A8266E">
        <w:rPr>
          <w:rFonts w:ascii="Tahoma" w:hAnsi="Tahoma" w:cs="Tahoma"/>
          <w:spacing w:val="-4"/>
          <w:sz w:val="24"/>
          <w:szCs w:val="24"/>
        </w:rPr>
        <w:t>DOT</w:t>
      </w:r>
      <w:r w:rsidR="00422BA1" w:rsidRPr="00A8266E">
        <w:rPr>
          <w:rFonts w:ascii="Tahoma" w:hAnsi="Tahoma" w:cs="Tahoma"/>
          <w:spacing w:val="-4"/>
          <w:sz w:val="24"/>
          <w:szCs w:val="24"/>
        </w:rPr>
        <w:t xml:space="preserve"> le fue imputado el delito de desaparición forzada, conducta frente a la cual la F.G.N. presentó el respectivo libelo acusatorio, y que sin fundamento de peso, varió por el delito de homicidio una vez fue instalada la audiencia de formulación de acusación en el último de los despachos aludidos. </w:t>
      </w:r>
    </w:p>
    <w:p w14:paraId="3CF5D956" w14:textId="77777777" w:rsidR="00572271" w:rsidRPr="00A8266E" w:rsidRDefault="00572271" w:rsidP="00F1592E">
      <w:pPr>
        <w:pStyle w:val="Sinespaciado"/>
        <w:spacing w:line="276" w:lineRule="auto"/>
        <w:jc w:val="both"/>
        <w:rPr>
          <w:rFonts w:ascii="Tahoma" w:hAnsi="Tahoma" w:cs="Tahoma"/>
          <w:spacing w:val="-4"/>
          <w:sz w:val="24"/>
          <w:szCs w:val="24"/>
        </w:rPr>
      </w:pPr>
    </w:p>
    <w:p w14:paraId="3E9F8006" w14:textId="77777777" w:rsidR="00572271" w:rsidRPr="00A8266E" w:rsidRDefault="00572271" w:rsidP="00F1592E">
      <w:pPr>
        <w:pStyle w:val="Sinespaciado"/>
        <w:spacing w:line="276" w:lineRule="auto"/>
        <w:jc w:val="center"/>
        <w:rPr>
          <w:rFonts w:ascii="Tahoma" w:hAnsi="Tahoma" w:cs="Tahoma"/>
          <w:b/>
          <w:spacing w:val="-4"/>
          <w:sz w:val="24"/>
          <w:szCs w:val="24"/>
        </w:rPr>
      </w:pPr>
      <w:r w:rsidRPr="00A8266E">
        <w:rPr>
          <w:rFonts w:ascii="Tahoma" w:hAnsi="Tahoma" w:cs="Tahoma"/>
          <w:b/>
          <w:spacing w:val="-4"/>
          <w:sz w:val="24"/>
          <w:szCs w:val="24"/>
        </w:rPr>
        <w:t>ANTECEDENTES Y ACTUACIÓN PROCESAL:</w:t>
      </w:r>
    </w:p>
    <w:p w14:paraId="07FF4079" w14:textId="77777777" w:rsidR="00572271" w:rsidRPr="00A8266E" w:rsidRDefault="00572271" w:rsidP="00F1592E">
      <w:pPr>
        <w:pStyle w:val="Sinespaciado"/>
        <w:spacing w:line="276" w:lineRule="auto"/>
        <w:jc w:val="both"/>
        <w:rPr>
          <w:rFonts w:ascii="Tahoma" w:hAnsi="Tahoma" w:cs="Tahoma"/>
          <w:spacing w:val="-4"/>
          <w:sz w:val="24"/>
          <w:szCs w:val="24"/>
        </w:rPr>
      </w:pPr>
    </w:p>
    <w:p w14:paraId="10A317E0" w14:textId="0F6CD2AB" w:rsidR="007D4CD8" w:rsidRPr="00A8266E" w:rsidRDefault="00B9644B" w:rsidP="00F1592E">
      <w:pPr>
        <w:pStyle w:val="Sinespaciado"/>
        <w:spacing w:line="276" w:lineRule="auto"/>
        <w:jc w:val="both"/>
        <w:rPr>
          <w:rFonts w:ascii="Tahoma" w:hAnsi="Tahoma" w:cs="Tahoma"/>
          <w:spacing w:val="-4"/>
          <w:sz w:val="24"/>
          <w:szCs w:val="24"/>
        </w:rPr>
      </w:pPr>
      <w:r w:rsidRPr="00A8266E">
        <w:rPr>
          <w:rFonts w:ascii="Tahoma" w:hAnsi="Tahoma" w:cs="Tahoma"/>
          <w:spacing w:val="-4"/>
          <w:sz w:val="24"/>
          <w:szCs w:val="24"/>
        </w:rPr>
        <w:t xml:space="preserve">1.  </w:t>
      </w:r>
      <w:r w:rsidR="004E69B8" w:rsidRPr="00A8266E">
        <w:rPr>
          <w:rFonts w:ascii="Tahoma" w:hAnsi="Tahoma" w:cs="Tahoma"/>
          <w:spacing w:val="-4"/>
          <w:sz w:val="24"/>
          <w:szCs w:val="24"/>
        </w:rPr>
        <w:t>De conformidad con lo plasmado en el libelo acusatorio,</w:t>
      </w:r>
      <w:r w:rsidR="007D4CD8" w:rsidRPr="00A8266E">
        <w:rPr>
          <w:rFonts w:ascii="Tahoma" w:hAnsi="Tahoma" w:cs="Tahoma"/>
          <w:spacing w:val="-4"/>
          <w:sz w:val="24"/>
          <w:szCs w:val="24"/>
        </w:rPr>
        <w:t xml:space="preserve"> en el año 2.019, se presentaron una serie de eventos </w:t>
      </w:r>
      <w:r w:rsidR="00E572D6" w:rsidRPr="00A8266E">
        <w:rPr>
          <w:rFonts w:ascii="Tahoma" w:hAnsi="Tahoma" w:cs="Tahoma"/>
          <w:spacing w:val="-4"/>
          <w:sz w:val="24"/>
          <w:szCs w:val="24"/>
        </w:rPr>
        <w:t>delictivos en</w:t>
      </w:r>
      <w:r w:rsidR="007D4CD8" w:rsidRPr="00A8266E">
        <w:rPr>
          <w:rFonts w:ascii="Tahoma" w:hAnsi="Tahoma" w:cs="Tahoma"/>
          <w:spacing w:val="-4"/>
          <w:sz w:val="24"/>
          <w:szCs w:val="24"/>
        </w:rPr>
        <w:t xml:space="preserve"> el barrio “Los Andes”, los cuales le fueron atribuidos a la organización criminal denominada “Los Triana”, dedicada a ejercer el control territorial para la comercialización de sustancias estupefacientes y el préstamo y cobro de dineros en la modalidad “gota a gota”</w:t>
      </w:r>
      <w:r w:rsidR="000D1E8D" w:rsidRPr="00A8266E">
        <w:rPr>
          <w:rFonts w:ascii="Tahoma" w:hAnsi="Tahoma" w:cs="Tahoma"/>
          <w:spacing w:val="-4"/>
          <w:sz w:val="24"/>
          <w:szCs w:val="24"/>
        </w:rPr>
        <w:t>. Las</w:t>
      </w:r>
      <w:r w:rsidR="007D4CD8" w:rsidRPr="00A8266E">
        <w:rPr>
          <w:rFonts w:ascii="Tahoma" w:hAnsi="Tahoma" w:cs="Tahoma"/>
          <w:spacing w:val="-4"/>
          <w:sz w:val="24"/>
          <w:szCs w:val="24"/>
        </w:rPr>
        <w:t xml:space="preserve"> labores de investigación</w:t>
      </w:r>
      <w:r w:rsidR="000D1E8D" w:rsidRPr="00A8266E">
        <w:rPr>
          <w:rFonts w:ascii="Tahoma" w:hAnsi="Tahoma" w:cs="Tahoma"/>
          <w:spacing w:val="-4"/>
          <w:sz w:val="24"/>
          <w:szCs w:val="24"/>
        </w:rPr>
        <w:t xml:space="preserve"> desarrolladas por la F.G.N.</w:t>
      </w:r>
      <w:r w:rsidR="007D4CD8" w:rsidRPr="00A8266E">
        <w:rPr>
          <w:rFonts w:ascii="Tahoma" w:hAnsi="Tahoma" w:cs="Tahoma"/>
          <w:spacing w:val="-4"/>
          <w:sz w:val="24"/>
          <w:szCs w:val="24"/>
        </w:rPr>
        <w:t xml:space="preserve"> arrojaron como resultado que </w:t>
      </w:r>
      <w:r w:rsidR="0076611A" w:rsidRPr="00A8266E">
        <w:rPr>
          <w:rFonts w:ascii="Tahoma" w:hAnsi="Tahoma" w:cs="Tahoma"/>
          <w:spacing w:val="-4"/>
          <w:sz w:val="24"/>
          <w:szCs w:val="24"/>
        </w:rPr>
        <w:t xml:space="preserve">a </w:t>
      </w:r>
      <w:r w:rsidR="007D4CD8" w:rsidRPr="00A8266E">
        <w:rPr>
          <w:rFonts w:ascii="Tahoma" w:hAnsi="Tahoma" w:cs="Tahoma"/>
          <w:spacing w:val="-4"/>
          <w:sz w:val="24"/>
          <w:szCs w:val="24"/>
        </w:rPr>
        <w:t xml:space="preserve">esa banda </w:t>
      </w:r>
      <w:r w:rsidR="000D1E8D" w:rsidRPr="00A8266E">
        <w:rPr>
          <w:rFonts w:ascii="Tahoma" w:hAnsi="Tahoma" w:cs="Tahoma"/>
          <w:spacing w:val="-4"/>
          <w:sz w:val="24"/>
          <w:szCs w:val="24"/>
        </w:rPr>
        <w:t xml:space="preserve">igualmente </w:t>
      </w:r>
      <w:r w:rsidR="007D4CD8" w:rsidRPr="00A8266E">
        <w:rPr>
          <w:rFonts w:ascii="Tahoma" w:hAnsi="Tahoma" w:cs="Tahoma"/>
          <w:spacing w:val="-4"/>
          <w:sz w:val="24"/>
          <w:szCs w:val="24"/>
        </w:rPr>
        <w:t xml:space="preserve">se le </w:t>
      </w:r>
      <w:r w:rsidRPr="00A8266E">
        <w:rPr>
          <w:rFonts w:ascii="Tahoma" w:hAnsi="Tahoma" w:cs="Tahoma"/>
          <w:spacing w:val="-4"/>
          <w:sz w:val="24"/>
          <w:szCs w:val="24"/>
        </w:rPr>
        <w:t xml:space="preserve">endilgaban </w:t>
      </w:r>
      <w:r w:rsidR="000D1E8D" w:rsidRPr="00A8266E">
        <w:rPr>
          <w:rFonts w:ascii="Tahoma" w:hAnsi="Tahoma" w:cs="Tahoma"/>
          <w:spacing w:val="-4"/>
          <w:sz w:val="24"/>
          <w:szCs w:val="24"/>
        </w:rPr>
        <w:t xml:space="preserve">varios hechos violentos </w:t>
      </w:r>
      <w:r w:rsidRPr="00A8266E">
        <w:rPr>
          <w:rFonts w:ascii="Tahoma" w:hAnsi="Tahoma" w:cs="Tahoma"/>
          <w:spacing w:val="-4"/>
          <w:sz w:val="24"/>
          <w:szCs w:val="24"/>
        </w:rPr>
        <w:t xml:space="preserve">en los que se le </w:t>
      </w:r>
      <w:r w:rsidR="00E572D6" w:rsidRPr="00A8266E">
        <w:rPr>
          <w:rFonts w:ascii="Tahoma" w:hAnsi="Tahoma" w:cs="Tahoma"/>
          <w:spacing w:val="-4"/>
          <w:sz w:val="24"/>
          <w:szCs w:val="24"/>
        </w:rPr>
        <w:t>s</w:t>
      </w:r>
      <w:r w:rsidRPr="00A8266E">
        <w:rPr>
          <w:rFonts w:ascii="Tahoma" w:hAnsi="Tahoma" w:cs="Tahoma"/>
          <w:spacing w:val="-4"/>
          <w:sz w:val="24"/>
          <w:szCs w:val="24"/>
        </w:rPr>
        <w:t xml:space="preserve">egó </w:t>
      </w:r>
      <w:r w:rsidR="00E572D6" w:rsidRPr="00A8266E">
        <w:rPr>
          <w:rFonts w:ascii="Tahoma" w:hAnsi="Tahoma" w:cs="Tahoma"/>
          <w:spacing w:val="-4"/>
          <w:sz w:val="24"/>
          <w:szCs w:val="24"/>
        </w:rPr>
        <w:t>la vida a</w:t>
      </w:r>
      <w:r w:rsidR="000D1E8D" w:rsidRPr="00A8266E">
        <w:rPr>
          <w:rFonts w:ascii="Tahoma" w:hAnsi="Tahoma" w:cs="Tahoma"/>
          <w:spacing w:val="-4"/>
          <w:sz w:val="24"/>
          <w:szCs w:val="24"/>
        </w:rPr>
        <w:t xml:space="preserve"> diferentes ciudadanos. </w:t>
      </w:r>
    </w:p>
    <w:p w14:paraId="4AECEB13" w14:textId="77777777" w:rsidR="00B9644B" w:rsidRPr="00A8266E" w:rsidRDefault="00B9644B" w:rsidP="00F1592E">
      <w:pPr>
        <w:pStyle w:val="Sinespaciado"/>
        <w:spacing w:line="276" w:lineRule="auto"/>
        <w:jc w:val="both"/>
        <w:rPr>
          <w:rFonts w:ascii="Tahoma" w:hAnsi="Tahoma" w:cs="Tahoma"/>
          <w:spacing w:val="-4"/>
          <w:sz w:val="24"/>
          <w:szCs w:val="24"/>
        </w:rPr>
      </w:pPr>
    </w:p>
    <w:p w14:paraId="64258407" w14:textId="2D2E600C" w:rsidR="003314DB" w:rsidRPr="00A8266E" w:rsidRDefault="000D1E8D" w:rsidP="00F1592E">
      <w:pPr>
        <w:pStyle w:val="Sinespaciado"/>
        <w:spacing w:line="276" w:lineRule="auto"/>
        <w:jc w:val="both"/>
        <w:rPr>
          <w:rFonts w:ascii="Tahoma" w:hAnsi="Tahoma" w:cs="Tahoma"/>
          <w:spacing w:val="-4"/>
          <w:sz w:val="24"/>
          <w:szCs w:val="24"/>
        </w:rPr>
      </w:pPr>
      <w:r w:rsidRPr="00A8266E">
        <w:rPr>
          <w:rFonts w:ascii="Tahoma" w:hAnsi="Tahoma" w:cs="Tahoma"/>
          <w:spacing w:val="-4"/>
          <w:sz w:val="24"/>
          <w:szCs w:val="24"/>
        </w:rPr>
        <w:t>Igualmente</w:t>
      </w:r>
      <w:r w:rsidR="00B9644B" w:rsidRPr="00A8266E">
        <w:rPr>
          <w:rFonts w:ascii="Tahoma" w:hAnsi="Tahoma" w:cs="Tahoma"/>
          <w:spacing w:val="-4"/>
          <w:sz w:val="24"/>
          <w:szCs w:val="24"/>
        </w:rPr>
        <w:t xml:space="preserve">, se tuvo conocimiento que el señor </w:t>
      </w:r>
      <w:r w:rsidR="008805BD" w:rsidRPr="00A8266E">
        <w:rPr>
          <w:rFonts w:ascii="Tahoma" w:hAnsi="Tahoma" w:cs="Tahoma"/>
          <w:spacing w:val="-4"/>
          <w:sz w:val="24"/>
          <w:szCs w:val="24"/>
        </w:rPr>
        <w:t>DOT</w:t>
      </w:r>
      <w:r w:rsidR="00B9644B" w:rsidRPr="00A8266E">
        <w:rPr>
          <w:rFonts w:ascii="Tahoma" w:hAnsi="Tahoma" w:cs="Tahoma"/>
          <w:spacing w:val="-4"/>
          <w:sz w:val="24"/>
          <w:szCs w:val="24"/>
        </w:rPr>
        <w:t xml:space="preserve"> era un miembro </w:t>
      </w:r>
      <w:r w:rsidRPr="00A8266E">
        <w:rPr>
          <w:rFonts w:ascii="Tahoma" w:hAnsi="Tahoma" w:cs="Tahoma"/>
          <w:spacing w:val="-4"/>
          <w:sz w:val="24"/>
          <w:szCs w:val="24"/>
        </w:rPr>
        <w:t xml:space="preserve">activo </w:t>
      </w:r>
      <w:r w:rsidR="00B9644B" w:rsidRPr="00A8266E">
        <w:rPr>
          <w:rFonts w:ascii="Tahoma" w:hAnsi="Tahoma" w:cs="Tahoma"/>
          <w:spacing w:val="-4"/>
          <w:sz w:val="24"/>
          <w:szCs w:val="24"/>
        </w:rPr>
        <w:t>de esa organización</w:t>
      </w:r>
      <w:r w:rsidRPr="00A8266E">
        <w:rPr>
          <w:rFonts w:ascii="Tahoma" w:hAnsi="Tahoma" w:cs="Tahoma"/>
          <w:spacing w:val="-4"/>
          <w:sz w:val="24"/>
          <w:szCs w:val="24"/>
        </w:rPr>
        <w:t xml:space="preserve"> ilegal</w:t>
      </w:r>
      <w:r w:rsidR="00B9644B" w:rsidRPr="00A8266E">
        <w:rPr>
          <w:rFonts w:ascii="Tahoma" w:hAnsi="Tahoma" w:cs="Tahoma"/>
          <w:spacing w:val="-4"/>
          <w:sz w:val="24"/>
          <w:szCs w:val="24"/>
        </w:rPr>
        <w:t xml:space="preserve">, </w:t>
      </w:r>
      <w:r w:rsidRPr="00A8266E">
        <w:rPr>
          <w:rFonts w:ascii="Tahoma" w:hAnsi="Tahoma" w:cs="Tahoma"/>
          <w:spacing w:val="-4"/>
          <w:sz w:val="24"/>
          <w:szCs w:val="24"/>
        </w:rPr>
        <w:t xml:space="preserve">y que </w:t>
      </w:r>
      <w:r w:rsidR="00B9644B" w:rsidRPr="00A8266E">
        <w:rPr>
          <w:rFonts w:ascii="Tahoma" w:hAnsi="Tahoma" w:cs="Tahoma"/>
          <w:spacing w:val="-4"/>
          <w:sz w:val="24"/>
          <w:szCs w:val="24"/>
        </w:rPr>
        <w:t xml:space="preserve">estaba involucrado con la desaparición forzada del ciudadano JHON ESTEBAN PUERTA ROMERO, quien a su vez presuntamente había participado de la ejecución del ciudadano CRISTIAN DAVID BECERRA por orden impartida por la señora DMT.   </w:t>
      </w:r>
    </w:p>
    <w:p w14:paraId="5F1E0156" w14:textId="77777777" w:rsidR="00B9644B" w:rsidRPr="00A8266E" w:rsidRDefault="00B9644B" w:rsidP="00F1592E">
      <w:pPr>
        <w:pStyle w:val="Sinespaciado"/>
        <w:spacing w:line="276" w:lineRule="auto"/>
        <w:jc w:val="both"/>
        <w:rPr>
          <w:rFonts w:ascii="Tahoma" w:hAnsi="Tahoma" w:cs="Tahoma"/>
          <w:spacing w:val="-4"/>
          <w:sz w:val="24"/>
          <w:szCs w:val="24"/>
        </w:rPr>
      </w:pPr>
    </w:p>
    <w:p w14:paraId="1D26221A" w14:textId="79681EE3" w:rsidR="00B9644B" w:rsidRPr="00A8266E" w:rsidRDefault="00B9644B" w:rsidP="00F1592E">
      <w:pPr>
        <w:pStyle w:val="Sinespaciado"/>
        <w:spacing w:line="276" w:lineRule="auto"/>
        <w:jc w:val="both"/>
        <w:rPr>
          <w:rFonts w:ascii="Tahoma" w:hAnsi="Tahoma" w:cs="Tahoma"/>
          <w:spacing w:val="-4"/>
          <w:sz w:val="24"/>
          <w:szCs w:val="24"/>
        </w:rPr>
      </w:pPr>
      <w:r w:rsidRPr="00A8266E">
        <w:rPr>
          <w:rFonts w:ascii="Tahoma" w:hAnsi="Tahoma" w:cs="Tahoma"/>
          <w:spacing w:val="-4"/>
          <w:sz w:val="24"/>
          <w:szCs w:val="24"/>
        </w:rPr>
        <w:t xml:space="preserve">En atención a lo anterior, la F.G.N </w:t>
      </w:r>
      <w:r w:rsidR="00E572D6" w:rsidRPr="00A8266E">
        <w:rPr>
          <w:rFonts w:ascii="Tahoma" w:hAnsi="Tahoma" w:cs="Tahoma"/>
          <w:spacing w:val="-4"/>
          <w:sz w:val="24"/>
          <w:szCs w:val="24"/>
        </w:rPr>
        <w:t>conexo</w:t>
      </w:r>
      <w:r w:rsidRPr="00A8266E">
        <w:rPr>
          <w:rFonts w:ascii="Tahoma" w:hAnsi="Tahoma" w:cs="Tahoma"/>
          <w:spacing w:val="-4"/>
          <w:sz w:val="24"/>
          <w:szCs w:val="24"/>
        </w:rPr>
        <w:t xml:space="preserve"> las investigaciones radicadas con los # 66001 60 00 0 36 20189 02184 y 66001 60 00 0 035 2019 02401.  </w:t>
      </w:r>
    </w:p>
    <w:p w14:paraId="0E46FD27" w14:textId="77777777" w:rsidR="003314DB" w:rsidRPr="00A8266E" w:rsidRDefault="003314DB" w:rsidP="00F1592E">
      <w:pPr>
        <w:pStyle w:val="Sinespaciado"/>
        <w:spacing w:line="276" w:lineRule="auto"/>
        <w:jc w:val="both"/>
        <w:rPr>
          <w:rFonts w:ascii="Tahoma" w:hAnsi="Tahoma" w:cs="Tahoma"/>
          <w:spacing w:val="-4"/>
          <w:sz w:val="24"/>
          <w:szCs w:val="24"/>
        </w:rPr>
      </w:pPr>
    </w:p>
    <w:p w14:paraId="37F04F64" w14:textId="498D3F14" w:rsidR="00B9644B" w:rsidRPr="00A8266E" w:rsidRDefault="00B9644B" w:rsidP="00F1592E">
      <w:pPr>
        <w:pStyle w:val="Sinespaciado"/>
        <w:spacing w:line="276" w:lineRule="auto"/>
        <w:jc w:val="both"/>
        <w:rPr>
          <w:rFonts w:ascii="Tahoma" w:hAnsi="Tahoma" w:cs="Tahoma"/>
          <w:spacing w:val="-4"/>
          <w:sz w:val="24"/>
          <w:szCs w:val="24"/>
        </w:rPr>
      </w:pPr>
      <w:r w:rsidRPr="00A8266E">
        <w:rPr>
          <w:rFonts w:ascii="Tahoma" w:hAnsi="Tahoma" w:cs="Tahoma"/>
          <w:spacing w:val="-4"/>
          <w:sz w:val="24"/>
          <w:szCs w:val="24"/>
        </w:rPr>
        <w:t xml:space="preserve">2. </w:t>
      </w:r>
      <w:r w:rsidR="00574F72" w:rsidRPr="00A8266E">
        <w:rPr>
          <w:rFonts w:ascii="Tahoma" w:hAnsi="Tahoma" w:cs="Tahoma"/>
          <w:spacing w:val="-4"/>
          <w:sz w:val="24"/>
          <w:szCs w:val="24"/>
        </w:rPr>
        <w:t xml:space="preserve">El Juzgado Segundo </w:t>
      </w:r>
      <w:r w:rsidR="00317034" w:rsidRPr="00A8266E">
        <w:rPr>
          <w:rFonts w:ascii="Tahoma" w:hAnsi="Tahoma" w:cs="Tahoma"/>
          <w:spacing w:val="-4"/>
          <w:sz w:val="24"/>
          <w:szCs w:val="24"/>
        </w:rPr>
        <w:t xml:space="preserve">Penal Municipal con Funciones de Control de Garantías de Pereira, el día 30 de diciembre de 2.019 llevó a cabo las audiencias preliminares de legalización de orden de allanamiento y registro, legalización de incautación de elementos, legalización de captura, </w:t>
      </w:r>
      <w:r w:rsidR="00FB3476" w:rsidRPr="00A8266E">
        <w:rPr>
          <w:rFonts w:ascii="Tahoma" w:hAnsi="Tahoma" w:cs="Tahoma"/>
          <w:spacing w:val="-4"/>
          <w:sz w:val="24"/>
          <w:szCs w:val="24"/>
        </w:rPr>
        <w:t xml:space="preserve">formulación de imputación e imposición de medida de aseguramiento. En dicha diligencia, la F.G.N. le comunicó cargos entre a otras personas, al señor </w:t>
      </w:r>
      <w:r w:rsidR="008805BD" w:rsidRPr="00A8266E">
        <w:rPr>
          <w:rFonts w:ascii="Tahoma" w:hAnsi="Tahoma" w:cs="Tahoma"/>
          <w:spacing w:val="-4"/>
          <w:sz w:val="24"/>
          <w:szCs w:val="24"/>
        </w:rPr>
        <w:t>DOT</w:t>
      </w:r>
      <w:r w:rsidR="00FB3476" w:rsidRPr="00A8266E">
        <w:rPr>
          <w:rFonts w:ascii="Tahoma" w:hAnsi="Tahoma" w:cs="Tahoma"/>
          <w:spacing w:val="-4"/>
          <w:sz w:val="24"/>
          <w:szCs w:val="24"/>
        </w:rPr>
        <w:t xml:space="preserve">, por los delitos de </w:t>
      </w:r>
      <w:r w:rsidR="00F2382E" w:rsidRPr="00A8266E">
        <w:rPr>
          <w:rFonts w:ascii="Tahoma" w:hAnsi="Tahoma" w:cs="Tahoma"/>
          <w:spacing w:val="-4"/>
          <w:sz w:val="24"/>
          <w:szCs w:val="24"/>
        </w:rPr>
        <w:t>“</w:t>
      </w:r>
      <w:r w:rsidR="00FB3476" w:rsidRPr="00A8266E">
        <w:rPr>
          <w:rFonts w:ascii="Tahoma" w:hAnsi="Tahoma" w:cs="Tahoma"/>
          <w:i/>
          <w:spacing w:val="-4"/>
          <w:sz w:val="24"/>
          <w:szCs w:val="24"/>
        </w:rPr>
        <w:t>concierto para delinquir agravado,</w:t>
      </w:r>
      <w:r w:rsidR="00F2382E" w:rsidRPr="00A8266E">
        <w:rPr>
          <w:rFonts w:ascii="Tahoma" w:hAnsi="Tahoma" w:cs="Tahoma"/>
          <w:i/>
          <w:spacing w:val="-4"/>
          <w:sz w:val="24"/>
          <w:szCs w:val="24"/>
        </w:rPr>
        <w:t xml:space="preserve"> en concurso con el homicidio del señor RAÚL GIRALDO AGUIRRE, </w:t>
      </w:r>
      <w:r w:rsidR="00FB3476" w:rsidRPr="00A8266E">
        <w:rPr>
          <w:rFonts w:ascii="Tahoma" w:hAnsi="Tahoma" w:cs="Tahoma"/>
          <w:i/>
          <w:spacing w:val="-4"/>
          <w:sz w:val="24"/>
          <w:szCs w:val="24"/>
        </w:rPr>
        <w:t xml:space="preserve"> </w:t>
      </w:r>
      <w:r w:rsidR="00326265" w:rsidRPr="00A8266E">
        <w:rPr>
          <w:rFonts w:ascii="Tahoma" w:hAnsi="Tahoma" w:cs="Tahoma"/>
          <w:i/>
          <w:spacing w:val="-4"/>
          <w:sz w:val="24"/>
          <w:szCs w:val="24"/>
        </w:rPr>
        <w:t xml:space="preserve">por hechos ocurridos el 04 de enero de 2.019, en concurso con tráfico, fabricación, porte o tenencia de armas de fuego, accesorios, partes o municiones; fabricación, tráfico y porte de armas o municiones de uso restringido de uso privativo de </w:t>
      </w:r>
      <w:r w:rsidR="00326265" w:rsidRPr="00A8266E">
        <w:rPr>
          <w:rFonts w:ascii="Tahoma" w:hAnsi="Tahoma" w:cs="Tahoma"/>
          <w:i/>
          <w:spacing w:val="-4"/>
          <w:sz w:val="24"/>
          <w:szCs w:val="24"/>
        </w:rPr>
        <w:lastRenderedPageBreak/>
        <w:t>las fuerzas armadas o explosivos, en concurso con desaparic</w:t>
      </w:r>
      <w:r w:rsidR="00221F15" w:rsidRPr="00A8266E">
        <w:rPr>
          <w:rFonts w:ascii="Tahoma" w:hAnsi="Tahoma" w:cs="Tahoma"/>
          <w:i/>
          <w:spacing w:val="-4"/>
          <w:sz w:val="24"/>
          <w:szCs w:val="24"/>
        </w:rPr>
        <w:t>ión forzada del señor John Esteb</w:t>
      </w:r>
      <w:r w:rsidR="00326265" w:rsidRPr="00A8266E">
        <w:rPr>
          <w:rFonts w:ascii="Tahoma" w:hAnsi="Tahoma" w:cs="Tahoma"/>
          <w:i/>
          <w:spacing w:val="-4"/>
          <w:sz w:val="24"/>
          <w:szCs w:val="24"/>
        </w:rPr>
        <w:t xml:space="preserve">an </w:t>
      </w:r>
      <w:r w:rsidR="00A95F72" w:rsidRPr="00A8266E">
        <w:rPr>
          <w:rFonts w:ascii="Tahoma" w:hAnsi="Tahoma" w:cs="Tahoma"/>
          <w:i/>
          <w:spacing w:val="-4"/>
          <w:sz w:val="24"/>
          <w:szCs w:val="24"/>
        </w:rPr>
        <w:t>Puerta Romero, por hechos ocurridos en julio 09 de 2.019</w:t>
      </w:r>
      <w:r w:rsidR="00A95F72" w:rsidRPr="00A8266E">
        <w:rPr>
          <w:rFonts w:ascii="Tahoma" w:hAnsi="Tahoma" w:cs="Tahoma"/>
          <w:spacing w:val="-4"/>
          <w:sz w:val="24"/>
          <w:szCs w:val="24"/>
        </w:rPr>
        <w:t xml:space="preserve">”. </w:t>
      </w:r>
    </w:p>
    <w:p w14:paraId="192293BC" w14:textId="77777777" w:rsidR="00B9644B" w:rsidRPr="00A8266E" w:rsidRDefault="00B9644B" w:rsidP="00F1592E">
      <w:pPr>
        <w:pStyle w:val="Sinespaciado"/>
        <w:spacing w:line="276" w:lineRule="auto"/>
        <w:jc w:val="both"/>
        <w:rPr>
          <w:rFonts w:ascii="Tahoma" w:hAnsi="Tahoma" w:cs="Tahoma"/>
          <w:spacing w:val="-4"/>
          <w:sz w:val="24"/>
          <w:szCs w:val="24"/>
        </w:rPr>
      </w:pPr>
    </w:p>
    <w:p w14:paraId="13081763" w14:textId="6D3BFBAB" w:rsidR="004E0BAC" w:rsidRPr="00A8266E" w:rsidRDefault="00B93594" w:rsidP="00F1592E">
      <w:pPr>
        <w:pStyle w:val="Sinespaciado"/>
        <w:spacing w:line="276" w:lineRule="auto"/>
        <w:jc w:val="both"/>
        <w:rPr>
          <w:rFonts w:ascii="Tahoma" w:hAnsi="Tahoma" w:cs="Tahoma"/>
          <w:spacing w:val="-4"/>
          <w:sz w:val="24"/>
          <w:szCs w:val="24"/>
        </w:rPr>
      </w:pPr>
      <w:r w:rsidRPr="00A8266E">
        <w:rPr>
          <w:rFonts w:ascii="Tahoma" w:hAnsi="Tahoma" w:cs="Tahoma"/>
          <w:spacing w:val="-4"/>
          <w:sz w:val="24"/>
          <w:szCs w:val="24"/>
        </w:rPr>
        <w:t xml:space="preserve">3. </w:t>
      </w:r>
      <w:r w:rsidR="004E0BAC" w:rsidRPr="00A8266E">
        <w:rPr>
          <w:rFonts w:ascii="Tahoma" w:hAnsi="Tahoma" w:cs="Tahoma"/>
          <w:spacing w:val="-4"/>
          <w:sz w:val="24"/>
          <w:szCs w:val="24"/>
        </w:rPr>
        <w:t xml:space="preserve">El escrito de acusación data del 17 de abril de 2.020, el </w:t>
      </w:r>
      <w:r w:rsidR="00E572D6" w:rsidRPr="00A8266E">
        <w:rPr>
          <w:rFonts w:ascii="Tahoma" w:hAnsi="Tahoma" w:cs="Tahoma"/>
          <w:spacing w:val="-4"/>
          <w:sz w:val="24"/>
          <w:szCs w:val="24"/>
        </w:rPr>
        <w:t xml:space="preserve">que </w:t>
      </w:r>
      <w:r w:rsidR="004E0BAC" w:rsidRPr="00A8266E">
        <w:rPr>
          <w:rFonts w:ascii="Tahoma" w:hAnsi="Tahoma" w:cs="Tahoma"/>
          <w:spacing w:val="-4"/>
          <w:sz w:val="24"/>
          <w:szCs w:val="24"/>
        </w:rPr>
        <w:t xml:space="preserve">le correspondió por reparto al Juzgado Segundo Penal del Circuito Especializado de Pereira, el cual después de múltiples aplazamientos, instaló la audiencia de formulación de acusación el 17 de julio de 2.021, acto en el que </w:t>
      </w:r>
      <w:r w:rsidR="008F4725" w:rsidRPr="00A8266E">
        <w:rPr>
          <w:rFonts w:ascii="Tahoma" w:hAnsi="Tahoma" w:cs="Tahoma"/>
          <w:spacing w:val="-4"/>
          <w:sz w:val="24"/>
          <w:szCs w:val="24"/>
        </w:rPr>
        <w:t xml:space="preserve">el Delegado </w:t>
      </w:r>
      <w:r w:rsidR="000D5F66" w:rsidRPr="00A8266E">
        <w:rPr>
          <w:rFonts w:ascii="Tahoma" w:hAnsi="Tahoma" w:cs="Tahoma"/>
          <w:spacing w:val="-4"/>
          <w:sz w:val="24"/>
          <w:szCs w:val="24"/>
        </w:rPr>
        <w:t>de la Fiscalía 4</w:t>
      </w:r>
      <w:r w:rsidR="00E572D6" w:rsidRPr="00A8266E">
        <w:rPr>
          <w:rFonts w:ascii="Tahoma" w:hAnsi="Tahoma" w:cs="Tahoma"/>
          <w:spacing w:val="-4"/>
          <w:sz w:val="24"/>
          <w:szCs w:val="24"/>
        </w:rPr>
        <w:t xml:space="preserve">ª </w:t>
      </w:r>
      <w:r w:rsidR="000D5F66" w:rsidRPr="00A8266E">
        <w:rPr>
          <w:rFonts w:ascii="Tahoma" w:hAnsi="Tahoma" w:cs="Tahoma"/>
          <w:spacing w:val="-4"/>
          <w:sz w:val="24"/>
          <w:szCs w:val="24"/>
        </w:rPr>
        <w:t>Especializada</w:t>
      </w:r>
      <w:r w:rsidR="008F4725" w:rsidRPr="00A8266E">
        <w:rPr>
          <w:rFonts w:ascii="Tahoma" w:hAnsi="Tahoma" w:cs="Tahoma"/>
          <w:spacing w:val="-4"/>
          <w:sz w:val="24"/>
          <w:szCs w:val="24"/>
        </w:rPr>
        <w:t xml:space="preserve"> </w:t>
      </w:r>
      <w:r w:rsidRPr="00A8266E">
        <w:rPr>
          <w:rFonts w:ascii="Tahoma" w:hAnsi="Tahoma" w:cs="Tahoma"/>
          <w:spacing w:val="-4"/>
          <w:sz w:val="24"/>
          <w:szCs w:val="24"/>
        </w:rPr>
        <w:t>aseguró que</w:t>
      </w:r>
      <w:r w:rsidR="00C022DD" w:rsidRPr="00A8266E">
        <w:rPr>
          <w:rFonts w:ascii="Tahoma" w:hAnsi="Tahoma" w:cs="Tahoma"/>
          <w:spacing w:val="-4"/>
          <w:sz w:val="24"/>
          <w:szCs w:val="24"/>
        </w:rPr>
        <w:t xml:space="preserve"> durante el desarrollo de las audiencias preliminares,</w:t>
      </w:r>
      <w:r w:rsidRPr="00A8266E">
        <w:rPr>
          <w:rFonts w:ascii="Tahoma" w:hAnsi="Tahoma" w:cs="Tahoma"/>
          <w:spacing w:val="-4"/>
          <w:sz w:val="24"/>
          <w:szCs w:val="24"/>
        </w:rPr>
        <w:t xml:space="preserve"> el señor </w:t>
      </w:r>
      <w:r w:rsidR="008805BD" w:rsidRPr="00A8266E">
        <w:rPr>
          <w:rFonts w:ascii="Tahoma" w:hAnsi="Tahoma" w:cs="Tahoma"/>
          <w:spacing w:val="-4"/>
          <w:sz w:val="24"/>
          <w:szCs w:val="24"/>
        </w:rPr>
        <w:t>DOT</w:t>
      </w:r>
      <w:r w:rsidRPr="00A8266E">
        <w:rPr>
          <w:rFonts w:ascii="Tahoma" w:hAnsi="Tahoma" w:cs="Tahoma"/>
          <w:spacing w:val="-4"/>
          <w:sz w:val="24"/>
          <w:szCs w:val="24"/>
        </w:rPr>
        <w:t xml:space="preserve"> </w:t>
      </w:r>
      <w:r w:rsidR="00C022DD" w:rsidRPr="00A8266E">
        <w:rPr>
          <w:rFonts w:ascii="Tahoma" w:hAnsi="Tahoma" w:cs="Tahoma"/>
          <w:spacing w:val="-4"/>
          <w:sz w:val="24"/>
          <w:szCs w:val="24"/>
        </w:rPr>
        <w:t xml:space="preserve">había aceptado </w:t>
      </w:r>
      <w:r w:rsidR="00E572D6" w:rsidRPr="00A8266E">
        <w:rPr>
          <w:rFonts w:ascii="Tahoma" w:hAnsi="Tahoma" w:cs="Tahoma"/>
          <w:spacing w:val="-4"/>
          <w:sz w:val="24"/>
          <w:szCs w:val="24"/>
        </w:rPr>
        <w:t xml:space="preserve">los cargos por </w:t>
      </w:r>
      <w:r w:rsidR="00C022DD" w:rsidRPr="00A8266E">
        <w:rPr>
          <w:rFonts w:ascii="Tahoma" w:hAnsi="Tahoma" w:cs="Tahoma"/>
          <w:spacing w:val="-4"/>
          <w:sz w:val="24"/>
          <w:szCs w:val="24"/>
        </w:rPr>
        <w:t xml:space="preserve">los delitos por los cuales viene siendo procesado, a excepción del reato de desaparición forzada, y en tal sentido </w:t>
      </w:r>
      <w:r w:rsidRPr="00A8266E">
        <w:rPr>
          <w:rFonts w:ascii="Tahoma" w:hAnsi="Tahoma" w:cs="Tahoma"/>
          <w:spacing w:val="-4"/>
          <w:sz w:val="24"/>
          <w:szCs w:val="24"/>
        </w:rPr>
        <w:t xml:space="preserve">manifestó que realizaría una adición al escrito de acusación, haciendo referencia a la situación fáctica que fundamenta la presente investigación, señalando que conforme al interrogatorio a indiciado del 14 de abril de 2.021 vertido por el señor </w:t>
      </w:r>
      <w:r w:rsidR="008805BD" w:rsidRPr="00A8266E">
        <w:rPr>
          <w:rFonts w:ascii="Tahoma" w:hAnsi="Tahoma" w:cs="Tahoma"/>
          <w:spacing w:val="-4"/>
          <w:sz w:val="24"/>
          <w:szCs w:val="24"/>
        </w:rPr>
        <w:t>DOT</w:t>
      </w:r>
      <w:r w:rsidRPr="00A8266E">
        <w:rPr>
          <w:rFonts w:ascii="Tahoma" w:hAnsi="Tahoma" w:cs="Tahoma"/>
          <w:spacing w:val="-4"/>
          <w:sz w:val="24"/>
          <w:szCs w:val="24"/>
        </w:rPr>
        <w:t xml:space="preserve">, consideraba que en el asunto de la referencia se configuraba la conducta punible de homicidio simple, </w:t>
      </w:r>
      <w:r w:rsidR="008F3E00" w:rsidRPr="00A8266E">
        <w:rPr>
          <w:rFonts w:ascii="Tahoma" w:hAnsi="Tahoma" w:cs="Tahoma"/>
          <w:spacing w:val="-4"/>
          <w:sz w:val="24"/>
          <w:szCs w:val="24"/>
        </w:rPr>
        <w:t>mas</w:t>
      </w:r>
      <w:r w:rsidRPr="00A8266E">
        <w:rPr>
          <w:rFonts w:ascii="Tahoma" w:hAnsi="Tahoma" w:cs="Tahoma"/>
          <w:spacing w:val="-4"/>
          <w:sz w:val="24"/>
          <w:szCs w:val="24"/>
        </w:rPr>
        <w:t xml:space="preserve"> no el de desaparición forzada el cual fue plasmado en el escrito de acusaci</w:t>
      </w:r>
      <w:r w:rsidR="00C022DD" w:rsidRPr="00A8266E">
        <w:rPr>
          <w:rFonts w:ascii="Tahoma" w:hAnsi="Tahoma" w:cs="Tahoma"/>
          <w:spacing w:val="-4"/>
          <w:sz w:val="24"/>
          <w:szCs w:val="24"/>
        </w:rPr>
        <w:t xml:space="preserve">ón, por lo que procedería a realizar la acusación por dicha conducta punible. </w:t>
      </w:r>
    </w:p>
    <w:p w14:paraId="791C2490" w14:textId="77777777" w:rsidR="00B93594" w:rsidRPr="00A8266E" w:rsidRDefault="00B93594" w:rsidP="00F1592E">
      <w:pPr>
        <w:pStyle w:val="Sinespaciado"/>
        <w:spacing w:line="276" w:lineRule="auto"/>
        <w:jc w:val="both"/>
        <w:rPr>
          <w:rFonts w:ascii="Tahoma" w:hAnsi="Tahoma" w:cs="Tahoma"/>
          <w:spacing w:val="-4"/>
          <w:sz w:val="24"/>
          <w:szCs w:val="24"/>
        </w:rPr>
      </w:pPr>
    </w:p>
    <w:p w14:paraId="1630BF3A" w14:textId="3261F2BD" w:rsidR="009102D0" w:rsidRPr="00A8266E" w:rsidRDefault="00B93594" w:rsidP="00F1592E">
      <w:pPr>
        <w:pStyle w:val="Sinespaciado"/>
        <w:spacing w:line="276" w:lineRule="auto"/>
        <w:jc w:val="both"/>
        <w:rPr>
          <w:rFonts w:ascii="Tahoma" w:hAnsi="Tahoma" w:cs="Tahoma"/>
          <w:spacing w:val="-4"/>
          <w:sz w:val="24"/>
          <w:szCs w:val="24"/>
        </w:rPr>
      </w:pPr>
      <w:r w:rsidRPr="00A8266E">
        <w:rPr>
          <w:rFonts w:ascii="Tahoma" w:hAnsi="Tahoma" w:cs="Tahoma"/>
          <w:spacing w:val="-4"/>
          <w:sz w:val="24"/>
          <w:szCs w:val="24"/>
        </w:rPr>
        <w:t>Teniendo en cuenta lo anterior, la juez</w:t>
      </w:r>
      <w:r w:rsidR="00E572D6" w:rsidRPr="00A8266E">
        <w:rPr>
          <w:rFonts w:ascii="Tahoma" w:hAnsi="Tahoma" w:cs="Tahoma"/>
          <w:spacing w:val="-4"/>
          <w:sz w:val="24"/>
          <w:szCs w:val="24"/>
        </w:rPr>
        <w:t>a</w:t>
      </w:r>
      <w:r w:rsidRPr="00A8266E">
        <w:rPr>
          <w:rFonts w:ascii="Tahoma" w:hAnsi="Tahoma" w:cs="Tahoma"/>
          <w:spacing w:val="-4"/>
          <w:sz w:val="24"/>
          <w:szCs w:val="24"/>
        </w:rPr>
        <w:t xml:space="preserve"> de conocimiento adujo</w:t>
      </w:r>
      <w:r w:rsidR="00C022DD" w:rsidRPr="00A8266E">
        <w:rPr>
          <w:rFonts w:ascii="Tahoma" w:hAnsi="Tahoma" w:cs="Tahoma"/>
          <w:spacing w:val="-4"/>
          <w:sz w:val="24"/>
          <w:szCs w:val="24"/>
        </w:rPr>
        <w:t xml:space="preserve"> </w:t>
      </w:r>
      <w:r w:rsidR="00E572D6" w:rsidRPr="00A8266E">
        <w:rPr>
          <w:rFonts w:ascii="Tahoma" w:hAnsi="Tahoma" w:cs="Tahoma"/>
          <w:spacing w:val="-4"/>
          <w:sz w:val="24"/>
          <w:szCs w:val="24"/>
        </w:rPr>
        <w:t xml:space="preserve">que </w:t>
      </w:r>
      <w:r w:rsidR="00C022DD" w:rsidRPr="00A8266E">
        <w:rPr>
          <w:rFonts w:ascii="Tahoma" w:hAnsi="Tahoma" w:cs="Tahoma"/>
          <w:spacing w:val="-4"/>
          <w:sz w:val="24"/>
          <w:szCs w:val="24"/>
        </w:rPr>
        <w:t>si bien las partes no habían objetado su competencia para continuar con el conocimiento del proceso que se sigue en contra del encartado, no se podía echar de menos que lo</w:t>
      </w:r>
      <w:r w:rsidRPr="00A8266E">
        <w:rPr>
          <w:rFonts w:ascii="Tahoma" w:hAnsi="Tahoma" w:cs="Tahoma"/>
          <w:spacing w:val="-4"/>
          <w:sz w:val="24"/>
          <w:szCs w:val="24"/>
        </w:rPr>
        <w:t xml:space="preserve"> </w:t>
      </w:r>
      <w:r w:rsidR="00C022DD" w:rsidRPr="00A8266E">
        <w:rPr>
          <w:rFonts w:ascii="Tahoma" w:hAnsi="Tahoma" w:cs="Tahoma"/>
          <w:spacing w:val="-4"/>
          <w:sz w:val="24"/>
          <w:szCs w:val="24"/>
        </w:rPr>
        <w:t>referido por el delegado Fiscal no constituía una</w:t>
      </w:r>
      <w:r w:rsidRPr="00A8266E">
        <w:rPr>
          <w:rFonts w:ascii="Tahoma" w:hAnsi="Tahoma" w:cs="Tahoma"/>
          <w:spacing w:val="-4"/>
          <w:sz w:val="24"/>
          <w:szCs w:val="24"/>
        </w:rPr>
        <w:t xml:space="preserve"> adición</w:t>
      </w:r>
      <w:r w:rsidR="00C022DD" w:rsidRPr="00A8266E">
        <w:rPr>
          <w:rFonts w:ascii="Tahoma" w:hAnsi="Tahoma" w:cs="Tahoma"/>
          <w:spacing w:val="-4"/>
          <w:sz w:val="24"/>
          <w:szCs w:val="24"/>
        </w:rPr>
        <w:t xml:space="preserve"> al escrito de acusación</w:t>
      </w:r>
      <w:r w:rsidRPr="00A8266E">
        <w:rPr>
          <w:rFonts w:ascii="Tahoma" w:hAnsi="Tahoma" w:cs="Tahoma"/>
          <w:spacing w:val="-4"/>
          <w:sz w:val="24"/>
          <w:szCs w:val="24"/>
        </w:rPr>
        <w:t xml:space="preserve">, sino </w:t>
      </w:r>
      <w:r w:rsidR="00C022DD" w:rsidRPr="00A8266E">
        <w:rPr>
          <w:rFonts w:ascii="Tahoma" w:hAnsi="Tahoma" w:cs="Tahoma"/>
          <w:spacing w:val="-4"/>
          <w:sz w:val="24"/>
          <w:szCs w:val="24"/>
        </w:rPr>
        <w:t>a</w:t>
      </w:r>
      <w:r w:rsidRPr="00A8266E">
        <w:rPr>
          <w:rFonts w:ascii="Tahoma" w:hAnsi="Tahoma" w:cs="Tahoma"/>
          <w:spacing w:val="-4"/>
          <w:sz w:val="24"/>
          <w:szCs w:val="24"/>
        </w:rPr>
        <w:t xml:space="preserve"> una variación de la calificación jurídica de los hechos objeto de persecución penal, la cual</w:t>
      </w:r>
      <w:r w:rsidR="009102D0" w:rsidRPr="00A8266E">
        <w:rPr>
          <w:rFonts w:ascii="Tahoma" w:hAnsi="Tahoma" w:cs="Tahoma"/>
          <w:spacing w:val="-4"/>
          <w:sz w:val="24"/>
          <w:szCs w:val="24"/>
        </w:rPr>
        <w:t xml:space="preserve"> vendría a ser </w:t>
      </w:r>
      <w:r w:rsidRPr="00A8266E">
        <w:rPr>
          <w:rFonts w:ascii="Tahoma" w:hAnsi="Tahoma" w:cs="Tahoma"/>
          <w:spacing w:val="-4"/>
          <w:sz w:val="24"/>
          <w:szCs w:val="24"/>
        </w:rPr>
        <w:t>de competencia de los Juzgados con categoría de</w:t>
      </w:r>
      <w:r w:rsidR="009102D0" w:rsidRPr="00A8266E">
        <w:rPr>
          <w:rFonts w:ascii="Tahoma" w:hAnsi="Tahoma" w:cs="Tahoma"/>
          <w:spacing w:val="-4"/>
          <w:sz w:val="24"/>
          <w:szCs w:val="24"/>
        </w:rPr>
        <w:t xml:space="preserve">l Circuito, conforme a la competencia residual al que hace referencia el artículo 36 del C.P.P., declarándose incompetente para continuar con el conocimiento de la actuación. </w:t>
      </w:r>
    </w:p>
    <w:p w14:paraId="0CD68BB1" w14:textId="77777777" w:rsidR="009102D0" w:rsidRPr="00A8266E" w:rsidRDefault="009102D0" w:rsidP="00F1592E">
      <w:pPr>
        <w:pStyle w:val="Sinespaciado"/>
        <w:spacing w:line="276" w:lineRule="auto"/>
        <w:jc w:val="both"/>
        <w:rPr>
          <w:rFonts w:ascii="Tahoma" w:hAnsi="Tahoma" w:cs="Tahoma"/>
          <w:spacing w:val="-4"/>
          <w:sz w:val="24"/>
          <w:szCs w:val="24"/>
        </w:rPr>
      </w:pPr>
    </w:p>
    <w:p w14:paraId="71D35157" w14:textId="165A02D4" w:rsidR="009102D0" w:rsidRPr="00A8266E" w:rsidRDefault="009102D0" w:rsidP="00F1592E">
      <w:pPr>
        <w:pStyle w:val="Sinespaciado"/>
        <w:spacing w:line="276" w:lineRule="auto"/>
        <w:jc w:val="both"/>
        <w:rPr>
          <w:rFonts w:ascii="Tahoma" w:hAnsi="Tahoma" w:cs="Tahoma"/>
          <w:spacing w:val="-4"/>
          <w:sz w:val="24"/>
          <w:szCs w:val="24"/>
        </w:rPr>
      </w:pPr>
      <w:r w:rsidRPr="00A8266E">
        <w:rPr>
          <w:rFonts w:ascii="Tahoma" w:hAnsi="Tahoma" w:cs="Tahoma"/>
          <w:spacing w:val="-4"/>
          <w:sz w:val="24"/>
          <w:szCs w:val="24"/>
        </w:rPr>
        <w:t xml:space="preserve">En consecuencia, la titular del Juzgado </w:t>
      </w:r>
      <w:r w:rsidR="00E572D6" w:rsidRPr="00A8266E">
        <w:rPr>
          <w:rFonts w:ascii="Tahoma" w:hAnsi="Tahoma" w:cs="Tahoma"/>
          <w:spacing w:val="-4"/>
          <w:sz w:val="24"/>
          <w:szCs w:val="24"/>
        </w:rPr>
        <w:t xml:space="preserve">2º </w:t>
      </w:r>
      <w:r w:rsidRPr="00A8266E">
        <w:rPr>
          <w:rFonts w:ascii="Tahoma" w:hAnsi="Tahoma" w:cs="Tahoma"/>
          <w:spacing w:val="-4"/>
          <w:sz w:val="24"/>
          <w:szCs w:val="24"/>
        </w:rPr>
        <w:t xml:space="preserve">Penal del Circuito Especializado de Pereira, dispuso remitir el expediente a los </w:t>
      </w:r>
      <w:r w:rsidR="00E572D6" w:rsidRPr="00A8266E">
        <w:rPr>
          <w:rFonts w:ascii="Tahoma" w:hAnsi="Tahoma" w:cs="Tahoma"/>
          <w:spacing w:val="-4"/>
          <w:sz w:val="24"/>
          <w:szCs w:val="24"/>
        </w:rPr>
        <w:t xml:space="preserve">Juzgados Penales </w:t>
      </w:r>
      <w:r w:rsidRPr="00A8266E">
        <w:rPr>
          <w:rFonts w:ascii="Tahoma" w:hAnsi="Tahoma" w:cs="Tahoma"/>
          <w:spacing w:val="-4"/>
          <w:sz w:val="24"/>
          <w:szCs w:val="24"/>
        </w:rPr>
        <w:t xml:space="preserve">del </w:t>
      </w:r>
      <w:r w:rsidR="00E572D6" w:rsidRPr="00A8266E">
        <w:rPr>
          <w:rFonts w:ascii="Tahoma" w:hAnsi="Tahoma" w:cs="Tahoma"/>
          <w:spacing w:val="-4"/>
          <w:sz w:val="24"/>
          <w:szCs w:val="24"/>
        </w:rPr>
        <w:t>Circuito</w:t>
      </w:r>
      <w:r w:rsidRPr="00A8266E">
        <w:rPr>
          <w:rFonts w:ascii="Tahoma" w:hAnsi="Tahoma" w:cs="Tahoma"/>
          <w:spacing w:val="-4"/>
          <w:sz w:val="24"/>
          <w:szCs w:val="24"/>
        </w:rPr>
        <w:t xml:space="preserve"> (reparto) de esta localidad. </w:t>
      </w:r>
    </w:p>
    <w:p w14:paraId="4D0E1D51" w14:textId="77777777" w:rsidR="009102D0" w:rsidRPr="00A8266E" w:rsidRDefault="009102D0" w:rsidP="00F1592E">
      <w:pPr>
        <w:pStyle w:val="Sinespaciado"/>
        <w:spacing w:line="276" w:lineRule="auto"/>
        <w:jc w:val="both"/>
        <w:rPr>
          <w:rFonts w:ascii="Tahoma" w:hAnsi="Tahoma" w:cs="Tahoma"/>
          <w:spacing w:val="-4"/>
          <w:sz w:val="24"/>
          <w:szCs w:val="24"/>
        </w:rPr>
      </w:pPr>
    </w:p>
    <w:p w14:paraId="30F0BA6B" w14:textId="156E30FE" w:rsidR="007E145B" w:rsidRPr="00A8266E" w:rsidRDefault="009102D0" w:rsidP="00F1592E">
      <w:pPr>
        <w:pStyle w:val="Sinespaciado"/>
        <w:spacing w:line="276" w:lineRule="auto"/>
        <w:jc w:val="both"/>
        <w:rPr>
          <w:rFonts w:ascii="Tahoma" w:hAnsi="Tahoma" w:cs="Tahoma"/>
          <w:spacing w:val="-4"/>
          <w:sz w:val="24"/>
          <w:szCs w:val="24"/>
        </w:rPr>
      </w:pPr>
      <w:r w:rsidRPr="00A8266E">
        <w:rPr>
          <w:rFonts w:ascii="Tahoma" w:hAnsi="Tahoma" w:cs="Tahoma"/>
          <w:spacing w:val="-4"/>
          <w:sz w:val="24"/>
          <w:szCs w:val="24"/>
        </w:rPr>
        <w:t xml:space="preserve">4. El proceso fue asignado al Juzgado </w:t>
      </w:r>
      <w:r w:rsidR="00E572D6" w:rsidRPr="00A8266E">
        <w:rPr>
          <w:rFonts w:ascii="Tahoma" w:hAnsi="Tahoma" w:cs="Tahoma"/>
          <w:spacing w:val="-4"/>
          <w:sz w:val="24"/>
          <w:szCs w:val="24"/>
        </w:rPr>
        <w:t xml:space="preserve">3º </w:t>
      </w:r>
      <w:r w:rsidR="007E145B" w:rsidRPr="00A8266E">
        <w:rPr>
          <w:rFonts w:ascii="Tahoma" w:hAnsi="Tahoma" w:cs="Tahoma"/>
          <w:spacing w:val="-4"/>
          <w:sz w:val="24"/>
          <w:szCs w:val="24"/>
        </w:rPr>
        <w:t>Penal del Circuito de Pereira, cuya titular el día 20 de enero de 2.022 instaló un</w:t>
      </w:r>
      <w:r w:rsidR="00E572D6" w:rsidRPr="00A8266E">
        <w:rPr>
          <w:rFonts w:ascii="Tahoma" w:hAnsi="Tahoma" w:cs="Tahoma"/>
          <w:spacing w:val="-4"/>
          <w:sz w:val="24"/>
          <w:szCs w:val="24"/>
        </w:rPr>
        <w:t>a vista</w:t>
      </w:r>
      <w:r w:rsidR="007E145B" w:rsidRPr="00A8266E">
        <w:rPr>
          <w:rFonts w:ascii="Tahoma" w:hAnsi="Tahoma" w:cs="Tahoma"/>
          <w:spacing w:val="-4"/>
          <w:sz w:val="24"/>
          <w:szCs w:val="24"/>
        </w:rPr>
        <w:t xml:space="preserve"> tendiente a la “verificación de un preacuerdo” en razón a un acta de preacuerdo que había sido allegada a ese despacho, en el cual acaeció lo siguiente: </w:t>
      </w:r>
    </w:p>
    <w:p w14:paraId="162DD00E" w14:textId="77777777" w:rsidR="00E572D6" w:rsidRPr="00A8266E" w:rsidRDefault="00E572D6" w:rsidP="00F1592E">
      <w:pPr>
        <w:pStyle w:val="Sinespaciado"/>
        <w:spacing w:line="276" w:lineRule="auto"/>
        <w:jc w:val="both"/>
        <w:rPr>
          <w:rFonts w:ascii="Tahoma" w:hAnsi="Tahoma" w:cs="Tahoma"/>
          <w:spacing w:val="-4"/>
          <w:sz w:val="24"/>
          <w:szCs w:val="24"/>
        </w:rPr>
      </w:pPr>
    </w:p>
    <w:p w14:paraId="31879BFF" w14:textId="04348152" w:rsidR="009102D0" w:rsidRPr="00A8266E" w:rsidRDefault="007E145B" w:rsidP="00F1592E">
      <w:pPr>
        <w:pStyle w:val="Sinespaciado"/>
        <w:spacing w:line="276" w:lineRule="auto"/>
        <w:jc w:val="both"/>
        <w:rPr>
          <w:rFonts w:ascii="Tahoma" w:hAnsi="Tahoma" w:cs="Tahoma"/>
          <w:spacing w:val="-4"/>
          <w:sz w:val="24"/>
          <w:szCs w:val="24"/>
        </w:rPr>
      </w:pPr>
      <w:r w:rsidRPr="00A8266E">
        <w:rPr>
          <w:rFonts w:ascii="Tahoma" w:hAnsi="Tahoma" w:cs="Tahoma"/>
          <w:spacing w:val="-4"/>
          <w:sz w:val="24"/>
          <w:szCs w:val="24"/>
        </w:rPr>
        <w:t xml:space="preserve">I) El representante del Ente Acusador advirtió que existía una situación que debía ser sopesada por parte de esa funcionaria, pues a su modo de ver la negociación que aparentemente se estaba adelantando por parte del Fiscal Especializado que tenía a su cargo el proceso, con el apoderado judicial del señor </w:t>
      </w:r>
      <w:r w:rsidR="008805BD" w:rsidRPr="00A8266E">
        <w:rPr>
          <w:rFonts w:ascii="Tahoma" w:hAnsi="Tahoma" w:cs="Tahoma"/>
          <w:spacing w:val="-4"/>
          <w:sz w:val="24"/>
          <w:szCs w:val="24"/>
        </w:rPr>
        <w:t>DOT</w:t>
      </w:r>
      <w:r w:rsidRPr="00A8266E">
        <w:rPr>
          <w:rFonts w:ascii="Tahoma" w:hAnsi="Tahoma" w:cs="Tahoma"/>
          <w:spacing w:val="-4"/>
          <w:sz w:val="24"/>
          <w:szCs w:val="24"/>
        </w:rPr>
        <w:t xml:space="preserve">, esa célula judicial no tendría la competencia para conocer de dichas diligencias. </w:t>
      </w:r>
    </w:p>
    <w:p w14:paraId="71E0F63F" w14:textId="77777777" w:rsidR="007E145B" w:rsidRPr="00A8266E" w:rsidRDefault="007E145B" w:rsidP="00F1592E">
      <w:pPr>
        <w:pStyle w:val="Sinespaciado"/>
        <w:spacing w:line="276" w:lineRule="auto"/>
        <w:jc w:val="both"/>
        <w:rPr>
          <w:rFonts w:ascii="Tahoma" w:hAnsi="Tahoma" w:cs="Tahoma"/>
          <w:spacing w:val="-4"/>
          <w:sz w:val="24"/>
          <w:szCs w:val="24"/>
        </w:rPr>
      </w:pPr>
    </w:p>
    <w:p w14:paraId="5ACD4403" w14:textId="5AD238B1" w:rsidR="007E145B" w:rsidRPr="00A8266E" w:rsidRDefault="007E145B" w:rsidP="00F1592E">
      <w:pPr>
        <w:pStyle w:val="Sinespaciado"/>
        <w:spacing w:line="276" w:lineRule="auto"/>
        <w:jc w:val="both"/>
        <w:rPr>
          <w:rFonts w:ascii="Tahoma" w:hAnsi="Tahoma" w:cs="Tahoma"/>
          <w:spacing w:val="-4"/>
          <w:sz w:val="24"/>
          <w:szCs w:val="24"/>
        </w:rPr>
      </w:pPr>
      <w:r w:rsidRPr="00A8266E">
        <w:rPr>
          <w:rFonts w:ascii="Tahoma" w:hAnsi="Tahoma" w:cs="Tahoma"/>
          <w:spacing w:val="-4"/>
          <w:sz w:val="24"/>
          <w:szCs w:val="24"/>
        </w:rPr>
        <w:t>II) La Juez</w:t>
      </w:r>
      <w:r w:rsidR="00E572D6" w:rsidRPr="00A8266E">
        <w:rPr>
          <w:rFonts w:ascii="Tahoma" w:hAnsi="Tahoma" w:cs="Tahoma"/>
          <w:spacing w:val="-4"/>
          <w:sz w:val="24"/>
          <w:szCs w:val="24"/>
        </w:rPr>
        <w:t>a</w:t>
      </w:r>
      <w:r w:rsidRPr="00A8266E">
        <w:rPr>
          <w:rFonts w:ascii="Tahoma" w:hAnsi="Tahoma" w:cs="Tahoma"/>
          <w:spacing w:val="-4"/>
          <w:sz w:val="24"/>
          <w:szCs w:val="24"/>
        </w:rPr>
        <w:t xml:space="preserve"> Tercera Penal del Circuito de Pereira, dejó constancia en el sentido de que la misma F.G.N. ya había hecho referencia a qué autoridad judicial era la competente para conocer de la actuación, y en razón a ello, esa situación ya había sido resuelta por es</w:t>
      </w:r>
      <w:r w:rsidR="00E572D6" w:rsidRPr="00A8266E">
        <w:rPr>
          <w:rFonts w:ascii="Tahoma" w:hAnsi="Tahoma" w:cs="Tahoma"/>
          <w:spacing w:val="-4"/>
          <w:sz w:val="24"/>
          <w:szCs w:val="24"/>
        </w:rPr>
        <w:t>e</w:t>
      </w:r>
      <w:r w:rsidRPr="00A8266E">
        <w:rPr>
          <w:rFonts w:ascii="Tahoma" w:hAnsi="Tahoma" w:cs="Tahoma"/>
          <w:spacing w:val="-4"/>
          <w:sz w:val="24"/>
          <w:szCs w:val="24"/>
        </w:rPr>
        <w:t xml:space="preserve"> motivo el proceso había arribado a ese despacho. </w:t>
      </w:r>
    </w:p>
    <w:p w14:paraId="7BBF6FB7" w14:textId="77777777" w:rsidR="007E145B" w:rsidRPr="00A8266E" w:rsidRDefault="007E145B" w:rsidP="00F1592E">
      <w:pPr>
        <w:pStyle w:val="Sinespaciado"/>
        <w:spacing w:line="276" w:lineRule="auto"/>
        <w:jc w:val="both"/>
        <w:rPr>
          <w:rFonts w:ascii="Tahoma" w:hAnsi="Tahoma" w:cs="Tahoma"/>
          <w:spacing w:val="-4"/>
          <w:sz w:val="24"/>
          <w:szCs w:val="24"/>
        </w:rPr>
      </w:pPr>
    </w:p>
    <w:p w14:paraId="5E53CA71" w14:textId="753576A5" w:rsidR="007E145B" w:rsidRPr="00A8266E" w:rsidRDefault="007E145B" w:rsidP="00F1592E">
      <w:pPr>
        <w:pStyle w:val="Sinespaciado"/>
        <w:spacing w:line="276" w:lineRule="auto"/>
        <w:jc w:val="both"/>
        <w:rPr>
          <w:rFonts w:ascii="Tahoma" w:hAnsi="Tahoma" w:cs="Tahoma"/>
          <w:spacing w:val="-4"/>
          <w:sz w:val="24"/>
          <w:szCs w:val="24"/>
        </w:rPr>
      </w:pPr>
      <w:r w:rsidRPr="00A8266E">
        <w:rPr>
          <w:rFonts w:ascii="Tahoma" w:hAnsi="Tahoma" w:cs="Tahoma"/>
          <w:spacing w:val="-4"/>
          <w:sz w:val="24"/>
          <w:szCs w:val="24"/>
        </w:rPr>
        <w:t xml:space="preserve">III) El delegado Fiscal consideró que la causa debía ser resuelta por esta Colegiatura, ya que en consideración a los hechos materia de investigación que se adelanta en contra del señor </w:t>
      </w:r>
      <w:r w:rsidR="008805BD" w:rsidRPr="00A8266E">
        <w:rPr>
          <w:rFonts w:ascii="Tahoma" w:hAnsi="Tahoma" w:cs="Tahoma"/>
          <w:spacing w:val="-4"/>
          <w:sz w:val="24"/>
          <w:szCs w:val="24"/>
        </w:rPr>
        <w:t>DOT</w:t>
      </w:r>
      <w:r w:rsidRPr="00A8266E">
        <w:rPr>
          <w:rFonts w:ascii="Tahoma" w:hAnsi="Tahoma" w:cs="Tahoma"/>
          <w:spacing w:val="-4"/>
          <w:sz w:val="24"/>
          <w:szCs w:val="24"/>
        </w:rPr>
        <w:t xml:space="preserve">, a este se le había imputado entre otros delitos el de desaparición forzada, por </w:t>
      </w:r>
      <w:r w:rsidRPr="00A8266E">
        <w:rPr>
          <w:rFonts w:ascii="Tahoma" w:hAnsi="Tahoma" w:cs="Tahoma"/>
          <w:spacing w:val="-4"/>
          <w:sz w:val="24"/>
          <w:szCs w:val="24"/>
        </w:rPr>
        <w:lastRenderedPageBreak/>
        <w:t>unos hechos acontecidos el 9 de junio de 2.019 en los que figura como víctima el señor JOHN ESTEBAN PUER</w:t>
      </w:r>
      <w:r w:rsidR="00662C21" w:rsidRPr="00A8266E">
        <w:rPr>
          <w:rFonts w:ascii="Tahoma" w:hAnsi="Tahoma" w:cs="Tahoma"/>
          <w:spacing w:val="-4"/>
          <w:sz w:val="24"/>
          <w:szCs w:val="24"/>
        </w:rPr>
        <w:t>TA ROMERO, conducta que no fue aceptada por aquel ciudadano, ante lo cual las diligencias había</w:t>
      </w:r>
      <w:r w:rsidR="008F3E00" w:rsidRPr="00A8266E">
        <w:rPr>
          <w:rFonts w:ascii="Tahoma" w:hAnsi="Tahoma" w:cs="Tahoma"/>
          <w:spacing w:val="-4"/>
          <w:sz w:val="24"/>
          <w:szCs w:val="24"/>
        </w:rPr>
        <w:t>n</w:t>
      </w:r>
      <w:r w:rsidR="00662C21" w:rsidRPr="00A8266E">
        <w:rPr>
          <w:rFonts w:ascii="Tahoma" w:hAnsi="Tahoma" w:cs="Tahoma"/>
          <w:spacing w:val="-4"/>
          <w:sz w:val="24"/>
          <w:szCs w:val="24"/>
        </w:rPr>
        <w:t xml:space="preserve"> sido devueltas a la Fiscalía 4</w:t>
      </w:r>
      <w:r w:rsidR="00E572D6" w:rsidRPr="00A8266E">
        <w:rPr>
          <w:rFonts w:ascii="Tahoma" w:hAnsi="Tahoma" w:cs="Tahoma"/>
          <w:spacing w:val="-4"/>
          <w:sz w:val="24"/>
          <w:szCs w:val="24"/>
        </w:rPr>
        <w:t xml:space="preserve">ª </w:t>
      </w:r>
      <w:r w:rsidR="00662C21" w:rsidRPr="00A8266E">
        <w:rPr>
          <w:rFonts w:ascii="Tahoma" w:hAnsi="Tahoma" w:cs="Tahoma"/>
          <w:spacing w:val="-4"/>
          <w:sz w:val="24"/>
          <w:szCs w:val="24"/>
        </w:rPr>
        <w:t xml:space="preserve">Especializada, la cual presentó el respectivo escrito de acusación por el reato en mención, pero al momento de la formulación de la acusación, pese a que los intervinientes no hicieron alusión a alguna causal de incompetencia, el fiscal que asistió a esa vista pública, con fundamento en un interrogatorio a indiciado realizado al señor </w:t>
      </w:r>
      <w:r w:rsidR="008805BD" w:rsidRPr="00A8266E">
        <w:rPr>
          <w:rFonts w:ascii="Tahoma" w:hAnsi="Tahoma" w:cs="Tahoma"/>
          <w:spacing w:val="-4"/>
          <w:sz w:val="24"/>
          <w:szCs w:val="24"/>
        </w:rPr>
        <w:t>DOT</w:t>
      </w:r>
      <w:r w:rsidR="00662C21" w:rsidRPr="00A8266E">
        <w:rPr>
          <w:rFonts w:ascii="Tahoma" w:hAnsi="Tahoma" w:cs="Tahoma"/>
          <w:spacing w:val="-4"/>
          <w:sz w:val="24"/>
          <w:szCs w:val="24"/>
        </w:rPr>
        <w:t xml:space="preserve"> el 17 de abril de 2.020, consideró conveniente “adicionar” la acusación, ya que luego de la desaparición se presume que acaeció el homicidio, sin embargo el cuerpo de la víctima no aparece porque supuestamente este fue </w:t>
      </w:r>
      <w:r w:rsidR="00E572D6" w:rsidRPr="00A8266E">
        <w:rPr>
          <w:rFonts w:ascii="Tahoma" w:hAnsi="Tahoma" w:cs="Tahoma"/>
          <w:spacing w:val="-4"/>
          <w:sz w:val="24"/>
          <w:szCs w:val="24"/>
        </w:rPr>
        <w:t>arrojado</w:t>
      </w:r>
      <w:r w:rsidR="00662C21" w:rsidRPr="00A8266E">
        <w:rPr>
          <w:rFonts w:ascii="Tahoma" w:hAnsi="Tahoma" w:cs="Tahoma"/>
          <w:spacing w:val="-4"/>
          <w:sz w:val="24"/>
          <w:szCs w:val="24"/>
        </w:rPr>
        <w:t xml:space="preserve"> a un río, al igual que una motocicleta en la que esta se transportaba. En este caso existe una formulación de imputación por el delito de desaparición forzada y </w:t>
      </w:r>
      <w:r w:rsidR="000A5162" w:rsidRPr="00A8266E">
        <w:rPr>
          <w:rFonts w:ascii="Tahoma" w:hAnsi="Tahoma" w:cs="Tahoma"/>
          <w:spacing w:val="-4"/>
          <w:sz w:val="24"/>
          <w:szCs w:val="24"/>
        </w:rPr>
        <w:t>respecto a esa conducta se radicó el respectivo escrito de acusación</w:t>
      </w:r>
      <w:r w:rsidR="00E572D6" w:rsidRPr="00A8266E">
        <w:rPr>
          <w:rFonts w:ascii="Tahoma" w:hAnsi="Tahoma" w:cs="Tahoma"/>
          <w:spacing w:val="-4"/>
          <w:sz w:val="24"/>
          <w:szCs w:val="24"/>
        </w:rPr>
        <w:t>,</w:t>
      </w:r>
      <w:r w:rsidR="000A5162" w:rsidRPr="00A8266E">
        <w:rPr>
          <w:rFonts w:ascii="Tahoma" w:hAnsi="Tahoma" w:cs="Tahoma"/>
          <w:spacing w:val="-4"/>
          <w:sz w:val="24"/>
          <w:szCs w:val="24"/>
        </w:rPr>
        <w:t xml:space="preserve"> y sobre ese aspecto la Fiscalía Especializada no presentó una solicitud de preclusión, ni tampoco una adición a la formulación de la acusación con relación al homicidio, y por ello la competencia radicaría en los juzgados especializados, máxime si se está en presencia de una desaparición forzada agravada, según los numerales 8 y 9 del artículo 168 del C.P., pues según el interrogatorio del señor </w:t>
      </w:r>
      <w:r w:rsidR="008805BD" w:rsidRPr="00A8266E">
        <w:rPr>
          <w:rFonts w:ascii="Tahoma" w:hAnsi="Tahoma" w:cs="Tahoma"/>
          <w:spacing w:val="-4"/>
          <w:sz w:val="24"/>
          <w:szCs w:val="24"/>
        </w:rPr>
        <w:t>DOT</w:t>
      </w:r>
      <w:r w:rsidR="000A5162" w:rsidRPr="00A8266E">
        <w:rPr>
          <w:rFonts w:ascii="Tahoma" w:hAnsi="Tahoma" w:cs="Tahoma"/>
          <w:spacing w:val="-4"/>
          <w:sz w:val="24"/>
          <w:szCs w:val="24"/>
        </w:rPr>
        <w:t xml:space="preserve"> el cuerpo fue </w:t>
      </w:r>
      <w:r w:rsidR="00C30DBA" w:rsidRPr="00A8266E">
        <w:rPr>
          <w:rFonts w:ascii="Tahoma" w:hAnsi="Tahoma" w:cs="Tahoma"/>
          <w:spacing w:val="-4"/>
          <w:sz w:val="24"/>
          <w:szCs w:val="24"/>
        </w:rPr>
        <w:t>arrojado</w:t>
      </w:r>
      <w:r w:rsidR="000A5162" w:rsidRPr="00A8266E">
        <w:rPr>
          <w:rFonts w:ascii="Tahoma" w:hAnsi="Tahoma" w:cs="Tahoma"/>
          <w:spacing w:val="-4"/>
          <w:sz w:val="24"/>
          <w:szCs w:val="24"/>
        </w:rPr>
        <w:t xml:space="preserve"> en un río, y al respecto no existen otros medios de prueba diferente </w:t>
      </w:r>
      <w:r w:rsidR="002267DB" w:rsidRPr="00A8266E">
        <w:rPr>
          <w:rFonts w:ascii="Tahoma" w:hAnsi="Tahoma" w:cs="Tahoma"/>
          <w:spacing w:val="-4"/>
          <w:sz w:val="24"/>
          <w:szCs w:val="24"/>
        </w:rPr>
        <w:t xml:space="preserve">a ese interrogatorio a indiciado, por lo que esa acusación sigue vigente, máxime cuando el mismo investigado asegura haber asesinado a la víctima pero su cadáver no aparece. </w:t>
      </w:r>
    </w:p>
    <w:p w14:paraId="54FD379D" w14:textId="77777777" w:rsidR="002267DB" w:rsidRPr="00A8266E" w:rsidRDefault="002267DB" w:rsidP="00F1592E">
      <w:pPr>
        <w:pStyle w:val="Sinespaciado"/>
        <w:spacing w:line="276" w:lineRule="auto"/>
        <w:jc w:val="both"/>
        <w:rPr>
          <w:rFonts w:ascii="Tahoma" w:hAnsi="Tahoma" w:cs="Tahoma"/>
          <w:spacing w:val="-4"/>
          <w:sz w:val="24"/>
          <w:szCs w:val="24"/>
        </w:rPr>
      </w:pPr>
    </w:p>
    <w:p w14:paraId="114B5C2D" w14:textId="433EFB2E" w:rsidR="002267DB" w:rsidRPr="00A8266E" w:rsidRDefault="002267DB" w:rsidP="00F1592E">
      <w:pPr>
        <w:pStyle w:val="Sinespaciado"/>
        <w:spacing w:line="276" w:lineRule="auto"/>
        <w:jc w:val="both"/>
        <w:rPr>
          <w:rFonts w:ascii="Tahoma" w:hAnsi="Tahoma" w:cs="Tahoma"/>
          <w:spacing w:val="-4"/>
          <w:sz w:val="24"/>
          <w:szCs w:val="24"/>
        </w:rPr>
      </w:pPr>
      <w:r w:rsidRPr="00A8266E">
        <w:rPr>
          <w:rFonts w:ascii="Tahoma" w:hAnsi="Tahoma" w:cs="Tahoma"/>
          <w:spacing w:val="-4"/>
          <w:sz w:val="24"/>
          <w:szCs w:val="24"/>
        </w:rPr>
        <w:t>Expuso que la Juez</w:t>
      </w:r>
      <w:r w:rsidR="00C30DBA" w:rsidRPr="00A8266E">
        <w:rPr>
          <w:rFonts w:ascii="Tahoma" w:hAnsi="Tahoma" w:cs="Tahoma"/>
          <w:spacing w:val="-4"/>
          <w:sz w:val="24"/>
          <w:szCs w:val="24"/>
        </w:rPr>
        <w:t>a</w:t>
      </w:r>
      <w:r w:rsidRPr="00A8266E">
        <w:rPr>
          <w:rFonts w:ascii="Tahoma" w:hAnsi="Tahoma" w:cs="Tahoma"/>
          <w:spacing w:val="-4"/>
          <w:sz w:val="24"/>
          <w:szCs w:val="24"/>
        </w:rPr>
        <w:t xml:space="preserve"> Segunda Penal del Circuito </w:t>
      </w:r>
      <w:r w:rsidR="00B94BC1" w:rsidRPr="00A8266E">
        <w:rPr>
          <w:rFonts w:ascii="Tahoma" w:hAnsi="Tahoma" w:cs="Tahoma"/>
          <w:spacing w:val="-4"/>
          <w:sz w:val="24"/>
          <w:szCs w:val="24"/>
        </w:rPr>
        <w:t>Especializado de Pereira, con base en la “adición” que iba a realizar el fiscal, consideró que había otra tipificación</w:t>
      </w:r>
      <w:r w:rsidR="00C30DBA" w:rsidRPr="00A8266E">
        <w:rPr>
          <w:rFonts w:ascii="Tahoma" w:hAnsi="Tahoma" w:cs="Tahoma"/>
          <w:spacing w:val="-4"/>
          <w:sz w:val="24"/>
          <w:szCs w:val="24"/>
        </w:rPr>
        <w:t>,</w:t>
      </w:r>
      <w:r w:rsidR="00B94BC1" w:rsidRPr="00A8266E">
        <w:rPr>
          <w:rFonts w:ascii="Tahoma" w:hAnsi="Tahoma" w:cs="Tahoma"/>
          <w:spacing w:val="-4"/>
          <w:sz w:val="24"/>
          <w:szCs w:val="24"/>
        </w:rPr>
        <w:t xml:space="preserve"> y por ello las diligencias se remitieron a los juzgados con categoría del circuito, cuando lo que se debía hacer era adicionar esa acusación con un agravante por el homicidio. </w:t>
      </w:r>
    </w:p>
    <w:p w14:paraId="1C2A62DB" w14:textId="77777777" w:rsidR="00002AE1" w:rsidRPr="00A8266E" w:rsidRDefault="00002AE1" w:rsidP="00F1592E">
      <w:pPr>
        <w:pStyle w:val="Sinespaciado"/>
        <w:spacing w:line="276" w:lineRule="auto"/>
        <w:jc w:val="both"/>
        <w:rPr>
          <w:rFonts w:ascii="Tahoma" w:hAnsi="Tahoma" w:cs="Tahoma"/>
          <w:spacing w:val="-4"/>
          <w:sz w:val="24"/>
          <w:szCs w:val="24"/>
        </w:rPr>
      </w:pPr>
    </w:p>
    <w:p w14:paraId="587BB13D" w14:textId="06BC6E6C" w:rsidR="00B94BC1" w:rsidRPr="00A8266E" w:rsidRDefault="00B94BC1" w:rsidP="00F1592E">
      <w:pPr>
        <w:pStyle w:val="Sinespaciado"/>
        <w:spacing w:line="276" w:lineRule="auto"/>
        <w:jc w:val="both"/>
        <w:rPr>
          <w:rFonts w:ascii="Tahoma" w:hAnsi="Tahoma" w:cs="Tahoma"/>
          <w:spacing w:val="-4"/>
          <w:sz w:val="24"/>
          <w:szCs w:val="24"/>
        </w:rPr>
      </w:pPr>
      <w:r w:rsidRPr="00A8266E">
        <w:rPr>
          <w:rFonts w:ascii="Tahoma" w:hAnsi="Tahoma" w:cs="Tahoma"/>
          <w:spacing w:val="-4"/>
          <w:sz w:val="24"/>
          <w:szCs w:val="24"/>
        </w:rPr>
        <w:t xml:space="preserve">Consideró que se está convirtiendo </w:t>
      </w:r>
      <w:r w:rsidR="00C30DBA" w:rsidRPr="00A8266E">
        <w:rPr>
          <w:rFonts w:ascii="Tahoma" w:hAnsi="Tahoma" w:cs="Tahoma"/>
          <w:spacing w:val="-4"/>
          <w:sz w:val="24"/>
          <w:szCs w:val="24"/>
        </w:rPr>
        <w:t xml:space="preserve">en </w:t>
      </w:r>
      <w:r w:rsidRPr="00A8266E">
        <w:rPr>
          <w:rFonts w:ascii="Tahoma" w:hAnsi="Tahoma" w:cs="Tahoma"/>
          <w:spacing w:val="-4"/>
          <w:sz w:val="24"/>
          <w:szCs w:val="24"/>
        </w:rPr>
        <w:t>una práctica por parte de algunos fiscales la remisión a los juzgados penales del circuito los procesos, dejando en el limbo algunos delitos</w:t>
      </w:r>
    </w:p>
    <w:p w14:paraId="211F2DF3" w14:textId="77777777" w:rsidR="00002AE1" w:rsidRPr="00A8266E" w:rsidRDefault="00002AE1" w:rsidP="00F1592E">
      <w:pPr>
        <w:pStyle w:val="Sinespaciado"/>
        <w:spacing w:line="276" w:lineRule="auto"/>
        <w:jc w:val="both"/>
        <w:rPr>
          <w:rFonts w:ascii="Tahoma" w:hAnsi="Tahoma" w:cs="Tahoma"/>
          <w:spacing w:val="-4"/>
          <w:sz w:val="24"/>
          <w:szCs w:val="24"/>
        </w:rPr>
      </w:pPr>
    </w:p>
    <w:p w14:paraId="5EA0E02E" w14:textId="5579D677" w:rsidR="00002AE1" w:rsidRPr="00A8266E" w:rsidRDefault="00B94BC1" w:rsidP="00F1592E">
      <w:pPr>
        <w:pStyle w:val="Sinespaciado"/>
        <w:spacing w:line="276" w:lineRule="auto"/>
        <w:jc w:val="both"/>
        <w:rPr>
          <w:rFonts w:ascii="Tahoma" w:hAnsi="Tahoma" w:cs="Tahoma"/>
          <w:spacing w:val="-4"/>
          <w:sz w:val="24"/>
          <w:szCs w:val="24"/>
        </w:rPr>
      </w:pPr>
      <w:r w:rsidRPr="00A8266E">
        <w:rPr>
          <w:rFonts w:ascii="Tahoma" w:hAnsi="Tahoma" w:cs="Tahoma"/>
          <w:spacing w:val="-4"/>
          <w:sz w:val="24"/>
          <w:szCs w:val="24"/>
        </w:rPr>
        <w:t xml:space="preserve">Hizo referencia a un auto proferido por esta Sala el 29 de septiembre de 2.021, en un caso similar </w:t>
      </w:r>
      <w:r w:rsidR="00B61C42" w:rsidRPr="00A8266E">
        <w:rPr>
          <w:rFonts w:ascii="Tahoma" w:hAnsi="Tahoma" w:cs="Tahoma"/>
          <w:spacing w:val="-4"/>
          <w:sz w:val="24"/>
          <w:szCs w:val="24"/>
        </w:rPr>
        <w:t xml:space="preserve">de definición de competencia, </w:t>
      </w:r>
      <w:r w:rsidRPr="00A8266E">
        <w:rPr>
          <w:rFonts w:ascii="Tahoma" w:hAnsi="Tahoma" w:cs="Tahoma"/>
          <w:spacing w:val="-4"/>
          <w:sz w:val="24"/>
          <w:szCs w:val="24"/>
        </w:rPr>
        <w:t xml:space="preserve">en el que se pretendía dejar en el limbo </w:t>
      </w:r>
      <w:r w:rsidR="00B428B7" w:rsidRPr="00A8266E">
        <w:rPr>
          <w:rFonts w:ascii="Tahoma" w:hAnsi="Tahoma" w:cs="Tahoma"/>
          <w:spacing w:val="-4"/>
          <w:sz w:val="24"/>
          <w:szCs w:val="24"/>
        </w:rPr>
        <w:t xml:space="preserve">el delito de tortura, pues la F.G.N. al momento de la formulación de la acusación trató de eliminar dicha conducta, ante lo cual se dijo que el órgano investigador debía tomar una posición frente a esa conducta, bien fuera solicitando la preclusión </w:t>
      </w:r>
      <w:r w:rsidR="00B61C42" w:rsidRPr="00A8266E">
        <w:rPr>
          <w:rFonts w:ascii="Tahoma" w:hAnsi="Tahoma" w:cs="Tahoma"/>
          <w:spacing w:val="-4"/>
          <w:sz w:val="24"/>
          <w:szCs w:val="24"/>
        </w:rPr>
        <w:t>de la misma, por lo que las diligencias fueron asignadas a un juzgado penal del circuito especializado.</w:t>
      </w:r>
    </w:p>
    <w:p w14:paraId="3E257683" w14:textId="77777777" w:rsidR="00F1592E" w:rsidRPr="00A8266E" w:rsidRDefault="00F1592E" w:rsidP="00F1592E">
      <w:pPr>
        <w:pStyle w:val="Sinespaciado"/>
        <w:spacing w:line="276" w:lineRule="auto"/>
        <w:jc w:val="both"/>
        <w:rPr>
          <w:rFonts w:ascii="Tahoma" w:hAnsi="Tahoma" w:cs="Tahoma"/>
          <w:spacing w:val="-4"/>
          <w:sz w:val="24"/>
          <w:szCs w:val="24"/>
        </w:rPr>
      </w:pPr>
    </w:p>
    <w:p w14:paraId="4AF228AB" w14:textId="4C5C6DD8" w:rsidR="009B0EA4" w:rsidRPr="00A8266E" w:rsidRDefault="00B61C42" w:rsidP="00F1592E">
      <w:pPr>
        <w:pStyle w:val="Sinespaciado"/>
        <w:spacing w:line="276" w:lineRule="auto"/>
        <w:jc w:val="both"/>
        <w:rPr>
          <w:rFonts w:ascii="Tahoma" w:hAnsi="Tahoma" w:cs="Tahoma"/>
          <w:spacing w:val="-4"/>
          <w:sz w:val="24"/>
          <w:szCs w:val="24"/>
        </w:rPr>
      </w:pPr>
      <w:r w:rsidRPr="00A8266E">
        <w:rPr>
          <w:rFonts w:ascii="Tahoma" w:hAnsi="Tahoma" w:cs="Tahoma"/>
          <w:spacing w:val="-4"/>
          <w:sz w:val="24"/>
          <w:szCs w:val="24"/>
        </w:rPr>
        <w:t>IV) El representante de las víctimas consideró que la investigación era de competencia de los Juzgados Penales del Circuito teniendo la variación de la calificación jurídica realiza</w:t>
      </w:r>
      <w:r w:rsidR="003058C3" w:rsidRPr="00A8266E">
        <w:rPr>
          <w:rFonts w:ascii="Tahoma" w:hAnsi="Tahoma" w:cs="Tahoma"/>
          <w:spacing w:val="-4"/>
          <w:sz w:val="24"/>
          <w:szCs w:val="24"/>
        </w:rPr>
        <w:t xml:space="preserve">da por el delegado de la F.G.N., con base en los propios dichos del señor </w:t>
      </w:r>
      <w:r w:rsidR="008805BD" w:rsidRPr="00A8266E">
        <w:rPr>
          <w:rFonts w:ascii="Tahoma" w:hAnsi="Tahoma" w:cs="Tahoma"/>
          <w:spacing w:val="-4"/>
          <w:sz w:val="24"/>
          <w:szCs w:val="24"/>
        </w:rPr>
        <w:t>DOT</w:t>
      </w:r>
      <w:r w:rsidR="003058C3" w:rsidRPr="00A8266E">
        <w:rPr>
          <w:rFonts w:ascii="Tahoma" w:hAnsi="Tahoma" w:cs="Tahoma"/>
          <w:spacing w:val="-4"/>
          <w:sz w:val="24"/>
          <w:szCs w:val="24"/>
        </w:rPr>
        <w:t xml:space="preserve"> de los cuales no se desprende que se haya configurado la conducta de desaparición forzada, pese a que si se advierte que es el responsable de la muerte violenta del señor JHON ESTEBAN PUERTA el día 9 de julio de 2.019, mediante el uso de un cuchillo</w:t>
      </w:r>
      <w:r w:rsidR="00C30DBA" w:rsidRPr="00A8266E">
        <w:rPr>
          <w:rFonts w:ascii="Tahoma" w:hAnsi="Tahoma" w:cs="Tahoma"/>
          <w:spacing w:val="-4"/>
          <w:sz w:val="24"/>
          <w:szCs w:val="24"/>
        </w:rPr>
        <w:t>,</w:t>
      </w:r>
      <w:r w:rsidR="003058C3" w:rsidRPr="00A8266E">
        <w:rPr>
          <w:rFonts w:ascii="Tahoma" w:hAnsi="Tahoma" w:cs="Tahoma"/>
          <w:spacing w:val="-4"/>
          <w:sz w:val="24"/>
          <w:szCs w:val="24"/>
        </w:rPr>
        <w:t xml:space="preserve"> y </w:t>
      </w:r>
      <w:r w:rsidR="009B0EA4" w:rsidRPr="00A8266E">
        <w:rPr>
          <w:rFonts w:ascii="Tahoma" w:hAnsi="Tahoma" w:cs="Tahoma"/>
          <w:spacing w:val="-4"/>
          <w:sz w:val="24"/>
          <w:szCs w:val="24"/>
        </w:rPr>
        <w:t xml:space="preserve">ante la confesión que este último le hizo en el sentido de </w:t>
      </w:r>
      <w:r w:rsidR="00C30DBA" w:rsidRPr="00A8266E">
        <w:rPr>
          <w:rFonts w:ascii="Tahoma" w:hAnsi="Tahoma" w:cs="Tahoma"/>
          <w:spacing w:val="-4"/>
          <w:sz w:val="24"/>
          <w:szCs w:val="24"/>
        </w:rPr>
        <w:t xml:space="preserve">que </w:t>
      </w:r>
      <w:r w:rsidR="009B0EA4" w:rsidRPr="00A8266E">
        <w:rPr>
          <w:rFonts w:ascii="Tahoma" w:hAnsi="Tahoma" w:cs="Tahoma"/>
          <w:spacing w:val="-4"/>
          <w:sz w:val="24"/>
          <w:szCs w:val="24"/>
        </w:rPr>
        <w:t xml:space="preserve">él había sido quien había </w:t>
      </w:r>
      <w:r w:rsidR="00C30DBA" w:rsidRPr="00A8266E">
        <w:rPr>
          <w:rFonts w:ascii="Tahoma" w:hAnsi="Tahoma" w:cs="Tahoma"/>
          <w:spacing w:val="-4"/>
          <w:sz w:val="24"/>
          <w:szCs w:val="24"/>
        </w:rPr>
        <w:t>s</w:t>
      </w:r>
      <w:r w:rsidR="009B0EA4" w:rsidRPr="00A8266E">
        <w:rPr>
          <w:rFonts w:ascii="Tahoma" w:hAnsi="Tahoma" w:cs="Tahoma"/>
          <w:spacing w:val="-4"/>
          <w:sz w:val="24"/>
          <w:szCs w:val="24"/>
        </w:rPr>
        <w:t xml:space="preserve">egado la vida del cuñado del señor </w:t>
      </w:r>
      <w:r w:rsidR="008805BD" w:rsidRPr="00A8266E">
        <w:rPr>
          <w:rFonts w:ascii="Tahoma" w:hAnsi="Tahoma" w:cs="Tahoma"/>
          <w:spacing w:val="-4"/>
          <w:sz w:val="24"/>
          <w:szCs w:val="24"/>
        </w:rPr>
        <w:t>DOT</w:t>
      </w:r>
      <w:r w:rsidR="009B0EA4" w:rsidRPr="00A8266E">
        <w:rPr>
          <w:rFonts w:ascii="Tahoma" w:hAnsi="Tahoma" w:cs="Tahoma"/>
          <w:spacing w:val="-4"/>
          <w:sz w:val="24"/>
          <w:szCs w:val="24"/>
        </w:rPr>
        <w:t>, luego de lo cual en compañía de un sujeto llamado LUIS N. alias “chicho”, habían tirado el cuerpo y la moto</w:t>
      </w:r>
      <w:r w:rsidR="00C30DBA" w:rsidRPr="00A8266E">
        <w:rPr>
          <w:rFonts w:ascii="Tahoma" w:hAnsi="Tahoma" w:cs="Tahoma"/>
          <w:spacing w:val="-4"/>
          <w:sz w:val="24"/>
          <w:szCs w:val="24"/>
        </w:rPr>
        <w:t>,</w:t>
      </w:r>
      <w:r w:rsidR="009B0EA4" w:rsidRPr="00A8266E">
        <w:rPr>
          <w:rFonts w:ascii="Tahoma" w:hAnsi="Tahoma" w:cs="Tahoma"/>
          <w:spacing w:val="-4"/>
          <w:sz w:val="24"/>
          <w:szCs w:val="24"/>
        </w:rPr>
        <w:t xml:space="preserve"> en el que el occiso se movilizaba</w:t>
      </w:r>
      <w:r w:rsidR="00C30DBA" w:rsidRPr="00A8266E">
        <w:rPr>
          <w:rFonts w:ascii="Tahoma" w:hAnsi="Tahoma" w:cs="Tahoma"/>
          <w:spacing w:val="-4"/>
          <w:sz w:val="24"/>
          <w:szCs w:val="24"/>
        </w:rPr>
        <w:t>,</w:t>
      </w:r>
      <w:r w:rsidR="009B0EA4" w:rsidRPr="00A8266E">
        <w:rPr>
          <w:rFonts w:ascii="Tahoma" w:hAnsi="Tahoma" w:cs="Tahoma"/>
          <w:spacing w:val="-4"/>
          <w:sz w:val="24"/>
          <w:szCs w:val="24"/>
        </w:rPr>
        <w:t xml:space="preserve"> a un río. </w:t>
      </w:r>
    </w:p>
    <w:p w14:paraId="1D8D014D" w14:textId="5C2BC6FA" w:rsidR="00B61C42" w:rsidRPr="00A8266E" w:rsidRDefault="00B61C42" w:rsidP="00F1592E">
      <w:pPr>
        <w:pStyle w:val="Sinespaciado"/>
        <w:spacing w:line="276" w:lineRule="auto"/>
        <w:jc w:val="both"/>
        <w:rPr>
          <w:rFonts w:ascii="Tahoma" w:hAnsi="Tahoma" w:cs="Tahoma"/>
          <w:spacing w:val="-4"/>
          <w:sz w:val="24"/>
          <w:szCs w:val="24"/>
        </w:rPr>
      </w:pPr>
    </w:p>
    <w:p w14:paraId="167D57C3" w14:textId="6AEC017E" w:rsidR="009B0EA4" w:rsidRPr="00A8266E" w:rsidRDefault="009B0EA4" w:rsidP="00F1592E">
      <w:pPr>
        <w:pStyle w:val="Sinespaciado"/>
        <w:spacing w:line="276" w:lineRule="auto"/>
        <w:jc w:val="both"/>
        <w:rPr>
          <w:rFonts w:ascii="Tahoma" w:hAnsi="Tahoma" w:cs="Tahoma"/>
          <w:spacing w:val="-4"/>
          <w:sz w:val="24"/>
          <w:szCs w:val="24"/>
        </w:rPr>
      </w:pPr>
      <w:r w:rsidRPr="00A8266E">
        <w:rPr>
          <w:rFonts w:ascii="Tahoma" w:hAnsi="Tahoma" w:cs="Tahoma"/>
          <w:spacing w:val="-4"/>
          <w:sz w:val="24"/>
          <w:szCs w:val="24"/>
        </w:rPr>
        <w:lastRenderedPageBreak/>
        <w:t xml:space="preserve">En consecuencia, adujo que en el presente caso se había configurado la conducta de homicidio, la cual es de resorte de los juzgados penales del circuito. </w:t>
      </w:r>
    </w:p>
    <w:p w14:paraId="6702A11F" w14:textId="77777777" w:rsidR="009B0EA4" w:rsidRPr="00A8266E" w:rsidRDefault="009B0EA4" w:rsidP="00F1592E">
      <w:pPr>
        <w:pStyle w:val="Sinespaciado"/>
        <w:spacing w:line="276" w:lineRule="auto"/>
        <w:jc w:val="both"/>
        <w:rPr>
          <w:rFonts w:ascii="Tahoma" w:hAnsi="Tahoma" w:cs="Tahoma"/>
          <w:spacing w:val="-4"/>
          <w:sz w:val="24"/>
          <w:szCs w:val="24"/>
        </w:rPr>
      </w:pPr>
    </w:p>
    <w:p w14:paraId="7B0239CD" w14:textId="4C50809F" w:rsidR="009B0EA4" w:rsidRPr="00A8266E" w:rsidRDefault="009B0EA4" w:rsidP="00F1592E">
      <w:pPr>
        <w:pStyle w:val="Sinespaciado"/>
        <w:spacing w:line="276" w:lineRule="auto"/>
        <w:jc w:val="both"/>
        <w:rPr>
          <w:rFonts w:ascii="Tahoma" w:hAnsi="Tahoma" w:cs="Tahoma"/>
          <w:spacing w:val="-4"/>
          <w:sz w:val="24"/>
          <w:szCs w:val="24"/>
        </w:rPr>
      </w:pPr>
      <w:r w:rsidRPr="00A8266E">
        <w:rPr>
          <w:rFonts w:ascii="Tahoma" w:hAnsi="Tahoma" w:cs="Tahoma"/>
          <w:spacing w:val="-4"/>
          <w:sz w:val="24"/>
          <w:szCs w:val="24"/>
        </w:rPr>
        <w:t xml:space="preserve">V) Por su parte el apoderado judicial del señor </w:t>
      </w:r>
      <w:r w:rsidR="008805BD" w:rsidRPr="00A8266E">
        <w:rPr>
          <w:rFonts w:ascii="Tahoma" w:hAnsi="Tahoma" w:cs="Tahoma"/>
          <w:spacing w:val="-4"/>
          <w:sz w:val="24"/>
          <w:szCs w:val="24"/>
        </w:rPr>
        <w:t>DOT</w:t>
      </w:r>
      <w:r w:rsidRPr="00A8266E">
        <w:rPr>
          <w:rFonts w:ascii="Tahoma" w:hAnsi="Tahoma" w:cs="Tahoma"/>
          <w:spacing w:val="-4"/>
          <w:sz w:val="24"/>
          <w:szCs w:val="24"/>
        </w:rPr>
        <w:t xml:space="preserve"> expuso que a su modo de ver era una falta de seriedad y de objetividad por parte de la F.G.N.</w:t>
      </w:r>
      <w:r w:rsidR="00C30DBA" w:rsidRPr="00A8266E">
        <w:rPr>
          <w:rFonts w:ascii="Tahoma" w:hAnsi="Tahoma" w:cs="Tahoma"/>
          <w:spacing w:val="-4"/>
          <w:sz w:val="24"/>
          <w:szCs w:val="24"/>
        </w:rPr>
        <w:t xml:space="preserve"> </w:t>
      </w:r>
      <w:r w:rsidRPr="00A8266E">
        <w:rPr>
          <w:rFonts w:ascii="Tahoma" w:hAnsi="Tahoma" w:cs="Tahoma"/>
          <w:spacing w:val="-4"/>
          <w:sz w:val="24"/>
          <w:szCs w:val="24"/>
        </w:rPr>
        <w:t>el trasegar de las diligencias, las cuales han ido de un lugar a otro, pese a que el asunto ya fue definido por parte de la Juez</w:t>
      </w:r>
      <w:r w:rsidR="00C30DBA" w:rsidRPr="00A8266E">
        <w:rPr>
          <w:rFonts w:ascii="Tahoma" w:hAnsi="Tahoma" w:cs="Tahoma"/>
          <w:spacing w:val="-4"/>
          <w:sz w:val="24"/>
          <w:szCs w:val="24"/>
        </w:rPr>
        <w:t>a</w:t>
      </w:r>
      <w:r w:rsidRPr="00A8266E">
        <w:rPr>
          <w:rFonts w:ascii="Tahoma" w:hAnsi="Tahoma" w:cs="Tahoma"/>
          <w:spacing w:val="-4"/>
          <w:sz w:val="24"/>
          <w:szCs w:val="24"/>
        </w:rPr>
        <w:t xml:space="preserve"> Segunda Penal del Circuito Especializado de Pereira, máxime cuando fue iniciativa del propio Fiscal 4</w:t>
      </w:r>
      <w:r w:rsidR="00C30DBA" w:rsidRPr="00A8266E">
        <w:rPr>
          <w:rFonts w:ascii="Tahoma" w:hAnsi="Tahoma" w:cs="Tahoma"/>
          <w:spacing w:val="-4"/>
          <w:sz w:val="24"/>
          <w:szCs w:val="24"/>
        </w:rPr>
        <w:t xml:space="preserve">ª </w:t>
      </w:r>
      <w:r w:rsidRPr="00A8266E">
        <w:rPr>
          <w:rFonts w:ascii="Tahoma" w:hAnsi="Tahoma" w:cs="Tahoma"/>
          <w:spacing w:val="-4"/>
          <w:sz w:val="24"/>
          <w:szCs w:val="24"/>
        </w:rPr>
        <w:t>Especializado el variar la calificación jurídica en atención a lo narrado por el mismos procesado, y definir de esa manera que se está frente al delito de homicidio simple, no de desaparición forzada</w:t>
      </w:r>
      <w:r w:rsidR="00AE6731" w:rsidRPr="00A8266E">
        <w:rPr>
          <w:rFonts w:ascii="Tahoma" w:hAnsi="Tahoma" w:cs="Tahoma"/>
          <w:spacing w:val="-4"/>
          <w:sz w:val="24"/>
          <w:szCs w:val="24"/>
        </w:rPr>
        <w:t xml:space="preserve">. </w:t>
      </w:r>
    </w:p>
    <w:p w14:paraId="00E018F4" w14:textId="77777777" w:rsidR="00AE6731" w:rsidRPr="00A8266E" w:rsidRDefault="00AE6731" w:rsidP="00F1592E">
      <w:pPr>
        <w:pStyle w:val="Sinespaciado"/>
        <w:spacing w:line="276" w:lineRule="auto"/>
        <w:jc w:val="both"/>
        <w:rPr>
          <w:rFonts w:ascii="Tahoma" w:hAnsi="Tahoma" w:cs="Tahoma"/>
          <w:spacing w:val="-4"/>
          <w:sz w:val="24"/>
          <w:szCs w:val="24"/>
        </w:rPr>
      </w:pPr>
    </w:p>
    <w:p w14:paraId="580FC1AC" w14:textId="7588A01C" w:rsidR="00AE6731" w:rsidRPr="00A8266E" w:rsidRDefault="00AE6731" w:rsidP="00F1592E">
      <w:pPr>
        <w:pStyle w:val="Sinespaciado"/>
        <w:spacing w:line="276" w:lineRule="auto"/>
        <w:jc w:val="both"/>
        <w:rPr>
          <w:rFonts w:ascii="Tahoma" w:hAnsi="Tahoma" w:cs="Tahoma"/>
          <w:spacing w:val="-4"/>
          <w:sz w:val="24"/>
          <w:szCs w:val="24"/>
        </w:rPr>
      </w:pPr>
      <w:r w:rsidRPr="00A8266E">
        <w:rPr>
          <w:rFonts w:ascii="Tahoma" w:hAnsi="Tahoma" w:cs="Tahoma"/>
          <w:spacing w:val="-4"/>
          <w:sz w:val="24"/>
          <w:szCs w:val="24"/>
        </w:rPr>
        <w:t>Finalmente, adujo que su representado ha colaborado con la justicia</w:t>
      </w:r>
      <w:r w:rsidR="00C30DBA" w:rsidRPr="00A8266E">
        <w:rPr>
          <w:rFonts w:ascii="Tahoma" w:hAnsi="Tahoma" w:cs="Tahoma"/>
          <w:spacing w:val="-4"/>
          <w:sz w:val="24"/>
          <w:szCs w:val="24"/>
        </w:rPr>
        <w:t>,</w:t>
      </w:r>
      <w:r w:rsidRPr="00A8266E">
        <w:rPr>
          <w:rFonts w:ascii="Tahoma" w:hAnsi="Tahoma" w:cs="Tahoma"/>
          <w:spacing w:val="-4"/>
          <w:sz w:val="24"/>
          <w:szCs w:val="24"/>
        </w:rPr>
        <w:t xml:space="preserve"> y el ente investigador no cuenta con elementos para llevarlo a juicio por el reato de desaparición forzada, y pese a que existe el concepto de un fiscal especializado, el cual fue avalado por la Juez</w:t>
      </w:r>
      <w:r w:rsidR="00C30DBA" w:rsidRPr="00A8266E">
        <w:rPr>
          <w:rFonts w:ascii="Tahoma" w:hAnsi="Tahoma" w:cs="Tahoma"/>
          <w:spacing w:val="-4"/>
          <w:sz w:val="24"/>
          <w:szCs w:val="24"/>
        </w:rPr>
        <w:t>a</w:t>
      </w:r>
      <w:r w:rsidRPr="00A8266E">
        <w:rPr>
          <w:rFonts w:ascii="Tahoma" w:hAnsi="Tahoma" w:cs="Tahoma"/>
          <w:spacing w:val="-4"/>
          <w:sz w:val="24"/>
          <w:szCs w:val="24"/>
        </w:rPr>
        <w:t xml:space="preserve"> Segunda Penal del Circuito Especializado de Pereira, ahora se pretende dilatar aún más el trámite del proceso con la remisión del mismo al Tribunal Superior. </w:t>
      </w:r>
    </w:p>
    <w:p w14:paraId="5CC53720" w14:textId="77777777" w:rsidR="00002AE1" w:rsidRPr="00A8266E" w:rsidRDefault="00002AE1" w:rsidP="00F1592E">
      <w:pPr>
        <w:pStyle w:val="Sinespaciado"/>
        <w:spacing w:line="276" w:lineRule="auto"/>
        <w:jc w:val="both"/>
        <w:rPr>
          <w:rFonts w:ascii="Tahoma" w:hAnsi="Tahoma" w:cs="Tahoma"/>
          <w:spacing w:val="-4"/>
          <w:sz w:val="24"/>
          <w:szCs w:val="24"/>
        </w:rPr>
      </w:pPr>
    </w:p>
    <w:p w14:paraId="14E0AE7B" w14:textId="578B56B1" w:rsidR="00002AE1" w:rsidRPr="00A8266E" w:rsidRDefault="00AE6731" w:rsidP="00F1592E">
      <w:pPr>
        <w:pStyle w:val="Sinespaciado"/>
        <w:spacing w:line="276" w:lineRule="auto"/>
        <w:jc w:val="both"/>
        <w:rPr>
          <w:rFonts w:ascii="Tahoma" w:hAnsi="Tahoma" w:cs="Tahoma"/>
          <w:spacing w:val="-4"/>
          <w:sz w:val="24"/>
          <w:szCs w:val="24"/>
        </w:rPr>
      </w:pPr>
      <w:r w:rsidRPr="00A8266E">
        <w:rPr>
          <w:rFonts w:ascii="Tahoma" w:hAnsi="Tahoma" w:cs="Tahoma"/>
          <w:spacing w:val="-4"/>
          <w:sz w:val="24"/>
          <w:szCs w:val="24"/>
        </w:rPr>
        <w:t>VI) Con base en lo anteriormente enunciado, la Juez</w:t>
      </w:r>
      <w:r w:rsidR="00C30DBA" w:rsidRPr="00A8266E">
        <w:rPr>
          <w:rFonts w:ascii="Tahoma" w:hAnsi="Tahoma" w:cs="Tahoma"/>
          <w:spacing w:val="-4"/>
          <w:sz w:val="24"/>
          <w:szCs w:val="24"/>
        </w:rPr>
        <w:t>a</w:t>
      </w:r>
      <w:r w:rsidRPr="00A8266E">
        <w:rPr>
          <w:rFonts w:ascii="Tahoma" w:hAnsi="Tahoma" w:cs="Tahoma"/>
          <w:spacing w:val="-4"/>
          <w:sz w:val="24"/>
          <w:szCs w:val="24"/>
        </w:rPr>
        <w:t xml:space="preserve"> Tercera Penal del Circuito de Pereira</w:t>
      </w:r>
      <w:r w:rsidR="00140966" w:rsidRPr="00A8266E">
        <w:rPr>
          <w:rFonts w:ascii="Tahoma" w:hAnsi="Tahoma" w:cs="Tahoma"/>
          <w:spacing w:val="-4"/>
          <w:sz w:val="24"/>
          <w:szCs w:val="24"/>
        </w:rPr>
        <w:t>, pese a que no realizó un pronun</w:t>
      </w:r>
      <w:r w:rsidR="003410BA" w:rsidRPr="00A8266E">
        <w:rPr>
          <w:rFonts w:ascii="Tahoma" w:hAnsi="Tahoma" w:cs="Tahoma"/>
          <w:spacing w:val="-4"/>
          <w:sz w:val="24"/>
          <w:szCs w:val="24"/>
        </w:rPr>
        <w:t>ciamiento de fondo respecto a tales planteamientos, tácitamente aceptó la impugnación de competencia propuesta por el Fiscal 18 Seccional de Pereira, al disponer</w:t>
      </w:r>
      <w:r w:rsidRPr="00A8266E">
        <w:rPr>
          <w:rFonts w:ascii="Tahoma" w:hAnsi="Tahoma" w:cs="Tahoma"/>
          <w:spacing w:val="-4"/>
          <w:sz w:val="24"/>
          <w:szCs w:val="24"/>
        </w:rPr>
        <w:t xml:space="preserve"> la remisión de las diligencias a esta Corporación. </w:t>
      </w:r>
    </w:p>
    <w:p w14:paraId="489B7FEB" w14:textId="10873377" w:rsidR="003410BA" w:rsidRPr="00A8266E" w:rsidRDefault="003410BA" w:rsidP="00F1592E">
      <w:pPr>
        <w:pStyle w:val="Sinespaciado"/>
        <w:spacing w:line="276" w:lineRule="auto"/>
        <w:rPr>
          <w:rFonts w:ascii="Tahoma" w:hAnsi="Tahoma" w:cs="Tahoma"/>
          <w:b/>
          <w:spacing w:val="-4"/>
          <w:sz w:val="24"/>
          <w:szCs w:val="24"/>
        </w:rPr>
      </w:pPr>
    </w:p>
    <w:p w14:paraId="7AC0EBD7" w14:textId="6E94102F" w:rsidR="00002AE1" w:rsidRPr="00A8266E" w:rsidRDefault="00002AE1" w:rsidP="00F1592E">
      <w:pPr>
        <w:pStyle w:val="Sinespaciado"/>
        <w:spacing w:line="276" w:lineRule="auto"/>
        <w:jc w:val="center"/>
        <w:rPr>
          <w:rFonts w:ascii="Tahoma" w:hAnsi="Tahoma" w:cs="Tahoma"/>
          <w:b/>
          <w:spacing w:val="-4"/>
          <w:sz w:val="24"/>
          <w:szCs w:val="24"/>
        </w:rPr>
      </w:pPr>
      <w:r w:rsidRPr="00A8266E">
        <w:rPr>
          <w:rFonts w:ascii="Tahoma" w:hAnsi="Tahoma" w:cs="Tahoma"/>
          <w:b/>
          <w:spacing w:val="-4"/>
          <w:sz w:val="24"/>
          <w:szCs w:val="24"/>
        </w:rPr>
        <w:t xml:space="preserve">CONSIDERACIONES: </w:t>
      </w:r>
    </w:p>
    <w:p w14:paraId="1424EF5D" w14:textId="77777777" w:rsidR="00A503A5" w:rsidRPr="00A8266E" w:rsidRDefault="00A503A5" w:rsidP="00F1592E">
      <w:pPr>
        <w:pStyle w:val="Sinespaciado"/>
        <w:spacing w:line="276" w:lineRule="auto"/>
        <w:rPr>
          <w:rFonts w:ascii="Tahoma" w:hAnsi="Tahoma" w:cs="Tahoma"/>
          <w:b/>
          <w:spacing w:val="-4"/>
          <w:sz w:val="24"/>
          <w:szCs w:val="24"/>
        </w:rPr>
      </w:pPr>
    </w:p>
    <w:p w14:paraId="2DAB1B70" w14:textId="77777777" w:rsidR="00917461" w:rsidRPr="00A8266E" w:rsidRDefault="00917461" w:rsidP="00F1592E">
      <w:pPr>
        <w:spacing w:after="0" w:line="276" w:lineRule="auto"/>
        <w:jc w:val="both"/>
        <w:rPr>
          <w:rFonts w:ascii="Tahoma" w:eastAsia="Times New Roman" w:hAnsi="Tahoma" w:cs="Tahoma"/>
          <w:spacing w:val="-4"/>
          <w:sz w:val="24"/>
          <w:szCs w:val="24"/>
          <w:lang w:val="es-ES" w:eastAsia="es-ES"/>
        </w:rPr>
      </w:pPr>
      <w:r w:rsidRPr="00A8266E">
        <w:rPr>
          <w:rFonts w:ascii="Tahoma" w:eastAsia="Times New Roman" w:hAnsi="Tahoma" w:cs="Tahoma"/>
          <w:spacing w:val="-4"/>
          <w:sz w:val="24"/>
          <w:szCs w:val="24"/>
          <w:lang w:val="es-ES" w:eastAsia="es-ES"/>
        </w:rPr>
        <w:t xml:space="preserve">Las solicitudes sobre impugnación de competencia se encuentran reguladas por el artículo 341 de la ley 906 de 2004, el cual establece que dichos asuntos serán dirimidos por el superior jerárquico del juez, quien debe definir a qué despacho le corresponde continuar su trámite. Lo anterior, en virtud del principio de celeridad, que busca omitir procedimientos que originarían una dilación en las decisiones judiciales. </w:t>
      </w:r>
    </w:p>
    <w:p w14:paraId="2DC9912E" w14:textId="77777777" w:rsidR="00A503A5" w:rsidRPr="00A8266E" w:rsidRDefault="00A503A5" w:rsidP="00F1592E">
      <w:pPr>
        <w:spacing w:after="0" w:line="276" w:lineRule="auto"/>
        <w:jc w:val="both"/>
        <w:rPr>
          <w:rFonts w:ascii="Tahoma" w:eastAsia="Times New Roman" w:hAnsi="Tahoma" w:cs="Tahoma"/>
          <w:spacing w:val="-4"/>
          <w:sz w:val="24"/>
          <w:szCs w:val="24"/>
          <w:lang w:val="es-ES" w:eastAsia="es-ES"/>
        </w:rPr>
      </w:pPr>
    </w:p>
    <w:p w14:paraId="774D701D" w14:textId="69174EA2" w:rsidR="004E6B3F" w:rsidRPr="00A8266E" w:rsidRDefault="00A503A5" w:rsidP="00F1592E">
      <w:pPr>
        <w:spacing w:after="0" w:line="276" w:lineRule="auto"/>
        <w:jc w:val="both"/>
        <w:rPr>
          <w:rFonts w:ascii="Tahoma" w:hAnsi="Tahoma" w:cs="Tahoma"/>
          <w:spacing w:val="-4"/>
          <w:sz w:val="24"/>
          <w:szCs w:val="24"/>
        </w:rPr>
      </w:pPr>
      <w:r w:rsidRPr="00A8266E">
        <w:rPr>
          <w:rFonts w:ascii="Tahoma" w:eastAsia="Times New Roman" w:hAnsi="Tahoma" w:cs="Tahoma"/>
          <w:spacing w:val="-4"/>
          <w:sz w:val="24"/>
          <w:szCs w:val="24"/>
          <w:lang w:val="es-ES" w:eastAsia="es-ES"/>
        </w:rPr>
        <w:t xml:space="preserve">En el presente asunto se tiene </w:t>
      </w:r>
      <w:r w:rsidR="00ED0BA7" w:rsidRPr="00A8266E">
        <w:rPr>
          <w:rFonts w:ascii="Tahoma" w:eastAsia="Times New Roman" w:hAnsi="Tahoma" w:cs="Tahoma"/>
          <w:spacing w:val="-4"/>
          <w:sz w:val="24"/>
          <w:szCs w:val="24"/>
          <w:lang w:val="es-ES" w:eastAsia="es-ES"/>
        </w:rPr>
        <w:t xml:space="preserve">que </w:t>
      </w:r>
      <w:r w:rsidRPr="00A8266E">
        <w:rPr>
          <w:rFonts w:ascii="Tahoma" w:eastAsia="Times New Roman" w:hAnsi="Tahoma" w:cs="Tahoma"/>
          <w:spacing w:val="-4"/>
          <w:sz w:val="24"/>
          <w:szCs w:val="24"/>
          <w:lang w:val="es-ES" w:eastAsia="es-ES"/>
        </w:rPr>
        <w:t>las audiencias preliminares</w:t>
      </w:r>
      <w:r w:rsidR="00ED0BA7" w:rsidRPr="00A8266E">
        <w:rPr>
          <w:rFonts w:ascii="Tahoma" w:eastAsia="Times New Roman" w:hAnsi="Tahoma" w:cs="Tahoma"/>
          <w:spacing w:val="-4"/>
          <w:sz w:val="24"/>
          <w:szCs w:val="24"/>
          <w:lang w:val="es-ES" w:eastAsia="es-ES"/>
        </w:rPr>
        <w:t xml:space="preserve"> se adelantaron</w:t>
      </w:r>
      <w:r w:rsidRPr="00A8266E">
        <w:rPr>
          <w:rFonts w:ascii="Tahoma" w:eastAsia="Times New Roman" w:hAnsi="Tahoma" w:cs="Tahoma"/>
          <w:spacing w:val="-4"/>
          <w:sz w:val="24"/>
          <w:szCs w:val="24"/>
          <w:lang w:val="es-ES" w:eastAsia="es-ES"/>
        </w:rPr>
        <w:t xml:space="preserve"> el día </w:t>
      </w:r>
      <w:r w:rsidRPr="00A8266E">
        <w:rPr>
          <w:rFonts w:ascii="Tahoma" w:eastAsia="Times New Roman" w:hAnsi="Tahoma" w:cs="Tahoma"/>
          <w:bCs/>
          <w:spacing w:val="-4"/>
          <w:sz w:val="24"/>
          <w:szCs w:val="24"/>
          <w:lang w:val="es-CO"/>
        </w:rPr>
        <w:t xml:space="preserve">30 de diciembre de 2.019, las cuales fueron realizadas </w:t>
      </w:r>
      <w:r w:rsidR="00ED0BA7" w:rsidRPr="00A8266E">
        <w:rPr>
          <w:rFonts w:ascii="Tahoma" w:eastAsia="Times New Roman" w:hAnsi="Tahoma" w:cs="Tahoma"/>
          <w:bCs/>
          <w:spacing w:val="-4"/>
          <w:sz w:val="24"/>
          <w:szCs w:val="24"/>
          <w:lang w:val="es-CO"/>
        </w:rPr>
        <w:t>ante</w:t>
      </w:r>
      <w:r w:rsidRPr="00A8266E">
        <w:rPr>
          <w:rFonts w:ascii="Tahoma" w:eastAsia="Times New Roman" w:hAnsi="Tahoma" w:cs="Tahoma"/>
          <w:bCs/>
          <w:spacing w:val="-4"/>
          <w:sz w:val="24"/>
          <w:szCs w:val="24"/>
          <w:lang w:val="es-CO"/>
        </w:rPr>
        <w:t xml:space="preserve"> </w:t>
      </w:r>
      <w:r w:rsidR="00ED0BA7" w:rsidRPr="00A8266E">
        <w:rPr>
          <w:rFonts w:ascii="Tahoma" w:eastAsia="Times New Roman" w:hAnsi="Tahoma" w:cs="Tahoma"/>
          <w:bCs/>
          <w:spacing w:val="-4"/>
          <w:sz w:val="24"/>
          <w:szCs w:val="24"/>
          <w:lang w:val="es-CO"/>
        </w:rPr>
        <w:t xml:space="preserve">el </w:t>
      </w:r>
      <w:r w:rsidRPr="00A8266E">
        <w:rPr>
          <w:rFonts w:ascii="Tahoma" w:eastAsia="Times New Roman" w:hAnsi="Tahoma" w:cs="Tahoma"/>
          <w:bCs/>
          <w:spacing w:val="-4"/>
          <w:sz w:val="24"/>
          <w:szCs w:val="24"/>
          <w:lang w:val="es-CO"/>
        </w:rPr>
        <w:t>Juzgado Segundo Penal Municipal con Funciones de Control de Garantías</w:t>
      </w:r>
      <w:r w:rsidR="00ED0BA7" w:rsidRPr="00A8266E">
        <w:rPr>
          <w:rFonts w:ascii="Tahoma" w:eastAsia="Times New Roman" w:hAnsi="Tahoma" w:cs="Tahoma"/>
          <w:bCs/>
          <w:spacing w:val="-4"/>
          <w:sz w:val="24"/>
          <w:szCs w:val="24"/>
          <w:lang w:val="es-CO"/>
        </w:rPr>
        <w:t xml:space="preserve"> de Pereira</w:t>
      </w:r>
      <w:r w:rsidRPr="00A8266E">
        <w:rPr>
          <w:rFonts w:ascii="Tahoma" w:eastAsia="Times New Roman" w:hAnsi="Tahoma" w:cs="Tahoma"/>
          <w:bCs/>
          <w:spacing w:val="-4"/>
          <w:sz w:val="24"/>
          <w:szCs w:val="24"/>
          <w:lang w:val="es-CO"/>
        </w:rPr>
        <w:t>, respecto a las cuales r</w:t>
      </w:r>
      <w:r w:rsidR="004E6B3F" w:rsidRPr="00A8266E">
        <w:rPr>
          <w:rFonts w:ascii="Tahoma" w:hAnsi="Tahoma" w:cs="Tahoma"/>
          <w:spacing w:val="-4"/>
          <w:sz w:val="24"/>
          <w:szCs w:val="24"/>
        </w:rPr>
        <w:t>esulta imperante realizar algunas aclaraciones, ante las imprecisiones que se plasmaron en el acta</w:t>
      </w:r>
      <w:r w:rsidRPr="00A8266E">
        <w:rPr>
          <w:rFonts w:ascii="Tahoma" w:hAnsi="Tahoma" w:cs="Tahoma"/>
          <w:spacing w:val="-4"/>
          <w:sz w:val="24"/>
          <w:szCs w:val="24"/>
          <w:lang w:val="es-CO"/>
        </w:rPr>
        <w:t xml:space="preserve"> de dicho acto: </w:t>
      </w:r>
    </w:p>
    <w:p w14:paraId="731817ED" w14:textId="77777777" w:rsidR="008D106D" w:rsidRPr="00A8266E" w:rsidRDefault="008D106D" w:rsidP="00F1592E">
      <w:pPr>
        <w:pStyle w:val="Sinespaciado"/>
        <w:spacing w:line="276" w:lineRule="auto"/>
        <w:jc w:val="both"/>
        <w:rPr>
          <w:rFonts w:ascii="Tahoma" w:hAnsi="Tahoma" w:cs="Tahoma"/>
          <w:spacing w:val="-4"/>
          <w:sz w:val="24"/>
          <w:szCs w:val="24"/>
        </w:rPr>
      </w:pPr>
    </w:p>
    <w:p w14:paraId="2B628611" w14:textId="44F43668" w:rsidR="008D106D" w:rsidRPr="00A8266E" w:rsidRDefault="008D106D" w:rsidP="00F1592E">
      <w:pPr>
        <w:pStyle w:val="Sinespaciado"/>
        <w:numPr>
          <w:ilvl w:val="0"/>
          <w:numId w:val="2"/>
        </w:numPr>
        <w:spacing w:line="276" w:lineRule="auto"/>
        <w:ind w:left="360"/>
        <w:jc w:val="both"/>
        <w:rPr>
          <w:rFonts w:ascii="Tahoma" w:hAnsi="Tahoma" w:cs="Tahoma"/>
          <w:spacing w:val="-4"/>
          <w:sz w:val="24"/>
          <w:szCs w:val="24"/>
        </w:rPr>
      </w:pPr>
      <w:r w:rsidRPr="00A8266E">
        <w:rPr>
          <w:rFonts w:ascii="Tahoma" w:hAnsi="Tahoma" w:cs="Tahoma"/>
          <w:spacing w:val="-4"/>
          <w:sz w:val="24"/>
          <w:szCs w:val="24"/>
        </w:rPr>
        <w:t xml:space="preserve">De </w:t>
      </w:r>
      <w:r w:rsidR="00850469" w:rsidRPr="00A8266E">
        <w:rPr>
          <w:rFonts w:ascii="Tahoma" w:hAnsi="Tahoma" w:cs="Tahoma"/>
          <w:spacing w:val="-4"/>
          <w:sz w:val="24"/>
          <w:szCs w:val="24"/>
        </w:rPr>
        <w:t xml:space="preserve">conformidad con lo acontecido en la audiencia de formulación de imputación, el delegado del Ente Investigador, le comunicó cargos al señor </w:t>
      </w:r>
      <w:r w:rsidR="008805BD" w:rsidRPr="00A8266E">
        <w:rPr>
          <w:rFonts w:ascii="Tahoma" w:hAnsi="Tahoma" w:cs="Tahoma"/>
          <w:spacing w:val="-4"/>
          <w:sz w:val="24"/>
          <w:szCs w:val="24"/>
        </w:rPr>
        <w:t>DOT</w:t>
      </w:r>
      <w:r w:rsidR="00850469" w:rsidRPr="00A8266E">
        <w:rPr>
          <w:rFonts w:ascii="Tahoma" w:hAnsi="Tahoma" w:cs="Tahoma"/>
          <w:spacing w:val="-4"/>
          <w:sz w:val="24"/>
          <w:szCs w:val="24"/>
        </w:rPr>
        <w:t xml:space="preserve"> por el concurso de conductas punibles de concierto para delinquir agravado (artículo 340 inciso 2° del C.P.), homicidio</w:t>
      </w:r>
      <w:r w:rsidR="006B6B36" w:rsidRPr="00A8266E">
        <w:rPr>
          <w:rStyle w:val="Refdenotaalpie"/>
          <w:rFonts w:ascii="Tahoma" w:hAnsi="Tahoma" w:cs="Tahoma"/>
          <w:spacing w:val="-4"/>
          <w:sz w:val="24"/>
          <w:szCs w:val="24"/>
        </w:rPr>
        <w:footnoteReference w:id="1"/>
      </w:r>
      <w:r w:rsidR="00850469" w:rsidRPr="00A8266E">
        <w:rPr>
          <w:rFonts w:ascii="Tahoma" w:hAnsi="Tahoma" w:cs="Tahoma"/>
          <w:spacing w:val="-4"/>
          <w:sz w:val="24"/>
          <w:szCs w:val="24"/>
        </w:rPr>
        <w:t xml:space="preserve"> (artículo 103 del C.P.), fabricación, tráfico, porte o tenencia de armas de fuego, accesorios, partes o municiones (artículo 365 del C.P.), fabricación, tráfico y porte de armas, municiones de uso restringido, de uso privativo de las fuerzas armadas o explosivos (art. 366 del C.P.) y desaparición forzada</w:t>
      </w:r>
      <w:r w:rsidR="00E15CDC" w:rsidRPr="00A8266E">
        <w:rPr>
          <w:rStyle w:val="Refdenotaalpie"/>
          <w:rFonts w:ascii="Tahoma" w:hAnsi="Tahoma" w:cs="Tahoma"/>
          <w:spacing w:val="-4"/>
          <w:sz w:val="24"/>
          <w:szCs w:val="24"/>
        </w:rPr>
        <w:footnoteReference w:id="2"/>
      </w:r>
      <w:r w:rsidR="00850469" w:rsidRPr="00A8266E">
        <w:rPr>
          <w:rFonts w:ascii="Tahoma" w:hAnsi="Tahoma" w:cs="Tahoma"/>
          <w:spacing w:val="-4"/>
          <w:sz w:val="24"/>
          <w:szCs w:val="24"/>
        </w:rPr>
        <w:t xml:space="preserve"> (artículo 165 del C.P.)</w:t>
      </w:r>
      <w:r w:rsidR="00850469" w:rsidRPr="00A8266E">
        <w:rPr>
          <w:rStyle w:val="Refdenotaalpie"/>
          <w:rFonts w:ascii="Tahoma" w:hAnsi="Tahoma" w:cs="Tahoma"/>
          <w:spacing w:val="-4"/>
          <w:sz w:val="24"/>
          <w:szCs w:val="24"/>
        </w:rPr>
        <w:footnoteReference w:id="3"/>
      </w:r>
      <w:r w:rsidR="00850469" w:rsidRPr="00A8266E">
        <w:rPr>
          <w:rFonts w:ascii="Tahoma" w:hAnsi="Tahoma" w:cs="Tahoma"/>
          <w:spacing w:val="-4"/>
          <w:sz w:val="24"/>
          <w:szCs w:val="24"/>
        </w:rPr>
        <w:t xml:space="preserve">. </w:t>
      </w:r>
    </w:p>
    <w:p w14:paraId="7D63AE08" w14:textId="77777777" w:rsidR="008D106D" w:rsidRPr="00A8266E" w:rsidRDefault="008D106D" w:rsidP="00F1592E">
      <w:pPr>
        <w:pStyle w:val="Sinespaciado"/>
        <w:spacing w:line="276" w:lineRule="auto"/>
        <w:ind w:left="360"/>
        <w:jc w:val="both"/>
        <w:rPr>
          <w:rFonts w:ascii="Tahoma" w:hAnsi="Tahoma" w:cs="Tahoma"/>
          <w:spacing w:val="-4"/>
          <w:sz w:val="24"/>
          <w:szCs w:val="24"/>
        </w:rPr>
      </w:pPr>
    </w:p>
    <w:p w14:paraId="3D8DCACB" w14:textId="35CF2AA3" w:rsidR="008D106D" w:rsidRPr="00A8266E" w:rsidRDefault="008D106D" w:rsidP="00F1592E">
      <w:pPr>
        <w:pStyle w:val="Sinespaciado"/>
        <w:numPr>
          <w:ilvl w:val="0"/>
          <w:numId w:val="2"/>
        </w:numPr>
        <w:spacing w:line="276" w:lineRule="auto"/>
        <w:ind w:left="360"/>
        <w:jc w:val="both"/>
        <w:rPr>
          <w:rFonts w:ascii="Tahoma" w:hAnsi="Tahoma" w:cs="Tahoma"/>
          <w:spacing w:val="-4"/>
          <w:sz w:val="24"/>
          <w:szCs w:val="24"/>
        </w:rPr>
      </w:pPr>
      <w:r w:rsidRPr="00A8266E">
        <w:rPr>
          <w:rFonts w:ascii="Tahoma" w:hAnsi="Tahoma" w:cs="Tahoma"/>
          <w:spacing w:val="-4"/>
          <w:sz w:val="24"/>
          <w:szCs w:val="24"/>
        </w:rPr>
        <w:t>En</w:t>
      </w:r>
      <w:r w:rsidR="000E04B3" w:rsidRPr="00A8266E">
        <w:rPr>
          <w:rFonts w:ascii="Tahoma" w:hAnsi="Tahoma" w:cs="Tahoma"/>
          <w:spacing w:val="-4"/>
          <w:sz w:val="24"/>
          <w:szCs w:val="24"/>
        </w:rPr>
        <w:t xml:space="preserve"> </w:t>
      </w:r>
      <w:r w:rsidRPr="00A8266E">
        <w:rPr>
          <w:rFonts w:ascii="Tahoma" w:hAnsi="Tahoma" w:cs="Tahoma"/>
          <w:spacing w:val="-4"/>
          <w:sz w:val="24"/>
          <w:szCs w:val="24"/>
        </w:rPr>
        <w:t xml:space="preserve">el </w:t>
      </w:r>
      <w:r w:rsidR="000E04B3" w:rsidRPr="00A8266E">
        <w:rPr>
          <w:rFonts w:ascii="Tahoma" w:hAnsi="Tahoma" w:cs="Tahoma"/>
          <w:spacing w:val="-4"/>
          <w:sz w:val="24"/>
          <w:szCs w:val="24"/>
        </w:rPr>
        <w:t xml:space="preserve">acta </w:t>
      </w:r>
      <w:r w:rsidRPr="00A8266E">
        <w:rPr>
          <w:rFonts w:ascii="Tahoma" w:hAnsi="Tahoma" w:cs="Tahoma"/>
          <w:spacing w:val="-4"/>
          <w:sz w:val="24"/>
          <w:szCs w:val="24"/>
        </w:rPr>
        <w:t>proferida por el Juzgado Segundo Penal Municipal con Funciones de Control de Garantías de esta ciudad, se avizora</w:t>
      </w:r>
      <w:r w:rsidR="000E04B3" w:rsidRPr="00A8266E">
        <w:rPr>
          <w:rFonts w:ascii="Tahoma" w:hAnsi="Tahoma" w:cs="Tahoma"/>
          <w:spacing w:val="-4"/>
          <w:sz w:val="24"/>
          <w:szCs w:val="24"/>
        </w:rPr>
        <w:t xml:space="preserve"> una inconsistencia de gran entidad, pues</w:t>
      </w:r>
      <w:r w:rsidRPr="00A8266E">
        <w:rPr>
          <w:rFonts w:ascii="Tahoma" w:hAnsi="Tahoma" w:cs="Tahoma"/>
          <w:spacing w:val="-4"/>
          <w:sz w:val="24"/>
          <w:szCs w:val="24"/>
        </w:rPr>
        <w:t xml:space="preserve"> a folio </w:t>
      </w:r>
      <w:r w:rsidR="00A27B31" w:rsidRPr="00A8266E">
        <w:rPr>
          <w:rFonts w:ascii="Tahoma" w:hAnsi="Tahoma" w:cs="Tahoma"/>
          <w:spacing w:val="-4"/>
          <w:sz w:val="24"/>
          <w:szCs w:val="24"/>
        </w:rPr>
        <w:t># 20</w:t>
      </w:r>
      <w:r w:rsidR="000E04B3" w:rsidRPr="00A8266E">
        <w:rPr>
          <w:rFonts w:ascii="Tahoma" w:hAnsi="Tahoma" w:cs="Tahoma"/>
          <w:spacing w:val="-4"/>
          <w:sz w:val="24"/>
          <w:szCs w:val="24"/>
        </w:rPr>
        <w:t xml:space="preserve"> </w:t>
      </w:r>
      <w:r w:rsidRPr="00A8266E">
        <w:rPr>
          <w:rFonts w:ascii="Tahoma" w:hAnsi="Tahoma" w:cs="Tahoma"/>
          <w:spacing w:val="-4"/>
          <w:sz w:val="24"/>
          <w:szCs w:val="24"/>
        </w:rPr>
        <w:t xml:space="preserve">del documento denominado “02EscritoAcusacion” del expediente digital, </w:t>
      </w:r>
      <w:r w:rsidR="000E04B3" w:rsidRPr="00A8266E">
        <w:rPr>
          <w:rFonts w:ascii="Tahoma" w:hAnsi="Tahoma" w:cs="Tahoma"/>
          <w:spacing w:val="-4"/>
          <w:sz w:val="24"/>
          <w:szCs w:val="24"/>
        </w:rPr>
        <w:t xml:space="preserve">se señala que </w:t>
      </w:r>
      <w:r w:rsidR="000E04B3" w:rsidRPr="00A8266E">
        <w:rPr>
          <w:rFonts w:ascii="Tahoma" w:hAnsi="Tahoma" w:cs="Tahoma"/>
          <w:i/>
          <w:spacing w:val="-4"/>
          <w:sz w:val="24"/>
          <w:szCs w:val="24"/>
        </w:rPr>
        <w:t>“Todos los indiciados manifiestan entender los cargos que les imputa la Fiscalía, pero manifiesta(n) que NO LOS ACEPTAN”</w:t>
      </w:r>
      <w:r w:rsidR="000E04B3" w:rsidRPr="00A8266E">
        <w:rPr>
          <w:rFonts w:ascii="Tahoma" w:hAnsi="Tahoma" w:cs="Tahoma"/>
          <w:spacing w:val="-4"/>
          <w:sz w:val="24"/>
          <w:szCs w:val="24"/>
        </w:rPr>
        <w:t>. Sin</w:t>
      </w:r>
      <w:r w:rsidRPr="00A8266E">
        <w:rPr>
          <w:rFonts w:ascii="Tahoma" w:hAnsi="Tahoma" w:cs="Tahoma"/>
          <w:spacing w:val="-4"/>
          <w:sz w:val="24"/>
          <w:szCs w:val="24"/>
        </w:rPr>
        <w:t xml:space="preserve"> embargo, en la siguiente hoja,</w:t>
      </w:r>
      <w:r w:rsidR="000E04B3" w:rsidRPr="00A8266E">
        <w:rPr>
          <w:rFonts w:ascii="Tahoma" w:hAnsi="Tahoma" w:cs="Tahoma"/>
          <w:spacing w:val="-4"/>
          <w:sz w:val="24"/>
          <w:szCs w:val="24"/>
        </w:rPr>
        <w:t xml:space="preserve"> se plasm</w:t>
      </w:r>
      <w:r w:rsidR="00A27B31" w:rsidRPr="00A8266E">
        <w:rPr>
          <w:rFonts w:ascii="Tahoma" w:hAnsi="Tahoma" w:cs="Tahoma"/>
          <w:spacing w:val="-4"/>
          <w:sz w:val="24"/>
          <w:szCs w:val="24"/>
        </w:rPr>
        <w:t xml:space="preserve">aron los mismos reatos a los que se hizo alusión que le fueron informados al procesado </w:t>
      </w:r>
      <w:r w:rsidR="008805BD" w:rsidRPr="00A8266E">
        <w:rPr>
          <w:rFonts w:ascii="Tahoma" w:hAnsi="Tahoma" w:cs="Tahoma"/>
          <w:spacing w:val="-4"/>
          <w:sz w:val="24"/>
          <w:szCs w:val="24"/>
        </w:rPr>
        <w:t>DOT</w:t>
      </w:r>
      <w:r w:rsidR="00A27B31" w:rsidRPr="00A8266E">
        <w:rPr>
          <w:rFonts w:ascii="Tahoma" w:hAnsi="Tahoma" w:cs="Tahoma"/>
          <w:spacing w:val="-4"/>
          <w:sz w:val="24"/>
          <w:szCs w:val="24"/>
        </w:rPr>
        <w:t>, y en el folio #22 se dejó constancia que “</w:t>
      </w:r>
      <w:r w:rsidR="00A27B31" w:rsidRPr="00A8266E">
        <w:rPr>
          <w:rFonts w:ascii="Tahoma" w:hAnsi="Tahoma" w:cs="Tahoma"/>
          <w:i/>
          <w:spacing w:val="-4"/>
          <w:sz w:val="24"/>
          <w:szCs w:val="24"/>
        </w:rPr>
        <w:t xml:space="preserve">El señor </w:t>
      </w:r>
      <w:r w:rsidR="008805BD" w:rsidRPr="00A8266E">
        <w:rPr>
          <w:rFonts w:ascii="Tahoma" w:hAnsi="Tahoma" w:cs="Tahoma"/>
          <w:i/>
          <w:spacing w:val="-4"/>
          <w:sz w:val="24"/>
          <w:szCs w:val="24"/>
        </w:rPr>
        <w:t>DOT</w:t>
      </w:r>
      <w:r w:rsidR="00A27B31" w:rsidRPr="00A8266E">
        <w:rPr>
          <w:rFonts w:ascii="Tahoma" w:hAnsi="Tahoma" w:cs="Tahoma"/>
          <w:i/>
          <w:spacing w:val="-4"/>
          <w:sz w:val="24"/>
          <w:szCs w:val="24"/>
        </w:rPr>
        <w:t xml:space="preserve"> ACEPTA los cargos imputados, pero NO acepta el cargo de Desaparición Forzada, y se verifica que su aceptación es libre y voluntaria</w:t>
      </w:r>
      <w:r w:rsidR="00A27B31" w:rsidRPr="00A8266E">
        <w:rPr>
          <w:rFonts w:ascii="Tahoma" w:hAnsi="Tahoma" w:cs="Tahoma"/>
          <w:spacing w:val="-4"/>
          <w:sz w:val="24"/>
          <w:szCs w:val="24"/>
        </w:rPr>
        <w:t xml:space="preserve">. </w:t>
      </w:r>
    </w:p>
    <w:p w14:paraId="75F50BA2" w14:textId="77777777" w:rsidR="00694248" w:rsidRPr="00A8266E" w:rsidRDefault="00694248" w:rsidP="00F1592E">
      <w:pPr>
        <w:pStyle w:val="Sinespaciado"/>
        <w:spacing w:line="276" w:lineRule="auto"/>
        <w:jc w:val="both"/>
        <w:rPr>
          <w:rFonts w:ascii="Tahoma" w:hAnsi="Tahoma" w:cs="Tahoma"/>
          <w:spacing w:val="-4"/>
          <w:sz w:val="24"/>
          <w:szCs w:val="24"/>
        </w:rPr>
      </w:pPr>
    </w:p>
    <w:p w14:paraId="4A63FB29" w14:textId="776BAD73" w:rsidR="004E6B3F" w:rsidRPr="00A8266E" w:rsidRDefault="000E1BE0" w:rsidP="00F1592E">
      <w:pPr>
        <w:pStyle w:val="Sinespaciado"/>
        <w:numPr>
          <w:ilvl w:val="0"/>
          <w:numId w:val="2"/>
        </w:numPr>
        <w:spacing w:line="276" w:lineRule="auto"/>
        <w:ind w:left="360"/>
        <w:jc w:val="both"/>
        <w:rPr>
          <w:rFonts w:ascii="Tahoma" w:hAnsi="Tahoma" w:cs="Tahoma"/>
          <w:spacing w:val="-4"/>
          <w:sz w:val="24"/>
          <w:szCs w:val="24"/>
        </w:rPr>
      </w:pPr>
      <w:r w:rsidRPr="00A8266E">
        <w:rPr>
          <w:rFonts w:ascii="Tahoma" w:hAnsi="Tahoma" w:cs="Tahoma"/>
          <w:spacing w:val="-4"/>
          <w:sz w:val="24"/>
          <w:szCs w:val="24"/>
        </w:rPr>
        <w:t>Sin embargo, esas dos situaciones que fueron plasmadas en el documento en alusión, no corresponden a la realidad de lo acontecido en dicha vista pública</w:t>
      </w:r>
      <w:r w:rsidR="008D106D" w:rsidRPr="00A8266E">
        <w:rPr>
          <w:rFonts w:ascii="Tahoma" w:hAnsi="Tahoma" w:cs="Tahoma"/>
          <w:spacing w:val="-4"/>
          <w:sz w:val="24"/>
          <w:szCs w:val="24"/>
        </w:rPr>
        <w:t xml:space="preserve">, </w:t>
      </w:r>
      <w:r w:rsidR="002839AD" w:rsidRPr="00A8266E">
        <w:rPr>
          <w:rFonts w:ascii="Tahoma" w:hAnsi="Tahoma" w:cs="Tahoma"/>
          <w:spacing w:val="-4"/>
          <w:sz w:val="24"/>
          <w:szCs w:val="24"/>
        </w:rPr>
        <w:t>pues al ser</w:t>
      </w:r>
      <w:r w:rsidR="008D106D" w:rsidRPr="00A8266E">
        <w:rPr>
          <w:rFonts w:ascii="Tahoma" w:hAnsi="Tahoma" w:cs="Tahoma"/>
          <w:spacing w:val="-4"/>
          <w:sz w:val="24"/>
          <w:szCs w:val="24"/>
        </w:rPr>
        <w:t xml:space="preserve"> verificado </w:t>
      </w:r>
      <w:r w:rsidR="00A27B31" w:rsidRPr="00A8266E">
        <w:rPr>
          <w:rFonts w:ascii="Tahoma" w:hAnsi="Tahoma" w:cs="Tahoma"/>
          <w:spacing w:val="-4"/>
          <w:sz w:val="24"/>
          <w:szCs w:val="24"/>
        </w:rPr>
        <w:t xml:space="preserve">el registro </w:t>
      </w:r>
      <w:r w:rsidRPr="00A8266E">
        <w:rPr>
          <w:rFonts w:ascii="Tahoma" w:hAnsi="Tahoma" w:cs="Tahoma"/>
          <w:spacing w:val="-4"/>
          <w:sz w:val="24"/>
          <w:szCs w:val="24"/>
        </w:rPr>
        <w:t>respectivo</w:t>
      </w:r>
      <w:r w:rsidR="008D106D" w:rsidRPr="00A8266E">
        <w:rPr>
          <w:rFonts w:ascii="Tahoma" w:hAnsi="Tahoma" w:cs="Tahoma"/>
          <w:spacing w:val="-4"/>
          <w:sz w:val="24"/>
          <w:szCs w:val="24"/>
        </w:rPr>
        <w:t xml:space="preserve">, </w:t>
      </w:r>
      <w:r w:rsidR="00A27B31" w:rsidRPr="00A8266E">
        <w:rPr>
          <w:rFonts w:ascii="Tahoma" w:hAnsi="Tahoma" w:cs="Tahoma"/>
          <w:spacing w:val="-4"/>
          <w:sz w:val="24"/>
          <w:szCs w:val="24"/>
        </w:rPr>
        <w:t xml:space="preserve">se pudo establecer que </w:t>
      </w:r>
      <w:r w:rsidRPr="00A8266E">
        <w:rPr>
          <w:rFonts w:ascii="Tahoma" w:hAnsi="Tahoma" w:cs="Tahoma"/>
          <w:spacing w:val="-4"/>
          <w:sz w:val="24"/>
          <w:szCs w:val="24"/>
        </w:rPr>
        <w:t xml:space="preserve">hay uniformidad frente </w:t>
      </w:r>
      <w:r w:rsidR="00A27B31" w:rsidRPr="00A8266E">
        <w:rPr>
          <w:rFonts w:ascii="Tahoma" w:hAnsi="Tahoma" w:cs="Tahoma"/>
          <w:spacing w:val="-4"/>
          <w:sz w:val="24"/>
          <w:szCs w:val="24"/>
        </w:rPr>
        <w:t>al listado de delitos por los cuales se adelanta la presente investigación en</w:t>
      </w:r>
      <w:r w:rsidR="008D106D" w:rsidRPr="00A8266E">
        <w:rPr>
          <w:rFonts w:ascii="Tahoma" w:hAnsi="Tahoma" w:cs="Tahoma"/>
          <w:spacing w:val="-4"/>
          <w:sz w:val="24"/>
          <w:szCs w:val="24"/>
        </w:rPr>
        <w:t xml:space="preserve"> contra del señor D</w:t>
      </w:r>
      <w:r w:rsidR="00BC09B0" w:rsidRPr="00A8266E">
        <w:rPr>
          <w:rFonts w:ascii="Tahoma" w:hAnsi="Tahoma" w:cs="Tahoma"/>
          <w:spacing w:val="-4"/>
          <w:sz w:val="24"/>
          <w:szCs w:val="24"/>
        </w:rPr>
        <w:t>O</w:t>
      </w:r>
      <w:r w:rsidR="008D106D" w:rsidRPr="00A8266E">
        <w:rPr>
          <w:rFonts w:ascii="Tahoma" w:hAnsi="Tahoma" w:cs="Tahoma"/>
          <w:spacing w:val="-4"/>
          <w:sz w:val="24"/>
          <w:szCs w:val="24"/>
        </w:rPr>
        <w:t xml:space="preserve">T. Sin embargo, </w:t>
      </w:r>
      <w:r w:rsidR="00501EB3" w:rsidRPr="00A8266E">
        <w:rPr>
          <w:rFonts w:ascii="Tahoma" w:hAnsi="Tahoma" w:cs="Tahoma"/>
          <w:spacing w:val="-4"/>
          <w:sz w:val="24"/>
          <w:szCs w:val="24"/>
        </w:rPr>
        <w:t>del</w:t>
      </w:r>
      <w:r w:rsidRPr="00A8266E">
        <w:rPr>
          <w:rFonts w:ascii="Tahoma" w:hAnsi="Tahoma" w:cs="Tahoma"/>
          <w:spacing w:val="-4"/>
          <w:sz w:val="24"/>
          <w:szCs w:val="24"/>
        </w:rPr>
        <w:t xml:space="preserve"> vídeo </w:t>
      </w:r>
      <w:r w:rsidR="00501EB3" w:rsidRPr="00A8266E">
        <w:rPr>
          <w:rFonts w:ascii="Tahoma" w:hAnsi="Tahoma" w:cs="Tahoma"/>
          <w:spacing w:val="-4"/>
          <w:sz w:val="24"/>
          <w:szCs w:val="24"/>
        </w:rPr>
        <w:t xml:space="preserve">de la audiencia de formulación de imputación </w:t>
      </w:r>
      <w:r w:rsidRPr="00A8266E">
        <w:rPr>
          <w:rFonts w:ascii="Tahoma" w:hAnsi="Tahoma" w:cs="Tahoma"/>
          <w:spacing w:val="-4"/>
          <w:sz w:val="24"/>
          <w:szCs w:val="24"/>
        </w:rPr>
        <w:t xml:space="preserve">se desprende que cuando </w:t>
      </w:r>
      <w:r w:rsidR="00C30DBA" w:rsidRPr="00A8266E">
        <w:rPr>
          <w:rFonts w:ascii="Tahoma" w:hAnsi="Tahoma" w:cs="Tahoma"/>
          <w:spacing w:val="-4"/>
          <w:sz w:val="24"/>
          <w:szCs w:val="24"/>
        </w:rPr>
        <w:t xml:space="preserve">la </w:t>
      </w:r>
      <w:r w:rsidR="00A27B31" w:rsidRPr="00A8266E">
        <w:rPr>
          <w:rFonts w:ascii="Tahoma" w:hAnsi="Tahoma" w:cs="Tahoma"/>
          <w:spacing w:val="-4"/>
          <w:sz w:val="24"/>
          <w:szCs w:val="24"/>
        </w:rPr>
        <w:t>Juez</w:t>
      </w:r>
      <w:r w:rsidR="00C30DBA" w:rsidRPr="00A8266E">
        <w:rPr>
          <w:rFonts w:ascii="Tahoma" w:hAnsi="Tahoma" w:cs="Tahoma"/>
          <w:spacing w:val="-4"/>
          <w:sz w:val="24"/>
          <w:szCs w:val="24"/>
        </w:rPr>
        <w:t>a</w:t>
      </w:r>
      <w:r w:rsidR="00A27B31" w:rsidRPr="00A8266E">
        <w:rPr>
          <w:rFonts w:ascii="Tahoma" w:hAnsi="Tahoma" w:cs="Tahoma"/>
          <w:spacing w:val="-4"/>
          <w:sz w:val="24"/>
          <w:szCs w:val="24"/>
        </w:rPr>
        <w:t xml:space="preserve"> Segund</w:t>
      </w:r>
      <w:r w:rsidR="00C30DBA" w:rsidRPr="00A8266E">
        <w:rPr>
          <w:rFonts w:ascii="Tahoma" w:hAnsi="Tahoma" w:cs="Tahoma"/>
          <w:spacing w:val="-4"/>
          <w:sz w:val="24"/>
          <w:szCs w:val="24"/>
        </w:rPr>
        <w:t>a</w:t>
      </w:r>
      <w:r w:rsidR="00A27B31" w:rsidRPr="00A8266E">
        <w:rPr>
          <w:rFonts w:ascii="Tahoma" w:hAnsi="Tahoma" w:cs="Tahoma"/>
          <w:spacing w:val="-4"/>
          <w:sz w:val="24"/>
          <w:szCs w:val="24"/>
        </w:rPr>
        <w:t xml:space="preserve"> Penal Municipal</w:t>
      </w:r>
      <w:r w:rsidR="00C30DBA" w:rsidRPr="00A8266E">
        <w:rPr>
          <w:rFonts w:ascii="Tahoma" w:hAnsi="Tahoma" w:cs="Tahoma"/>
          <w:spacing w:val="-4"/>
          <w:sz w:val="24"/>
          <w:szCs w:val="24"/>
        </w:rPr>
        <w:t>,</w:t>
      </w:r>
      <w:r w:rsidR="00A27B31" w:rsidRPr="00A8266E">
        <w:rPr>
          <w:rFonts w:ascii="Tahoma" w:hAnsi="Tahoma" w:cs="Tahoma"/>
          <w:spacing w:val="-4"/>
          <w:sz w:val="24"/>
          <w:szCs w:val="24"/>
        </w:rPr>
        <w:t xml:space="preserve"> con Funciones de Control de Garantías de Pereira,</w:t>
      </w:r>
      <w:r w:rsidR="00501EB3" w:rsidRPr="00A8266E">
        <w:rPr>
          <w:rFonts w:ascii="Tahoma" w:hAnsi="Tahoma" w:cs="Tahoma"/>
          <w:spacing w:val="-4"/>
          <w:sz w:val="24"/>
          <w:szCs w:val="24"/>
        </w:rPr>
        <w:t xml:space="preserve"> interroga al señor </w:t>
      </w:r>
      <w:r w:rsidR="008805BD" w:rsidRPr="00A8266E">
        <w:rPr>
          <w:rFonts w:ascii="Tahoma" w:hAnsi="Tahoma" w:cs="Tahoma"/>
          <w:spacing w:val="-4"/>
          <w:sz w:val="24"/>
          <w:szCs w:val="24"/>
        </w:rPr>
        <w:t>DOT</w:t>
      </w:r>
      <w:r w:rsidR="00A27B31" w:rsidRPr="00A8266E">
        <w:rPr>
          <w:rFonts w:ascii="Tahoma" w:hAnsi="Tahoma" w:cs="Tahoma"/>
          <w:spacing w:val="-4"/>
          <w:sz w:val="24"/>
          <w:szCs w:val="24"/>
        </w:rPr>
        <w:t xml:space="preserve"> sobre su voluntad de aceptar o no la imputación o guardar silencio frente a la misma, este adujo </w:t>
      </w:r>
      <w:r w:rsidR="006B6B36" w:rsidRPr="00A8266E">
        <w:rPr>
          <w:rFonts w:ascii="Tahoma" w:hAnsi="Tahoma" w:cs="Tahoma"/>
          <w:spacing w:val="-4"/>
          <w:sz w:val="24"/>
          <w:szCs w:val="24"/>
        </w:rPr>
        <w:t>de viva voz “</w:t>
      </w:r>
      <w:r w:rsidR="006B6B36" w:rsidRPr="00A8266E">
        <w:rPr>
          <w:rFonts w:ascii="Tahoma" w:hAnsi="Tahoma" w:cs="Tahoma"/>
          <w:i/>
          <w:spacing w:val="-4"/>
          <w:sz w:val="24"/>
          <w:szCs w:val="24"/>
        </w:rPr>
        <w:t>Su señoría, yo acepto el homicidio, pero no la desaparición</w:t>
      </w:r>
      <w:r w:rsidR="006B6B36" w:rsidRPr="00A8266E">
        <w:rPr>
          <w:rFonts w:ascii="Tahoma" w:hAnsi="Tahoma" w:cs="Tahoma"/>
          <w:spacing w:val="-4"/>
          <w:sz w:val="24"/>
          <w:szCs w:val="24"/>
        </w:rPr>
        <w:t>”</w:t>
      </w:r>
      <w:r w:rsidR="00791F4E" w:rsidRPr="00A8266E">
        <w:rPr>
          <w:rFonts w:ascii="Tahoma" w:hAnsi="Tahoma" w:cs="Tahoma"/>
          <w:spacing w:val="-4"/>
          <w:sz w:val="24"/>
          <w:szCs w:val="24"/>
        </w:rPr>
        <w:t>.</w:t>
      </w:r>
      <w:r w:rsidR="00C326B9" w:rsidRPr="00A8266E">
        <w:rPr>
          <w:rStyle w:val="Refdenotaalpie"/>
          <w:rFonts w:ascii="Tahoma" w:hAnsi="Tahoma" w:cs="Tahoma"/>
          <w:spacing w:val="-4"/>
          <w:sz w:val="24"/>
          <w:szCs w:val="24"/>
        </w:rPr>
        <w:footnoteReference w:id="4"/>
      </w:r>
      <w:r w:rsidR="00A27B31" w:rsidRPr="00A8266E">
        <w:rPr>
          <w:rFonts w:ascii="Tahoma" w:hAnsi="Tahoma" w:cs="Tahoma"/>
          <w:spacing w:val="-4"/>
          <w:sz w:val="24"/>
          <w:szCs w:val="24"/>
        </w:rPr>
        <w:t xml:space="preserve"> </w:t>
      </w:r>
    </w:p>
    <w:p w14:paraId="01BC74C6" w14:textId="77777777" w:rsidR="004E6B3F" w:rsidRPr="00A8266E" w:rsidRDefault="004E6B3F" w:rsidP="00F1592E">
      <w:pPr>
        <w:pStyle w:val="Sinespaciado"/>
        <w:spacing w:line="276" w:lineRule="auto"/>
        <w:jc w:val="both"/>
        <w:rPr>
          <w:rFonts w:ascii="Tahoma" w:hAnsi="Tahoma" w:cs="Tahoma"/>
          <w:spacing w:val="-4"/>
          <w:sz w:val="24"/>
          <w:szCs w:val="24"/>
        </w:rPr>
      </w:pPr>
    </w:p>
    <w:p w14:paraId="0FF19CBD" w14:textId="6C8CB137" w:rsidR="00A27B31" w:rsidRPr="00A8266E" w:rsidRDefault="004E6B3F" w:rsidP="00F1592E">
      <w:pPr>
        <w:pStyle w:val="Sinespaciado"/>
        <w:numPr>
          <w:ilvl w:val="0"/>
          <w:numId w:val="2"/>
        </w:numPr>
        <w:spacing w:line="276" w:lineRule="auto"/>
        <w:ind w:left="360"/>
        <w:jc w:val="both"/>
        <w:rPr>
          <w:rFonts w:ascii="Tahoma" w:hAnsi="Tahoma" w:cs="Tahoma"/>
          <w:spacing w:val="-4"/>
          <w:sz w:val="24"/>
          <w:szCs w:val="24"/>
        </w:rPr>
      </w:pPr>
      <w:r w:rsidRPr="00A8266E">
        <w:rPr>
          <w:rFonts w:ascii="Tahoma" w:hAnsi="Tahoma" w:cs="Tahoma"/>
          <w:spacing w:val="-4"/>
          <w:sz w:val="24"/>
          <w:szCs w:val="24"/>
        </w:rPr>
        <w:t xml:space="preserve">Continuando con la </w:t>
      </w:r>
      <w:r w:rsidR="00002AE1" w:rsidRPr="00A8266E">
        <w:rPr>
          <w:rFonts w:ascii="Tahoma" w:hAnsi="Tahoma" w:cs="Tahoma"/>
          <w:spacing w:val="-4"/>
          <w:sz w:val="24"/>
          <w:szCs w:val="24"/>
        </w:rPr>
        <w:t>comprobación</w:t>
      </w:r>
      <w:r w:rsidRPr="00A8266E">
        <w:rPr>
          <w:rFonts w:ascii="Tahoma" w:hAnsi="Tahoma" w:cs="Tahoma"/>
          <w:spacing w:val="-4"/>
          <w:sz w:val="24"/>
          <w:szCs w:val="24"/>
        </w:rPr>
        <w:t xml:space="preserve"> de ese registro, </w:t>
      </w:r>
      <w:r w:rsidR="00002AE1" w:rsidRPr="00A8266E">
        <w:rPr>
          <w:rFonts w:ascii="Tahoma" w:hAnsi="Tahoma" w:cs="Tahoma"/>
          <w:spacing w:val="-4"/>
          <w:sz w:val="24"/>
          <w:szCs w:val="24"/>
        </w:rPr>
        <w:t>se constató que una vez concluida</w:t>
      </w:r>
      <w:r w:rsidRPr="00A8266E">
        <w:rPr>
          <w:rFonts w:ascii="Tahoma" w:hAnsi="Tahoma" w:cs="Tahoma"/>
          <w:spacing w:val="-4"/>
          <w:sz w:val="24"/>
          <w:szCs w:val="24"/>
        </w:rPr>
        <w:t xml:space="preserve"> la audiencia de formulación de imputación</w:t>
      </w:r>
      <w:r w:rsidR="00002AE1" w:rsidRPr="00A8266E">
        <w:rPr>
          <w:rFonts w:ascii="Tahoma" w:hAnsi="Tahoma" w:cs="Tahoma"/>
          <w:spacing w:val="-4"/>
          <w:sz w:val="24"/>
          <w:szCs w:val="24"/>
        </w:rPr>
        <w:t>,</w:t>
      </w:r>
      <w:r w:rsidRPr="00A8266E">
        <w:rPr>
          <w:rFonts w:ascii="Tahoma" w:hAnsi="Tahoma" w:cs="Tahoma"/>
          <w:spacing w:val="-4"/>
          <w:sz w:val="24"/>
          <w:szCs w:val="24"/>
        </w:rPr>
        <w:t xml:space="preserve"> y </w:t>
      </w:r>
      <w:r w:rsidR="00ED0BA7" w:rsidRPr="00A8266E">
        <w:rPr>
          <w:rFonts w:ascii="Tahoma" w:hAnsi="Tahoma" w:cs="Tahoma"/>
          <w:spacing w:val="-4"/>
          <w:sz w:val="24"/>
          <w:szCs w:val="24"/>
        </w:rPr>
        <w:t>mientras</w:t>
      </w:r>
      <w:r w:rsidRPr="00A8266E">
        <w:rPr>
          <w:rFonts w:ascii="Tahoma" w:hAnsi="Tahoma" w:cs="Tahoma"/>
          <w:spacing w:val="-4"/>
          <w:sz w:val="24"/>
          <w:szCs w:val="24"/>
        </w:rPr>
        <w:t xml:space="preserve"> el Fiscal </w:t>
      </w:r>
      <w:r w:rsidR="00ED0BA7" w:rsidRPr="00A8266E">
        <w:rPr>
          <w:rFonts w:ascii="Tahoma" w:hAnsi="Tahoma" w:cs="Tahoma"/>
          <w:spacing w:val="-4"/>
          <w:sz w:val="24"/>
          <w:szCs w:val="24"/>
        </w:rPr>
        <w:t>sustentaba</w:t>
      </w:r>
      <w:r w:rsidRPr="00A8266E">
        <w:rPr>
          <w:rFonts w:ascii="Tahoma" w:hAnsi="Tahoma" w:cs="Tahoma"/>
          <w:spacing w:val="-4"/>
          <w:sz w:val="24"/>
          <w:szCs w:val="24"/>
        </w:rPr>
        <w:t xml:space="preserve"> la solicitud de imposición de medida de aseguramiento, el Juez que preced</w:t>
      </w:r>
      <w:r w:rsidR="00002AE1" w:rsidRPr="00A8266E">
        <w:rPr>
          <w:rFonts w:ascii="Tahoma" w:hAnsi="Tahoma" w:cs="Tahoma"/>
          <w:spacing w:val="-4"/>
          <w:sz w:val="24"/>
          <w:szCs w:val="24"/>
        </w:rPr>
        <w:t>ía ese</w:t>
      </w:r>
      <w:r w:rsidRPr="00A8266E">
        <w:rPr>
          <w:rFonts w:ascii="Tahoma" w:hAnsi="Tahoma" w:cs="Tahoma"/>
          <w:spacing w:val="-4"/>
          <w:sz w:val="24"/>
          <w:szCs w:val="24"/>
        </w:rPr>
        <w:t xml:space="preserve"> acto </w:t>
      </w:r>
      <w:r w:rsidR="00ED0BA7" w:rsidRPr="00A8266E">
        <w:rPr>
          <w:rFonts w:ascii="Tahoma" w:hAnsi="Tahoma" w:cs="Tahoma"/>
          <w:spacing w:val="-4"/>
          <w:sz w:val="24"/>
          <w:szCs w:val="24"/>
        </w:rPr>
        <w:t xml:space="preserve">interrumpió a ese Delegado y se </w:t>
      </w:r>
      <w:r w:rsidRPr="00A8266E">
        <w:rPr>
          <w:rFonts w:ascii="Tahoma" w:hAnsi="Tahoma" w:cs="Tahoma"/>
          <w:spacing w:val="-4"/>
          <w:sz w:val="24"/>
          <w:szCs w:val="24"/>
        </w:rPr>
        <w:t xml:space="preserve">refirió al señor </w:t>
      </w:r>
      <w:r w:rsidR="008805BD" w:rsidRPr="00A8266E">
        <w:rPr>
          <w:rFonts w:ascii="Tahoma" w:hAnsi="Tahoma" w:cs="Tahoma"/>
          <w:spacing w:val="-4"/>
          <w:sz w:val="24"/>
          <w:szCs w:val="24"/>
        </w:rPr>
        <w:t>DOT</w:t>
      </w:r>
      <w:r w:rsidRPr="00A8266E">
        <w:rPr>
          <w:rFonts w:ascii="Tahoma" w:hAnsi="Tahoma" w:cs="Tahoma"/>
          <w:spacing w:val="-4"/>
          <w:sz w:val="24"/>
          <w:szCs w:val="24"/>
        </w:rPr>
        <w:t xml:space="preserve">, con el fin de interrogarlo nuevamente sobre su intención de allanarse a cargos, indicando el procesado que no aceptaba la conducta de que trata el artículo 165 del C.P., pero que se allanaba respecto a los demás reatos. </w:t>
      </w:r>
    </w:p>
    <w:p w14:paraId="0088944F" w14:textId="77777777" w:rsidR="00002AE1" w:rsidRPr="00A8266E" w:rsidRDefault="00002AE1" w:rsidP="00F1592E">
      <w:pPr>
        <w:pStyle w:val="Prrafodelista"/>
        <w:spacing w:line="276" w:lineRule="auto"/>
        <w:ind w:left="360"/>
        <w:rPr>
          <w:rFonts w:ascii="Tahoma" w:hAnsi="Tahoma" w:cs="Tahoma"/>
          <w:spacing w:val="-4"/>
          <w:sz w:val="24"/>
          <w:szCs w:val="24"/>
        </w:rPr>
      </w:pPr>
    </w:p>
    <w:p w14:paraId="73B84DAB" w14:textId="38037060" w:rsidR="00002AE1" w:rsidRPr="00A8266E" w:rsidRDefault="00002AE1" w:rsidP="00F1592E">
      <w:pPr>
        <w:pStyle w:val="Sinespaciado"/>
        <w:numPr>
          <w:ilvl w:val="0"/>
          <w:numId w:val="2"/>
        </w:numPr>
        <w:spacing w:line="276" w:lineRule="auto"/>
        <w:ind w:left="360"/>
        <w:jc w:val="both"/>
        <w:rPr>
          <w:rFonts w:ascii="Tahoma" w:hAnsi="Tahoma" w:cs="Tahoma"/>
          <w:spacing w:val="-4"/>
          <w:sz w:val="24"/>
          <w:szCs w:val="24"/>
        </w:rPr>
      </w:pPr>
      <w:r w:rsidRPr="00A8266E">
        <w:rPr>
          <w:rFonts w:ascii="Tahoma" w:hAnsi="Tahoma" w:cs="Tahoma"/>
          <w:spacing w:val="-4"/>
          <w:sz w:val="24"/>
          <w:szCs w:val="24"/>
        </w:rPr>
        <w:t>Ante dicha</w:t>
      </w:r>
      <w:r w:rsidR="009009F5" w:rsidRPr="00A8266E">
        <w:rPr>
          <w:rFonts w:ascii="Tahoma" w:hAnsi="Tahoma" w:cs="Tahoma"/>
          <w:spacing w:val="-4"/>
          <w:sz w:val="24"/>
          <w:szCs w:val="24"/>
        </w:rPr>
        <w:t xml:space="preserve"> situación</w:t>
      </w:r>
      <w:r w:rsidRPr="00A8266E">
        <w:rPr>
          <w:rFonts w:ascii="Tahoma" w:hAnsi="Tahoma" w:cs="Tahoma"/>
          <w:spacing w:val="-4"/>
          <w:sz w:val="24"/>
          <w:szCs w:val="24"/>
        </w:rPr>
        <w:t xml:space="preserve"> la F.G.N. presentó el respectivo escrito de </w:t>
      </w:r>
      <w:r w:rsidR="00C30DBA" w:rsidRPr="00A8266E">
        <w:rPr>
          <w:rFonts w:ascii="Tahoma" w:hAnsi="Tahoma" w:cs="Tahoma"/>
          <w:spacing w:val="-4"/>
          <w:sz w:val="24"/>
          <w:szCs w:val="24"/>
        </w:rPr>
        <w:t xml:space="preserve">acusación </w:t>
      </w:r>
      <w:r w:rsidRPr="00A8266E">
        <w:rPr>
          <w:rFonts w:ascii="Tahoma" w:hAnsi="Tahoma" w:cs="Tahoma"/>
          <w:spacing w:val="-4"/>
          <w:sz w:val="24"/>
          <w:szCs w:val="24"/>
        </w:rPr>
        <w:t xml:space="preserve">ante el Juzgado Segundo Penal del Circuito Especializado de esta ciudad, únicamente en lo que concierne al delito de desaparición forzada, que se pregona en contra del señor </w:t>
      </w:r>
      <w:r w:rsidR="008805BD" w:rsidRPr="00A8266E">
        <w:rPr>
          <w:rFonts w:ascii="Tahoma" w:hAnsi="Tahoma" w:cs="Tahoma"/>
          <w:spacing w:val="-4"/>
          <w:sz w:val="24"/>
          <w:szCs w:val="24"/>
        </w:rPr>
        <w:t>DOT</w:t>
      </w:r>
      <w:r w:rsidRPr="00A8266E">
        <w:rPr>
          <w:rFonts w:ascii="Tahoma" w:hAnsi="Tahoma" w:cs="Tahoma"/>
          <w:spacing w:val="-4"/>
          <w:sz w:val="24"/>
          <w:szCs w:val="24"/>
        </w:rPr>
        <w:t xml:space="preserve">, por los hechos ilícitos de los cuales fue víctima el señor JHON ESTEBAN PUERTA ROMERO, por hechos ocurridos en julio 09 de 2.019. </w:t>
      </w:r>
    </w:p>
    <w:p w14:paraId="1A1F4EDE" w14:textId="77777777" w:rsidR="008043F1" w:rsidRPr="00A8266E" w:rsidRDefault="008043F1" w:rsidP="00F1592E">
      <w:pPr>
        <w:pStyle w:val="Sinespaciado"/>
        <w:spacing w:line="276" w:lineRule="auto"/>
        <w:jc w:val="both"/>
        <w:rPr>
          <w:rFonts w:ascii="Tahoma" w:hAnsi="Tahoma" w:cs="Tahoma"/>
          <w:spacing w:val="-4"/>
          <w:sz w:val="24"/>
          <w:szCs w:val="24"/>
        </w:rPr>
      </w:pPr>
    </w:p>
    <w:p w14:paraId="52795A63" w14:textId="3EAAF846" w:rsidR="00A503A5" w:rsidRPr="00A8266E" w:rsidRDefault="009009F5" w:rsidP="00F1592E">
      <w:pPr>
        <w:pStyle w:val="Sinespaciado"/>
        <w:spacing w:line="276" w:lineRule="auto"/>
        <w:jc w:val="both"/>
        <w:rPr>
          <w:rFonts w:ascii="Tahoma" w:hAnsi="Tahoma" w:cs="Tahoma"/>
          <w:spacing w:val="-4"/>
          <w:sz w:val="24"/>
          <w:szCs w:val="24"/>
        </w:rPr>
      </w:pPr>
      <w:r w:rsidRPr="00A8266E">
        <w:rPr>
          <w:rFonts w:ascii="Tahoma" w:hAnsi="Tahoma" w:cs="Tahoma"/>
          <w:spacing w:val="-4"/>
          <w:sz w:val="24"/>
          <w:szCs w:val="24"/>
        </w:rPr>
        <w:t xml:space="preserve">Ahora bien, con base en lo acontecido en las audiencias instaladas </w:t>
      </w:r>
      <w:r w:rsidR="008043F1" w:rsidRPr="00A8266E">
        <w:rPr>
          <w:rFonts w:ascii="Tahoma" w:hAnsi="Tahoma" w:cs="Tahoma"/>
          <w:spacing w:val="-4"/>
          <w:sz w:val="24"/>
          <w:szCs w:val="24"/>
        </w:rPr>
        <w:t xml:space="preserve">en cada uno de los despachos que considera </w:t>
      </w:r>
      <w:r w:rsidR="0073292E" w:rsidRPr="00A8266E">
        <w:rPr>
          <w:rFonts w:ascii="Tahoma" w:hAnsi="Tahoma" w:cs="Tahoma"/>
          <w:spacing w:val="-4"/>
          <w:sz w:val="24"/>
          <w:szCs w:val="24"/>
        </w:rPr>
        <w:t xml:space="preserve">que </w:t>
      </w:r>
      <w:r w:rsidR="008043F1" w:rsidRPr="00A8266E">
        <w:rPr>
          <w:rFonts w:ascii="Tahoma" w:hAnsi="Tahoma" w:cs="Tahoma"/>
          <w:spacing w:val="-4"/>
          <w:sz w:val="24"/>
          <w:szCs w:val="24"/>
        </w:rPr>
        <w:t xml:space="preserve">no es el competente para continuar con el curso normal de la presente causa, esta Sala </w:t>
      </w:r>
      <w:r w:rsidR="0073292E" w:rsidRPr="00A8266E">
        <w:rPr>
          <w:rFonts w:ascii="Tahoma" w:hAnsi="Tahoma" w:cs="Tahoma"/>
          <w:spacing w:val="-4"/>
          <w:sz w:val="24"/>
          <w:szCs w:val="24"/>
        </w:rPr>
        <w:t xml:space="preserve">estima </w:t>
      </w:r>
      <w:r w:rsidR="008043F1" w:rsidRPr="00A8266E">
        <w:rPr>
          <w:rFonts w:ascii="Tahoma" w:hAnsi="Tahoma" w:cs="Tahoma"/>
          <w:spacing w:val="-4"/>
          <w:sz w:val="24"/>
          <w:szCs w:val="24"/>
        </w:rPr>
        <w:t xml:space="preserve">que se está frente a una disparidad de conceptos </w:t>
      </w:r>
      <w:r w:rsidR="0073292E" w:rsidRPr="00A8266E">
        <w:rPr>
          <w:rFonts w:ascii="Tahoma" w:hAnsi="Tahoma" w:cs="Tahoma"/>
          <w:spacing w:val="-4"/>
          <w:sz w:val="24"/>
          <w:szCs w:val="24"/>
        </w:rPr>
        <w:t>entre</w:t>
      </w:r>
      <w:r w:rsidR="008043F1" w:rsidRPr="00A8266E">
        <w:rPr>
          <w:rFonts w:ascii="Tahoma" w:hAnsi="Tahoma" w:cs="Tahoma"/>
          <w:spacing w:val="-4"/>
          <w:sz w:val="24"/>
          <w:szCs w:val="24"/>
        </w:rPr>
        <w:t xml:space="preserve"> el Fiscal 4</w:t>
      </w:r>
      <w:r w:rsidR="00C30DBA" w:rsidRPr="00A8266E">
        <w:rPr>
          <w:rFonts w:ascii="Tahoma" w:hAnsi="Tahoma" w:cs="Tahoma"/>
          <w:spacing w:val="-4"/>
          <w:sz w:val="24"/>
          <w:szCs w:val="24"/>
        </w:rPr>
        <w:t xml:space="preserve">ª </w:t>
      </w:r>
      <w:r w:rsidR="008043F1" w:rsidRPr="00A8266E">
        <w:rPr>
          <w:rFonts w:ascii="Tahoma" w:hAnsi="Tahoma" w:cs="Tahoma"/>
          <w:spacing w:val="-4"/>
          <w:sz w:val="24"/>
          <w:szCs w:val="24"/>
        </w:rPr>
        <w:t xml:space="preserve">Especializado y el Fiscal </w:t>
      </w:r>
      <w:r w:rsidR="00B166A8" w:rsidRPr="00A8266E">
        <w:rPr>
          <w:rFonts w:ascii="Tahoma" w:hAnsi="Tahoma" w:cs="Tahoma"/>
          <w:spacing w:val="-4"/>
          <w:sz w:val="24"/>
          <w:szCs w:val="24"/>
        </w:rPr>
        <w:t xml:space="preserve">18 </w:t>
      </w:r>
      <w:r w:rsidR="008043F1" w:rsidRPr="00A8266E">
        <w:rPr>
          <w:rFonts w:ascii="Tahoma" w:hAnsi="Tahoma" w:cs="Tahoma"/>
          <w:spacing w:val="-4"/>
          <w:sz w:val="24"/>
          <w:szCs w:val="24"/>
        </w:rPr>
        <w:t xml:space="preserve">Seccional </w:t>
      </w:r>
      <w:r w:rsidR="00B166A8" w:rsidRPr="00A8266E">
        <w:rPr>
          <w:rFonts w:ascii="Tahoma" w:hAnsi="Tahoma" w:cs="Tahoma"/>
          <w:spacing w:val="-4"/>
          <w:sz w:val="24"/>
          <w:szCs w:val="24"/>
        </w:rPr>
        <w:t xml:space="preserve">de Pereira, </w:t>
      </w:r>
      <w:r w:rsidR="008043F1" w:rsidRPr="00A8266E">
        <w:rPr>
          <w:rFonts w:ascii="Tahoma" w:hAnsi="Tahoma" w:cs="Tahoma"/>
          <w:spacing w:val="-4"/>
          <w:sz w:val="24"/>
          <w:szCs w:val="24"/>
        </w:rPr>
        <w:t>respecto a la denominación jurídica de unos hechos ilícitos que se le endilga</w:t>
      </w:r>
      <w:r w:rsidR="00C30DBA" w:rsidRPr="00A8266E">
        <w:rPr>
          <w:rFonts w:ascii="Tahoma" w:hAnsi="Tahoma" w:cs="Tahoma"/>
          <w:spacing w:val="-4"/>
          <w:sz w:val="24"/>
          <w:szCs w:val="24"/>
        </w:rPr>
        <w:t>ro</w:t>
      </w:r>
      <w:r w:rsidR="008043F1" w:rsidRPr="00A8266E">
        <w:rPr>
          <w:rFonts w:ascii="Tahoma" w:hAnsi="Tahoma" w:cs="Tahoma"/>
          <w:spacing w:val="-4"/>
          <w:sz w:val="24"/>
          <w:szCs w:val="24"/>
        </w:rPr>
        <w:t xml:space="preserve">n al señor </w:t>
      </w:r>
      <w:r w:rsidR="008805BD" w:rsidRPr="00A8266E">
        <w:rPr>
          <w:rFonts w:ascii="Tahoma" w:hAnsi="Tahoma" w:cs="Tahoma"/>
          <w:spacing w:val="-4"/>
          <w:sz w:val="24"/>
          <w:szCs w:val="24"/>
        </w:rPr>
        <w:t>DOT</w:t>
      </w:r>
      <w:r w:rsidR="00B166A8" w:rsidRPr="00A8266E">
        <w:rPr>
          <w:rFonts w:ascii="Tahoma" w:hAnsi="Tahoma" w:cs="Tahoma"/>
          <w:spacing w:val="-4"/>
          <w:sz w:val="24"/>
          <w:szCs w:val="24"/>
        </w:rPr>
        <w:t xml:space="preserve">, los cuales </w:t>
      </w:r>
      <w:r w:rsidR="0073292E" w:rsidRPr="00A8266E">
        <w:rPr>
          <w:rFonts w:ascii="Tahoma" w:hAnsi="Tahoma" w:cs="Tahoma"/>
          <w:spacing w:val="-4"/>
          <w:sz w:val="24"/>
          <w:szCs w:val="24"/>
        </w:rPr>
        <w:t xml:space="preserve">le fueron imputados a este en la diligencia realizada el 30 de diciembre de 2.019 en la modalidad de desaparición forzada, delito que fue reiterado en el escrito de acusación, pero que conforme a los planteamientos hechos por el fiscal especializado en comento, dicho reato debe ser mutado al de homicidio simple, con base en lo señalado por el mismo procesado en un interrogatorio a indiciado, lo cual no es compartido por el delegado de la Fiscalía 18 Seccional, quien a su modo de ver, dicha variación a la calificación jurídica no es </w:t>
      </w:r>
      <w:r w:rsidR="00ED0BA7" w:rsidRPr="00A8266E">
        <w:rPr>
          <w:rFonts w:ascii="Tahoma" w:hAnsi="Tahoma" w:cs="Tahoma"/>
          <w:spacing w:val="-4"/>
          <w:sz w:val="24"/>
          <w:szCs w:val="24"/>
        </w:rPr>
        <w:t>factible</w:t>
      </w:r>
      <w:r w:rsidR="0073292E" w:rsidRPr="00A8266E">
        <w:rPr>
          <w:rFonts w:ascii="Tahoma" w:hAnsi="Tahoma" w:cs="Tahoma"/>
          <w:spacing w:val="-4"/>
          <w:sz w:val="24"/>
          <w:szCs w:val="24"/>
        </w:rPr>
        <w:t xml:space="preserve"> </w:t>
      </w:r>
      <w:r w:rsidR="0073292E" w:rsidRPr="00A8266E">
        <w:rPr>
          <w:rFonts w:ascii="Tahoma" w:hAnsi="Tahoma" w:cs="Tahoma"/>
          <w:spacing w:val="-4"/>
          <w:sz w:val="24"/>
          <w:szCs w:val="24"/>
        </w:rPr>
        <w:lastRenderedPageBreak/>
        <w:t xml:space="preserve">puesto que el delito el punible del artículo 165 del C.P. ya le fue comunicado al encartado y la F.G.N. debe definir el rumbo que debe tomar la investigación por dicho reato, por lo que </w:t>
      </w:r>
      <w:r w:rsidR="007B0573" w:rsidRPr="00A8266E">
        <w:rPr>
          <w:rFonts w:ascii="Tahoma" w:hAnsi="Tahoma" w:cs="Tahoma"/>
          <w:spacing w:val="-4"/>
          <w:sz w:val="24"/>
          <w:szCs w:val="24"/>
        </w:rPr>
        <w:t xml:space="preserve">el mismo no puede quedar en un limbo jurídico, máxime si se dan los presupuestos estructurales de dicha conducta. </w:t>
      </w:r>
      <w:r w:rsidR="0073292E" w:rsidRPr="00A8266E">
        <w:rPr>
          <w:rFonts w:ascii="Tahoma" w:hAnsi="Tahoma" w:cs="Tahoma"/>
          <w:spacing w:val="-4"/>
          <w:sz w:val="24"/>
          <w:szCs w:val="24"/>
        </w:rPr>
        <w:t xml:space="preserve"> </w:t>
      </w:r>
    </w:p>
    <w:p w14:paraId="6E1EDC62" w14:textId="77777777" w:rsidR="0073292E" w:rsidRPr="00A8266E" w:rsidRDefault="0073292E" w:rsidP="00F1592E">
      <w:pPr>
        <w:pStyle w:val="Sinespaciado"/>
        <w:spacing w:line="276" w:lineRule="auto"/>
        <w:jc w:val="both"/>
        <w:rPr>
          <w:rFonts w:ascii="Tahoma" w:hAnsi="Tahoma" w:cs="Tahoma"/>
          <w:spacing w:val="-4"/>
          <w:sz w:val="24"/>
          <w:szCs w:val="24"/>
        </w:rPr>
      </w:pPr>
    </w:p>
    <w:p w14:paraId="7BD0F0BA" w14:textId="74FBCDE5" w:rsidR="00EE0CF6" w:rsidRPr="00A8266E" w:rsidRDefault="0073292E" w:rsidP="00F1592E">
      <w:pPr>
        <w:pStyle w:val="Sinespaciado"/>
        <w:spacing w:line="276" w:lineRule="auto"/>
        <w:jc w:val="both"/>
        <w:rPr>
          <w:rFonts w:ascii="Tahoma" w:hAnsi="Tahoma" w:cs="Tahoma"/>
          <w:spacing w:val="-4"/>
          <w:sz w:val="24"/>
          <w:szCs w:val="24"/>
        </w:rPr>
      </w:pPr>
      <w:r w:rsidRPr="00A8266E">
        <w:rPr>
          <w:rFonts w:ascii="Tahoma" w:hAnsi="Tahoma" w:cs="Tahoma"/>
          <w:spacing w:val="-4"/>
          <w:sz w:val="24"/>
          <w:szCs w:val="24"/>
        </w:rPr>
        <w:t>Pues bien,</w:t>
      </w:r>
      <w:r w:rsidR="007B0573" w:rsidRPr="00A8266E">
        <w:rPr>
          <w:rFonts w:ascii="Tahoma" w:hAnsi="Tahoma" w:cs="Tahoma"/>
          <w:spacing w:val="-4"/>
          <w:sz w:val="24"/>
          <w:szCs w:val="24"/>
        </w:rPr>
        <w:t xml:space="preserve"> esta Sala debe advertir que</w:t>
      </w:r>
      <w:r w:rsidR="00C30DBA" w:rsidRPr="00A8266E">
        <w:rPr>
          <w:rFonts w:ascii="Tahoma" w:hAnsi="Tahoma" w:cs="Tahoma"/>
          <w:spacing w:val="-4"/>
          <w:sz w:val="24"/>
          <w:szCs w:val="24"/>
        </w:rPr>
        <w:t xml:space="preserve"> </w:t>
      </w:r>
      <w:r w:rsidR="007B0573" w:rsidRPr="00A8266E">
        <w:rPr>
          <w:rFonts w:ascii="Tahoma" w:hAnsi="Tahoma" w:cs="Tahoma"/>
          <w:spacing w:val="-4"/>
          <w:sz w:val="24"/>
          <w:szCs w:val="24"/>
        </w:rPr>
        <w:t xml:space="preserve">esa discrepancia entre los fiscales de marras frente al delito por el cual debe proceder la F.G.N. en contra del señor </w:t>
      </w:r>
      <w:r w:rsidR="008805BD" w:rsidRPr="00A8266E">
        <w:rPr>
          <w:rFonts w:ascii="Tahoma" w:hAnsi="Tahoma" w:cs="Tahoma"/>
          <w:spacing w:val="-4"/>
          <w:sz w:val="24"/>
          <w:szCs w:val="24"/>
        </w:rPr>
        <w:t>DOT</w:t>
      </w:r>
      <w:r w:rsidR="007B0573" w:rsidRPr="00A8266E">
        <w:rPr>
          <w:rFonts w:ascii="Tahoma" w:hAnsi="Tahoma" w:cs="Tahoma"/>
          <w:spacing w:val="-4"/>
          <w:sz w:val="24"/>
          <w:szCs w:val="24"/>
        </w:rPr>
        <w:t>, inicialmente debía ser zanjada entre aquellos mismos, o en su defecto</w:t>
      </w:r>
      <w:r w:rsidR="0047339B" w:rsidRPr="00A8266E">
        <w:rPr>
          <w:rFonts w:ascii="Tahoma" w:hAnsi="Tahoma" w:cs="Tahoma"/>
          <w:spacing w:val="-4"/>
          <w:sz w:val="24"/>
          <w:szCs w:val="24"/>
        </w:rPr>
        <w:t>, pone</w:t>
      </w:r>
      <w:r w:rsidR="00C30DBA" w:rsidRPr="00A8266E">
        <w:rPr>
          <w:rFonts w:ascii="Tahoma" w:hAnsi="Tahoma" w:cs="Tahoma"/>
          <w:spacing w:val="-4"/>
          <w:sz w:val="24"/>
          <w:szCs w:val="24"/>
        </w:rPr>
        <w:t>r</w:t>
      </w:r>
      <w:r w:rsidR="0047339B" w:rsidRPr="00A8266E">
        <w:rPr>
          <w:rFonts w:ascii="Tahoma" w:hAnsi="Tahoma" w:cs="Tahoma"/>
          <w:spacing w:val="-4"/>
          <w:sz w:val="24"/>
          <w:szCs w:val="24"/>
        </w:rPr>
        <w:t xml:space="preserve"> tal situación en consideración de la Dirección Seccional de Fiscalías</w:t>
      </w:r>
      <w:r w:rsidR="006304F2" w:rsidRPr="00A8266E">
        <w:rPr>
          <w:rFonts w:ascii="Tahoma" w:hAnsi="Tahoma" w:cs="Tahoma"/>
          <w:spacing w:val="-4"/>
          <w:sz w:val="24"/>
          <w:szCs w:val="24"/>
        </w:rPr>
        <w:t>,</w:t>
      </w:r>
      <w:r w:rsidR="0047339B" w:rsidRPr="00A8266E">
        <w:rPr>
          <w:rFonts w:ascii="Tahoma" w:hAnsi="Tahoma" w:cs="Tahoma"/>
          <w:spacing w:val="-4"/>
          <w:sz w:val="24"/>
          <w:szCs w:val="24"/>
        </w:rPr>
        <w:t xml:space="preserve"> quien tiene la competencia para dimir los conflictos administrativos </w:t>
      </w:r>
      <w:r w:rsidR="00C30DBA" w:rsidRPr="00A8266E">
        <w:rPr>
          <w:rFonts w:ascii="Tahoma" w:hAnsi="Tahoma" w:cs="Tahoma"/>
          <w:spacing w:val="-4"/>
          <w:sz w:val="24"/>
          <w:szCs w:val="24"/>
        </w:rPr>
        <w:t>de competencia</w:t>
      </w:r>
      <w:r w:rsidR="0047339B" w:rsidRPr="00A8266E">
        <w:rPr>
          <w:rFonts w:ascii="Tahoma" w:hAnsi="Tahoma" w:cs="Tahoma"/>
          <w:spacing w:val="-4"/>
          <w:sz w:val="24"/>
          <w:szCs w:val="24"/>
        </w:rPr>
        <w:t xml:space="preserve"> </w:t>
      </w:r>
      <w:r w:rsidR="00EE0CF6" w:rsidRPr="00A8266E">
        <w:rPr>
          <w:rFonts w:ascii="Tahoma" w:hAnsi="Tahoma" w:cs="Tahoma"/>
          <w:spacing w:val="-4"/>
          <w:sz w:val="24"/>
          <w:szCs w:val="24"/>
        </w:rPr>
        <w:t>suscitado entre aquellos funcionarios</w:t>
      </w:r>
      <w:r w:rsidR="0047339B" w:rsidRPr="00A8266E">
        <w:rPr>
          <w:rFonts w:ascii="Tahoma" w:hAnsi="Tahoma" w:cs="Tahoma"/>
          <w:spacing w:val="-4"/>
          <w:sz w:val="24"/>
          <w:szCs w:val="24"/>
        </w:rPr>
        <w:t xml:space="preserve">, </w:t>
      </w:r>
      <w:r w:rsidR="00EE0CF6" w:rsidRPr="00A8266E">
        <w:rPr>
          <w:rFonts w:ascii="Tahoma" w:hAnsi="Tahoma" w:cs="Tahoma"/>
          <w:spacing w:val="-4"/>
          <w:sz w:val="24"/>
          <w:szCs w:val="24"/>
        </w:rPr>
        <w:t xml:space="preserve">con el fin de determinar la calificación jurídica que se le debe dar a la conducta endilgada al encausado, y de esa manera establecer cuál de los dos fiscales era el llamado a intervenir en el proceso penal. </w:t>
      </w:r>
    </w:p>
    <w:p w14:paraId="11AD7870" w14:textId="77777777" w:rsidR="00EE0CF6" w:rsidRPr="00A8266E" w:rsidRDefault="00EE0CF6" w:rsidP="00F1592E">
      <w:pPr>
        <w:pStyle w:val="Sinespaciado"/>
        <w:spacing w:line="276" w:lineRule="auto"/>
        <w:jc w:val="both"/>
        <w:rPr>
          <w:rFonts w:ascii="Tahoma" w:hAnsi="Tahoma" w:cs="Tahoma"/>
          <w:spacing w:val="-4"/>
          <w:sz w:val="24"/>
          <w:szCs w:val="24"/>
        </w:rPr>
      </w:pPr>
    </w:p>
    <w:p w14:paraId="1F07E54D" w14:textId="1DF589DA" w:rsidR="00EE0CF6" w:rsidRPr="00A8266E" w:rsidRDefault="00EE0CF6" w:rsidP="00F1592E">
      <w:pPr>
        <w:pStyle w:val="Sinespaciado"/>
        <w:spacing w:line="276" w:lineRule="auto"/>
        <w:jc w:val="both"/>
        <w:rPr>
          <w:rFonts w:ascii="Tahoma" w:hAnsi="Tahoma" w:cs="Tahoma"/>
          <w:spacing w:val="-4"/>
          <w:sz w:val="24"/>
          <w:szCs w:val="24"/>
        </w:rPr>
      </w:pPr>
      <w:r w:rsidRPr="00A8266E">
        <w:rPr>
          <w:rFonts w:ascii="Tahoma" w:hAnsi="Tahoma" w:cs="Tahoma"/>
          <w:spacing w:val="-4"/>
          <w:sz w:val="24"/>
          <w:szCs w:val="24"/>
        </w:rPr>
        <w:t xml:space="preserve">Sin embargo, y como ello no sucedió, la </w:t>
      </w:r>
      <w:r w:rsidR="00A252D8" w:rsidRPr="00A8266E">
        <w:rPr>
          <w:rFonts w:ascii="Tahoma" w:hAnsi="Tahoma" w:cs="Tahoma"/>
          <w:spacing w:val="-4"/>
          <w:sz w:val="24"/>
          <w:szCs w:val="24"/>
        </w:rPr>
        <w:t xml:space="preserve">F.G.N. trasladó esa </w:t>
      </w:r>
      <w:r w:rsidR="00C30DBA" w:rsidRPr="00A8266E">
        <w:rPr>
          <w:rFonts w:ascii="Tahoma" w:hAnsi="Tahoma" w:cs="Tahoma"/>
          <w:spacing w:val="-4"/>
          <w:sz w:val="24"/>
          <w:szCs w:val="24"/>
        </w:rPr>
        <w:t>controversia</w:t>
      </w:r>
      <w:r w:rsidR="00A252D8" w:rsidRPr="00A8266E">
        <w:rPr>
          <w:rFonts w:ascii="Tahoma" w:hAnsi="Tahoma" w:cs="Tahoma"/>
          <w:spacing w:val="-4"/>
          <w:sz w:val="24"/>
          <w:szCs w:val="24"/>
        </w:rPr>
        <w:t xml:space="preserve"> a la Judicatura, en donde se planteó el conflicto de competencia </w:t>
      </w:r>
      <w:r w:rsidR="00ED0BA7" w:rsidRPr="00A8266E">
        <w:rPr>
          <w:rFonts w:ascii="Tahoma" w:hAnsi="Tahoma" w:cs="Tahoma"/>
          <w:spacing w:val="-4"/>
          <w:sz w:val="24"/>
          <w:szCs w:val="24"/>
        </w:rPr>
        <w:t>en el</w:t>
      </w:r>
      <w:r w:rsidR="00A252D8" w:rsidRPr="00A8266E">
        <w:rPr>
          <w:rFonts w:ascii="Tahoma" w:hAnsi="Tahoma" w:cs="Tahoma"/>
          <w:spacing w:val="-4"/>
          <w:sz w:val="24"/>
          <w:szCs w:val="24"/>
        </w:rPr>
        <w:t xml:space="preserve"> momento en el que el Fiscal 4 Especializado de Pereira, de manera deliberada</w:t>
      </w:r>
      <w:r w:rsidR="00C30DBA" w:rsidRPr="00A8266E">
        <w:rPr>
          <w:rFonts w:ascii="Tahoma" w:hAnsi="Tahoma" w:cs="Tahoma"/>
          <w:spacing w:val="-4"/>
          <w:sz w:val="24"/>
          <w:szCs w:val="24"/>
        </w:rPr>
        <w:t>,</w:t>
      </w:r>
      <w:r w:rsidR="00A252D8" w:rsidRPr="00A8266E">
        <w:rPr>
          <w:rFonts w:ascii="Tahoma" w:hAnsi="Tahoma" w:cs="Tahoma"/>
          <w:spacing w:val="-4"/>
          <w:sz w:val="24"/>
          <w:szCs w:val="24"/>
        </w:rPr>
        <w:t xml:space="preserve"> decidió cambiar la calificación jurídica de los hechos imputados al procesado</w:t>
      </w:r>
      <w:r w:rsidR="00D47953" w:rsidRPr="00A8266E">
        <w:rPr>
          <w:rFonts w:ascii="Tahoma" w:hAnsi="Tahoma" w:cs="Tahoma"/>
          <w:spacing w:val="-4"/>
          <w:sz w:val="24"/>
          <w:szCs w:val="24"/>
        </w:rPr>
        <w:t>,</w:t>
      </w:r>
      <w:r w:rsidR="00A252D8" w:rsidRPr="00A8266E">
        <w:rPr>
          <w:rFonts w:ascii="Tahoma" w:hAnsi="Tahoma" w:cs="Tahoma"/>
          <w:spacing w:val="-4"/>
          <w:sz w:val="24"/>
          <w:szCs w:val="24"/>
        </w:rPr>
        <w:t xml:space="preserve"> respecto a los cuales se presentó el respectivo escrito de acusación por el punible de desaparición forzada</w:t>
      </w:r>
      <w:r w:rsidR="00D47953" w:rsidRPr="00A8266E">
        <w:rPr>
          <w:rFonts w:ascii="Tahoma" w:hAnsi="Tahoma" w:cs="Tahoma"/>
          <w:spacing w:val="-4"/>
          <w:sz w:val="24"/>
          <w:szCs w:val="24"/>
        </w:rPr>
        <w:t xml:space="preserve"> el que se mutó </w:t>
      </w:r>
      <w:r w:rsidR="00ED0BA7" w:rsidRPr="00A8266E">
        <w:rPr>
          <w:rFonts w:ascii="Tahoma" w:hAnsi="Tahoma" w:cs="Tahoma"/>
          <w:spacing w:val="-4"/>
          <w:sz w:val="24"/>
          <w:szCs w:val="24"/>
        </w:rPr>
        <w:t xml:space="preserve">por el de homicidio simple. </w:t>
      </w:r>
    </w:p>
    <w:p w14:paraId="1B2681F5" w14:textId="77777777" w:rsidR="00EE0CF6" w:rsidRPr="00A8266E" w:rsidRDefault="00EE0CF6" w:rsidP="00F1592E">
      <w:pPr>
        <w:pStyle w:val="Sinespaciado"/>
        <w:spacing w:line="276" w:lineRule="auto"/>
        <w:jc w:val="both"/>
        <w:rPr>
          <w:rFonts w:ascii="Tahoma" w:hAnsi="Tahoma" w:cs="Tahoma"/>
          <w:spacing w:val="-4"/>
          <w:sz w:val="24"/>
          <w:szCs w:val="24"/>
        </w:rPr>
      </w:pPr>
    </w:p>
    <w:p w14:paraId="0CC4DC78" w14:textId="7993332C" w:rsidR="00D47953" w:rsidRPr="00A8266E" w:rsidRDefault="00831ACC" w:rsidP="00F1592E">
      <w:pPr>
        <w:pStyle w:val="Sinespaciado"/>
        <w:spacing w:line="276" w:lineRule="auto"/>
        <w:jc w:val="both"/>
        <w:rPr>
          <w:rFonts w:ascii="Tahoma" w:hAnsi="Tahoma" w:cs="Tahoma"/>
          <w:spacing w:val="-4"/>
          <w:sz w:val="24"/>
          <w:szCs w:val="24"/>
        </w:rPr>
      </w:pPr>
      <w:r w:rsidRPr="00A8266E">
        <w:rPr>
          <w:rFonts w:ascii="Tahoma" w:hAnsi="Tahoma" w:cs="Tahoma"/>
          <w:spacing w:val="-4"/>
          <w:sz w:val="24"/>
          <w:szCs w:val="24"/>
        </w:rPr>
        <w:t xml:space="preserve">En tal sentido </w:t>
      </w:r>
      <w:bookmarkStart w:id="4" w:name="_Hlk127525687"/>
      <w:r w:rsidRPr="00A8266E">
        <w:rPr>
          <w:rFonts w:ascii="Tahoma" w:hAnsi="Tahoma" w:cs="Tahoma"/>
          <w:spacing w:val="-4"/>
          <w:sz w:val="24"/>
          <w:szCs w:val="24"/>
        </w:rPr>
        <w:t>es preciso señalar que le asistió razón al Fiscal 18 Seccional al asegurar que se ha convertido en una pr</w:t>
      </w:r>
      <w:r w:rsidR="00ED0BA7" w:rsidRPr="00A8266E">
        <w:rPr>
          <w:rFonts w:ascii="Tahoma" w:hAnsi="Tahoma" w:cs="Tahoma"/>
          <w:spacing w:val="-4"/>
          <w:sz w:val="24"/>
          <w:szCs w:val="24"/>
        </w:rPr>
        <w:t>á</w:t>
      </w:r>
      <w:r w:rsidRPr="00A8266E">
        <w:rPr>
          <w:rFonts w:ascii="Tahoma" w:hAnsi="Tahoma" w:cs="Tahoma"/>
          <w:spacing w:val="-4"/>
          <w:sz w:val="24"/>
          <w:szCs w:val="24"/>
        </w:rPr>
        <w:t>ctica</w:t>
      </w:r>
      <w:r w:rsidR="00ED0BA7" w:rsidRPr="00A8266E">
        <w:rPr>
          <w:rFonts w:ascii="Tahoma" w:hAnsi="Tahoma" w:cs="Tahoma"/>
          <w:spacing w:val="-4"/>
          <w:sz w:val="24"/>
          <w:szCs w:val="24"/>
        </w:rPr>
        <w:t xml:space="preserve"> en este Distrito Judicial</w:t>
      </w:r>
      <w:r w:rsidRPr="00A8266E">
        <w:rPr>
          <w:rFonts w:ascii="Tahoma" w:hAnsi="Tahoma" w:cs="Tahoma"/>
          <w:spacing w:val="-4"/>
          <w:sz w:val="24"/>
          <w:szCs w:val="24"/>
        </w:rPr>
        <w:t xml:space="preserve"> de algunos representantes del Ente Acusador, </w:t>
      </w:r>
      <w:r w:rsidR="00ED0BA7" w:rsidRPr="00A8266E">
        <w:rPr>
          <w:rFonts w:ascii="Tahoma" w:hAnsi="Tahoma" w:cs="Tahoma"/>
          <w:spacing w:val="-4"/>
          <w:sz w:val="24"/>
          <w:szCs w:val="24"/>
        </w:rPr>
        <w:t>consistente en</w:t>
      </w:r>
      <w:r w:rsidRPr="00A8266E">
        <w:rPr>
          <w:rFonts w:ascii="Tahoma" w:hAnsi="Tahoma" w:cs="Tahoma"/>
          <w:spacing w:val="-4"/>
          <w:sz w:val="24"/>
          <w:szCs w:val="24"/>
        </w:rPr>
        <w:t xml:space="preserve"> modificar </w:t>
      </w:r>
      <w:r w:rsidR="00C549E4" w:rsidRPr="00A8266E">
        <w:rPr>
          <w:rFonts w:ascii="Tahoma" w:hAnsi="Tahoma" w:cs="Tahoma"/>
          <w:spacing w:val="-4"/>
          <w:sz w:val="24"/>
          <w:szCs w:val="24"/>
        </w:rPr>
        <w:t>deliberadamente</w:t>
      </w:r>
      <w:r w:rsidRPr="00A8266E">
        <w:rPr>
          <w:rFonts w:ascii="Tahoma" w:hAnsi="Tahoma" w:cs="Tahoma"/>
          <w:spacing w:val="-4"/>
          <w:sz w:val="24"/>
          <w:szCs w:val="24"/>
        </w:rPr>
        <w:t xml:space="preserve"> la denominación de la calificación jurídica, lo cual </w:t>
      </w:r>
      <w:r w:rsidR="00D47953" w:rsidRPr="00A8266E">
        <w:rPr>
          <w:rFonts w:ascii="Tahoma" w:hAnsi="Tahoma" w:cs="Tahoma"/>
          <w:spacing w:val="-4"/>
          <w:sz w:val="24"/>
          <w:szCs w:val="24"/>
        </w:rPr>
        <w:t>podría conllevar</w:t>
      </w:r>
      <w:r w:rsidRPr="00A8266E">
        <w:rPr>
          <w:rFonts w:ascii="Tahoma" w:hAnsi="Tahoma" w:cs="Tahoma"/>
          <w:spacing w:val="-4"/>
          <w:sz w:val="24"/>
          <w:szCs w:val="24"/>
        </w:rPr>
        <w:t xml:space="preserve"> a una alteración de la competencia,</w:t>
      </w:r>
      <w:r w:rsidR="00C549E4" w:rsidRPr="00A8266E">
        <w:rPr>
          <w:rFonts w:ascii="Tahoma" w:hAnsi="Tahoma" w:cs="Tahoma"/>
          <w:spacing w:val="-4"/>
          <w:sz w:val="24"/>
          <w:szCs w:val="24"/>
        </w:rPr>
        <w:t xml:space="preserve"> sin tener </w:t>
      </w:r>
      <w:r w:rsidR="00522BE8" w:rsidRPr="00A8266E">
        <w:rPr>
          <w:rFonts w:ascii="Tahoma" w:hAnsi="Tahoma" w:cs="Tahoma"/>
          <w:spacing w:val="-4"/>
          <w:sz w:val="24"/>
          <w:szCs w:val="24"/>
        </w:rPr>
        <w:t xml:space="preserve">en cuenta que una vez formulada la imputación y radicado el escrito de acusación sobre </w:t>
      </w:r>
      <w:r w:rsidR="00C549E4" w:rsidRPr="00A8266E">
        <w:rPr>
          <w:rFonts w:ascii="Tahoma" w:hAnsi="Tahoma" w:cs="Tahoma"/>
          <w:spacing w:val="-4"/>
          <w:sz w:val="24"/>
          <w:szCs w:val="24"/>
        </w:rPr>
        <w:t>una conducta punible determinada</w:t>
      </w:r>
      <w:r w:rsidR="00522BE8" w:rsidRPr="00A8266E">
        <w:rPr>
          <w:rFonts w:ascii="Tahoma" w:hAnsi="Tahoma" w:cs="Tahoma"/>
          <w:spacing w:val="-4"/>
          <w:sz w:val="24"/>
          <w:szCs w:val="24"/>
        </w:rPr>
        <w:t>, esta permanece incólume</w:t>
      </w:r>
      <w:bookmarkEnd w:id="4"/>
      <w:r w:rsidR="00522BE8" w:rsidRPr="00A8266E">
        <w:rPr>
          <w:rFonts w:ascii="Tahoma" w:hAnsi="Tahoma" w:cs="Tahoma"/>
          <w:spacing w:val="-4"/>
          <w:sz w:val="24"/>
          <w:szCs w:val="24"/>
        </w:rPr>
        <w:t xml:space="preserve">, y si bien existen algunas facultades legales que </w:t>
      </w:r>
      <w:r w:rsidR="00D47953" w:rsidRPr="00A8266E">
        <w:rPr>
          <w:rFonts w:ascii="Tahoma" w:hAnsi="Tahoma" w:cs="Tahoma"/>
          <w:spacing w:val="-4"/>
          <w:sz w:val="24"/>
          <w:szCs w:val="24"/>
        </w:rPr>
        <w:t xml:space="preserve">le asisten a </w:t>
      </w:r>
      <w:r w:rsidR="00C549E4" w:rsidRPr="00A8266E">
        <w:rPr>
          <w:rFonts w:ascii="Tahoma" w:hAnsi="Tahoma" w:cs="Tahoma"/>
          <w:spacing w:val="-4"/>
          <w:sz w:val="24"/>
          <w:szCs w:val="24"/>
        </w:rPr>
        <w:t xml:space="preserve">dichos servidores </w:t>
      </w:r>
      <w:r w:rsidR="00522BE8" w:rsidRPr="00A8266E">
        <w:rPr>
          <w:rFonts w:ascii="Tahoma" w:hAnsi="Tahoma" w:cs="Tahoma"/>
          <w:spacing w:val="-4"/>
          <w:sz w:val="24"/>
          <w:szCs w:val="24"/>
        </w:rPr>
        <w:t xml:space="preserve">para variar y modificar el punible durante el desarrollo de la audiencia de formulación de acusación, </w:t>
      </w:r>
      <w:r w:rsidR="00D47953" w:rsidRPr="00A8266E">
        <w:rPr>
          <w:rFonts w:ascii="Tahoma" w:hAnsi="Tahoma" w:cs="Tahoma"/>
          <w:spacing w:val="-4"/>
          <w:sz w:val="24"/>
          <w:szCs w:val="24"/>
        </w:rPr>
        <w:t xml:space="preserve">es necesario que se tenga en cuenta que ello </w:t>
      </w:r>
      <w:r w:rsidR="00A279E2" w:rsidRPr="00A8266E">
        <w:rPr>
          <w:rFonts w:ascii="Tahoma" w:hAnsi="Tahoma" w:cs="Tahoma"/>
          <w:spacing w:val="-4"/>
          <w:sz w:val="24"/>
          <w:szCs w:val="24"/>
        </w:rPr>
        <w:t>solo puede suceder,</w:t>
      </w:r>
      <w:r w:rsidR="00D47953" w:rsidRPr="00A8266E">
        <w:rPr>
          <w:rFonts w:ascii="Tahoma" w:hAnsi="Tahoma" w:cs="Tahoma"/>
          <w:spacing w:val="-4"/>
          <w:sz w:val="24"/>
          <w:szCs w:val="24"/>
        </w:rPr>
        <w:t xml:space="preserve"> siempre y cuando dicha mutación </w:t>
      </w:r>
      <w:r w:rsidR="00A279E2" w:rsidRPr="00A8266E">
        <w:rPr>
          <w:rFonts w:ascii="Tahoma" w:hAnsi="Tahoma" w:cs="Tahoma"/>
          <w:spacing w:val="-4"/>
          <w:sz w:val="24"/>
          <w:szCs w:val="24"/>
        </w:rPr>
        <w:t xml:space="preserve">de la calificación jurídica </w:t>
      </w:r>
      <w:r w:rsidR="00D47953" w:rsidRPr="00A8266E">
        <w:rPr>
          <w:rFonts w:ascii="Tahoma" w:hAnsi="Tahoma" w:cs="Tahoma"/>
          <w:spacing w:val="-4"/>
          <w:sz w:val="24"/>
          <w:szCs w:val="24"/>
        </w:rPr>
        <w:t>no afecte el núcleo f</w:t>
      </w:r>
      <w:r w:rsidR="001260ED" w:rsidRPr="00A8266E">
        <w:rPr>
          <w:rFonts w:ascii="Tahoma" w:hAnsi="Tahoma" w:cs="Tahoma"/>
          <w:spacing w:val="-4"/>
          <w:sz w:val="24"/>
          <w:szCs w:val="24"/>
        </w:rPr>
        <w:t>á</w:t>
      </w:r>
      <w:r w:rsidR="00D47953" w:rsidRPr="00A8266E">
        <w:rPr>
          <w:rFonts w:ascii="Tahoma" w:hAnsi="Tahoma" w:cs="Tahoma"/>
          <w:spacing w:val="-4"/>
          <w:sz w:val="24"/>
          <w:szCs w:val="24"/>
        </w:rPr>
        <w:t>ctico de los hechos imputados al procesado, los cuales deben guardar consonancia entre sí, acorde con los postulados que orientan la principio de la coherencia</w:t>
      </w:r>
      <w:r w:rsidR="00A279E2" w:rsidRPr="00A8266E">
        <w:rPr>
          <w:rFonts w:ascii="Tahoma" w:hAnsi="Tahoma" w:cs="Tahoma"/>
          <w:spacing w:val="-4"/>
          <w:sz w:val="24"/>
          <w:szCs w:val="24"/>
        </w:rPr>
        <w:t>, y que la nueva calificación jurídica dada a los hechos sea favorable a los intereses del procesado</w:t>
      </w:r>
      <w:r w:rsidR="00D47953" w:rsidRPr="00A8266E">
        <w:rPr>
          <w:rFonts w:ascii="Tahoma" w:hAnsi="Tahoma" w:cs="Tahoma"/>
          <w:spacing w:val="-4"/>
          <w:sz w:val="24"/>
          <w:szCs w:val="24"/>
        </w:rPr>
        <w:t xml:space="preserve">.  </w:t>
      </w:r>
    </w:p>
    <w:p w14:paraId="4068C5D0" w14:textId="0E7991D6" w:rsidR="00D47953" w:rsidRPr="00A8266E" w:rsidRDefault="00D47953" w:rsidP="00F1592E">
      <w:pPr>
        <w:pStyle w:val="Sinespaciado"/>
        <w:spacing w:line="276" w:lineRule="auto"/>
        <w:jc w:val="both"/>
        <w:rPr>
          <w:rFonts w:ascii="Tahoma" w:hAnsi="Tahoma" w:cs="Tahoma"/>
          <w:spacing w:val="-4"/>
          <w:sz w:val="24"/>
          <w:szCs w:val="24"/>
        </w:rPr>
      </w:pPr>
    </w:p>
    <w:p w14:paraId="34E5E9CB" w14:textId="03295BDB" w:rsidR="00227D08" w:rsidRPr="00A8266E" w:rsidRDefault="00227D08" w:rsidP="00F1592E">
      <w:pPr>
        <w:pStyle w:val="Sinespaciado"/>
        <w:spacing w:line="276" w:lineRule="auto"/>
        <w:jc w:val="both"/>
        <w:rPr>
          <w:rFonts w:ascii="Tahoma" w:hAnsi="Tahoma" w:cs="Tahoma"/>
          <w:spacing w:val="-4"/>
          <w:sz w:val="24"/>
          <w:szCs w:val="24"/>
        </w:rPr>
      </w:pPr>
      <w:r w:rsidRPr="00A8266E">
        <w:rPr>
          <w:rFonts w:ascii="Tahoma" w:hAnsi="Tahoma" w:cs="Tahoma"/>
          <w:spacing w:val="-4"/>
          <w:sz w:val="24"/>
          <w:szCs w:val="24"/>
        </w:rPr>
        <w:t xml:space="preserve">En tal sentido, la Corte ha dicho: </w:t>
      </w:r>
    </w:p>
    <w:p w14:paraId="703BAB1C" w14:textId="3C2057AB" w:rsidR="00227D08" w:rsidRPr="00A8266E" w:rsidRDefault="00227D08" w:rsidP="00F1592E">
      <w:pPr>
        <w:pStyle w:val="Sinespaciado"/>
        <w:spacing w:line="276" w:lineRule="auto"/>
        <w:ind w:right="618"/>
        <w:jc w:val="both"/>
        <w:rPr>
          <w:rFonts w:ascii="Tahoma" w:hAnsi="Tahoma" w:cs="Tahoma"/>
          <w:spacing w:val="-4"/>
          <w:sz w:val="24"/>
          <w:szCs w:val="24"/>
        </w:rPr>
      </w:pPr>
    </w:p>
    <w:p w14:paraId="46B51911" w14:textId="12F5439C" w:rsidR="00227D08" w:rsidRPr="00A8266E" w:rsidRDefault="00227D08" w:rsidP="00EF50F5">
      <w:pPr>
        <w:pStyle w:val="Sinespaciado"/>
        <w:ind w:left="426" w:right="420"/>
        <w:jc w:val="both"/>
        <w:rPr>
          <w:rFonts w:ascii="Tahoma" w:hAnsi="Tahoma" w:cs="Tahoma"/>
          <w:spacing w:val="-4"/>
          <w:szCs w:val="24"/>
        </w:rPr>
      </w:pPr>
      <w:r w:rsidRPr="00A8266E">
        <w:rPr>
          <w:rFonts w:ascii="Tahoma" w:hAnsi="Tahoma" w:cs="Tahoma"/>
          <w:spacing w:val="-4"/>
          <w:szCs w:val="24"/>
        </w:rPr>
        <w:t>«Se ha enfatizado en que la formulación de imputación ha de ser fáctica y jurídica, fase embrionaria ubicada en los terrenos de posibilidad, que luego, en virtud del principio de progresividad, permitirá allegar elementos materiales probatorios y evidencia con miras a sustentar la formulación de acusación con un grado de probabilidad de verdad, momento culminante de la investigación que la reviste de un halo definitivo delimitando así el marco factual y jurídico dentro del cual habrá de surtirse el debate oral.</w:t>
      </w:r>
    </w:p>
    <w:p w14:paraId="2C8F84C2" w14:textId="77777777" w:rsidR="00227D08" w:rsidRPr="00A8266E" w:rsidRDefault="00227D08" w:rsidP="00EF50F5">
      <w:pPr>
        <w:pStyle w:val="Sinespaciado"/>
        <w:ind w:left="426" w:right="420"/>
        <w:jc w:val="both"/>
        <w:rPr>
          <w:rFonts w:ascii="Tahoma" w:hAnsi="Tahoma" w:cs="Tahoma"/>
          <w:spacing w:val="-4"/>
          <w:szCs w:val="24"/>
        </w:rPr>
      </w:pPr>
    </w:p>
    <w:p w14:paraId="18E4C951" w14:textId="77777777" w:rsidR="00227D08" w:rsidRPr="00A8266E" w:rsidRDefault="00227D08" w:rsidP="00EF50F5">
      <w:pPr>
        <w:pStyle w:val="Sinespaciado"/>
        <w:ind w:left="426" w:right="420"/>
        <w:jc w:val="both"/>
        <w:rPr>
          <w:rFonts w:ascii="Tahoma" w:hAnsi="Tahoma" w:cs="Tahoma"/>
          <w:spacing w:val="-4"/>
          <w:szCs w:val="24"/>
        </w:rPr>
      </w:pPr>
      <w:r w:rsidRPr="00A8266E">
        <w:rPr>
          <w:rFonts w:ascii="Tahoma" w:hAnsi="Tahoma" w:cs="Tahoma"/>
          <w:spacing w:val="-4"/>
          <w:szCs w:val="24"/>
        </w:rPr>
        <w:t>Bajo esa perspectiva, la formulación de imputación se constituye en un condicionante fáctico de la acusación —o del allanamiento o del preacuerdo—, sin que los hechos puedan ser modificados, estableciéndose así una correspondencia desde la arista factual, lo cual implica respetar el núcleo de los hechos, sin que ello signifique la existencia de un nexo necesario o condicionante de índole jurídica entre tales actos.</w:t>
      </w:r>
    </w:p>
    <w:p w14:paraId="1C0BDCCE" w14:textId="77777777" w:rsidR="00227D08" w:rsidRPr="00A8266E" w:rsidRDefault="00227D08" w:rsidP="00EF50F5">
      <w:pPr>
        <w:pStyle w:val="Sinespaciado"/>
        <w:ind w:left="426" w:right="420"/>
        <w:jc w:val="both"/>
        <w:rPr>
          <w:rFonts w:ascii="Tahoma" w:hAnsi="Tahoma" w:cs="Tahoma"/>
          <w:spacing w:val="-4"/>
          <w:szCs w:val="24"/>
        </w:rPr>
      </w:pPr>
    </w:p>
    <w:p w14:paraId="5C23B6EE" w14:textId="322D30C6" w:rsidR="00227D08" w:rsidRPr="00A8266E" w:rsidRDefault="00227D08" w:rsidP="00EF50F5">
      <w:pPr>
        <w:pStyle w:val="Sinespaciado"/>
        <w:ind w:left="426" w:right="420"/>
        <w:jc w:val="both"/>
        <w:rPr>
          <w:rFonts w:ascii="Tahoma" w:hAnsi="Tahoma" w:cs="Tahoma"/>
          <w:spacing w:val="-4"/>
          <w:szCs w:val="24"/>
        </w:rPr>
      </w:pPr>
      <w:r w:rsidRPr="00A8266E">
        <w:rPr>
          <w:rFonts w:ascii="Tahoma" w:hAnsi="Tahoma" w:cs="Tahoma"/>
          <w:spacing w:val="-4"/>
          <w:szCs w:val="24"/>
        </w:rPr>
        <w:t>(:::)</w:t>
      </w:r>
    </w:p>
    <w:p w14:paraId="0AB4D7A7" w14:textId="77777777" w:rsidR="00227D08" w:rsidRPr="00A8266E" w:rsidRDefault="00227D08" w:rsidP="00EF50F5">
      <w:pPr>
        <w:pStyle w:val="Sinespaciado"/>
        <w:ind w:left="426" w:right="420"/>
        <w:jc w:val="both"/>
        <w:rPr>
          <w:rFonts w:ascii="Tahoma" w:hAnsi="Tahoma" w:cs="Tahoma"/>
          <w:spacing w:val="-4"/>
          <w:szCs w:val="24"/>
        </w:rPr>
      </w:pPr>
    </w:p>
    <w:p w14:paraId="612DC18B" w14:textId="77777777" w:rsidR="00227D08" w:rsidRPr="00A8266E" w:rsidRDefault="00227D08" w:rsidP="00EF50F5">
      <w:pPr>
        <w:pStyle w:val="Sinespaciado"/>
        <w:ind w:left="426" w:right="420"/>
        <w:jc w:val="both"/>
        <w:rPr>
          <w:rFonts w:ascii="Tahoma" w:hAnsi="Tahoma" w:cs="Tahoma"/>
          <w:spacing w:val="-4"/>
          <w:szCs w:val="24"/>
        </w:rPr>
      </w:pPr>
      <w:r w:rsidRPr="00A8266E">
        <w:rPr>
          <w:rFonts w:ascii="Tahoma" w:hAnsi="Tahoma" w:cs="Tahoma"/>
          <w:spacing w:val="-4"/>
          <w:szCs w:val="24"/>
        </w:rPr>
        <w:t>Pero cuando surgen nuevas aristas fácticas que conllevan la configuración de otras hipótesis delictivas será necesario ampliar la formulación de imputación o incluso practicar otra diligencia de esa índole a fin de no sorprender al incriminado, limitante que subsiste aun en la audiencia de formulación de acusación, en la que, si bien el Fiscal puede corregir la acusación, no está facultado para alterar el aspecto fáctico.</w:t>
      </w:r>
    </w:p>
    <w:p w14:paraId="3366DFB7" w14:textId="77777777" w:rsidR="00227D08" w:rsidRPr="00A8266E" w:rsidRDefault="00227D08" w:rsidP="00EF50F5">
      <w:pPr>
        <w:pStyle w:val="Sinespaciado"/>
        <w:ind w:left="426" w:right="420"/>
        <w:jc w:val="both"/>
        <w:rPr>
          <w:rFonts w:ascii="Tahoma" w:hAnsi="Tahoma" w:cs="Tahoma"/>
          <w:spacing w:val="-4"/>
          <w:szCs w:val="24"/>
        </w:rPr>
      </w:pPr>
    </w:p>
    <w:p w14:paraId="0CA150BE" w14:textId="77777777" w:rsidR="00227D08" w:rsidRPr="00A8266E" w:rsidRDefault="00227D08" w:rsidP="00EF50F5">
      <w:pPr>
        <w:pStyle w:val="Sinespaciado"/>
        <w:ind w:left="426" w:right="420"/>
        <w:jc w:val="both"/>
        <w:rPr>
          <w:rFonts w:ascii="Tahoma" w:hAnsi="Tahoma" w:cs="Tahoma"/>
          <w:spacing w:val="-4"/>
          <w:szCs w:val="24"/>
        </w:rPr>
      </w:pPr>
      <w:r w:rsidRPr="00A8266E">
        <w:rPr>
          <w:rFonts w:ascii="Tahoma" w:hAnsi="Tahoma" w:cs="Tahoma"/>
          <w:spacing w:val="-4"/>
          <w:szCs w:val="24"/>
        </w:rPr>
        <w:t xml:space="preserve">El límite, entonces, son los hechos registrados en la imputación, sin que se puedan considerar supuestos fácticos no incluidos en ella, máxime cuando tal modificación agrava la situación jurídica del incriminado. Esto significa que tales modificaciones serán posibles si se adelanta una audiencia de garantías adicional a la imputación para tales efectos y se realiza antes de la presentación del susodicho escrito.  </w:t>
      </w:r>
    </w:p>
    <w:p w14:paraId="23A333A9" w14:textId="77777777" w:rsidR="00227D08" w:rsidRPr="00A8266E" w:rsidRDefault="00227D08" w:rsidP="00EF50F5">
      <w:pPr>
        <w:pStyle w:val="Sinespaciado"/>
        <w:ind w:left="426" w:right="420"/>
        <w:jc w:val="both"/>
        <w:rPr>
          <w:rFonts w:ascii="Tahoma" w:hAnsi="Tahoma" w:cs="Tahoma"/>
          <w:spacing w:val="-4"/>
          <w:szCs w:val="24"/>
        </w:rPr>
      </w:pPr>
    </w:p>
    <w:p w14:paraId="47019B6F" w14:textId="77777777" w:rsidR="00227D08" w:rsidRPr="00A8266E" w:rsidRDefault="00227D08" w:rsidP="00EF50F5">
      <w:pPr>
        <w:pStyle w:val="Sinespaciado"/>
        <w:ind w:left="426" w:right="420"/>
        <w:jc w:val="both"/>
        <w:rPr>
          <w:rFonts w:ascii="Tahoma" w:hAnsi="Tahoma" w:cs="Tahoma"/>
          <w:spacing w:val="-4"/>
          <w:szCs w:val="24"/>
        </w:rPr>
      </w:pPr>
      <w:r w:rsidRPr="00A8266E">
        <w:rPr>
          <w:rFonts w:ascii="Tahoma" w:hAnsi="Tahoma" w:cs="Tahoma"/>
          <w:spacing w:val="-4"/>
          <w:szCs w:val="24"/>
        </w:rPr>
        <w:t xml:space="preserve">La Sala insiste en que bajo la Ley 906 de 2004 la fijación de los hechos es de exclusiva competencia de la fiscalía y, la modificación del núcleo fáctico de los dados a conocer en la audiencia de imputación solo es viable a instancia suya, eso sí agotando el procedimiento correspondiente antes de la presentación del escrito de acusación. En las audiencias posteriores ese núcleo es inmodificable para agravar en los procesos ordinarios y abreviados (no así las circunstancias que favorezcan al procesado), por demás, a los hechos judicializados se tiene que circunscribir la conducta procesal de las partes, los intervinientes y las autoridades (judiciales, fiscales y Ministerio Público).  </w:t>
      </w:r>
    </w:p>
    <w:p w14:paraId="23B4BE47" w14:textId="77777777" w:rsidR="00227D08" w:rsidRPr="00A8266E" w:rsidRDefault="00227D08" w:rsidP="00EF50F5">
      <w:pPr>
        <w:pStyle w:val="Sinespaciado"/>
        <w:ind w:left="426" w:right="420"/>
        <w:jc w:val="both"/>
        <w:rPr>
          <w:rFonts w:ascii="Tahoma" w:hAnsi="Tahoma" w:cs="Tahoma"/>
          <w:spacing w:val="-4"/>
          <w:szCs w:val="24"/>
        </w:rPr>
      </w:pPr>
      <w:r w:rsidRPr="00A8266E">
        <w:rPr>
          <w:rFonts w:ascii="Tahoma" w:hAnsi="Tahoma" w:cs="Tahoma"/>
          <w:spacing w:val="-4"/>
          <w:szCs w:val="24"/>
        </w:rPr>
        <w:t xml:space="preserve"> </w:t>
      </w:r>
    </w:p>
    <w:p w14:paraId="67F4722C" w14:textId="77777777" w:rsidR="00227D08" w:rsidRPr="00A8266E" w:rsidRDefault="00227D08" w:rsidP="00EF50F5">
      <w:pPr>
        <w:pStyle w:val="Sinespaciado"/>
        <w:ind w:left="426" w:right="420"/>
        <w:jc w:val="both"/>
        <w:rPr>
          <w:rFonts w:ascii="Tahoma" w:hAnsi="Tahoma" w:cs="Tahoma"/>
          <w:spacing w:val="-4"/>
          <w:szCs w:val="24"/>
        </w:rPr>
      </w:pPr>
      <w:r w:rsidRPr="00A8266E">
        <w:rPr>
          <w:rFonts w:ascii="Tahoma" w:hAnsi="Tahoma" w:cs="Tahoma"/>
          <w:spacing w:val="-4"/>
          <w:szCs w:val="24"/>
        </w:rPr>
        <w:t>La formulación de imputación se constituye, entonces, en condicionante fáctico de la acusación, de ahí que deba mediar relación de correspondencia entre tales actos. Los hechos serán inmodificables, pues si bien han de serle imputados al sujeto con su connotación jurídica, no podrá la acusación abarcar hechos nuevos.</w:t>
      </w:r>
    </w:p>
    <w:p w14:paraId="27CCEDA8" w14:textId="77777777" w:rsidR="00227D08" w:rsidRPr="00A8266E" w:rsidRDefault="00227D08" w:rsidP="00EF50F5">
      <w:pPr>
        <w:pStyle w:val="Sinespaciado"/>
        <w:ind w:left="426" w:right="420"/>
        <w:jc w:val="both"/>
        <w:rPr>
          <w:rFonts w:ascii="Tahoma" w:hAnsi="Tahoma" w:cs="Tahoma"/>
          <w:spacing w:val="-4"/>
          <w:szCs w:val="24"/>
        </w:rPr>
      </w:pPr>
    </w:p>
    <w:p w14:paraId="7BC6208B" w14:textId="77777777" w:rsidR="00227D08" w:rsidRPr="00A8266E" w:rsidRDefault="00227D08" w:rsidP="00EF50F5">
      <w:pPr>
        <w:pStyle w:val="Sinespaciado"/>
        <w:ind w:left="426" w:right="420"/>
        <w:jc w:val="both"/>
        <w:rPr>
          <w:rFonts w:ascii="Tahoma" w:hAnsi="Tahoma" w:cs="Tahoma"/>
          <w:spacing w:val="-4"/>
          <w:szCs w:val="24"/>
        </w:rPr>
      </w:pPr>
      <w:r w:rsidRPr="00A8266E">
        <w:rPr>
          <w:rFonts w:ascii="Tahoma" w:hAnsi="Tahoma" w:cs="Tahoma"/>
          <w:spacing w:val="-4"/>
          <w:szCs w:val="24"/>
        </w:rPr>
        <w:t>Lo anterior no conlleva a una inmutabilidad jurídica, porque precisamente los desarrollos y progresividad del proceso hacen que el grado de conocimiento se incremente, por lo tanto, es posible que la valoración jurídica de ese hecho, tenga para el momento de la acusación mayores connotaciones que implican su precisión y detalle, además, de exigirse aún la imposibilidad de modificar la imputación jurídica, no tendría sentido que el legislador hubiera previsto la formulación de imputación como primera fase y antecedente de la acusación.</w:t>
      </w:r>
    </w:p>
    <w:p w14:paraId="7ADB5E84" w14:textId="77777777" w:rsidR="00227D08" w:rsidRPr="00A8266E" w:rsidRDefault="00227D08" w:rsidP="00EF50F5">
      <w:pPr>
        <w:pStyle w:val="Sinespaciado"/>
        <w:ind w:left="426" w:right="420"/>
        <w:jc w:val="both"/>
        <w:rPr>
          <w:rFonts w:ascii="Tahoma" w:hAnsi="Tahoma" w:cs="Tahoma"/>
          <w:spacing w:val="-4"/>
          <w:szCs w:val="24"/>
        </w:rPr>
      </w:pPr>
    </w:p>
    <w:p w14:paraId="4CC5EF0E" w14:textId="77777777" w:rsidR="00227D08" w:rsidRPr="00A8266E" w:rsidRDefault="00227D08" w:rsidP="00EF50F5">
      <w:pPr>
        <w:pStyle w:val="Sinespaciado"/>
        <w:ind w:left="426" w:right="420"/>
        <w:jc w:val="both"/>
        <w:rPr>
          <w:rFonts w:ascii="Tahoma" w:hAnsi="Tahoma" w:cs="Tahoma"/>
          <w:spacing w:val="-4"/>
          <w:szCs w:val="24"/>
        </w:rPr>
      </w:pPr>
      <w:r w:rsidRPr="00A8266E">
        <w:rPr>
          <w:rFonts w:ascii="Tahoma" w:hAnsi="Tahoma" w:cs="Tahoma"/>
          <w:spacing w:val="-4"/>
          <w:szCs w:val="24"/>
        </w:rPr>
        <w:t>En este sentido, se insiste, si surge otro hecho, debe adelantarse una nueva formulación de imputación, pues ello tiene sustento en la Reglas Mínimas de las Naciones Unidas para la Administración de Justicia Penal al establecer los derechos del imputado cuando indica que “las decisiones que afecten derechos personales o procesales del imputado no podrán ser adoptadas sin audiencia previa.”</w:t>
      </w:r>
    </w:p>
    <w:p w14:paraId="13E9AFC9" w14:textId="77777777" w:rsidR="00227D08" w:rsidRPr="00A8266E" w:rsidRDefault="00227D08" w:rsidP="00EF50F5">
      <w:pPr>
        <w:pStyle w:val="Sinespaciado"/>
        <w:ind w:left="426" w:right="420"/>
        <w:jc w:val="both"/>
        <w:rPr>
          <w:rFonts w:ascii="Tahoma" w:hAnsi="Tahoma" w:cs="Tahoma"/>
          <w:spacing w:val="-4"/>
          <w:szCs w:val="24"/>
        </w:rPr>
      </w:pPr>
    </w:p>
    <w:p w14:paraId="6070C4B9" w14:textId="4A680737" w:rsidR="00227D08" w:rsidRPr="00A8266E" w:rsidRDefault="00227D08" w:rsidP="00EF50F5">
      <w:pPr>
        <w:pStyle w:val="Sinespaciado"/>
        <w:ind w:left="426" w:right="420"/>
        <w:jc w:val="both"/>
        <w:rPr>
          <w:rFonts w:ascii="Tahoma" w:hAnsi="Tahoma" w:cs="Tahoma"/>
          <w:spacing w:val="-4"/>
          <w:szCs w:val="24"/>
        </w:rPr>
      </w:pPr>
      <w:r w:rsidRPr="00A8266E">
        <w:rPr>
          <w:rFonts w:ascii="Tahoma" w:hAnsi="Tahoma" w:cs="Tahoma"/>
          <w:spacing w:val="-4"/>
          <w:szCs w:val="24"/>
        </w:rPr>
        <w:t>(:::)</w:t>
      </w:r>
    </w:p>
    <w:p w14:paraId="3E1ACA48" w14:textId="77777777" w:rsidR="00227D08" w:rsidRPr="00A8266E" w:rsidRDefault="00227D08" w:rsidP="00EF50F5">
      <w:pPr>
        <w:pStyle w:val="Sinespaciado"/>
        <w:ind w:left="426" w:right="420"/>
        <w:jc w:val="both"/>
        <w:rPr>
          <w:rFonts w:ascii="Tahoma" w:hAnsi="Tahoma" w:cs="Tahoma"/>
          <w:spacing w:val="-4"/>
          <w:szCs w:val="24"/>
        </w:rPr>
      </w:pPr>
    </w:p>
    <w:p w14:paraId="24CF0EEA" w14:textId="575D1853" w:rsidR="00227D08" w:rsidRPr="00A8266E" w:rsidRDefault="00227D08" w:rsidP="00EF50F5">
      <w:pPr>
        <w:pStyle w:val="Sinespaciado"/>
        <w:ind w:left="426" w:right="420"/>
        <w:jc w:val="both"/>
        <w:rPr>
          <w:rFonts w:ascii="Tahoma" w:hAnsi="Tahoma" w:cs="Tahoma"/>
          <w:spacing w:val="-4"/>
          <w:szCs w:val="24"/>
        </w:rPr>
      </w:pPr>
      <w:r w:rsidRPr="00A8266E">
        <w:rPr>
          <w:rFonts w:ascii="Tahoma" w:hAnsi="Tahoma" w:cs="Tahoma"/>
          <w:spacing w:val="-4"/>
          <w:szCs w:val="24"/>
        </w:rPr>
        <w:t>En suma, la modificación de la imputación fáctica: i) no puede recaer sobre el núcleo de lo que fue objeto de imputación; ii) es admisible para aclarar los hechos en todos los casos, o para excluir supuestos de imputación; y iii) si se trata de adición, necesariamente no se puede agravar la situación jurídica del inculpado…»</w:t>
      </w:r>
      <w:r w:rsidRPr="00A8266E">
        <w:rPr>
          <w:rStyle w:val="Refdenotaalpie"/>
          <w:rFonts w:ascii="Tahoma" w:hAnsi="Tahoma" w:cs="Tahoma"/>
          <w:spacing w:val="-4"/>
          <w:szCs w:val="24"/>
        </w:rPr>
        <w:footnoteReference w:id="5"/>
      </w:r>
      <w:r w:rsidRPr="00A8266E">
        <w:rPr>
          <w:rFonts w:ascii="Tahoma" w:hAnsi="Tahoma" w:cs="Tahoma"/>
          <w:spacing w:val="-4"/>
          <w:szCs w:val="24"/>
        </w:rPr>
        <w:t xml:space="preserve">.  </w:t>
      </w:r>
    </w:p>
    <w:p w14:paraId="3FD016C2" w14:textId="650BB126" w:rsidR="00227D08" w:rsidRPr="00A8266E" w:rsidRDefault="00227D08" w:rsidP="00F1592E">
      <w:pPr>
        <w:pStyle w:val="Sinespaciado"/>
        <w:spacing w:line="276" w:lineRule="auto"/>
        <w:jc w:val="both"/>
        <w:rPr>
          <w:rFonts w:ascii="Tahoma" w:hAnsi="Tahoma" w:cs="Tahoma"/>
          <w:spacing w:val="-4"/>
          <w:sz w:val="24"/>
          <w:szCs w:val="24"/>
        </w:rPr>
      </w:pPr>
    </w:p>
    <w:p w14:paraId="6A663C5D" w14:textId="59894315" w:rsidR="00DE0BB7" w:rsidRPr="00A8266E" w:rsidRDefault="00DE0BB7" w:rsidP="00F1592E">
      <w:pPr>
        <w:pStyle w:val="Sinespaciado"/>
        <w:spacing w:line="276" w:lineRule="auto"/>
        <w:jc w:val="both"/>
        <w:rPr>
          <w:rFonts w:ascii="Tahoma" w:hAnsi="Tahoma" w:cs="Tahoma"/>
          <w:spacing w:val="-4"/>
          <w:sz w:val="24"/>
          <w:szCs w:val="24"/>
        </w:rPr>
      </w:pPr>
      <w:r w:rsidRPr="00A8266E">
        <w:rPr>
          <w:rFonts w:ascii="Tahoma" w:hAnsi="Tahoma" w:cs="Tahoma"/>
          <w:spacing w:val="-4"/>
          <w:sz w:val="24"/>
          <w:szCs w:val="24"/>
        </w:rPr>
        <w:t xml:space="preserve">A modo de conclusión, vemos que el límite que tiene la Fiscalía para poder variar en la acusación la denominación jurídica dada a los hechos jurídicamente relevantes imputados al procesado, radica en que con esa mutación no se afecte el núcleo factual de los hechos </w:t>
      </w:r>
      <w:r w:rsidRPr="00A8266E">
        <w:rPr>
          <w:rFonts w:ascii="Tahoma" w:hAnsi="Tahoma" w:cs="Tahoma"/>
          <w:spacing w:val="-4"/>
          <w:sz w:val="24"/>
          <w:szCs w:val="24"/>
        </w:rPr>
        <w:lastRenderedPageBreak/>
        <w:t xml:space="preserve">imputados al procesado, y que con tal variación, en lo que atañe con la conducta novel, no se agrave la situación jurídica del procesado.  </w:t>
      </w:r>
    </w:p>
    <w:p w14:paraId="3C38A779" w14:textId="77777777" w:rsidR="00DE0BB7" w:rsidRPr="00A8266E" w:rsidRDefault="00DE0BB7" w:rsidP="00F1592E">
      <w:pPr>
        <w:pStyle w:val="Sinespaciado"/>
        <w:spacing w:line="276" w:lineRule="auto"/>
        <w:jc w:val="both"/>
        <w:rPr>
          <w:rFonts w:ascii="Tahoma" w:hAnsi="Tahoma" w:cs="Tahoma"/>
          <w:spacing w:val="-4"/>
          <w:sz w:val="24"/>
          <w:szCs w:val="24"/>
        </w:rPr>
      </w:pPr>
    </w:p>
    <w:p w14:paraId="0C97F771" w14:textId="7832E047" w:rsidR="00DE0BB7" w:rsidRPr="00A8266E" w:rsidRDefault="00DE0BB7" w:rsidP="00F1592E">
      <w:pPr>
        <w:pStyle w:val="Sinespaciado"/>
        <w:spacing w:line="276" w:lineRule="auto"/>
        <w:jc w:val="both"/>
        <w:rPr>
          <w:rFonts w:ascii="Tahoma" w:hAnsi="Tahoma" w:cs="Tahoma"/>
          <w:spacing w:val="-4"/>
          <w:sz w:val="24"/>
          <w:szCs w:val="24"/>
        </w:rPr>
      </w:pPr>
      <w:r w:rsidRPr="00A8266E">
        <w:rPr>
          <w:rFonts w:ascii="Tahoma" w:hAnsi="Tahoma" w:cs="Tahoma"/>
          <w:spacing w:val="-4"/>
          <w:sz w:val="24"/>
          <w:szCs w:val="24"/>
        </w:rPr>
        <w:t>Razón por cual, en el evento que ello llegue a suceder, es obvio que tendría lugar una violación del debido proceso por parte de la Fiscalía, que posiblemente solo podría ser saneada mediante la declaratoria de nulidad de la actuación procesal.</w:t>
      </w:r>
    </w:p>
    <w:p w14:paraId="74017D5A" w14:textId="77777777" w:rsidR="00DE0BB7" w:rsidRPr="00A8266E" w:rsidRDefault="00DE0BB7" w:rsidP="00F1592E">
      <w:pPr>
        <w:pStyle w:val="Sinespaciado"/>
        <w:spacing w:line="276" w:lineRule="auto"/>
        <w:jc w:val="both"/>
        <w:rPr>
          <w:rFonts w:ascii="Tahoma" w:hAnsi="Tahoma" w:cs="Tahoma"/>
          <w:spacing w:val="-4"/>
          <w:sz w:val="24"/>
          <w:szCs w:val="24"/>
        </w:rPr>
      </w:pPr>
    </w:p>
    <w:p w14:paraId="7AABC6BF" w14:textId="01B4479A" w:rsidR="005F3553" w:rsidRPr="00A8266E" w:rsidRDefault="005F3553" w:rsidP="00F1592E">
      <w:pPr>
        <w:pStyle w:val="Sinespaciado"/>
        <w:spacing w:line="276" w:lineRule="auto"/>
        <w:jc w:val="both"/>
        <w:rPr>
          <w:rFonts w:ascii="Tahoma" w:hAnsi="Tahoma" w:cs="Tahoma"/>
          <w:spacing w:val="-4"/>
          <w:sz w:val="24"/>
          <w:szCs w:val="24"/>
        </w:rPr>
      </w:pPr>
      <w:r w:rsidRPr="00A8266E">
        <w:rPr>
          <w:rFonts w:ascii="Tahoma" w:hAnsi="Tahoma" w:cs="Tahoma"/>
          <w:spacing w:val="-4"/>
          <w:sz w:val="24"/>
          <w:szCs w:val="24"/>
        </w:rPr>
        <w:t xml:space="preserve">Al aplicar lo anterior al caso en estudio, observa la Sala que con lo acontecido, o sea al variar la calificación jurídica dada al reato imputado al procesado, la que correspondía </w:t>
      </w:r>
      <w:r w:rsidR="00DE0BB7" w:rsidRPr="00A8266E">
        <w:rPr>
          <w:rFonts w:ascii="Tahoma" w:hAnsi="Tahoma" w:cs="Tahoma"/>
          <w:spacing w:val="-4"/>
          <w:sz w:val="24"/>
          <w:szCs w:val="24"/>
        </w:rPr>
        <w:t>con el</w:t>
      </w:r>
      <w:r w:rsidRPr="00A8266E">
        <w:rPr>
          <w:rFonts w:ascii="Tahoma" w:hAnsi="Tahoma" w:cs="Tahoma"/>
          <w:spacing w:val="-4"/>
          <w:sz w:val="24"/>
          <w:szCs w:val="24"/>
        </w:rPr>
        <w:t xml:space="preserve"> delito de desaparición forzada por la del delito de homicidio</w:t>
      </w:r>
      <w:r w:rsidR="00DE0BB7" w:rsidRPr="00A8266E">
        <w:rPr>
          <w:rStyle w:val="Refdenotaalpie"/>
          <w:rFonts w:ascii="Tahoma" w:hAnsi="Tahoma" w:cs="Tahoma"/>
          <w:spacing w:val="-4"/>
          <w:sz w:val="24"/>
          <w:szCs w:val="24"/>
        </w:rPr>
        <w:footnoteReference w:id="6"/>
      </w:r>
      <w:r w:rsidRPr="00A8266E">
        <w:rPr>
          <w:rFonts w:ascii="Tahoma" w:hAnsi="Tahoma" w:cs="Tahoma"/>
          <w:spacing w:val="-4"/>
          <w:sz w:val="24"/>
          <w:szCs w:val="24"/>
        </w:rPr>
        <w:t xml:space="preserve">, no existe duda alguna que con ese proceder </w:t>
      </w:r>
      <w:r w:rsidR="00DE0BB7" w:rsidRPr="00A8266E">
        <w:rPr>
          <w:rFonts w:ascii="Tahoma" w:hAnsi="Tahoma" w:cs="Tahoma"/>
          <w:spacing w:val="-4"/>
          <w:sz w:val="24"/>
          <w:szCs w:val="24"/>
        </w:rPr>
        <w:t xml:space="preserve">es claro que </w:t>
      </w:r>
      <w:r w:rsidRPr="00A8266E">
        <w:rPr>
          <w:rFonts w:ascii="Tahoma" w:hAnsi="Tahoma" w:cs="Tahoma"/>
          <w:spacing w:val="-4"/>
          <w:sz w:val="24"/>
          <w:szCs w:val="24"/>
        </w:rPr>
        <w:t>la Fiscalía afectó el núcleo f</w:t>
      </w:r>
      <w:r w:rsidR="001260ED" w:rsidRPr="00A8266E">
        <w:rPr>
          <w:rFonts w:ascii="Tahoma" w:hAnsi="Tahoma" w:cs="Tahoma"/>
          <w:spacing w:val="-4"/>
          <w:sz w:val="24"/>
          <w:szCs w:val="24"/>
        </w:rPr>
        <w:t>á</w:t>
      </w:r>
      <w:r w:rsidRPr="00A8266E">
        <w:rPr>
          <w:rFonts w:ascii="Tahoma" w:hAnsi="Tahoma" w:cs="Tahoma"/>
          <w:spacing w:val="-4"/>
          <w:sz w:val="24"/>
          <w:szCs w:val="24"/>
        </w:rPr>
        <w:t xml:space="preserve">ctico de la imputación y en consecuencia soslayó los postulados que orientan al principio de la coherencia, porque le introdujo nuevas premisas fácticas a los hechos imputados al procesado, los cuales pasaron de un contexto de ocultamiento de una persona </w:t>
      </w:r>
      <w:r w:rsidR="008F3E00" w:rsidRPr="00A8266E">
        <w:rPr>
          <w:rFonts w:ascii="Tahoma" w:hAnsi="Tahoma" w:cs="Tahoma"/>
          <w:spacing w:val="-4"/>
          <w:sz w:val="24"/>
          <w:szCs w:val="24"/>
        </w:rPr>
        <w:t xml:space="preserve">del </w:t>
      </w:r>
      <w:r w:rsidR="00DE0BB7" w:rsidRPr="00A8266E">
        <w:rPr>
          <w:rFonts w:ascii="Tahoma" w:hAnsi="Tahoma" w:cs="Tahoma"/>
          <w:spacing w:val="-4"/>
          <w:sz w:val="24"/>
          <w:szCs w:val="24"/>
        </w:rPr>
        <w:t xml:space="preserve">amparo de la ley, </w:t>
      </w:r>
      <w:r w:rsidRPr="00A8266E">
        <w:rPr>
          <w:rFonts w:ascii="Tahoma" w:hAnsi="Tahoma" w:cs="Tahoma"/>
          <w:spacing w:val="-4"/>
          <w:sz w:val="24"/>
          <w:szCs w:val="24"/>
        </w:rPr>
        <w:t xml:space="preserve">a uno relacionado con la aniquilación de la existencia de un ser vivo. </w:t>
      </w:r>
    </w:p>
    <w:p w14:paraId="3D958407" w14:textId="2BF6CC72" w:rsidR="005F3553" w:rsidRPr="00A8266E" w:rsidRDefault="005F3553" w:rsidP="00F1592E">
      <w:pPr>
        <w:pStyle w:val="Sinespaciado"/>
        <w:spacing w:line="276" w:lineRule="auto"/>
        <w:jc w:val="both"/>
        <w:rPr>
          <w:rFonts w:ascii="Tahoma" w:hAnsi="Tahoma" w:cs="Tahoma"/>
          <w:spacing w:val="-4"/>
          <w:sz w:val="24"/>
          <w:szCs w:val="24"/>
        </w:rPr>
      </w:pPr>
    </w:p>
    <w:p w14:paraId="360E0B54" w14:textId="65D9639C" w:rsidR="005F3553" w:rsidRPr="00A8266E" w:rsidRDefault="005F3553" w:rsidP="00F1592E">
      <w:pPr>
        <w:pStyle w:val="Sinespaciado"/>
        <w:spacing w:line="276" w:lineRule="auto"/>
        <w:jc w:val="both"/>
        <w:rPr>
          <w:rFonts w:ascii="Tahoma" w:hAnsi="Tahoma" w:cs="Tahoma"/>
          <w:spacing w:val="-4"/>
          <w:sz w:val="24"/>
          <w:szCs w:val="24"/>
        </w:rPr>
      </w:pPr>
      <w:r w:rsidRPr="00A8266E">
        <w:rPr>
          <w:rFonts w:ascii="Tahoma" w:hAnsi="Tahoma" w:cs="Tahoma"/>
          <w:spacing w:val="-4"/>
          <w:sz w:val="24"/>
          <w:szCs w:val="24"/>
        </w:rPr>
        <w:t xml:space="preserve">Por lo tanto, sí la Fiscalía consideraba que como consecuencia de la llegada de nuevos </w:t>
      </w:r>
      <w:r w:rsidRPr="00A8266E">
        <w:rPr>
          <w:rFonts w:ascii="Tahoma" w:hAnsi="Tahoma" w:cs="Tahoma"/>
          <w:i/>
          <w:spacing w:val="-4"/>
          <w:sz w:val="24"/>
          <w:szCs w:val="24"/>
        </w:rPr>
        <w:t>“E.M.P.”</w:t>
      </w:r>
      <w:r w:rsidRPr="00A8266E">
        <w:rPr>
          <w:rFonts w:ascii="Tahoma" w:hAnsi="Tahoma" w:cs="Tahoma"/>
          <w:spacing w:val="-4"/>
          <w:sz w:val="24"/>
          <w:szCs w:val="24"/>
        </w:rPr>
        <w:t xml:space="preserve"> </w:t>
      </w:r>
      <w:r w:rsidR="008E3AD3" w:rsidRPr="00A8266E">
        <w:rPr>
          <w:rFonts w:ascii="Tahoma" w:hAnsi="Tahoma" w:cs="Tahoma"/>
          <w:spacing w:val="-4"/>
          <w:sz w:val="24"/>
          <w:szCs w:val="24"/>
        </w:rPr>
        <w:t>se debía variar las conductas punibles imputadas al procesado, lo que ten</w:t>
      </w:r>
      <w:r w:rsidR="001260ED" w:rsidRPr="00A8266E">
        <w:rPr>
          <w:rFonts w:ascii="Tahoma" w:hAnsi="Tahoma" w:cs="Tahoma"/>
          <w:spacing w:val="-4"/>
          <w:sz w:val="24"/>
          <w:szCs w:val="24"/>
        </w:rPr>
        <w:t>í</w:t>
      </w:r>
      <w:r w:rsidR="008E3AD3" w:rsidRPr="00A8266E">
        <w:rPr>
          <w:rFonts w:ascii="Tahoma" w:hAnsi="Tahoma" w:cs="Tahoma"/>
          <w:spacing w:val="-4"/>
          <w:sz w:val="24"/>
          <w:szCs w:val="24"/>
        </w:rPr>
        <w:t>a que hacer era acudir nuevamente a un Juzgado con Funciones de Control de Garantías para solicitar una audiencia preliminar de variación de la calificación jurídica de los delitos imputados al procesado, y de esa forma proceder a endilgarle cargos por el delito de homicidio</w:t>
      </w:r>
      <w:r w:rsidR="00DE0BB7" w:rsidRPr="00A8266E">
        <w:rPr>
          <w:rFonts w:ascii="Tahoma" w:hAnsi="Tahoma" w:cs="Tahoma"/>
          <w:spacing w:val="-4"/>
          <w:sz w:val="24"/>
          <w:szCs w:val="24"/>
        </w:rPr>
        <w:t xml:space="preserve"> agravado</w:t>
      </w:r>
      <w:r w:rsidR="008E3AD3" w:rsidRPr="00A8266E">
        <w:rPr>
          <w:rFonts w:ascii="Tahoma" w:hAnsi="Tahoma" w:cs="Tahoma"/>
          <w:spacing w:val="-4"/>
          <w:sz w:val="24"/>
          <w:szCs w:val="24"/>
        </w:rPr>
        <w:t xml:space="preserve">, lo que reemplazaría los cargos enrostrados por el delito de desaparición forzada. </w:t>
      </w:r>
    </w:p>
    <w:p w14:paraId="3F5BF135" w14:textId="4541509A" w:rsidR="008E3AD3" w:rsidRPr="00A8266E" w:rsidRDefault="008E3AD3" w:rsidP="00F1592E">
      <w:pPr>
        <w:pStyle w:val="Sinespaciado"/>
        <w:spacing w:line="276" w:lineRule="auto"/>
        <w:jc w:val="both"/>
        <w:rPr>
          <w:rFonts w:ascii="Tahoma" w:hAnsi="Tahoma" w:cs="Tahoma"/>
          <w:spacing w:val="-4"/>
          <w:sz w:val="24"/>
          <w:szCs w:val="24"/>
        </w:rPr>
      </w:pPr>
    </w:p>
    <w:p w14:paraId="04CFABD8" w14:textId="048D2F59" w:rsidR="00D47953" w:rsidRPr="00A8266E" w:rsidRDefault="008E3AD3" w:rsidP="00F1592E">
      <w:pPr>
        <w:pStyle w:val="Sinespaciado"/>
        <w:spacing w:line="276" w:lineRule="auto"/>
        <w:jc w:val="both"/>
        <w:rPr>
          <w:rFonts w:ascii="Tahoma" w:hAnsi="Tahoma" w:cs="Tahoma"/>
          <w:spacing w:val="-4"/>
          <w:sz w:val="24"/>
          <w:szCs w:val="24"/>
        </w:rPr>
      </w:pPr>
      <w:r w:rsidRPr="00A8266E">
        <w:rPr>
          <w:rFonts w:ascii="Tahoma" w:hAnsi="Tahoma" w:cs="Tahoma"/>
          <w:spacing w:val="-4"/>
          <w:sz w:val="24"/>
          <w:szCs w:val="24"/>
        </w:rPr>
        <w:t xml:space="preserve">Pero vemos que ello no sucedió, porque la Fiscalía, de manera </w:t>
      </w:r>
      <w:r w:rsidR="008F3E00" w:rsidRPr="00A8266E">
        <w:rPr>
          <w:rFonts w:ascii="Tahoma" w:hAnsi="Tahoma" w:cs="Tahoma"/>
          <w:spacing w:val="-4"/>
          <w:sz w:val="24"/>
          <w:szCs w:val="24"/>
        </w:rPr>
        <w:t>indebida</w:t>
      </w:r>
      <w:r w:rsidRPr="00A8266E">
        <w:rPr>
          <w:rFonts w:ascii="Tahoma" w:hAnsi="Tahoma" w:cs="Tahoma"/>
          <w:spacing w:val="-4"/>
          <w:sz w:val="24"/>
          <w:szCs w:val="24"/>
        </w:rPr>
        <w:t xml:space="preserve"> en la audiencia de formulación de la acusación, </w:t>
      </w:r>
      <w:r w:rsidR="00DE0BB7" w:rsidRPr="00A8266E">
        <w:rPr>
          <w:rFonts w:ascii="Tahoma" w:hAnsi="Tahoma" w:cs="Tahoma"/>
          <w:spacing w:val="-4"/>
          <w:sz w:val="24"/>
          <w:szCs w:val="24"/>
        </w:rPr>
        <w:t xml:space="preserve">sin más y sin menos, </w:t>
      </w:r>
      <w:r w:rsidRPr="00A8266E">
        <w:rPr>
          <w:rFonts w:ascii="Tahoma" w:hAnsi="Tahoma" w:cs="Tahoma"/>
          <w:spacing w:val="-4"/>
          <w:sz w:val="24"/>
          <w:szCs w:val="24"/>
        </w:rPr>
        <w:t xml:space="preserve">procedió a variar la calificación jurídica </w:t>
      </w:r>
      <w:r w:rsidR="00DE0BB7" w:rsidRPr="00A8266E">
        <w:rPr>
          <w:rFonts w:ascii="Tahoma" w:hAnsi="Tahoma" w:cs="Tahoma"/>
          <w:spacing w:val="-4"/>
          <w:sz w:val="24"/>
          <w:szCs w:val="24"/>
        </w:rPr>
        <w:t>dada a</w:t>
      </w:r>
      <w:r w:rsidRPr="00A8266E">
        <w:rPr>
          <w:rFonts w:ascii="Tahoma" w:hAnsi="Tahoma" w:cs="Tahoma"/>
          <w:spacing w:val="-4"/>
          <w:sz w:val="24"/>
          <w:szCs w:val="24"/>
        </w:rPr>
        <w:t xml:space="preserve"> uno de los delitos imputados al procesado, </w:t>
      </w:r>
      <w:r w:rsidR="00DE0BB7" w:rsidRPr="00A8266E">
        <w:rPr>
          <w:rFonts w:ascii="Tahoma" w:hAnsi="Tahoma" w:cs="Tahoma"/>
          <w:spacing w:val="-4"/>
          <w:sz w:val="24"/>
          <w:szCs w:val="24"/>
        </w:rPr>
        <w:t xml:space="preserve">o sea el de desaparición forzada, </w:t>
      </w:r>
      <w:r w:rsidRPr="00A8266E">
        <w:rPr>
          <w:rFonts w:ascii="Tahoma" w:hAnsi="Tahoma" w:cs="Tahoma"/>
          <w:spacing w:val="-4"/>
          <w:sz w:val="24"/>
          <w:szCs w:val="24"/>
        </w:rPr>
        <w:t>sin tener en cuenta que ello, por contraria</w:t>
      </w:r>
      <w:r w:rsidR="00DE0BB7" w:rsidRPr="00A8266E">
        <w:rPr>
          <w:rFonts w:ascii="Tahoma" w:hAnsi="Tahoma" w:cs="Tahoma"/>
          <w:spacing w:val="-4"/>
          <w:sz w:val="24"/>
          <w:szCs w:val="24"/>
        </w:rPr>
        <w:t>r</w:t>
      </w:r>
      <w:r w:rsidRPr="00A8266E">
        <w:rPr>
          <w:rFonts w:ascii="Tahoma" w:hAnsi="Tahoma" w:cs="Tahoma"/>
          <w:spacing w:val="-4"/>
          <w:sz w:val="24"/>
          <w:szCs w:val="24"/>
        </w:rPr>
        <w:t xml:space="preserve"> al principio de coherencia, afectaba el núcleo básico de la acusación, y por ende, en </w:t>
      </w:r>
      <w:r w:rsidR="001260ED" w:rsidRPr="00A8266E">
        <w:rPr>
          <w:rFonts w:ascii="Tahoma" w:hAnsi="Tahoma" w:cs="Tahoma"/>
          <w:spacing w:val="-4"/>
          <w:sz w:val="24"/>
          <w:szCs w:val="24"/>
        </w:rPr>
        <w:t>ú</w:t>
      </w:r>
      <w:r w:rsidRPr="00A8266E">
        <w:rPr>
          <w:rFonts w:ascii="Tahoma" w:hAnsi="Tahoma" w:cs="Tahoma"/>
          <w:spacing w:val="-4"/>
          <w:sz w:val="24"/>
          <w:szCs w:val="24"/>
        </w:rPr>
        <w:t>ltimas socavaba las bases estructurales del debido proceso.</w:t>
      </w:r>
    </w:p>
    <w:p w14:paraId="6A64CC13" w14:textId="37F5DA6E" w:rsidR="00DE0BB7" w:rsidRPr="00A8266E" w:rsidRDefault="00DE0BB7" w:rsidP="00F1592E">
      <w:pPr>
        <w:pStyle w:val="Sinespaciado"/>
        <w:spacing w:line="276" w:lineRule="auto"/>
        <w:jc w:val="both"/>
        <w:rPr>
          <w:rFonts w:ascii="Tahoma" w:hAnsi="Tahoma" w:cs="Tahoma"/>
          <w:spacing w:val="-4"/>
          <w:sz w:val="24"/>
          <w:szCs w:val="24"/>
        </w:rPr>
      </w:pPr>
    </w:p>
    <w:p w14:paraId="1AF59F80" w14:textId="090D2B58" w:rsidR="002C3D5C" w:rsidRPr="00A8266E" w:rsidRDefault="00DE0BB7" w:rsidP="00F1592E">
      <w:pPr>
        <w:pStyle w:val="Sinespaciado"/>
        <w:spacing w:line="276" w:lineRule="auto"/>
        <w:jc w:val="both"/>
        <w:rPr>
          <w:rFonts w:ascii="Tahoma" w:hAnsi="Tahoma" w:cs="Tahoma"/>
          <w:spacing w:val="-4"/>
          <w:sz w:val="24"/>
          <w:szCs w:val="24"/>
        </w:rPr>
      </w:pPr>
      <w:r w:rsidRPr="00A8266E">
        <w:rPr>
          <w:rFonts w:ascii="Tahoma" w:hAnsi="Tahoma" w:cs="Tahoma"/>
          <w:spacing w:val="-4"/>
          <w:sz w:val="24"/>
          <w:szCs w:val="24"/>
        </w:rPr>
        <w:t>En fin, para la Sala no existe duda que con lo acontecido ha tenido lugar una ostensible violación del debi</w:t>
      </w:r>
      <w:r w:rsidR="002C3D5C" w:rsidRPr="00A8266E">
        <w:rPr>
          <w:rFonts w:ascii="Tahoma" w:hAnsi="Tahoma" w:cs="Tahoma"/>
          <w:spacing w:val="-4"/>
          <w:sz w:val="24"/>
          <w:szCs w:val="24"/>
        </w:rPr>
        <w:t xml:space="preserve">do proceso que ameritaría la declaratoria de nulidad de la actuación procesal, pero la Sala, teniendo en cuenta el carácter residual de las nulidades procesales, que implica que el Juzgador de instancia, antes de acudir a su aplicación, deba de </w:t>
      </w:r>
      <w:r w:rsidR="002C3D5C" w:rsidRPr="00A8266E">
        <w:rPr>
          <w:rFonts w:ascii="Tahoma" w:hAnsi="Tahoma" w:cs="Tahoma"/>
          <w:i/>
          <w:spacing w:val="-4"/>
          <w:sz w:val="24"/>
          <w:szCs w:val="24"/>
        </w:rPr>
        <w:t>«</w:t>
      </w:r>
      <w:r w:rsidR="002C3D5C" w:rsidRPr="00A8266E">
        <w:rPr>
          <w:rFonts w:ascii="Tahoma" w:hAnsi="Tahoma" w:cs="Tahoma"/>
          <w:i/>
          <w:spacing w:val="-4"/>
          <w:szCs w:val="24"/>
        </w:rPr>
        <w:t>asegurarse que no existe otro remedio procesal para subsanar el yerro…</w:t>
      </w:r>
      <w:r w:rsidR="002C3D5C" w:rsidRPr="00A8266E">
        <w:rPr>
          <w:rFonts w:ascii="Tahoma" w:hAnsi="Tahoma" w:cs="Tahoma"/>
          <w:i/>
          <w:spacing w:val="-4"/>
          <w:sz w:val="24"/>
          <w:szCs w:val="24"/>
        </w:rPr>
        <w:t>»</w:t>
      </w:r>
      <w:r w:rsidR="002C3D5C" w:rsidRPr="00A8266E">
        <w:rPr>
          <w:rStyle w:val="Refdenotaalpie"/>
          <w:rFonts w:ascii="Tahoma" w:hAnsi="Tahoma" w:cs="Tahoma"/>
          <w:i/>
          <w:spacing w:val="-4"/>
          <w:sz w:val="24"/>
          <w:szCs w:val="24"/>
        </w:rPr>
        <w:footnoteReference w:id="7"/>
      </w:r>
      <w:r w:rsidR="00B4515A" w:rsidRPr="00A8266E">
        <w:rPr>
          <w:rFonts w:ascii="Tahoma" w:hAnsi="Tahoma" w:cs="Tahoma"/>
          <w:spacing w:val="-4"/>
          <w:sz w:val="24"/>
          <w:szCs w:val="24"/>
        </w:rPr>
        <w:t xml:space="preserve">, se abstendrá de hacer uso de esa radical medida, y en tal sentido, teniendo en cuenta que aun no se ha agotado </w:t>
      </w:r>
      <w:r w:rsidR="004E6316" w:rsidRPr="00A8266E">
        <w:rPr>
          <w:rFonts w:ascii="Tahoma" w:hAnsi="Tahoma" w:cs="Tahoma"/>
          <w:spacing w:val="-4"/>
          <w:sz w:val="24"/>
          <w:szCs w:val="24"/>
        </w:rPr>
        <w:t xml:space="preserve">la verbalización de la formulación de la acusación, lo que implica que aun se encuentran vigentes los cargos enrostrados al procesado por el presunto delito de desaparición forzada, </w:t>
      </w:r>
      <w:r w:rsidR="00224C6D" w:rsidRPr="00A8266E">
        <w:rPr>
          <w:rFonts w:ascii="Tahoma" w:hAnsi="Tahoma" w:cs="Tahoma"/>
          <w:spacing w:val="-4"/>
          <w:sz w:val="24"/>
          <w:szCs w:val="24"/>
        </w:rPr>
        <w:t xml:space="preserve">y por ello </w:t>
      </w:r>
      <w:r w:rsidR="004E6316" w:rsidRPr="00A8266E">
        <w:rPr>
          <w:rFonts w:ascii="Tahoma" w:hAnsi="Tahoma" w:cs="Tahoma"/>
          <w:spacing w:val="-4"/>
          <w:sz w:val="24"/>
          <w:szCs w:val="24"/>
        </w:rPr>
        <w:t>procederá a remitir las actuaciones con destino hacia el</w:t>
      </w:r>
      <w:r w:rsidR="002C3D5C" w:rsidRPr="00A8266E">
        <w:rPr>
          <w:rFonts w:ascii="Tahoma" w:hAnsi="Tahoma" w:cs="Tahoma"/>
          <w:spacing w:val="-4"/>
          <w:sz w:val="24"/>
          <w:szCs w:val="24"/>
        </w:rPr>
        <w:t xml:space="preserve"> </w:t>
      </w:r>
      <w:r w:rsidR="004E6316" w:rsidRPr="00A8266E">
        <w:rPr>
          <w:rFonts w:ascii="Tahoma" w:hAnsi="Tahoma" w:cs="Tahoma"/>
          <w:spacing w:val="-4"/>
          <w:sz w:val="24"/>
          <w:szCs w:val="24"/>
        </w:rPr>
        <w:t>Juzgado 2º Penal Especializado del Circuito de Pereira, quien ser</w:t>
      </w:r>
      <w:r w:rsidR="001260ED" w:rsidRPr="00A8266E">
        <w:rPr>
          <w:rFonts w:ascii="Tahoma" w:hAnsi="Tahoma" w:cs="Tahoma"/>
          <w:spacing w:val="-4"/>
          <w:sz w:val="24"/>
          <w:szCs w:val="24"/>
        </w:rPr>
        <w:t>í</w:t>
      </w:r>
      <w:r w:rsidR="004E6316" w:rsidRPr="00A8266E">
        <w:rPr>
          <w:rFonts w:ascii="Tahoma" w:hAnsi="Tahoma" w:cs="Tahoma"/>
          <w:spacing w:val="-4"/>
          <w:sz w:val="24"/>
          <w:szCs w:val="24"/>
        </w:rPr>
        <w:t>a el competente, por el factor objetivo, para asumir el conocimiento del Juzgamiento por ese delito.</w:t>
      </w:r>
    </w:p>
    <w:p w14:paraId="595FDA01" w14:textId="4D3B41C9" w:rsidR="004E6316" w:rsidRPr="00A8266E" w:rsidRDefault="004E6316" w:rsidP="00F1592E">
      <w:pPr>
        <w:pStyle w:val="Sinespaciado"/>
        <w:spacing w:line="276" w:lineRule="auto"/>
        <w:jc w:val="both"/>
        <w:rPr>
          <w:rFonts w:ascii="Tahoma" w:hAnsi="Tahoma" w:cs="Tahoma"/>
          <w:spacing w:val="-4"/>
          <w:sz w:val="24"/>
          <w:szCs w:val="24"/>
        </w:rPr>
      </w:pPr>
    </w:p>
    <w:p w14:paraId="29399687" w14:textId="02518CD1" w:rsidR="00312318" w:rsidRPr="00A8266E" w:rsidRDefault="004E6316" w:rsidP="00F1592E">
      <w:pPr>
        <w:pStyle w:val="Sinespaciado"/>
        <w:spacing w:line="276" w:lineRule="auto"/>
        <w:jc w:val="both"/>
        <w:rPr>
          <w:rFonts w:ascii="Tahoma" w:hAnsi="Tahoma" w:cs="Tahoma"/>
          <w:spacing w:val="-4"/>
          <w:sz w:val="24"/>
          <w:szCs w:val="24"/>
        </w:rPr>
      </w:pPr>
      <w:r w:rsidRPr="00A8266E">
        <w:rPr>
          <w:rFonts w:ascii="Tahoma" w:hAnsi="Tahoma" w:cs="Tahoma"/>
          <w:spacing w:val="-4"/>
          <w:sz w:val="24"/>
          <w:szCs w:val="24"/>
        </w:rPr>
        <w:lastRenderedPageBreak/>
        <w:t xml:space="preserve">De igual manera, en el devenir de la audiencia de acusación, la Fiscalía podrá solicitar una ruptura de la unidad procesal, para de esa forma, en el evento que considere que ante la existencia de </w:t>
      </w:r>
      <w:r w:rsidR="00224C6D" w:rsidRPr="00A8266E">
        <w:rPr>
          <w:rFonts w:ascii="Tahoma" w:hAnsi="Tahoma" w:cs="Tahoma"/>
          <w:spacing w:val="-4"/>
          <w:sz w:val="24"/>
          <w:szCs w:val="24"/>
        </w:rPr>
        <w:t xml:space="preserve">nuevos </w:t>
      </w:r>
      <w:r w:rsidR="00224C6D" w:rsidRPr="00A8266E">
        <w:rPr>
          <w:rFonts w:ascii="Tahoma" w:hAnsi="Tahoma" w:cs="Tahoma"/>
          <w:i/>
          <w:spacing w:val="-4"/>
          <w:sz w:val="24"/>
          <w:szCs w:val="24"/>
        </w:rPr>
        <w:t>E.M.P.</w:t>
      </w:r>
      <w:r w:rsidR="00224C6D" w:rsidRPr="00A8266E">
        <w:rPr>
          <w:rFonts w:ascii="Tahoma" w:hAnsi="Tahoma" w:cs="Tahoma"/>
          <w:spacing w:val="-4"/>
          <w:sz w:val="24"/>
          <w:szCs w:val="24"/>
        </w:rPr>
        <w:t xml:space="preserve"> es imperioso variar la calificación jurídica del delito de desaparición forzada por homicidio agravado, pueda acudir a los Juzgados de control de garantías para solicitar la realización de una audiencia preliminar de variación de los cargos efectuados en la formulación de la imputación. </w:t>
      </w:r>
    </w:p>
    <w:p w14:paraId="3E603A26" w14:textId="0CA3A21B" w:rsidR="004E6316" w:rsidRPr="00A8266E" w:rsidRDefault="004E6316" w:rsidP="00F1592E">
      <w:pPr>
        <w:pStyle w:val="Sinespaciado"/>
        <w:spacing w:line="276" w:lineRule="auto"/>
        <w:jc w:val="both"/>
        <w:rPr>
          <w:rFonts w:ascii="Tahoma" w:hAnsi="Tahoma" w:cs="Tahoma"/>
          <w:spacing w:val="-4"/>
          <w:sz w:val="24"/>
          <w:szCs w:val="24"/>
        </w:rPr>
      </w:pPr>
    </w:p>
    <w:p w14:paraId="59729007" w14:textId="77777777" w:rsidR="00D64E56" w:rsidRPr="00A8266E" w:rsidRDefault="00D64E56" w:rsidP="00F1592E">
      <w:pPr>
        <w:spacing w:after="0" w:line="276" w:lineRule="auto"/>
        <w:jc w:val="both"/>
        <w:rPr>
          <w:rFonts w:ascii="Tahoma" w:hAnsi="Tahoma" w:cs="Tahoma"/>
          <w:spacing w:val="-4"/>
          <w:sz w:val="24"/>
          <w:szCs w:val="24"/>
          <w:lang w:val="es-ES" w:eastAsia="es-ES"/>
        </w:rPr>
      </w:pPr>
      <w:r w:rsidRPr="00A8266E">
        <w:rPr>
          <w:rFonts w:ascii="Tahoma" w:hAnsi="Tahoma" w:cs="Tahoma"/>
          <w:spacing w:val="-4"/>
          <w:sz w:val="24"/>
          <w:szCs w:val="24"/>
          <w:lang w:val="es-ES" w:eastAsia="es-ES"/>
        </w:rPr>
        <w:t>En mérito de lo antes expuesto, la Sala Penal de Decisión del Tribunal Superior del Distrito Judicial de Pereira,</w:t>
      </w:r>
    </w:p>
    <w:p w14:paraId="1B0C54A8" w14:textId="77777777" w:rsidR="00D64E56" w:rsidRPr="00A8266E" w:rsidRDefault="00D64E56" w:rsidP="00F1592E">
      <w:pPr>
        <w:spacing w:after="0" w:line="276" w:lineRule="auto"/>
        <w:jc w:val="both"/>
        <w:rPr>
          <w:rFonts w:ascii="Tahoma" w:hAnsi="Tahoma" w:cs="Tahoma"/>
          <w:b/>
          <w:bCs/>
          <w:spacing w:val="-4"/>
          <w:sz w:val="24"/>
          <w:szCs w:val="24"/>
          <w:lang w:val="es-ES" w:eastAsia="es-ES"/>
        </w:rPr>
      </w:pPr>
    </w:p>
    <w:p w14:paraId="43186B07" w14:textId="77777777" w:rsidR="00D64E56" w:rsidRPr="00A8266E" w:rsidRDefault="00D64E56" w:rsidP="00F1592E">
      <w:pPr>
        <w:spacing w:after="0" w:line="276" w:lineRule="auto"/>
        <w:jc w:val="center"/>
        <w:rPr>
          <w:rFonts w:ascii="Tahoma" w:hAnsi="Tahoma" w:cs="Tahoma"/>
          <w:b/>
          <w:bCs/>
          <w:spacing w:val="-4"/>
          <w:sz w:val="24"/>
          <w:szCs w:val="24"/>
          <w:lang w:val="es-ES_tradnl" w:eastAsia="es-ES"/>
        </w:rPr>
      </w:pPr>
      <w:r w:rsidRPr="00A8266E">
        <w:rPr>
          <w:rFonts w:ascii="Tahoma" w:hAnsi="Tahoma" w:cs="Tahoma"/>
          <w:b/>
          <w:bCs/>
          <w:spacing w:val="-4"/>
          <w:sz w:val="24"/>
          <w:szCs w:val="24"/>
          <w:lang w:val="es-ES_tradnl" w:eastAsia="es-ES"/>
        </w:rPr>
        <w:t>RESUELVE</w:t>
      </w:r>
    </w:p>
    <w:p w14:paraId="1ACEB5A6" w14:textId="77777777" w:rsidR="00D64E56" w:rsidRPr="00A8266E" w:rsidRDefault="00D64E56" w:rsidP="00F1592E">
      <w:pPr>
        <w:spacing w:after="0" w:line="276" w:lineRule="auto"/>
        <w:jc w:val="both"/>
        <w:rPr>
          <w:rFonts w:ascii="Tahoma" w:hAnsi="Tahoma" w:cs="Tahoma"/>
          <w:spacing w:val="-4"/>
          <w:sz w:val="24"/>
          <w:szCs w:val="24"/>
          <w:lang w:val="es-ES_tradnl" w:eastAsia="es-ES"/>
        </w:rPr>
      </w:pPr>
    </w:p>
    <w:p w14:paraId="2FE7137C" w14:textId="5DB108AB" w:rsidR="003410BA" w:rsidRPr="00A8266E" w:rsidRDefault="003410BA" w:rsidP="00F1592E">
      <w:pPr>
        <w:tabs>
          <w:tab w:val="left" w:pos="0"/>
        </w:tabs>
        <w:spacing w:after="0" w:line="276" w:lineRule="auto"/>
        <w:jc w:val="both"/>
        <w:rPr>
          <w:rFonts w:ascii="Tahoma" w:hAnsi="Tahoma" w:cs="Tahoma"/>
          <w:bCs/>
          <w:spacing w:val="-4"/>
          <w:sz w:val="24"/>
          <w:szCs w:val="24"/>
          <w:lang w:val="es-ES_tradnl" w:eastAsia="es-ES"/>
        </w:rPr>
      </w:pPr>
      <w:r w:rsidRPr="00A8266E">
        <w:rPr>
          <w:rFonts w:ascii="Tahoma" w:hAnsi="Tahoma" w:cs="Tahoma"/>
          <w:b/>
          <w:bCs/>
          <w:spacing w:val="-4"/>
          <w:sz w:val="24"/>
          <w:szCs w:val="24"/>
          <w:lang w:val="es-ES_tradnl" w:eastAsia="es-ES"/>
        </w:rPr>
        <w:t>PRIMERO: ACEPTAR</w:t>
      </w:r>
      <w:r w:rsidRPr="00A8266E">
        <w:rPr>
          <w:rFonts w:ascii="Tahoma" w:hAnsi="Tahoma" w:cs="Tahoma"/>
          <w:bCs/>
          <w:spacing w:val="-4"/>
          <w:sz w:val="24"/>
          <w:szCs w:val="24"/>
          <w:lang w:val="es-ES_tradnl" w:eastAsia="es-ES"/>
        </w:rPr>
        <w:t xml:space="preserve"> la impugnación de competencia presentada por el delegado de la FGN, en contra de</w:t>
      </w:r>
      <w:r w:rsidR="0015352E" w:rsidRPr="00A8266E">
        <w:rPr>
          <w:rFonts w:ascii="Tahoma" w:hAnsi="Tahoma" w:cs="Tahoma"/>
          <w:bCs/>
          <w:spacing w:val="-4"/>
          <w:sz w:val="24"/>
          <w:szCs w:val="24"/>
          <w:lang w:val="es-ES_tradnl" w:eastAsia="es-ES"/>
        </w:rPr>
        <w:t xml:space="preserve"> </w:t>
      </w:r>
      <w:r w:rsidRPr="00A8266E">
        <w:rPr>
          <w:rFonts w:ascii="Tahoma" w:hAnsi="Tahoma" w:cs="Tahoma"/>
          <w:bCs/>
          <w:spacing w:val="-4"/>
          <w:sz w:val="24"/>
          <w:szCs w:val="24"/>
          <w:lang w:val="es-ES_tradnl" w:eastAsia="es-ES"/>
        </w:rPr>
        <w:t>l</w:t>
      </w:r>
      <w:r w:rsidR="0015352E" w:rsidRPr="00A8266E">
        <w:rPr>
          <w:rFonts w:ascii="Tahoma" w:hAnsi="Tahoma" w:cs="Tahoma"/>
          <w:bCs/>
          <w:spacing w:val="-4"/>
          <w:sz w:val="24"/>
          <w:szCs w:val="24"/>
          <w:lang w:val="es-ES_tradnl" w:eastAsia="es-ES"/>
        </w:rPr>
        <w:t>a</w:t>
      </w:r>
      <w:r w:rsidRPr="00A8266E">
        <w:rPr>
          <w:rFonts w:ascii="Tahoma" w:hAnsi="Tahoma" w:cs="Tahoma"/>
          <w:bCs/>
          <w:spacing w:val="-4"/>
          <w:sz w:val="24"/>
          <w:szCs w:val="24"/>
          <w:lang w:val="es-ES_tradnl" w:eastAsia="es-ES"/>
        </w:rPr>
        <w:t xml:space="preserve"> </w:t>
      </w:r>
      <w:r w:rsidR="0015352E" w:rsidRPr="00A8266E">
        <w:rPr>
          <w:rFonts w:ascii="Tahoma" w:hAnsi="Tahoma" w:cs="Tahoma"/>
          <w:bCs/>
          <w:spacing w:val="-4"/>
          <w:sz w:val="24"/>
          <w:szCs w:val="24"/>
          <w:lang w:val="es-ES_tradnl" w:eastAsia="es-ES"/>
        </w:rPr>
        <w:t>Juez Tercera Penal del Circuito de Pereira</w:t>
      </w:r>
      <w:r w:rsidRPr="00A8266E">
        <w:rPr>
          <w:rFonts w:ascii="Tahoma" w:hAnsi="Tahoma" w:cs="Tahoma"/>
          <w:bCs/>
          <w:spacing w:val="-4"/>
          <w:sz w:val="24"/>
          <w:szCs w:val="24"/>
          <w:lang w:val="es-ES_tradnl" w:eastAsia="es-ES"/>
        </w:rPr>
        <w:t xml:space="preserve">, para </w:t>
      </w:r>
      <w:r w:rsidR="0015352E" w:rsidRPr="00A8266E">
        <w:rPr>
          <w:rFonts w:ascii="Tahoma" w:hAnsi="Tahoma" w:cs="Tahoma"/>
          <w:bCs/>
          <w:spacing w:val="-4"/>
          <w:sz w:val="24"/>
          <w:szCs w:val="24"/>
          <w:lang w:val="es-ES_tradnl" w:eastAsia="es-ES"/>
        </w:rPr>
        <w:t xml:space="preserve">asumir el conocimiento de la actuación que se adelanta en contra del señor </w:t>
      </w:r>
      <w:r w:rsidR="008805BD" w:rsidRPr="00A8266E">
        <w:rPr>
          <w:rFonts w:ascii="Tahoma" w:hAnsi="Tahoma" w:cs="Tahoma"/>
          <w:bCs/>
          <w:spacing w:val="-4"/>
          <w:sz w:val="24"/>
          <w:szCs w:val="24"/>
          <w:lang w:val="es-ES_tradnl" w:eastAsia="es-ES"/>
        </w:rPr>
        <w:t>DOT</w:t>
      </w:r>
      <w:r w:rsidR="0015352E" w:rsidRPr="00A8266E">
        <w:rPr>
          <w:rFonts w:ascii="Tahoma" w:hAnsi="Tahoma" w:cs="Tahoma"/>
          <w:bCs/>
          <w:spacing w:val="-4"/>
          <w:sz w:val="24"/>
          <w:szCs w:val="24"/>
          <w:lang w:val="es-ES_tradnl" w:eastAsia="es-ES"/>
        </w:rPr>
        <w:t xml:space="preserve"> por el delito de desaparición forzada. </w:t>
      </w:r>
    </w:p>
    <w:p w14:paraId="4EE350A4" w14:textId="77777777" w:rsidR="003410BA" w:rsidRPr="00A8266E" w:rsidRDefault="003410BA" w:rsidP="00F1592E">
      <w:pPr>
        <w:tabs>
          <w:tab w:val="left" w:pos="0"/>
        </w:tabs>
        <w:spacing w:after="0" w:line="276" w:lineRule="auto"/>
        <w:jc w:val="both"/>
        <w:rPr>
          <w:rFonts w:ascii="Tahoma" w:hAnsi="Tahoma" w:cs="Tahoma"/>
          <w:bCs/>
          <w:spacing w:val="-4"/>
          <w:sz w:val="24"/>
          <w:szCs w:val="24"/>
          <w:lang w:val="es-ES_tradnl" w:eastAsia="es-ES"/>
        </w:rPr>
      </w:pPr>
    </w:p>
    <w:p w14:paraId="3BE80929" w14:textId="3EF1593A" w:rsidR="0015352E" w:rsidRPr="00A8266E" w:rsidRDefault="003410BA" w:rsidP="00F1592E">
      <w:pPr>
        <w:tabs>
          <w:tab w:val="left" w:pos="0"/>
        </w:tabs>
        <w:spacing w:after="0" w:line="276" w:lineRule="auto"/>
        <w:jc w:val="both"/>
        <w:rPr>
          <w:rFonts w:ascii="Tahoma" w:hAnsi="Tahoma" w:cs="Tahoma"/>
          <w:bCs/>
          <w:spacing w:val="-4"/>
          <w:sz w:val="24"/>
          <w:szCs w:val="24"/>
          <w:lang w:val="es-ES_tradnl" w:eastAsia="es-ES"/>
        </w:rPr>
      </w:pPr>
      <w:r w:rsidRPr="00A8266E">
        <w:rPr>
          <w:rFonts w:ascii="Tahoma" w:hAnsi="Tahoma" w:cs="Tahoma"/>
          <w:b/>
          <w:bCs/>
          <w:spacing w:val="-4"/>
          <w:sz w:val="24"/>
          <w:szCs w:val="24"/>
          <w:lang w:val="es-ES_tradnl" w:eastAsia="es-ES"/>
        </w:rPr>
        <w:t>SEGUNDO: DECLARAR</w:t>
      </w:r>
      <w:r w:rsidRPr="00A8266E">
        <w:rPr>
          <w:rFonts w:ascii="Tahoma" w:hAnsi="Tahoma" w:cs="Tahoma"/>
          <w:bCs/>
          <w:spacing w:val="-4"/>
          <w:sz w:val="24"/>
          <w:szCs w:val="24"/>
          <w:lang w:val="es-ES_tradnl" w:eastAsia="es-ES"/>
        </w:rPr>
        <w:t xml:space="preserve"> que el Juzgado </w:t>
      </w:r>
      <w:r w:rsidR="0015352E" w:rsidRPr="00A8266E">
        <w:rPr>
          <w:rFonts w:ascii="Tahoma" w:hAnsi="Tahoma" w:cs="Tahoma"/>
          <w:bCs/>
          <w:spacing w:val="-4"/>
          <w:sz w:val="24"/>
          <w:szCs w:val="24"/>
          <w:lang w:val="es-ES_tradnl" w:eastAsia="es-ES"/>
        </w:rPr>
        <w:t xml:space="preserve">Segundo Penal del Circuito Especializado de Pereira </w:t>
      </w:r>
      <w:r w:rsidRPr="00A8266E">
        <w:rPr>
          <w:rFonts w:ascii="Tahoma" w:hAnsi="Tahoma" w:cs="Tahoma"/>
          <w:bCs/>
          <w:spacing w:val="-4"/>
          <w:sz w:val="24"/>
          <w:szCs w:val="24"/>
          <w:lang w:val="es-ES_tradnl" w:eastAsia="es-ES"/>
        </w:rPr>
        <w:t xml:space="preserve">es la autoridad competente para conocer del presente asunto; </w:t>
      </w:r>
      <w:r w:rsidRPr="00A8266E">
        <w:rPr>
          <w:rFonts w:ascii="Tahoma" w:hAnsi="Tahoma" w:cs="Tahoma"/>
          <w:b/>
          <w:bCs/>
          <w:spacing w:val="-4"/>
          <w:sz w:val="24"/>
          <w:szCs w:val="24"/>
          <w:lang w:val="es-ES_tradnl" w:eastAsia="es-ES"/>
        </w:rPr>
        <w:t>por lo tanto se DISPONE la remisión inmediata del expediente a ese Juzgado para los fines pertinentes.</w:t>
      </w:r>
    </w:p>
    <w:p w14:paraId="4BF8E082" w14:textId="77777777" w:rsidR="00F24A1C" w:rsidRPr="00A8266E" w:rsidRDefault="00F24A1C" w:rsidP="00F1592E">
      <w:pPr>
        <w:tabs>
          <w:tab w:val="left" w:pos="0"/>
        </w:tabs>
        <w:spacing w:after="0" w:line="276" w:lineRule="auto"/>
        <w:jc w:val="both"/>
        <w:rPr>
          <w:rFonts w:ascii="Tahoma" w:hAnsi="Tahoma" w:cs="Tahoma"/>
          <w:bCs/>
          <w:spacing w:val="-4"/>
          <w:sz w:val="24"/>
          <w:szCs w:val="24"/>
          <w:lang w:val="es-ES_tradnl" w:eastAsia="es-ES"/>
        </w:rPr>
      </w:pPr>
    </w:p>
    <w:p w14:paraId="2E75C674" w14:textId="414B1A15" w:rsidR="00D64E56" w:rsidRPr="00A8266E" w:rsidRDefault="0015352E" w:rsidP="00F1592E">
      <w:pPr>
        <w:tabs>
          <w:tab w:val="left" w:pos="0"/>
        </w:tabs>
        <w:spacing w:after="0" w:line="276" w:lineRule="auto"/>
        <w:jc w:val="both"/>
        <w:rPr>
          <w:rFonts w:ascii="Tahoma" w:hAnsi="Tahoma" w:cs="Tahoma"/>
          <w:b/>
          <w:spacing w:val="-4"/>
          <w:sz w:val="24"/>
          <w:szCs w:val="24"/>
          <w:lang w:val="es-ES" w:eastAsia="es-ES"/>
        </w:rPr>
      </w:pPr>
      <w:r w:rsidRPr="00A8266E">
        <w:rPr>
          <w:rFonts w:ascii="Tahoma" w:hAnsi="Tahoma" w:cs="Tahoma"/>
          <w:b/>
          <w:spacing w:val="-4"/>
          <w:sz w:val="24"/>
          <w:szCs w:val="24"/>
        </w:rPr>
        <w:t>T</w:t>
      </w:r>
      <w:r w:rsidR="00D64E56" w:rsidRPr="00A8266E">
        <w:rPr>
          <w:rFonts w:ascii="Tahoma" w:hAnsi="Tahoma" w:cs="Tahoma"/>
          <w:b/>
          <w:spacing w:val="-4"/>
          <w:sz w:val="24"/>
          <w:szCs w:val="24"/>
        </w:rPr>
        <w:t>ERCERO:</w:t>
      </w:r>
      <w:r w:rsidR="00D64E56" w:rsidRPr="00A8266E">
        <w:rPr>
          <w:rFonts w:ascii="Tahoma" w:hAnsi="Tahoma" w:cs="Tahoma"/>
          <w:spacing w:val="-4"/>
          <w:sz w:val="24"/>
          <w:szCs w:val="24"/>
        </w:rPr>
        <w:t xml:space="preserve"> </w:t>
      </w:r>
      <w:r w:rsidR="00D64E56" w:rsidRPr="00A8266E">
        <w:rPr>
          <w:rFonts w:ascii="Tahoma" w:hAnsi="Tahoma" w:cs="Tahoma"/>
          <w:b/>
          <w:spacing w:val="-4"/>
          <w:sz w:val="24"/>
          <w:szCs w:val="24"/>
        </w:rPr>
        <w:t>DECLARAR</w:t>
      </w:r>
      <w:r w:rsidR="00D64E56" w:rsidRPr="00A8266E">
        <w:rPr>
          <w:rFonts w:ascii="Tahoma" w:hAnsi="Tahoma" w:cs="Tahoma"/>
          <w:spacing w:val="-4"/>
          <w:sz w:val="24"/>
          <w:szCs w:val="24"/>
        </w:rPr>
        <w:t xml:space="preserve"> que en contra de esta decisión no procede recurso alguno.</w:t>
      </w:r>
    </w:p>
    <w:p w14:paraId="774B2E3F" w14:textId="77777777" w:rsidR="00D64E56" w:rsidRPr="00A8266E" w:rsidRDefault="00D64E56" w:rsidP="00F1592E">
      <w:pPr>
        <w:pStyle w:val="Sinespaciado"/>
        <w:spacing w:line="276" w:lineRule="auto"/>
        <w:jc w:val="both"/>
        <w:rPr>
          <w:rFonts w:ascii="Tahoma" w:hAnsi="Tahoma" w:cs="Tahoma"/>
          <w:b/>
          <w:bCs/>
          <w:spacing w:val="-4"/>
          <w:sz w:val="24"/>
          <w:szCs w:val="24"/>
        </w:rPr>
      </w:pPr>
    </w:p>
    <w:p w14:paraId="1A3A2C7D" w14:textId="73AD25BB" w:rsidR="00D64E56" w:rsidRPr="00A8266E" w:rsidRDefault="00D64E56" w:rsidP="00F1592E">
      <w:pPr>
        <w:pStyle w:val="Sinespaciado"/>
        <w:spacing w:line="276" w:lineRule="auto"/>
        <w:jc w:val="both"/>
        <w:rPr>
          <w:rFonts w:ascii="Tahoma" w:hAnsi="Tahoma" w:cs="Tahoma"/>
          <w:bCs/>
          <w:spacing w:val="-4"/>
          <w:sz w:val="24"/>
          <w:szCs w:val="24"/>
        </w:rPr>
      </w:pPr>
      <w:r w:rsidRPr="00A8266E">
        <w:rPr>
          <w:rFonts w:ascii="Tahoma" w:hAnsi="Tahoma" w:cs="Tahoma"/>
          <w:b/>
          <w:bCs/>
          <w:spacing w:val="-4"/>
          <w:sz w:val="24"/>
          <w:szCs w:val="24"/>
        </w:rPr>
        <w:t xml:space="preserve">CUARTO: INFORMAR </w:t>
      </w:r>
      <w:r w:rsidRPr="00A8266E">
        <w:rPr>
          <w:rFonts w:ascii="Tahoma" w:hAnsi="Tahoma" w:cs="Tahoma"/>
          <w:bCs/>
          <w:spacing w:val="-4"/>
          <w:sz w:val="24"/>
          <w:szCs w:val="24"/>
        </w:rPr>
        <w:t xml:space="preserve">lo aquí resuelto al Juzgado 3º Penal del Circuito de Pereira. </w:t>
      </w:r>
    </w:p>
    <w:p w14:paraId="772F3016" w14:textId="77777777" w:rsidR="00F1592E" w:rsidRPr="00475A1D" w:rsidRDefault="00F1592E" w:rsidP="00F1592E">
      <w:pPr>
        <w:spacing w:after="0" w:line="276" w:lineRule="auto"/>
        <w:rPr>
          <w:rFonts w:ascii="Tahoma" w:eastAsia="Verdana" w:hAnsi="Tahoma" w:cs="Tahoma"/>
          <w:b/>
          <w:bCs/>
          <w:sz w:val="24"/>
          <w:szCs w:val="24"/>
          <w:lang w:val="es-CO"/>
        </w:rPr>
      </w:pPr>
      <w:bookmarkStart w:id="5" w:name="_Hlk127435248"/>
      <w:bookmarkEnd w:id="3"/>
    </w:p>
    <w:p w14:paraId="6854C5DC" w14:textId="77777777" w:rsidR="00F1592E" w:rsidRPr="00475A1D" w:rsidRDefault="00F1592E" w:rsidP="00F1592E">
      <w:pPr>
        <w:spacing w:after="0" w:line="276" w:lineRule="auto"/>
        <w:jc w:val="center"/>
        <w:rPr>
          <w:rFonts w:ascii="Tahoma" w:eastAsia="Verdana" w:hAnsi="Tahoma" w:cs="Tahoma"/>
          <w:b/>
          <w:bCs/>
          <w:sz w:val="24"/>
          <w:szCs w:val="24"/>
          <w:lang w:val="es-CO"/>
        </w:rPr>
      </w:pPr>
      <w:r w:rsidRPr="00475A1D">
        <w:rPr>
          <w:rFonts w:ascii="Tahoma" w:eastAsia="Verdana" w:hAnsi="Tahoma" w:cs="Tahoma"/>
          <w:b/>
          <w:bCs/>
          <w:sz w:val="24"/>
          <w:szCs w:val="24"/>
          <w:lang w:val="es-CO"/>
        </w:rPr>
        <w:t>NOTIFÍQUESE Y CÚMPLASE:</w:t>
      </w:r>
    </w:p>
    <w:p w14:paraId="17376B28" w14:textId="77777777" w:rsidR="00F1592E" w:rsidRPr="00475A1D" w:rsidRDefault="00F1592E" w:rsidP="00F1592E">
      <w:pPr>
        <w:spacing w:after="0" w:line="276" w:lineRule="auto"/>
        <w:jc w:val="center"/>
        <w:rPr>
          <w:rFonts w:ascii="Tahoma" w:eastAsia="Times New Roman" w:hAnsi="Tahoma" w:cs="Tahoma"/>
          <w:b/>
          <w:bCs/>
          <w:sz w:val="24"/>
          <w:szCs w:val="24"/>
          <w:lang w:val="es-ES"/>
        </w:rPr>
      </w:pPr>
    </w:p>
    <w:p w14:paraId="44169607" w14:textId="77777777" w:rsidR="00F1592E" w:rsidRPr="00475A1D" w:rsidRDefault="00F1592E" w:rsidP="00F1592E">
      <w:pPr>
        <w:spacing w:after="0" w:line="276" w:lineRule="auto"/>
        <w:jc w:val="center"/>
        <w:rPr>
          <w:rFonts w:ascii="Tahoma" w:eastAsia="Times New Roman" w:hAnsi="Tahoma" w:cs="Tahoma"/>
          <w:b/>
          <w:bCs/>
          <w:sz w:val="24"/>
          <w:szCs w:val="24"/>
          <w:lang w:val="es-ES"/>
        </w:rPr>
      </w:pPr>
    </w:p>
    <w:p w14:paraId="318662BC" w14:textId="77777777" w:rsidR="00F1592E" w:rsidRPr="00475A1D" w:rsidRDefault="00F1592E" w:rsidP="00F1592E">
      <w:pPr>
        <w:spacing w:after="0" w:line="276" w:lineRule="auto"/>
        <w:jc w:val="center"/>
        <w:rPr>
          <w:rFonts w:ascii="Tahoma" w:eastAsia="Times New Roman" w:hAnsi="Tahoma" w:cs="Tahoma"/>
          <w:b/>
          <w:bCs/>
          <w:sz w:val="24"/>
          <w:szCs w:val="24"/>
          <w:lang w:val="es-ES"/>
        </w:rPr>
      </w:pPr>
    </w:p>
    <w:p w14:paraId="0B86981F" w14:textId="77777777" w:rsidR="00F1592E" w:rsidRPr="00475A1D" w:rsidRDefault="00F1592E" w:rsidP="00F1592E">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eastAsia="es-ES"/>
        </w:rPr>
      </w:pPr>
      <w:r w:rsidRPr="00475A1D">
        <w:rPr>
          <w:rFonts w:ascii="Tahoma" w:eastAsia="Times New Roman" w:hAnsi="Tahoma" w:cs="Tahoma"/>
          <w:b/>
          <w:bCs/>
          <w:sz w:val="24"/>
          <w:szCs w:val="24"/>
          <w:lang w:eastAsia="es-ES"/>
        </w:rPr>
        <w:t>MANUEL YARZAGARAY BANDERA</w:t>
      </w:r>
    </w:p>
    <w:p w14:paraId="45869E39" w14:textId="77777777" w:rsidR="00F1592E" w:rsidRPr="00475A1D" w:rsidRDefault="00F1592E" w:rsidP="00F1592E">
      <w:pPr>
        <w:widowControl w:val="0"/>
        <w:suppressAutoHyphens/>
        <w:autoSpaceDE w:val="0"/>
        <w:autoSpaceDN w:val="0"/>
        <w:adjustRightInd w:val="0"/>
        <w:spacing w:after="0" w:line="276" w:lineRule="auto"/>
        <w:ind w:right="-21"/>
        <w:jc w:val="center"/>
        <w:rPr>
          <w:rFonts w:ascii="Tahoma" w:eastAsia="Times New Roman" w:hAnsi="Tahoma" w:cs="Tahoma"/>
          <w:sz w:val="24"/>
          <w:szCs w:val="24"/>
          <w:lang w:eastAsia="es-ES"/>
        </w:rPr>
      </w:pPr>
      <w:r w:rsidRPr="00475A1D">
        <w:rPr>
          <w:rFonts w:ascii="Tahoma" w:eastAsia="Times New Roman" w:hAnsi="Tahoma" w:cs="Tahoma"/>
          <w:sz w:val="24"/>
          <w:szCs w:val="24"/>
          <w:lang w:eastAsia="es-ES"/>
        </w:rPr>
        <w:t>Magistrado</w:t>
      </w:r>
    </w:p>
    <w:p w14:paraId="5870DD0D" w14:textId="77777777" w:rsidR="00F1592E" w:rsidRPr="00475A1D" w:rsidRDefault="00F1592E" w:rsidP="00F1592E">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eastAsia="es-ES"/>
        </w:rPr>
      </w:pPr>
    </w:p>
    <w:p w14:paraId="7CDD2E96" w14:textId="77777777" w:rsidR="00F1592E" w:rsidRPr="00475A1D" w:rsidRDefault="00F1592E" w:rsidP="00F1592E">
      <w:pPr>
        <w:spacing w:after="0" w:line="276" w:lineRule="auto"/>
        <w:jc w:val="center"/>
        <w:rPr>
          <w:rFonts w:ascii="Tahoma" w:eastAsia="Times New Roman" w:hAnsi="Tahoma" w:cs="Tahoma"/>
          <w:b/>
          <w:sz w:val="24"/>
          <w:szCs w:val="24"/>
          <w:lang w:eastAsia="es-ES"/>
        </w:rPr>
      </w:pPr>
    </w:p>
    <w:p w14:paraId="4C511BCA" w14:textId="77777777" w:rsidR="00F1592E" w:rsidRPr="00475A1D" w:rsidRDefault="00F1592E" w:rsidP="00F1592E">
      <w:pPr>
        <w:spacing w:after="0" w:line="276" w:lineRule="auto"/>
        <w:jc w:val="center"/>
        <w:rPr>
          <w:rFonts w:ascii="Tahoma" w:eastAsia="Times New Roman" w:hAnsi="Tahoma" w:cs="Tahoma"/>
          <w:b/>
          <w:sz w:val="24"/>
          <w:szCs w:val="24"/>
          <w:lang w:eastAsia="es-ES"/>
        </w:rPr>
      </w:pPr>
    </w:p>
    <w:p w14:paraId="5EA3F26B" w14:textId="77777777" w:rsidR="00F1592E" w:rsidRPr="00475A1D" w:rsidRDefault="00F1592E" w:rsidP="00F1592E">
      <w:pPr>
        <w:spacing w:after="0" w:line="276" w:lineRule="auto"/>
        <w:jc w:val="center"/>
        <w:rPr>
          <w:rFonts w:ascii="Tahoma" w:eastAsia="Times New Roman" w:hAnsi="Tahoma" w:cs="Tahoma"/>
          <w:b/>
          <w:sz w:val="24"/>
          <w:szCs w:val="24"/>
          <w:lang w:eastAsia="es-ES"/>
        </w:rPr>
      </w:pPr>
      <w:r w:rsidRPr="00475A1D">
        <w:rPr>
          <w:rFonts w:ascii="Tahoma" w:eastAsia="Times New Roman" w:hAnsi="Tahoma" w:cs="Tahoma"/>
          <w:b/>
          <w:sz w:val="24"/>
          <w:szCs w:val="24"/>
          <w:lang w:eastAsia="es-ES"/>
        </w:rPr>
        <w:t>JORGE ARTURO CASTAÑO DUQUE</w:t>
      </w:r>
    </w:p>
    <w:p w14:paraId="5297CB23" w14:textId="77777777" w:rsidR="00F1592E" w:rsidRPr="00475A1D" w:rsidRDefault="00F1592E" w:rsidP="00F1592E">
      <w:pPr>
        <w:spacing w:after="0" w:line="276" w:lineRule="auto"/>
        <w:jc w:val="center"/>
        <w:rPr>
          <w:rFonts w:ascii="Tahoma" w:eastAsia="Times New Roman" w:hAnsi="Tahoma" w:cs="Tahoma"/>
          <w:sz w:val="24"/>
          <w:szCs w:val="24"/>
          <w:lang w:eastAsia="es-ES"/>
        </w:rPr>
      </w:pPr>
      <w:r w:rsidRPr="00475A1D">
        <w:rPr>
          <w:rFonts w:ascii="Tahoma" w:eastAsia="Times New Roman" w:hAnsi="Tahoma" w:cs="Tahoma"/>
          <w:sz w:val="24"/>
          <w:szCs w:val="24"/>
          <w:lang w:eastAsia="es-ES"/>
        </w:rPr>
        <w:t>Magistrado</w:t>
      </w:r>
    </w:p>
    <w:p w14:paraId="2458D682" w14:textId="77777777" w:rsidR="00F1592E" w:rsidRPr="00475A1D" w:rsidRDefault="00F1592E" w:rsidP="00F1592E">
      <w:pPr>
        <w:spacing w:after="0" w:line="276" w:lineRule="auto"/>
        <w:jc w:val="center"/>
        <w:rPr>
          <w:rFonts w:ascii="Tahoma" w:eastAsia="Times New Roman" w:hAnsi="Tahoma" w:cs="Tahoma"/>
          <w:b/>
          <w:sz w:val="24"/>
          <w:szCs w:val="24"/>
          <w:lang w:eastAsia="es-ES"/>
        </w:rPr>
      </w:pPr>
    </w:p>
    <w:p w14:paraId="7F29F611" w14:textId="77777777" w:rsidR="00F1592E" w:rsidRPr="00475A1D" w:rsidRDefault="00F1592E" w:rsidP="00F1592E">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eastAsia="es-ES"/>
        </w:rPr>
      </w:pPr>
    </w:p>
    <w:p w14:paraId="07D1D6E7" w14:textId="77777777" w:rsidR="00F1592E" w:rsidRPr="00475A1D" w:rsidRDefault="00F1592E" w:rsidP="00F1592E">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eastAsia="es-ES"/>
        </w:rPr>
      </w:pPr>
    </w:p>
    <w:p w14:paraId="182DFE9D" w14:textId="77777777" w:rsidR="00F1592E" w:rsidRPr="00475A1D" w:rsidRDefault="00F1592E" w:rsidP="00F1592E">
      <w:pPr>
        <w:spacing w:after="0" w:line="276" w:lineRule="auto"/>
        <w:jc w:val="center"/>
        <w:rPr>
          <w:rFonts w:ascii="Tahoma" w:eastAsia="Times New Roman" w:hAnsi="Tahoma" w:cs="Tahoma"/>
          <w:b/>
          <w:sz w:val="24"/>
          <w:szCs w:val="24"/>
          <w:lang w:val="es-ES_tradnl"/>
        </w:rPr>
      </w:pPr>
      <w:r w:rsidRPr="00475A1D">
        <w:rPr>
          <w:rFonts w:ascii="Tahoma" w:eastAsia="Times New Roman" w:hAnsi="Tahoma" w:cs="Tahoma"/>
          <w:b/>
          <w:sz w:val="24"/>
          <w:szCs w:val="24"/>
          <w:lang w:val="es-ES_tradnl"/>
        </w:rPr>
        <w:t>JULIÁN RIVERA LOAIZA</w:t>
      </w:r>
    </w:p>
    <w:p w14:paraId="36C5A716" w14:textId="54934327" w:rsidR="005152AE" w:rsidRPr="00F1592E" w:rsidRDefault="00F1592E" w:rsidP="00F1592E">
      <w:pPr>
        <w:spacing w:after="0" w:line="276" w:lineRule="auto"/>
        <w:jc w:val="center"/>
        <w:rPr>
          <w:rFonts w:ascii="Tahoma" w:eastAsia="Calibri" w:hAnsi="Tahoma" w:cs="Tahoma"/>
          <w:sz w:val="24"/>
          <w:szCs w:val="24"/>
          <w:lang w:val="es-ES_tradnl"/>
        </w:rPr>
      </w:pPr>
      <w:r w:rsidRPr="00475A1D">
        <w:rPr>
          <w:rFonts w:ascii="Tahoma" w:eastAsia="Times New Roman" w:hAnsi="Tahoma" w:cs="Tahoma"/>
          <w:sz w:val="24"/>
          <w:szCs w:val="24"/>
          <w:lang w:val="es-ES_tradnl"/>
        </w:rPr>
        <w:t>Magistrado</w:t>
      </w:r>
      <w:bookmarkEnd w:id="5"/>
    </w:p>
    <w:sectPr w:rsidR="005152AE" w:rsidRPr="00F1592E" w:rsidSect="00A8266E">
      <w:headerReference w:type="default" r:id="rId9"/>
      <w:footerReference w:type="default" r:id="rId10"/>
      <w:pgSz w:w="12242" w:h="18722" w:code="258"/>
      <w:pgMar w:top="1814" w:right="1247" w:bottom="1247" w:left="1814"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02CD8" w14:textId="77777777" w:rsidR="0091674A" w:rsidRDefault="0091674A" w:rsidP="00496853">
      <w:pPr>
        <w:spacing w:after="0" w:line="240" w:lineRule="auto"/>
      </w:pPr>
      <w:r>
        <w:separator/>
      </w:r>
    </w:p>
  </w:endnote>
  <w:endnote w:type="continuationSeparator" w:id="0">
    <w:p w14:paraId="675ABE16" w14:textId="77777777" w:rsidR="0091674A" w:rsidRDefault="0091674A" w:rsidP="00496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1520540401"/>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1BA6BDBE" w14:textId="77777777" w:rsidR="00572271" w:rsidRPr="00F1592E" w:rsidRDefault="00572271" w:rsidP="00F1592E">
            <w:pPr>
              <w:pStyle w:val="Piedepgina"/>
              <w:jc w:val="right"/>
              <w:rPr>
                <w:rFonts w:ascii="Arial" w:hAnsi="Arial" w:cs="Arial"/>
                <w:sz w:val="18"/>
                <w:szCs w:val="18"/>
              </w:rPr>
            </w:pPr>
            <w:r w:rsidRPr="00F1592E">
              <w:rPr>
                <w:rFonts w:ascii="Arial" w:hAnsi="Arial" w:cs="Arial"/>
                <w:sz w:val="18"/>
                <w:szCs w:val="18"/>
                <w:lang w:val="es-ES"/>
              </w:rPr>
              <w:t xml:space="preserve">Página </w:t>
            </w:r>
            <w:r w:rsidRPr="00F1592E">
              <w:rPr>
                <w:rFonts w:ascii="Arial" w:hAnsi="Arial" w:cs="Arial"/>
                <w:bCs/>
                <w:sz w:val="18"/>
                <w:szCs w:val="18"/>
              </w:rPr>
              <w:fldChar w:fldCharType="begin"/>
            </w:r>
            <w:r w:rsidRPr="00F1592E">
              <w:rPr>
                <w:rFonts w:ascii="Arial" w:hAnsi="Arial" w:cs="Arial"/>
                <w:bCs/>
                <w:sz w:val="18"/>
                <w:szCs w:val="18"/>
              </w:rPr>
              <w:instrText>PAGE</w:instrText>
            </w:r>
            <w:r w:rsidRPr="00F1592E">
              <w:rPr>
                <w:rFonts w:ascii="Arial" w:hAnsi="Arial" w:cs="Arial"/>
                <w:bCs/>
                <w:sz w:val="18"/>
                <w:szCs w:val="18"/>
              </w:rPr>
              <w:fldChar w:fldCharType="separate"/>
            </w:r>
            <w:r w:rsidR="007B0573" w:rsidRPr="00F1592E">
              <w:rPr>
                <w:rFonts w:ascii="Arial" w:hAnsi="Arial" w:cs="Arial"/>
                <w:bCs/>
                <w:noProof/>
                <w:sz w:val="18"/>
                <w:szCs w:val="18"/>
              </w:rPr>
              <w:t>8</w:t>
            </w:r>
            <w:r w:rsidRPr="00F1592E">
              <w:rPr>
                <w:rFonts w:ascii="Arial" w:hAnsi="Arial" w:cs="Arial"/>
                <w:bCs/>
                <w:sz w:val="18"/>
                <w:szCs w:val="18"/>
              </w:rPr>
              <w:fldChar w:fldCharType="end"/>
            </w:r>
            <w:r w:rsidRPr="00F1592E">
              <w:rPr>
                <w:rFonts w:ascii="Arial" w:hAnsi="Arial" w:cs="Arial"/>
                <w:sz w:val="18"/>
                <w:szCs w:val="18"/>
                <w:lang w:val="es-ES"/>
              </w:rPr>
              <w:t xml:space="preserve"> de </w:t>
            </w:r>
            <w:r w:rsidRPr="00F1592E">
              <w:rPr>
                <w:rFonts w:ascii="Arial" w:hAnsi="Arial" w:cs="Arial"/>
                <w:bCs/>
                <w:sz w:val="18"/>
                <w:szCs w:val="18"/>
              </w:rPr>
              <w:fldChar w:fldCharType="begin"/>
            </w:r>
            <w:r w:rsidRPr="00F1592E">
              <w:rPr>
                <w:rFonts w:ascii="Arial" w:hAnsi="Arial" w:cs="Arial"/>
                <w:bCs/>
                <w:sz w:val="18"/>
                <w:szCs w:val="18"/>
              </w:rPr>
              <w:instrText>NUMPAGES</w:instrText>
            </w:r>
            <w:r w:rsidRPr="00F1592E">
              <w:rPr>
                <w:rFonts w:ascii="Arial" w:hAnsi="Arial" w:cs="Arial"/>
                <w:bCs/>
                <w:sz w:val="18"/>
                <w:szCs w:val="18"/>
              </w:rPr>
              <w:fldChar w:fldCharType="separate"/>
            </w:r>
            <w:r w:rsidR="007B0573" w:rsidRPr="00F1592E">
              <w:rPr>
                <w:rFonts w:ascii="Arial" w:hAnsi="Arial" w:cs="Arial"/>
                <w:bCs/>
                <w:noProof/>
                <w:sz w:val="18"/>
                <w:szCs w:val="18"/>
              </w:rPr>
              <w:t>9</w:t>
            </w:r>
            <w:r w:rsidRPr="00F1592E">
              <w:rPr>
                <w:rFonts w:ascii="Arial" w:hAnsi="Arial" w:cs="Arial"/>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A47EC" w14:textId="77777777" w:rsidR="0091674A" w:rsidRDefault="0091674A" w:rsidP="00496853">
      <w:pPr>
        <w:spacing w:after="0" w:line="240" w:lineRule="auto"/>
      </w:pPr>
      <w:r>
        <w:separator/>
      </w:r>
    </w:p>
  </w:footnote>
  <w:footnote w:type="continuationSeparator" w:id="0">
    <w:p w14:paraId="76634CA9" w14:textId="77777777" w:rsidR="0091674A" w:rsidRDefault="0091674A" w:rsidP="00496853">
      <w:pPr>
        <w:spacing w:after="0" w:line="240" w:lineRule="auto"/>
      </w:pPr>
      <w:r>
        <w:continuationSeparator/>
      </w:r>
    </w:p>
  </w:footnote>
  <w:footnote w:id="1">
    <w:p w14:paraId="249880FE" w14:textId="0E011F05" w:rsidR="006B6B36" w:rsidRPr="00E76B02" w:rsidRDefault="006B6B36" w:rsidP="00E76B02">
      <w:pPr>
        <w:pStyle w:val="Textonotapie"/>
        <w:jc w:val="both"/>
        <w:rPr>
          <w:rFonts w:ascii="Arial" w:hAnsi="Arial" w:cs="Arial"/>
          <w:sz w:val="18"/>
          <w:lang w:val="es-CO"/>
        </w:rPr>
      </w:pPr>
      <w:r w:rsidRPr="00E76B02">
        <w:rPr>
          <w:rStyle w:val="Refdenotaalpie"/>
          <w:rFonts w:ascii="Arial" w:hAnsi="Arial" w:cs="Arial"/>
          <w:sz w:val="18"/>
        </w:rPr>
        <w:footnoteRef/>
      </w:r>
      <w:r w:rsidRPr="00E76B02">
        <w:rPr>
          <w:rFonts w:ascii="Arial" w:hAnsi="Arial" w:cs="Arial"/>
          <w:sz w:val="18"/>
        </w:rPr>
        <w:t xml:space="preserve"> </w:t>
      </w:r>
      <w:r w:rsidRPr="00E76B02">
        <w:rPr>
          <w:rFonts w:ascii="Arial" w:hAnsi="Arial" w:cs="Arial"/>
          <w:sz w:val="18"/>
          <w:lang w:val="es-CO"/>
        </w:rPr>
        <w:t>Por la muerte violenta del señor RAÚL GIRALDO AGUIRRE en hechos acontecidos el</w:t>
      </w:r>
      <w:r w:rsidRPr="00E76B02">
        <w:rPr>
          <w:rFonts w:ascii="Arial" w:hAnsi="Arial" w:cs="Arial"/>
          <w:sz w:val="18"/>
        </w:rPr>
        <w:t xml:space="preserve"> 4 enero de 2</w:t>
      </w:r>
      <w:r w:rsidRPr="00E76B02">
        <w:rPr>
          <w:rFonts w:ascii="Arial" w:hAnsi="Arial" w:cs="Arial"/>
          <w:sz w:val="18"/>
          <w:lang w:val="es-CO"/>
        </w:rPr>
        <w:t>.</w:t>
      </w:r>
      <w:r w:rsidRPr="00E76B02">
        <w:rPr>
          <w:rFonts w:ascii="Arial" w:hAnsi="Arial" w:cs="Arial"/>
          <w:sz w:val="18"/>
        </w:rPr>
        <w:t>019</w:t>
      </w:r>
    </w:p>
  </w:footnote>
  <w:footnote w:id="2">
    <w:p w14:paraId="4AB4B6EE" w14:textId="29EFBAFC" w:rsidR="00E15CDC" w:rsidRPr="00E76B02" w:rsidRDefault="00E15CDC" w:rsidP="00E76B02">
      <w:pPr>
        <w:pStyle w:val="Textonotapie"/>
        <w:jc w:val="both"/>
        <w:rPr>
          <w:rFonts w:ascii="Arial" w:hAnsi="Arial" w:cs="Arial"/>
          <w:sz w:val="18"/>
          <w:lang w:val="es-CO"/>
        </w:rPr>
      </w:pPr>
      <w:r w:rsidRPr="00E76B02">
        <w:rPr>
          <w:rStyle w:val="Refdenotaalpie"/>
          <w:rFonts w:ascii="Arial" w:hAnsi="Arial" w:cs="Arial"/>
          <w:sz w:val="18"/>
        </w:rPr>
        <w:footnoteRef/>
      </w:r>
      <w:r w:rsidRPr="00E76B02">
        <w:rPr>
          <w:rFonts w:ascii="Arial" w:hAnsi="Arial" w:cs="Arial"/>
          <w:sz w:val="18"/>
        </w:rPr>
        <w:t xml:space="preserve"> </w:t>
      </w:r>
      <w:r w:rsidRPr="00E76B02">
        <w:rPr>
          <w:rFonts w:ascii="Arial" w:hAnsi="Arial" w:cs="Arial"/>
          <w:sz w:val="18"/>
          <w:lang w:val="es-CO"/>
        </w:rPr>
        <w:t>Por la desaparici</w:t>
      </w:r>
      <w:r w:rsidR="004E6B3F" w:rsidRPr="00E76B02">
        <w:rPr>
          <w:rFonts w:ascii="Arial" w:hAnsi="Arial" w:cs="Arial"/>
          <w:sz w:val="18"/>
          <w:lang w:val="es-CO"/>
        </w:rPr>
        <w:t>ón forzada del señor JHON ESTEBAN PUERTA ROMERO, por hechos ocurridos en julio 09 de 2.019</w:t>
      </w:r>
    </w:p>
  </w:footnote>
  <w:footnote w:id="3">
    <w:p w14:paraId="6604922A" w14:textId="60FF565B" w:rsidR="00850469" w:rsidRPr="00E76B02" w:rsidRDefault="00850469" w:rsidP="00E76B02">
      <w:pPr>
        <w:pStyle w:val="Textonotapie"/>
        <w:jc w:val="both"/>
        <w:rPr>
          <w:rFonts w:ascii="Arial" w:hAnsi="Arial" w:cs="Arial"/>
          <w:sz w:val="18"/>
          <w:lang w:val="es-CO"/>
        </w:rPr>
      </w:pPr>
      <w:r w:rsidRPr="00E76B02">
        <w:rPr>
          <w:rStyle w:val="Refdenotaalpie"/>
          <w:rFonts w:ascii="Arial" w:hAnsi="Arial" w:cs="Arial"/>
          <w:sz w:val="18"/>
        </w:rPr>
        <w:footnoteRef/>
      </w:r>
      <w:r w:rsidRPr="00E76B02">
        <w:rPr>
          <w:rFonts w:ascii="Arial" w:hAnsi="Arial" w:cs="Arial"/>
          <w:sz w:val="18"/>
        </w:rPr>
        <w:t xml:space="preserve"> </w:t>
      </w:r>
      <w:r w:rsidRPr="00E76B02">
        <w:rPr>
          <w:rFonts w:ascii="Arial" w:hAnsi="Arial" w:cs="Arial"/>
          <w:sz w:val="18"/>
          <w:lang w:val="es-CO"/>
        </w:rPr>
        <w:t>Registro de audiencia 00:32:</w:t>
      </w:r>
      <w:r w:rsidR="006B6B36" w:rsidRPr="00E76B02">
        <w:rPr>
          <w:rFonts w:ascii="Arial" w:hAnsi="Arial" w:cs="Arial"/>
          <w:sz w:val="18"/>
          <w:lang w:val="es-CO"/>
        </w:rPr>
        <w:t>17</w:t>
      </w:r>
      <w:r w:rsidRPr="00E76B02">
        <w:rPr>
          <w:rFonts w:ascii="Arial" w:hAnsi="Arial" w:cs="Arial"/>
          <w:sz w:val="18"/>
          <w:lang w:val="es-CO"/>
        </w:rPr>
        <w:t xml:space="preserve">. </w:t>
      </w:r>
    </w:p>
  </w:footnote>
  <w:footnote w:id="4">
    <w:p w14:paraId="6B453BE4" w14:textId="5E3FDA04" w:rsidR="00C326B9" w:rsidRPr="00E76B02" w:rsidRDefault="00C326B9" w:rsidP="00E76B02">
      <w:pPr>
        <w:pStyle w:val="Textonotapie"/>
        <w:jc w:val="both"/>
        <w:rPr>
          <w:rFonts w:ascii="Arial" w:hAnsi="Arial" w:cs="Arial"/>
          <w:sz w:val="18"/>
          <w:lang w:val="es-CO"/>
        </w:rPr>
      </w:pPr>
      <w:r w:rsidRPr="00E76B02">
        <w:rPr>
          <w:rStyle w:val="Refdenotaalpie"/>
          <w:rFonts w:ascii="Arial" w:hAnsi="Arial" w:cs="Arial"/>
          <w:sz w:val="18"/>
        </w:rPr>
        <w:footnoteRef/>
      </w:r>
      <w:r w:rsidRPr="00E76B02">
        <w:rPr>
          <w:rFonts w:ascii="Arial" w:hAnsi="Arial" w:cs="Arial"/>
          <w:sz w:val="18"/>
        </w:rPr>
        <w:t xml:space="preserve"> </w:t>
      </w:r>
      <w:r w:rsidRPr="00E76B02">
        <w:rPr>
          <w:rFonts w:ascii="Arial" w:hAnsi="Arial" w:cs="Arial"/>
          <w:sz w:val="18"/>
          <w:lang w:val="es-CO"/>
        </w:rPr>
        <w:t xml:space="preserve">Registro de audiencia 00:39:47 </w:t>
      </w:r>
    </w:p>
  </w:footnote>
  <w:footnote w:id="5">
    <w:p w14:paraId="297B048A" w14:textId="5BE0469C" w:rsidR="00227D08" w:rsidRPr="00E76B02" w:rsidRDefault="00227D08" w:rsidP="00E76B02">
      <w:pPr>
        <w:pStyle w:val="Textonotapie"/>
        <w:jc w:val="both"/>
        <w:rPr>
          <w:rFonts w:ascii="Arial" w:hAnsi="Arial" w:cs="Arial"/>
          <w:sz w:val="18"/>
          <w:lang w:val="es-MX"/>
        </w:rPr>
      </w:pPr>
      <w:r w:rsidRPr="00E76B02">
        <w:rPr>
          <w:rStyle w:val="Refdenotaalpie"/>
          <w:rFonts w:ascii="Arial" w:hAnsi="Arial" w:cs="Arial"/>
          <w:sz w:val="18"/>
        </w:rPr>
        <w:footnoteRef/>
      </w:r>
      <w:r w:rsidRPr="00E76B02">
        <w:rPr>
          <w:rFonts w:ascii="Arial" w:hAnsi="Arial" w:cs="Arial"/>
          <w:sz w:val="18"/>
        </w:rPr>
        <w:t xml:space="preserve"> Corte Suprema de Justicia. Sala de Casación Penal: Sentencia del catorce (14) de octubre de dos mil veinte (2020). SP3918-2020. Rad. # 55440. M.P. EUGENIO FERNÁNDEZ CARLIER.</w:t>
      </w:r>
    </w:p>
  </w:footnote>
  <w:footnote w:id="6">
    <w:p w14:paraId="18BF655B" w14:textId="7E22B956" w:rsidR="00DE0BB7" w:rsidRPr="00E76B02" w:rsidRDefault="00DE0BB7" w:rsidP="00E76B02">
      <w:pPr>
        <w:pStyle w:val="Textonotapie"/>
        <w:jc w:val="both"/>
        <w:rPr>
          <w:rFonts w:ascii="Arial" w:hAnsi="Arial" w:cs="Arial"/>
          <w:sz w:val="18"/>
          <w:lang w:val="es-MX"/>
        </w:rPr>
      </w:pPr>
      <w:r w:rsidRPr="00E76B02">
        <w:rPr>
          <w:rStyle w:val="Refdenotaalpie"/>
          <w:rFonts w:ascii="Arial" w:hAnsi="Arial" w:cs="Arial"/>
          <w:sz w:val="18"/>
        </w:rPr>
        <w:footnoteRef/>
      </w:r>
      <w:r w:rsidRPr="00E76B02">
        <w:rPr>
          <w:rFonts w:ascii="Arial" w:hAnsi="Arial" w:cs="Arial"/>
          <w:sz w:val="18"/>
        </w:rPr>
        <w:t xml:space="preserve"> </w:t>
      </w:r>
      <w:r w:rsidRPr="00E76B02">
        <w:rPr>
          <w:rFonts w:ascii="Arial" w:hAnsi="Arial" w:cs="Arial"/>
          <w:sz w:val="18"/>
          <w:lang w:val="es-MX"/>
        </w:rPr>
        <w:t>Que a juicio de la Sala correspondería con el delito de homicidio agravado.</w:t>
      </w:r>
    </w:p>
  </w:footnote>
  <w:footnote w:id="7">
    <w:p w14:paraId="143B725A" w14:textId="209DD45D" w:rsidR="002C3D5C" w:rsidRPr="00E76B02" w:rsidRDefault="002C3D5C" w:rsidP="00E76B02">
      <w:pPr>
        <w:pStyle w:val="Textonotapie"/>
        <w:jc w:val="both"/>
        <w:rPr>
          <w:rFonts w:ascii="Arial" w:hAnsi="Arial" w:cs="Arial"/>
          <w:sz w:val="18"/>
          <w:lang w:val="es-MX"/>
        </w:rPr>
      </w:pPr>
      <w:r w:rsidRPr="00E76B02">
        <w:rPr>
          <w:rStyle w:val="Refdenotaalpie"/>
          <w:rFonts w:ascii="Arial" w:hAnsi="Arial" w:cs="Arial"/>
          <w:sz w:val="18"/>
        </w:rPr>
        <w:footnoteRef/>
      </w:r>
      <w:r w:rsidRPr="00E76B02">
        <w:rPr>
          <w:rFonts w:ascii="Arial" w:hAnsi="Arial" w:cs="Arial"/>
          <w:sz w:val="18"/>
        </w:rPr>
        <w:t xml:space="preserve"> Corte Suprema de Justicia. Sala de Casación Penal: Sentencia</w:t>
      </w:r>
      <w:r w:rsidR="00B4515A" w:rsidRPr="00E76B02">
        <w:rPr>
          <w:rFonts w:ascii="Arial" w:hAnsi="Arial" w:cs="Arial"/>
          <w:sz w:val="18"/>
        </w:rPr>
        <w:t xml:space="preserve"> del </w:t>
      </w:r>
      <w:r w:rsidRPr="00E76B02">
        <w:rPr>
          <w:rFonts w:ascii="Arial" w:hAnsi="Arial" w:cs="Arial"/>
          <w:sz w:val="18"/>
        </w:rPr>
        <w:t>diez (10) de marzo de dos mil veintiuno (2021). SP823-2021. Rad. # 57194. M.P. EYDER PATIÑO CABRERA.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7EB1C" w14:textId="28D356E0" w:rsidR="00710151" w:rsidRPr="00F1592E" w:rsidRDefault="00F1592E" w:rsidP="00F1592E">
    <w:pPr>
      <w:pStyle w:val="Encabezado"/>
      <w:ind w:left="5103"/>
      <w:rPr>
        <w:rFonts w:ascii="Arial" w:hAnsi="Arial" w:cs="Arial"/>
        <w:sz w:val="18"/>
        <w:szCs w:val="20"/>
        <w:lang w:val="es-CO"/>
      </w:rPr>
    </w:pPr>
    <w:r w:rsidRPr="00F1592E">
      <w:rPr>
        <w:rFonts w:ascii="Arial" w:hAnsi="Arial" w:cs="Arial"/>
        <w:sz w:val="18"/>
        <w:szCs w:val="20"/>
        <w:lang w:val="es-CO"/>
      </w:rPr>
      <w:t>Radicado</w:t>
    </w:r>
    <w:r w:rsidR="00710151" w:rsidRPr="00F1592E">
      <w:rPr>
        <w:rFonts w:ascii="Arial" w:hAnsi="Arial" w:cs="Arial"/>
        <w:sz w:val="18"/>
        <w:szCs w:val="20"/>
        <w:lang w:val="es-CO"/>
      </w:rPr>
      <w:t xml:space="preserve">: </w:t>
    </w:r>
    <w:r w:rsidR="004C5DD3" w:rsidRPr="00F1592E">
      <w:rPr>
        <w:rFonts w:ascii="Arial" w:hAnsi="Arial" w:cs="Arial"/>
        <w:sz w:val="18"/>
        <w:szCs w:val="20"/>
        <w:lang w:val="es-CO"/>
      </w:rPr>
      <w:t>66001 60 00 036 2019 02184 01</w:t>
    </w:r>
  </w:p>
  <w:p w14:paraId="51183682" w14:textId="18307838" w:rsidR="004C5DD3" w:rsidRPr="00F1592E" w:rsidRDefault="00F1592E" w:rsidP="00F1592E">
    <w:pPr>
      <w:pStyle w:val="Encabezado"/>
      <w:ind w:left="5103"/>
      <w:rPr>
        <w:rFonts w:ascii="Arial" w:hAnsi="Arial" w:cs="Arial"/>
        <w:sz w:val="18"/>
        <w:szCs w:val="20"/>
        <w:lang w:val="es-CO"/>
      </w:rPr>
    </w:pPr>
    <w:r w:rsidRPr="00F1592E">
      <w:rPr>
        <w:rFonts w:ascii="Arial" w:hAnsi="Arial" w:cs="Arial"/>
        <w:sz w:val="18"/>
        <w:szCs w:val="20"/>
        <w:lang w:val="es-CO"/>
      </w:rPr>
      <w:t>Procesado</w:t>
    </w:r>
    <w:r w:rsidR="00710151" w:rsidRPr="00F1592E">
      <w:rPr>
        <w:rFonts w:ascii="Arial" w:hAnsi="Arial" w:cs="Arial"/>
        <w:sz w:val="18"/>
        <w:szCs w:val="20"/>
        <w:lang w:val="es-CO"/>
      </w:rPr>
      <w:t xml:space="preserve">: </w:t>
    </w:r>
    <w:r w:rsidR="004C5DD3" w:rsidRPr="00F1592E">
      <w:rPr>
        <w:rFonts w:ascii="Arial" w:hAnsi="Arial" w:cs="Arial"/>
        <w:sz w:val="18"/>
        <w:szCs w:val="20"/>
        <w:lang w:val="es-CO"/>
      </w:rPr>
      <w:t xml:space="preserve">DOT </w:t>
    </w:r>
  </w:p>
  <w:p w14:paraId="5E038143" w14:textId="34823D84" w:rsidR="00710151" w:rsidRPr="00F1592E" w:rsidRDefault="00F1592E" w:rsidP="00F1592E">
    <w:pPr>
      <w:pStyle w:val="Encabezado"/>
      <w:ind w:left="5103"/>
      <w:rPr>
        <w:rFonts w:ascii="Arial" w:hAnsi="Arial" w:cs="Arial"/>
        <w:sz w:val="18"/>
        <w:szCs w:val="20"/>
        <w:lang w:val="es-CO"/>
      </w:rPr>
    </w:pPr>
    <w:r w:rsidRPr="00F1592E">
      <w:rPr>
        <w:rFonts w:ascii="Arial" w:hAnsi="Arial" w:cs="Arial"/>
        <w:sz w:val="18"/>
        <w:szCs w:val="20"/>
        <w:lang w:val="es-CO"/>
      </w:rPr>
      <w:t>Delito</w:t>
    </w:r>
    <w:r w:rsidR="004C5DD3" w:rsidRPr="00F1592E">
      <w:rPr>
        <w:rFonts w:ascii="Arial" w:hAnsi="Arial" w:cs="Arial"/>
        <w:sz w:val="18"/>
        <w:szCs w:val="20"/>
        <w:lang w:val="es-CO"/>
      </w:rPr>
      <w:t xml:space="preserve">: </w:t>
    </w:r>
    <w:r w:rsidRPr="00F1592E">
      <w:rPr>
        <w:rFonts w:ascii="Arial" w:hAnsi="Arial" w:cs="Arial"/>
        <w:sz w:val="18"/>
        <w:szCs w:val="20"/>
        <w:lang w:val="es-CO"/>
      </w:rPr>
      <w:t xml:space="preserve">Homicidio y otros </w:t>
    </w:r>
  </w:p>
  <w:p w14:paraId="0272A2C3" w14:textId="45E2DDD2" w:rsidR="00710151" w:rsidRPr="00F1592E" w:rsidRDefault="00F1592E" w:rsidP="00F1592E">
    <w:pPr>
      <w:pStyle w:val="Encabezado"/>
      <w:ind w:left="5103"/>
      <w:rPr>
        <w:rFonts w:ascii="Arial" w:hAnsi="Arial" w:cs="Arial"/>
        <w:sz w:val="18"/>
        <w:szCs w:val="20"/>
        <w:lang w:val="es-CO"/>
      </w:rPr>
    </w:pPr>
    <w:r w:rsidRPr="00F1592E">
      <w:rPr>
        <w:rFonts w:ascii="Arial" w:hAnsi="Arial" w:cs="Arial"/>
        <w:sz w:val="18"/>
        <w:szCs w:val="20"/>
        <w:lang w:val="es-CO"/>
      </w:rPr>
      <w:t>Asunto</w:t>
    </w:r>
    <w:r w:rsidR="00710151" w:rsidRPr="00F1592E">
      <w:rPr>
        <w:rFonts w:ascii="Arial" w:hAnsi="Arial" w:cs="Arial"/>
        <w:sz w:val="18"/>
        <w:szCs w:val="20"/>
        <w:lang w:val="es-CO"/>
      </w:rPr>
      <w:t xml:space="preserve">: </w:t>
    </w:r>
    <w:r w:rsidRPr="00F1592E">
      <w:rPr>
        <w:rFonts w:ascii="Arial" w:hAnsi="Arial" w:cs="Arial"/>
        <w:sz w:val="18"/>
        <w:szCs w:val="20"/>
        <w:lang w:val="es-CO"/>
      </w:rPr>
      <w:t>Define competencia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D0C66"/>
    <w:multiLevelType w:val="hybridMultilevel"/>
    <w:tmpl w:val="C6380A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11F756B"/>
    <w:multiLevelType w:val="hybridMultilevel"/>
    <w:tmpl w:val="6BB098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354"/>
    <w:rsid w:val="00002AE1"/>
    <w:rsid w:val="00022A44"/>
    <w:rsid w:val="00037574"/>
    <w:rsid w:val="000377CC"/>
    <w:rsid w:val="000409E3"/>
    <w:rsid w:val="0004117C"/>
    <w:rsid w:val="00050157"/>
    <w:rsid w:val="00074AC9"/>
    <w:rsid w:val="00091C65"/>
    <w:rsid w:val="000A5162"/>
    <w:rsid w:val="000C04A9"/>
    <w:rsid w:val="000D1E8D"/>
    <w:rsid w:val="000D5F66"/>
    <w:rsid w:val="000E04B3"/>
    <w:rsid w:val="000E1BE0"/>
    <w:rsid w:val="000F339D"/>
    <w:rsid w:val="000F7AA7"/>
    <w:rsid w:val="001062E2"/>
    <w:rsid w:val="0011348C"/>
    <w:rsid w:val="001260ED"/>
    <w:rsid w:val="00130F85"/>
    <w:rsid w:val="0013553A"/>
    <w:rsid w:val="00140966"/>
    <w:rsid w:val="0015352E"/>
    <w:rsid w:val="00167FAA"/>
    <w:rsid w:val="00171705"/>
    <w:rsid w:val="00195E20"/>
    <w:rsid w:val="001A4DC8"/>
    <w:rsid w:val="001C1EE1"/>
    <w:rsid w:val="001E5652"/>
    <w:rsid w:val="00205E87"/>
    <w:rsid w:val="00213F14"/>
    <w:rsid w:val="00221F15"/>
    <w:rsid w:val="00224018"/>
    <w:rsid w:val="00224C6D"/>
    <w:rsid w:val="00225564"/>
    <w:rsid w:val="002267DB"/>
    <w:rsid w:val="00227D08"/>
    <w:rsid w:val="00250CCD"/>
    <w:rsid w:val="002839AD"/>
    <w:rsid w:val="0029020C"/>
    <w:rsid w:val="002C3D5C"/>
    <w:rsid w:val="002D5AC2"/>
    <w:rsid w:val="002E66BA"/>
    <w:rsid w:val="003058C3"/>
    <w:rsid w:val="00312318"/>
    <w:rsid w:val="00317034"/>
    <w:rsid w:val="00321CD4"/>
    <w:rsid w:val="00326265"/>
    <w:rsid w:val="003314DB"/>
    <w:rsid w:val="003410BA"/>
    <w:rsid w:val="00342D71"/>
    <w:rsid w:val="003712F6"/>
    <w:rsid w:val="003B6559"/>
    <w:rsid w:val="00422BA1"/>
    <w:rsid w:val="00432E60"/>
    <w:rsid w:val="00434096"/>
    <w:rsid w:val="0047339B"/>
    <w:rsid w:val="00476023"/>
    <w:rsid w:val="00496853"/>
    <w:rsid w:val="004C5DD3"/>
    <w:rsid w:val="004E0BAC"/>
    <w:rsid w:val="004E6316"/>
    <w:rsid w:val="004E69B8"/>
    <w:rsid w:val="004E6B3F"/>
    <w:rsid w:val="004F60EB"/>
    <w:rsid w:val="00501EB3"/>
    <w:rsid w:val="00514F38"/>
    <w:rsid w:val="005152AE"/>
    <w:rsid w:val="00522BE8"/>
    <w:rsid w:val="0052364A"/>
    <w:rsid w:val="005320CB"/>
    <w:rsid w:val="00544AA8"/>
    <w:rsid w:val="00551BBB"/>
    <w:rsid w:val="0055327D"/>
    <w:rsid w:val="005539E5"/>
    <w:rsid w:val="00572271"/>
    <w:rsid w:val="00574F72"/>
    <w:rsid w:val="00575C96"/>
    <w:rsid w:val="00592B65"/>
    <w:rsid w:val="005A3E76"/>
    <w:rsid w:val="005B2B3A"/>
    <w:rsid w:val="005B2C97"/>
    <w:rsid w:val="005B591A"/>
    <w:rsid w:val="005B6F77"/>
    <w:rsid w:val="005C451F"/>
    <w:rsid w:val="005F17D8"/>
    <w:rsid w:val="005F3553"/>
    <w:rsid w:val="005F63DC"/>
    <w:rsid w:val="006304F2"/>
    <w:rsid w:val="00635529"/>
    <w:rsid w:val="00661F04"/>
    <w:rsid w:val="00662C21"/>
    <w:rsid w:val="006873B4"/>
    <w:rsid w:val="00694248"/>
    <w:rsid w:val="006B6B36"/>
    <w:rsid w:val="006C2C5F"/>
    <w:rsid w:val="006D00E7"/>
    <w:rsid w:val="006E0EC2"/>
    <w:rsid w:val="006E1C4A"/>
    <w:rsid w:val="006F4483"/>
    <w:rsid w:val="00710151"/>
    <w:rsid w:val="00711269"/>
    <w:rsid w:val="00727DB7"/>
    <w:rsid w:val="0073292E"/>
    <w:rsid w:val="00742EF8"/>
    <w:rsid w:val="007474F0"/>
    <w:rsid w:val="00747A26"/>
    <w:rsid w:val="00753233"/>
    <w:rsid w:val="0076611A"/>
    <w:rsid w:val="00770EF0"/>
    <w:rsid w:val="00791F27"/>
    <w:rsid w:val="00791F4E"/>
    <w:rsid w:val="00794745"/>
    <w:rsid w:val="007A006E"/>
    <w:rsid w:val="007A7BEC"/>
    <w:rsid w:val="007B0573"/>
    <w:rsid w:val="007B4977"/>
    <w:rsid w:val="007C1A44"/>
    <w:rsid w:val="007D4CD8"/>
    <w:rsid w:val="007E145B"/>
    <w:rsid w:val="007F03E6"/>
    <w:rsid w:val="007F0BC1"/>
    <w:rsid w:val="007F6436"/>
    <w:rsid w:val="008043F1"/>
    <w:rsid w:val="00805B8D"/>
    <w:rsid w:val="00810B22"/>
    <w:rsid w:val="008171CD"/>
    <w:rsid w:val="00831ACC"/>
    <w:rsid w:val="008408E4"/>
    <w:rsid w:val="00850469"/>
    <w:rsid w:val="00865B0C"/>
    <w:rsid w:val="008805BD"/>
    <w:rsid w:val="0088074E"/>
    <w:rsid w:val="00883341"/>
    <w:rsid w:val="0089092C"/>
    <w:rsid w:val="008C073B"/>
    <w:rsid w:val="008D106D"/>
    <w:rsid w:val="008D420E"/>
    <w:rsid w:val="008E1072"/>
    <w:rsid w:val="008E3AD3"/>
    <w:rsid w:val="008E4962"/>
    <w:rsid w:val="008F3E00"/>
    <w:rsid w:val="008F4725"/>
    <w:rsid w:val="009009F5"/>
    <w:rsid w:val="009102D0"/>
    <w:rsid w:val="0091674A"/>
    <w:rsid w:val="00917461"/>
    <w:rsid w:val="00944392"/>
    <w:rsid w:val="00951ABE"/>
    <w:rsid w:val="00995275"/>
    <w:rsid w:val="009B0EA4"/>
    <w:rsid w:val="009B1596"/>
    <w:rsid w:val="009C5C64"/>
    <w:rsid w:val="009D2354"/>
    <w:rsid w:val="009F4FFB"/>
    <w:rsid w:val="00A063E5"/>
    <w:rsid w:val="00A2034A"/>
    <w:rsid w:val="00A222CE"/>
    <w:rsid w:val="00A252D8"/>
    <w:rsid w:val="00A279E2"/>
    <w:rsid w:val="00A27B31"/>
    <w:rsid w:val="00A301D8"/>
    <w:rsid w:val="00A503A5"/>
    <w:rsid w:val="00A64B21"/>
    <w:rsid w:val="00A71137"/>
    <w:rsid w:val="00A8266E"/>
    <w:rsid w:val="00A95F72"/>
    <w:rsid w:val="00AA042A"/>
    <w:rsid w:val="00AA57C0"/>
    <w:rsid w:val="00AA674F"/>
    <w:rsid w:val="00AA6A5B"/>
    <w:rsid w:val="00AE6731"/>
    <w:rsid w:val="00AE69EC"/>
    <w:rsid w:val="00B166A8"/>
    <w:rsid w:val="00B33B22"/>
    <w:rsid w:val="00B428B7"/>
    <w:rsid w:val="00B4515A"/>
    <w:rsid w:val="00B53238"/>
    <w:rsid w:val="00B61C42"/>
    <w:rsid w:val="00B61E78"/>
    <w:rsid w:val="00B833A6"/>
    <w:rsid w:val="00B93594"/>
    <w:rsid w:val="00B94BC1"/>
    <w:rsid w:val="00B9515C"/>
    <w:rsid w:val="00B9644B"/>
    <w:rsid w:val="00BC09B0"/>
    <w:rsid w:val="00BC23FF"/>
    <w:rsid w:val="00BE0958"/>
    <w:rsid w:val="00BE24D3"/>
    <w:rsid w:val="00BE6765"/>
    <w:rsid w:val="00BF4979"/>
    <w:rsid w:val="00C022DD"/>
    <w:rsid w:val="00C10344"/>
    <w:rsid w:val="00C17DEC"/>
    <w:rsid w:val="00C30DBA"/>
    <w:rsid w:val="00C3142A"/>
    <w:rsid w:val="00C326B9"/>
    <w:rsid w:val="00C40149"/>
    <w:rsid w:val="00C40DF4"/>
    <w:rsid w:val="00C549E4"/>
    <w:rsid w:val="00C6520F"/>
    <w:rsid w:val="00C96066"/>
    <w:rsid w:val="00C97EAC"/>
    <w:rsid w:val="00CB5840"/>
    <w:rsid w:val="00CD6EBF"/>
    <w:rsid w:val="00D062BC"/>
    <w:rsid w:val="00D33932"/>
    <w:rsid w:val="00D47953"/>
    <w:rsid w:val="00D55F87"/>
    <w:rsid w:val="00D60546"/>
    <w:rsid w:val="00D64E56"/>
    <w:rsid w:val="00D93C26"/>
    <w:rsid w:val="00DA3932"/>
    <w:rsid w:val="00DB5574"/>
    <w:rsid w:val="00DB7519"/>
    <w:rsid w:val="00DC3107"/>
    <w:rsid w:val="00DE0BB7"/>
    <w:rsid w:val="00DE32D5"/>
    <w:rsid w:val="00DF23AF"/>
    <w:rsid w:val="00DF68F5"/>
    <w:rsid w:val="00E06C35"/>
    <w:rsid w:val="00E15CDC"/>
    <w:rsid w:val="00E2537A"/>
    <w:rsid w:val="00E26BF8"/>
    <w:rsid w:val="00E572D6"/>
    <w:rsid w:val="00E60AC9"/>
    <w:rsid w:val="00E75760"/>
    <w:rsid w:val="00E75986"/>
    <w:rsid w:val="00E76B02"/>
    <w:rsid w:val="00EA5489"/>
    <w:rsid w:val="00EC54B3"/>
    <w:rsid w:val="00ED0BA7"/>
    <w:rsid w:val="00ED75BA"/>
    <w:rsid w:val="00EE0CF6"/>
    <w:rsid w:val="00EF024D"/>
    <w:rsid w:val="00EF1376"/>
    <w:rsid w:val="00EF50F5"/>
    <w:rsid w:val="00EF6168"/>
    <w:rsid w:val="00F05B07"/>
    <w:rsid w:val="00F1592E"/>
    <w:rsid w:val="00F2382E"/>
    <w:rsid w:val="00F24A1C"/>
    <w:rsid w:val="00F2668E"/>
    <w:rsid w:val="00F969B6"/>
    <w:rsid w:val="00FB3476"/>
    <w:rsid w:val="00FC4AEA"/>
    <w:rsid w:val="00FD5EBB"/>
    <w:rsid w:val="00FE2EA9"/>
    <w:rsid w:val="00FE4DB1"/>
    <w:rsid w:val="00FE50A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43FDD"/>
  <w15:chartTrackingRefBased/>
  <w15:docId w15:val="{D07DD4F0-40A8-4A07-8F5B-FF2D43480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6853"/>
    <w:rPr>
      <w:lang w:val="es-419"/>
    </w:rPr>
  </w:style>
  <w:style w:type="paragraph" w:styleId="Ttulo1">
    <w:name w:val="heading 1"/>
    <w:basedOn w:val="Normal"/>
    <w:next w:val="Normal"/>
    <w:link w:val="Ttulo1Car"/>
    <w:uiPriority w:val="9"/>
    <w:qFormat/>
    <w:rsid w:val="004968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6C35"/>
    <w:pPr>
      <w:ind w:left="720"/>
      <w:contextualSpacing/>
    </w:pPr>
    <w:rPr>
      <w:lang w:val="es-CO"/>
    </w:rPr>
  </w:style>
  <w:style w:type="paragraph" w:styleId="Sinespaciado">
    <w:name w:val="No Spacing"/>
    <w:link w:val="SinespaciadoCar"/>
    <w:uiPriority w:val="1"/>
    <w:qFormat/>
    <w:rsid w:val="00E06C35"/>
    <w:pPr>
      <w:spacing w:after="0" w:line="240" w:lineRule="auto"/>
    </w:pPr>
  </w:style>
  <w:style w:type="character" w:customStyle="1" w:styleId="Ttulo1Car">
    <w:name w:val="Título 1 Car"/>
    <w:basedOn w:val="Fuentedeprrafopredeter"/>
    <w:link w:val="Ttulo1"/>
    <w:uiPriority w:val="9"/>
    <w:rsid w:val="00496853"/>
    <w:rPr>
      <w:rFonts w:asciiTheme="majorHAnsi" w:eastAsiaTheme="majorEastAsia" w:hAnsiTheme="majorHAnsi" w:cstheme="majorBidi"/>
      <w:color w:val="2F5496" w:themeColor="accent1" w:themeShade="BF"/>
      <w:sz w:val="32"/>
      <w:szCs w:val="32"/>
      <w:lang w:val="es-419"/>
    </w:rPr>
  </w:style>
  <w:style w:type="paragraph" w:styleId="Encabezado">
    <w:name w:val="header"/>
    <w:basedOn w:val="Normal"/>
    <w:link w:val="EncabezadoCar"/>
    <w:uiPriority w:val="99"/>
    <w:unhideWhenUsed/>
    <w:rsid w:val="0049685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96853"/>
    <w:rPr>
      <w:lang w:val="es-419"/>
    </w:rPr>
  </w:style>
  <w:style w:type="paragraph" w:styleId="Piedepgina">
    <w:name w:val="footer"/>
    <w:basedOn w:val="Normal"/>
    <w:link w:val="PiedepginaCar"/>
    <w:uiPriority w:val="99"/>
    <w:unhideWhenUsed/>
    <w:rsid w:val="0049685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96853"/>
    <w:rPr>
      <w:lang w:val="es-419"/>
    </w:rPr>
  </w:style>
  <w:style w:type="paragraph" w:customStyle="1" w:styleId="Default">
    <w:name w:val="Default"/>
    <w:rsid w:val="00572271"/>
    <w:pPr>
      <w:autoSpaceDE w:val="0"/>
      <w:autoSpaceDN w:val="0"/>
      <w:adjustRightInd w:val="0"/>
      <w:spacing w:after="0" w:line="240" w:lineRule="auto"/>
    </w:pPr>
    <w:rPr>
      <w:rFonts w:ascii="Verdana" w:hAnsi="Verdana" w:cs="Verdana"/>
      <w:color w:val="000000"/>
      <w:sz w:val="24"/>
      <w:szCs w:val="24"/>
    </w:rPr>
  </w:style>
  <w:style w:type="character" w:styleId="Refdenotaalpie">
    <w:name w:val="footnote reference"/>
    <w:aliases w:val="Texto de nota al pie,Appel note de bas de page,referencia nota al pie,BVI fnr,Footnote symbol,Footnote,Ref. de nota al pie2,Nota de pie,Ref,de nota al pie,Pie de pagina,Ref. ...,Ref1,FC,Footnotes refss,Ref. de nota al pie 2,f,4_G,Re"/>
    <w:rsid w:val="007B4977"/>
    <w:rPr>
      <w:vertAlign w:val="superscript"/>
    </w:rPr>
  </w:style>
  <w:style w:type="character" w:customStyle="1" w:styleId="Algerian">
    <w:name w:val="Algerian"/>
    <w:rsid w:val="007B4977"/>
    <w:rPr>
      <w:rFonts w:ascii="Algerian" w:hAnsi="Algerian"/>
      <w:sz w:val="30"/>
    </w:rPr>
  </w:style>
  <w:style w:type="paragraph" w:styleId="Textoindependiente">
    <w:name w:val="Body Text"/>
    <w:basedOn w:val="Normal"/>
    <w:link w:val="TextoindependienteCar"/>
    <w:rsid w:val="007B4977"/>
    <w:pPr>
      <w:widowControl w:val="0"/>
      <w:tabs>
        <w:tab w:val="left" w:pos="561"/>
        <w:tab w:val="left" w:pos="993"/>
      </w:tabs>
      <w:overflowPunct w:val="0"/>
      <w:autoSpaceDE w:val="0"/>
      <w:autoSpaceDN w:val="0"/>
      <w:adjustRightInd w:val="0"/>
      <w:spacing w:after="120" w:line="360" w:lineRule="auto"/>
      <w:jc w:val="both"/>
      <w:textAlignment w:val="baseline"/>
    </w:pPr>
    <w:rPr>
      <w:rFonts w:ascii="Arial" w:eastAsia="Times New Roman" w:hAnsi="Arial" w:cs="Arial"/>
      <w:sz w:val="24"/>
      <w:szCs w:val="24"/>
      <w:lang w:val="es-ES_tradnl" w:eastAsia="es-ES"/>
    </w:rPr>
  </w:style>
  <w:style w:type="character" w:customStyle="1" w:styleId="TextoindependienteCar">
    <w:name w:val="Texto independiente Car"/>
    <w:basedOn w:val="Fuentedeprrafopredeter"/>
    <w:link w:val="Textoindependiente"/>
    <w:rsid w:val="007B4977"/>
    <w:rPr>
      <w:rFonts w:ascii="Arial" w:eastAsia="Times New Roman" w:hAnsi="Arial" w:cs="Arial"/>
      <w:sz w:val="24"/>
      <w:szCs w:val="24"/>
      <w:lang w:val="es-ES_tradnl" w:eastAsia="es-ES"/>
    </w:rPr>
  </w:style>
  <w:style w:type="paragraph" w:styleId="Textonotapie">
    <w:name w:val="footnote text"/>
    <w:basedOn w:val="Normal"/>
    <w:link w:val="TextonotapieCar"/>
    <w:uiPriority w:val="99"/>
    <w:semiHidden/>
    <w:unhideWhenUsed/>
    <w:rsid w:val="008504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50469"/>
    <w:rPr>
      <w:sz w:val="20"/>
      <w:szCs w:val="20"/>
      <w:lang w:val="es-419"/>
    </w:rPr>
  </w:style>
  <w:style w:type="character" w:customStyle="1" w:styleId="SinespaciadoCar">
    <w:name w:val="Sin espaciado Car"/>
    <w:link w:val="Sinespaciado"/>
    <w:uiPriority w:val="1"/>
    <w:locked/>
    <w:rsid w:val="00D64E56"/>
  </w:style>
  <w:style w:type="paragraph" w:customStyle="1" w:styleId="Sinespaciado2">
    <w:name w:val="Sin espaciado2"/>
    <w:uiPriority w:val="99"/>
    <w:rsid w:val="00D64E56"/>
    <w:pPr>
      <w:spacing w:after="0" w:line="240" w:lineRule="auto"/>
    </w:pPr>
    <w:rPr>
      <w:rFonts w:ascii="Verdana" w:eastAsia="Times New Roman" w:hAnsi="Verdana" w:cs="Verdana"/>
      <w:sz w:val="28"/>
      <w:szCs w:val="28"/>
      <w:lang w:val="es-ES"/>
    </w:rPr>
  </w:style>
  <w:style w:type="paragraph" w:customStyle="1" w:styleId="Sinespaciado1">
    <w:name w:val="Sin espaciado1"/>
    <w:uiPriority w:val="99"/>
    <w:rsid w:val="00195E20"/>
    <w:pPr>
      <w:spacing w:after="0" w:line="240" w:lineRule="auto"/>
    </w:pPr>
    <w:rPr>
      <w:rFonts w:ascii="Verdana" w:eastAsia="Times New Roman" w:hAnsi="Verdana" w:cs="Verdana"/>
      <w:sz w:val="28"/>
      <w:szCs w:val="2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96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49945-CCCD-4168-8D01-BFA9A8B32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4691</Words>
  <Characters>25801</Characters>
  <Application>Microsoft Office Word</Application>
  <DocSecurity>0</DocSecurity>
  <Lines>215</Lines>
  <Paragraphs>60</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30432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Milena Pineda Echeverri</dc:creator>
  <cp:keywords/>
  <dc:description/>
  <cp:lastModifiedBy>Hermides Alonso Gaviria Ocampo</cp:lastModifiedBy>
  <cp:revision>12</cp:revision>
  <dcterms:created xsi:type="dcterms:W3CDTF">2022-09-28T20:12:00Z</dcterms:created>
  <dcterms:modified xsi:type="dcterms:W3CDTF">2023-02-17T16:38:00Z</dcterms:modified>
</cp:coreProperties>
</file>