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E0C4A" w14:textId="77777777" w:rsidR="00151877" w:rsidRPr="003E319B" w:rsidRDefault="00151877" w:rsidP="00151877">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129179492"/>
      <w:bookmarkStart w:id="1" w:name="_Hlk129246409"/>
      <w:bookmarkStart w:id="2" w:name="_Hlk129247422"/>
      <w:r w:rsidRPr="003E319B">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EAA28AE" w14:textId="77777777" w:rsidR="00151877" w:rsidRPr="003E319B" w:rsidRDefault="00151877" w:rsidP="00151877">
      <w:pPr>
        <w:spacing w:after="0" w:line="240" w:lineRule="auto"/>
        <w:jc w:val="both"/>
        <w:rPr>
          <w:rFonts w:ascii="Arial" w:eastAsia="Times New Roman" w:hAnsi="Arial" w:cs="Arial"/>
          <w:sz w:val="20"/>
          <w:szCs w:val="20"/>
          <w:lang w:val="es-419" w:eastAsia="es-ES"/>
        </w:rPr>
      </w:pPr>
    </w:p>
    <w:p w14:paraId="70E78515" w14:textId="77777777" w:rsidR="00151877" w:rsidRPr="0019654A" w:rsidRDefault="00151877" w:rsidP="00151877">
      <w:pPr>
        <w:spacing w:after="0" w:line="240" w:lineRule="auto"/>
        <w:jc w:val="both"/>
        <w:rPr>
          <w:rFonts w:ascii="Arial" w:eastAsia="Times New Roman" w:hAnsi="Arial" w:cs="Arial"/>
          <w:b/>
          <w:bCs/>
          <w:iCs/>
          <w:sz w:val="20"/>
          <w:szCs w:val="20"/>
          <w:lang w:val="es-419" w:eastAsia="fr-FR"/>
        </w:rPr>
      </w:pPr>
      <w:r w:rsidRPr="0019654A">
        <w:rPr>
          <w:rFonts w:ascii="Arial" w:eastAsia="Times New Roman" w:hAnsi="Arial" w:cs="Arial"/>
          <w:b/>
          <w:bCs/>
          <w:iCs/>
          <w:sz w:val="20"/>
          <w:szCs w:val="20"/>
          <w:u w:val="single"/>
          <w:lang w:val="es-419" w:eastAsia="fr-FR"/>
        </w:rPr>
        <w:t>TEMAS:</w:t>
      </w:r>
      <w:r w:rsidRPr="0019654A">
        <w:rPr>
          <w:rFonts w:ascii="Arial" w:eastAsia="Times New Roman" w:hAnsi="Arial" w:cs="Arial"/>
          <w:b/>
          <w:bCs/>
          <w:iCs/>
          <w:sz w:val="20"/>
          <w:szCs w:val="20"/>
          <w:lang w:val="es-419" w:eastAsia="fr-FR"/>
        </w:rPr>
        <w:tab/>
        <w:t>TRÁFICO DE ESTUPEFACIENTES / PRISIÓN DOMICILIARIA / MODALIDADES / CONDICIÓN DE MADRE O PADRE CABEZA DE FAMILIA / REQUISITOS GENERALES Y ESPECÍFICOS.</w:t>
      </w:r>
    </w:p>
    <w:p w14:paraId="7CE969B7" w14:textId="77777777" w:rsidR="00151877" w:rsidRPr="0019654A" w:rsidRDefault="00151877" w:rsidP="00151877">
      <w:pPr>
        <w:spacing w:after="0" w:line="240" w:lineRule="auto"/>
        <w:jc w:val="both"/>
        <w:rPr>
          <w:rFonts w:ascii="Arial" w:eastAsia="Times New Roman" w:hAnsi="Arial" w:cs="Arial"/>
          <w:sz w:val="20"/>
          <w:szCs w:val="20"/>
          <w:lang w:val="es-419" w:eastAsia="es-ES"/>
        </w:rPr>
      </w:pPr>
    </w:p>
    <w:p w14:paraId="218991AF" w14:textId="665FA0F3" w:rsidR="00151877" w:rsidRPr="0019654A" w:rsidRDefault="00151877" w:rsidP="00151877">
      <w:pPr>
        <w:spacing w:after="0" w:line="240" w:lineRule="auto"/>
        <w:jc w:val="both"/>
        <w:rPr>
          <w:rFonts w:ascii="Arial" w:eastAsia="Times New Roman" w:hAnsi="Arial" w:cs="Arial"/>
          <w:sz w:val="20"/>
          <w:szCs w:val="20"/>
          <w:lang w:val="es-419" w:eastAsia="es-ES"/>
        </w:rPr>
      </w:pPr>
      <w:r w:rsidRPr="0019654A">
        <w:rPr>
          <w:rFonts w:ascii="Arial" w:eastAsia="Times New Roman" w:hAnsi="Arial" w:cs="Arial"/>
          <w:sz w:val="20"/>
          <w:szCs w:val="20"/>
          <w:lang w:val="es-419" w:eastAsia="es-ES"/>
        </w:rPr>
        <w:t xml:space="preserve">… </w:t>
      </w:r>
      <w:r w:rsidR="00CB35DA" w:rsidRPr="00CB35DA">
        <w:rPr>
          <w:rFonts w:ascii="Arial" w:eastAsia="Times New Roman" w:hAnsi="Arial" w:cs="Arial"/>
          <w:sz w:val="20"/>
          <w:szCs w:val="20"/>
          <w:lang w:val="es-419" w:eastAsia="es-ES"/>
        </w:rPr>
        <w:t>los reproches que el recurrente ha formulado en contra del fallo confutado, están relacionados con expresar su inconformidad con el no reconocimiento en favor del procesado CAMM de la pena sustitutiva de la prisión domiciliaria en ocasión a su condición de padre cabeza de familia, considera la Sala pertinente hacer un somero y breve estudio sobre las características del susodicho subrogado punitivo</w:t>
      </w:r>
      <w:bookmarkStart w:id="3" w:name="_GoBack"/>
      <w:bookmarkEnd w:id="3"/>
      <w:r w:rsidRPr="0019654A">
        <w:rPr>
          <w:rFonts w:ascii="Arial" w:eastAsia="Times New Roman" w:hAnsi="Arial" w:cs="Arial"/>
          <w:sz w:val="20"/>
          <w:szCs w:val="20"/>
          <w:lang w:val="es-419" w:eastAsia="es-ES"/>
        </w:rPr>
        <w:t>…</w:t>
      </w:r>
    </w:p>
    <w:p w14:paraId="35A6B852" w14:textId="77777777" w:rsidR="00151877" w:rsidRPr="0019654A" w:rsidRDefault="00151877" w:rsidP="00151877">
      <w:pPr>
        <w:spacing w:after="0" w:line="240" w:lineRule="auto"/>
        <w:jc w:val="both"/>
        <w:rPr>
          <w:rFonts w:ascii="Arial" w:eastAsia="Times New Roman" w:hAnsi="Arial" w:cs="Arial"/>
          <w:sz w:val="20"/>
          <w:szCs w:val="20"/>
          <w:lang w:val="es-419" w:eastAsia="es-ES"/>
        </w:rPr>
      </w:pPr>
    </w:p>
    <w:p w14:paraId="57FA0225" w14:textId="77777777" w:rsidR="00151877" w:rsidRPr="0019654A" w:rsidRDefault="00151877" w:rsidP="00151877">
      <w:pPr>
        <w:spacing w:after="0" w:line="240" w:lineRule="auto"/>
        <w:jc w:val="both"/>
        <w:rPr>
          <w:rFonts w:ascii="Arial" w:eastAsia="Times New Roman" w:hAnsi="Arial" w:cs="Arial"/>
          <w:sz w:val="20"/>
          <w:szCs w:val="20"/>
          <w:lang w:val="es-419" w:eastAsia="es-ES"/>
        </w:rPr>
      </w:pPr>
      <w:r w:rsidRPr="0019654A">
        <w:rPr>
          <w:rFonts w:ascii="Arial" w:eastAsia="Times New Roman" w:hAnsi="Arial" w:cs="Arial"/>
          <w:sz w:val="20"/>
          <w:szCs w:val="20"/>
          <w:lang w:val="es-419" w:eastAsia="es-ES"/>
        </w:rPr>
        <w:t>… la prisión domiciliaria admite muchas modalidades que son disimiles entre sí debido a que se fundamentan en fines y propósitos diferentes.</w:t>
      </w:r>
    </w:p>
    <w:p w14:paraId="2D3135E9" w14:textId="77777777" w:rsidR="00151877" w:rsidRPr="0019654A" w:rsidRDefault="00151877" w:rsidP="00151877">
      <w:pPr>
        <w:spacing w:after="0" w:line="240" w:lineRule="auto"/>
        <w:jc w:val="both"/>
        <w:rPr>
          <w:rFonts w:ascii="Arial" w:eastAsia="Times New Roman" w:hAnsi="Arial" w:cs="Arial"/>
          <w:sz w:val="20"/>
          <w:szCs w:val="20"/>
          <w:lang w:val="es-419" w:eastAsia="es-ES"/>
        </w:rPr>
      </w:pPr>
    </w:p>
    <w:p w14:paraId="53EDF7C5" w14:textId="77777777" w:rsidR="00151877" w:rsidRPr="0019654A" w:rsidRDefault="00151877" w:rsidP="00151877">
      <w:pPr>
        <w:spacing w:after="0" w:line="240" w:lineRule="auto"/>
        <w:jc w:val="both"/>
        <w:rPr>
          <w:rFonts w:ascii="Arial" w:eastAsia="Times New Roman" w:hAnsi="Arial" w:cs="Arial"/>
          <w:sz w:val="20"/>
          <w:szCs w:val="20"/>
          <w:lang w:val="es-419" w:eastAsia="es-ES"/>
        </w:rPr>
      </w:pPr>
      <w:r w:rsidRPr="0019654A">
        <w:rPr>
          <w:rFonts w:ascii="Arial" w:eastAsia="Times New Roman" w:hAnsi="Arial" w:cs="Arial"/>
          <w:sz w:val="20"/>
          <w:szCs w:val="20"/>
          <w:lang w:val="es-419" w:eastAsia="es-ES"/>
        </w:rPr>
        <w:t xml:space="preserve">Entre dichas modalidades se encuentran las siguientes: </w:t>
      </w:r>
    </w:p>
    <w:p w14:paraId="6B472F62" w14:textId="77777777" w:rsidR="00151877" w:rsidRPr="0019654A" w:rsidRDefault="00151877" w:rsidP="00151877">
      <w:pPr>
        <w:spacing w:after="0" w:line="240" w:lineRule="auto"/>
        <w:jc w:val="both"/>
        <w:rPr>
          <w:rFonts w:ascii="Arial" w:eastAsia="Times New Roman" w:hAnsi="Arial" w:cs="Arial"/>
          <w:sz w:val="20"/>
          <w:szCs w:val="20"/>
          <w:lang w:val="es-419" w:eastAsia="es-ES"/>
        </w:rPr>
      </w:pPr>
    </w:p>
    <w:p w14:paraId="24F1B53E" w14:textId="77777777" w:rsidR="00151877" w:rsidRPr="0019654A" w:rsidRDefault="00151877" w:rsidP="00151877">
      <w:pPr>
        <w:spacing w:after="0" w:line="240" w:lineRule="auto"/>
        <w:jc w:val="both"/>
        <w:rPr>
          <w:rFonts w:ascii="Arial" w:eastAsia="Times New Roman" w:hAnsi="Arial" w:cs="Arial"/>
          <w:sz w:val="20"/>
          <w:szCs w:val="20"/>
          <w:lang w:val="es-419" w:eastAsia="es-ES"/>
        </w:rPr>
      </w:pPr>
      <w:r w:rsidRPr="0019654A">
        <w:rPr>
          <w:rFonts w:ascii="Arial" w:eastAsia="Times New Roman" w:hAnsi="Arial" w:cs="Arial"/>
          <w:sz w:val="20"/>
          <w:szCs w:val="20"/>
          <w:lang w:val="es-419" w:eastAsia="es-ES"/>
        </w:rPr>
        <w:t>•</w:t>
      </w:r>
      <w:r w:rsidRPr="0019654A">
        <w:rPr>
          <w:rFonts w:ascii="Arial" w:eastAsia="Times New Roman" w:hAnsi="Arial" w:cs="Arial"/>
          <w:sz w:val="20"/>
          <w:szCs w:val="20"/>
          <w:lang w:val="es-419" w:eastAsia="es-ES"/>
        </w:rPr>
        <w:tab/>
        <w:t>La básica, que se encuentra reglamentada por el artículo 38 C.P…</w:t>
      </w:r>
    </w:p>
    <w:p w14:paraId="67C2E210" w14:textId="77777777" w:rsidR="00151877" w:rsidRPr="0019654A" w:rsidRDefault="00151877" w:rsidP="00151877">
      <w:pPr>
        <w:spacing w:after="0" w:line="240" w:lineRule="auto"/>
        <w:jc w:val="both"/>
        <w:rPr>
          <w:rFonts w:ascii="Arial" w:eastAsia="Times New Roman" w:hAnsi="Arial" w:cs="Arial"/>
          <w:sz w:val="20"/>
          <w:szCs w:val="20"/>
          <w:lang w:val="es-419" w:eastAsia="es-ES"/>
        </w:rPr>
      </w:pPr>
    </w:p>
    <w:p w14:paraId="3A677826" w14:textId="77777777" w:rsidR="00151877" w:rsidRPr="0019654A" w:rsidRDefault="00151877" w:rsidP="00151877">
      <w:pPr>
        <w:spacing w:after="0" w:line="240" w:lineRule="auto"/>
        <w:ind w:left="705" w:hanging="705"/>
        <w:jc w:val="both"/>
        <w:rPr>
          <w:rFonts w:ascii="Arial" w:eastAsia="Times New Roman" w:hAnsi="Arial" w:cs="Arial"/>
          <w:sz w:val="20"/>
          <w:szCs w:val="20"/>
          <w:lang w:val="es-419" w:eastAsia="es-ES"/>
        </w:rPr>
      </w:pPr>
      <w:r w:rsidRPr="0019654A">
        <w:rPr>
          <w:rFonts w:ascii="Arial" w:eastAsia="Times New Roman" w:hAnsi="Arial" w:cs="Arial"/>
          <w:sz w:val="20"/>
          <w:szCs w:val="20"/>
          <w:lang w:val="es-419" w:eastAsia="es-ES"/>
        </w:rPr>
        <w:t>•</w:t>
      </w:r>
      <w:r w:rsidRPr="0019654A">
        <w:rPr>
          <w:rFonts w:ascii="Arial" w:eastAsia="Times New Roman" w:hAnsi="Arial" w:cs="Arial"/>
          <w:sz w:val="20"/>
          <w:szCs w:val="20"/>
          <w:lang w:val="es-419" w:eastAsia="es-ES"/>
        </w:rPr>
        <w:tab/>
        <w:t>La prisión domiciliaria por detentar el condenado o condenada la calidad o condición de Padre o Madre de cabeza de familia, que es regulada por la Ley 750 de 2.002…</w:t>
      </w:r>
    </w:p>
    <w:p w14:paraId="2E7918B5" w14:textId="77777777" w:rsidR="00151877" w:rsidRPr="0019654A" w:rsidRDefault="00151877" w:rsidP="00151877">
      <w:pPr>
        <w:spacing w:after="0" w:line="240" w:lineRule="auto"/>
        <w:jc w:val="both"/>
        <w:rPr>
          <w:rFonts w:ascii="Arial" w:eastAsia="Times New Roman" w:hAnsi="Arial" w:cs="Arial"/>
          <w:sz w:val="20"/>
          <w:szCs w:val="20"/>
          <w:lang w:val="es-419" w:eastAsia="es-ES"/>
        </w:rPr>
      </w:pPr>
    </w:p>
    <w:p w14:paraId="76B5957E" w14:textId="77777777" w:rsidR="00151877" w:rsidRPr="0019654A" w:rsidRDefault="00151877" w:rsidP="00151877">
      <w:pPr>
        <w:spacing w:after="0" w:line="240" w:lineRule="auto"/>
        <w:jc w:val="both"/>
        <w:rPr>
          <w:rFonts w:ascii="Arial" w:eastAsia="Times New Roman" w:hAnsi="Arial" w:cs="Arial"/>
          <w:sz w:val="20"/>
          <w:szCs w:val="20"/>
          <w:lang w:val="es-419" w:eastAsia="es-ES"/>
        </w:rPr>
      </w:pPr>
      <w:r w:rsidRPr="0019654A">
        <w:rPr>
          <w:rFonts w:ascii="Arial" w:eastAsia="Times New Roman" w:hAnsi="Arial" w:cs="Arial"/>
          <w:sz w:val="20"/>
          <w:szCs w:val="20"/>
          <w:lang w:val="es-419" w:eastAsia="es-ES"/>
        </w:rPr>
        <w:t>… a pesar que -cada- una de las anteriores modalidades de la pena de prisión domiciliaria tienen unas características que le son propias, aunado a que para la procedencia de las mismas se hace necesario el cumplimiento de unos requisitos que difieren entre sí, bien vale la pena tener en cuenta que entre ellas existe un factor… que les es común, el cual consiste en que todas tienen la calidad de pena sustituta, y en tal condición se deben regir por los principios y funciones que deben cumplir las penas…</w:t>
      </w:r>
    </w:p>
    <w:p w14:paraId="2F34F664" w14:textId="77777777" w:rsidR="00151877" w:rsidRPr="0019654A" w:rsidRDefault="00151877" w:rsidP="00151877">
      <w:pPr>
        <w:spacing w:after="0" w:line="240" w:lineRule="auto"/>
        <w:jc w:val="both"/>
        <w:rPr>
          <w:rFonts w:ascii="Arial" w:eastAsia="Times New Roman" w:hAnsi="Arial" w:cs="Arial"/>
          <w:sz w:val="20"/>
          <w:szCs w:val="20"/>
          <w:lang w:val="es-419" w:eastAsia="es-ES"/>
        </w:rPr>
      </w:pPr>
    </w:p>
    <w:p w14:paraId="1DDD184C" w14:textId="77777777" w:rsidR="00151877" w:rsidRPr="0019654A" w:rsidRDefault="00151877" w:rsidP="00151877">
      <w:pPr>
        <w:spacing w:after="0" w:line="240" w:lineRule="auto"/>
        <w:jc w:val="both"/>
        <w:rPr>
          <w:rFonts w:ascii="Arial" w:eastAsia="Times New Roman" w:hAnsi="Arial" w:cs="Arial"/>
          <w:sz w:val="20"/>
          <w:szCs w:val="20"/>
          <w:lang w:val="es-419" w:eastAsia="es-ES"/>
        </w:rPr>
      </w:pPr>
      <w:r w:rsidRPr="0019654A">
        <w:rPr>
          <w:rFonts w:ascii="Arial" w:eastAsia="Times New Roman" w:hAnsi="Arial" w:cs="Arial"/>
          <w:sz w:val="20"/>
          <w:szCs w:val="20"/>
          <w:lang w:val="es-419" w:eastAsia="es-ES"/>
        </w:rPr>
        <w:t>… la prisión domiciliaria se encuentra prevista como sustituta de la prisión intramural en los eventos en que concurre en el procesado la condición de padre o madre cabeza de familia…</w:t>
      </w:r>
    </w:p>
    <w:p w14:paraId="45F9D767" w14:textId="77777777" w:rsidR="00151877" w:rsidRPr="0019654A" w:rsidRDefault="00151877" w:rsidP="00151877">
      <w:pPr>
        <w:spacing w:after="0" w:line="240" w:lineRule="auto"/>
        <w:jc w:val="both"/>
        <w:rPr>
          <w:rFonts w:ascii="Arial" w:eastAsia="Times New Roman" w:hAnsi="Arial" w:cs="Arial"/>
          <w:sz w:val="20"/>
          <w:szCs w:val="20"/>
          <w:lang w:val="es-419" w:eastAsia="es-ES"/>
        </w:rPr>
      </w:pPr>
    </w:p>
    <w:p w14:paraId="1CC96250" w14:textId="77777777" w:rsidR="00151877" w:rsidRPr="0019654A" w:rsidRDefault="00151877" w:rsidP="00151877">
      <w:pPr>
        <w:spacing w:after="0" w:line="240" w:lineRule="auto"/>
        <w:jc w:val="both"/>
        <w:rPr>
          <w:rFonts w:ascii="Arial" w:eastAsia="Times New Roman" w:hAnsi="Arial" w:cs="Arial"/>
          <w:sz w:val="20"/>
          <w:szCs w:val="20"/>
          <w:lang w:val="es-ES" w:eastAsia="es-ES"/>
        </w:rPr>
      </w:pPr>
      <w:r w:rsidRPr="0019654A">
        <w:rPr>
          <w:rFonts w:ascii="Arial" w:eastAsia="Times New Roman" w:hAnsi="Arial" w:cs="Arial"/>
          <w:sz w:val="20"/>
          <w:szCs w:val="20"/>
          <w:lang w:val="es-ES" w:eastAsia="es-ES"/>
        </w:rPr>
        <w:t>… la Corte Constitucional en sentencia SU-388 de 2005 advirtió que, no toda persona puede ser considerada como padre cabeza de familia por el sólo hecho de que esté a su cargo la dirección del hogar, y que para tener dicha condición es presupuesto indispensable: i) tener a cargo la responsabilidad de hijos menores o de otras personas incapacitadas para trabajar; ii) que aquella responsabilidad sea de carácter permanente…</w:t>
      </w:r>
    </w:p>
    <w:p w14:paraId="74CD4D02" w14:textId="73401FBD" w:rsidR="00151877" w:rsidRDefault="00151877" w:rsidP="00151877">
      <w:pPr>
        <w:spacing w:after="0" w:line="240" w:lineRule="auto"/>
        <w:jc w:val="both"/>
        <w:rPr>
          <w:rFonts w:ascii="Arial" w:eastAsia="Times New Roman" w:hAnsi="Arial" w:cs="Arial"/>
          <w:sz w:val="20"/>
          <w:szCs w:val="20"/>
          <w:lang w:val="es-ES" w:eastAsia="es-ES"/>
        </w:rPr>
      </w:pPr>
    </w:p>
    <w:p w14:paraId="7E0E7C89" w14:textId="7D9D7573" w:rsidR="004F06DE" w:rsidRDefault="004F06DE" w:rsidP="00151877">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4F06DE">
        <w:rPr>
          <w:rFonts w:ascii="Arial" w:eastAsia="Times New Roman" w:hAnsi="Arial" w:cs="Arial"/>
          <w:sz w:val="20"/>
          <w:szCs w:val="20"/>
          <w:lang w:val="es-ES" w:eastAsia="es-ES"/>
        </w:rPr>
        <w:t>para la Sala, al igual que lo resuelto y decidido por el Juzgado A quo, considera que no es factible que el acusado pueda hacerse merecedor del sustituto deprecado, por cuanto no se cumplen con los requisitos necesarios para la procedencia de la prisión domiciliaria por detentar el procesado la supuesta condición de padre cabeza de familia.</w:t>
      </w:r>
    </w:p>
    <w:p w14:paraId="1BDA714C" w14:textId="77777777" w:rsidR="004F06DE" w:rsidRPr="0019654A" w:rsidRDefault="004F06DE" w:rsidP="00151877">
      <w:pPr>
        <w:spacing w:after="0" w:line="240" w:lineRule="auto"/>
        <w:jc w:val="both"/>
        <w:rPr>
          <w:rFonts w:ascii="Arial" w:eastAsia="Times New Roman" w:hAnsi="Arial" w:cs="Arial"/>
          <w:sz w:val="20"/>
          <w:szCs w:val="20"/>
          <w:lang w:val="es-ES" w:eastAsia="es-ES"/>
        </w:rPr>
      </w:pPr>
    </w:p>
    <w:p w14:paraId="03103D8A" w14:textId="77777777" w:rsidR="00151877" w:rsidRPr="003E319B" w:rsidRDefault="00151877" w:rsidP="00151877">
      <w:pPr>
        <w:spacing w:after="0" w:line="240" w:lineRule="auto"/>
        <w:jc w:val="both"/>
        <w:rPr>
          <w:rFonts w:ascii="Arial" w:eastAsia="Times New Roman" w:hAnsi="Arial" w:cs="Arial"/>
          <w:sz w:val="20"/>
          <w:szCs w:val="20"/>
          <w:lang w:val="es-419" w:eastAsia="es-ES"/>
        </w:rPr>
      </w:pPr>
    </w:p>
    <w:p w14:paraId="21159BB2" w14:textId="77777777" w:rsidR="00151877" w:rsidRPr="003E319B" w:rsidRDefault="00151877" w:rsidP="00151877">
      <w:pPr>
        <w:spacing w:after="0" w:line="240" w:lineRule="auto"/>
        <w:jc w:val="both"/>
        <w:rPr>
          <w:rFonts w:ascii="Arial" w:eastAsia="Times New Roman" w:hAnsi="Arial" w:cs="Arial"/>
          <w:sz w:val="20"/>
          <w:szCs w:val="20"/>
          <w:lang w:val="es-419" w:eastAsia="es-ES"/>
        </w:rPr>
      </w:pPr>
    </w:p>
    <w:bookmarkEnd w:id="0"/>
    <w:p w14:paraId="17A02E1B" w14:textId="77777777" w:rsidR="00DE388A" w:rsidRPr="00DE388A" w:rsidRDefault="00DE388A" w:rsidP="00DE388A">
      <w:pPr>
        <w:spacing w:after="0" w:line="276" w:lineRule="auto"/>
        <w:contextualSpacing/>
        <w:jc w:val="center"/>
        <w:rPr>
          <w:rFonts w:ascii="Tahoma" w:eastAsia="Times New Roman" w:hAnsi="Tahoma" w:cs="Tahoma"/>
          <w:b/>
          <w:spacing w:val="-10"/>
          <w:kern w:val="28"/>
          <w:sz w:val="24"/>
          <w:szCs w:val="24"/>
        </w:rPr>
      </w:pPr>
      <w:r w:rsidRPr="00DE388A">
        <w:rPr>
          <w:rFonts w:ascii="Tahoma" w:eastAsia="Times New Roman" w:hAnsi="Tahoma" w:cs="Tahoma"/>
          <w:b/>
          <w:spacing w:val="-10"/>
          <w:kern w:val="28"/>
          <w:sz w:val="24"/>
          <w:szCs w:val="24"/>
        </w:rPr>
        <w:t>REPÚBLICA DE COLOMBIA</w:t>
      </w:r>
    </w:p>
    <w:p w14:paraId="771580BF" w14:textId="77777777" w:rsidR="00DE388A" w:rsidRPr="00DE388A" w:rsidRDefault="00DE388A" w:rsidP="00DE388A">
      <w:pPr>
        <w:spacing w:after="0" w:line="276" w:lineRule="auto"/>
        <w:jc w:val="center"/>
        <w:rPr>
          <w:rFonts w:ascii="Tahoma" w:eastAsia="Calibri" w:hAnsi="Tahoma" w:cs="Tahoma"/>
          <w:b/>
          <w:sz w:val="24"/>
          <w:szCs w:val="24"/>
        </w:rPr>
      </w:pPr>
      <w:r w:rsidRPr="00DE388A">
        <w:rPr>
          <w:rFonts w:ascii="Tahoma" w:eastAsia="Calibri" w:hAnsi="Tahoma" w:cs="Tahoma"/>
          <w:b/>
          <w:sz w:val="24"/>
          <w:szCs w:val="24"/>
        </w:rPr>
        <w:t>RAMA JUDICIAL DEL PODER PÚBLICO</w:t>
      </w:r>
    </w:p>
    <w:p w14:paraId="0EF90F68" w14:textId="77777777" w:rsidR="00DE388A" w:rsidRPr="00DE388A" w:rsidRDefault="00DE388A" w:rsidP="00DE388A">
      <w:pPr>
        <w:spacing w:after="0" w:line="276" w:lineRule="auto"/>
        <w:jc w:val="center"/>
        <w:rPr>
          <w:rFonts w:ascii="Tahoma" w:eastAsia="Calibri" w:hAnsi="Tahoma" w:cs="Tahoma"/>
          <w:b/>
          <w:sz w:val="24"/>
          <w:szCs w:val="24"/>
        </w:rPr>
      </w:pPr>
      <w:r w:rsidRPr="00DE388A">
        <w:rPr>
          <w:rFonts w:ascii="Tahoma" w:eastAsia="Calibri" w:hAnsi="Tahoma" w:cs="Tahoma"/>
          <w:noProof/>
          <w:sz w:val="24"/>
          <w:szCs w:val="24"/>
          <w:lang w:eastAsia="es-CO"/>
        </w:rPr>
        <w:drawing>
          <wp:inline distT="0" distB="0" distL="0" distR="0" wp14:anchorId="21D67551" wp14:editId="3B5F5847">
            <wp:extent cx="975360" cy="8229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b="30180"/>
                    <a:stretch>
                      <a:fillRect/>
                    </a:stretch>
                  </pic:blipFill>
                  <pic:spPr bwMode="auto">
                    <a:xfrm>
                      <a:off x="0" y="0"/>
                      <a:ext cx="975360" cy="822960"/>
                    </a:xfrm>
                    <a:prstGeom prst="rect">
                      <a:avLst/>
                    </a:prstGeom>
                    <a:noFill/>
                    <a:ln>
                      <a:noFill/>
                    </a:ln>
                  </pic:spPr>
                </pic:pic>
              </a:graphicData>
            </a:graphic>
          </wp:inline>
        </w:drawing>
      </w:r>
    </w:p>
    <w:p w14:paraId="03D0D18A" w14:textId="77777777" w:rsidR="00DE388A" w:rsidRPr="00DE388A" w:rsidRDefault="00DE388A" w:rsidP="00DE388A">
      <w:pPr>
        <w:spacing w:after="0" w:line="276" w:lineRule="auto"/>
        <w:jc w:val="center"/>
        <w:rPr>
          <w:rFonts w:ascii="Tahoma" w:eastAsia="Calibri" w:hAnsi="Tahoma" w:cs="Tahoma"/>
          <w:b/>
          <w:sz w:val="24"/>
          <w:szCs w:val="24"/>
        </w:rPr>
      </w:pPr>
      <w:r w:rsidRPr="00DE388A">
        <w:rPr>
          <w:rFonts w:ascii="Tahoma" w:eastAsia="Calibri" w:hAnsi="Tahoma" w:cs="Tahoma"/>
          <w:b/>
          <w:sz w:val="24"/>
          <w:szCs w:val="24"/>
        </w:rPr>
        <w:t>TRIBUNAL SUPERIOR DEL DISTRITO JUDICIAL DE PEREIRA</w:t>
      </w:r>
    </w:p>
    <w:p w14:paraId="7D035CEB" w14:textId="77777777" w:rsidR="00DE388A" w:rsidRPr="00DE388A" w:rsidRDefault="00DE388A" w:rsidP="00DE388A">
      <w:pPr>
        <w:spacing w:after="0" w:line="276" w:lineRule="auto"/>
        <w:jc w:val="center"/>
        <w:rPr>
          <w:rFonts w:ascii="Tahoma" w:eastAsia="Calibri" w:hAnsi="Tahoma" w:cs="Tahoma"/>
          <w:b/>
          <w:sz w:val="24"/>
          <w:szCs w:val="24"/>
        </w:rPr>
      </w:pPr>
      <w:r w:rsidRPr="00DE388A">
        <w:rPr>
          <w:rFonts w:ascii="Tahoma" w:eastAsia="Calibri" w:hAnsi="Tahoma" w:cs="Tahoma"/>
          <w:b/>
          <w:sz w:val="24"/>
          <w:szCs w:val="24"/>
        </w:rPr>
        <w:t>SALA DE DECISIÓN PENAL</w:t>
      </w:r>
    </w:p>
    <w:p w14:paraId="05108FA5" w14:textId="77777777" w:rsidR="00DE388A" w:rsidRPr="00DE388A" w:rsidRDefault="00DE388A" w:rsidP="00DE388A">
      <w:pPr>
        <w:spacing w:after="0" w:line="276" w:lineRule="auto"/>
        <w:jc w:val="center"/>
        <w:rPr>
          <w:rFonts w:ascii="Tahoma" w:eastAsia="Calibri" w:hAnsi="Tahoma" w:cs="Tahoma"/>
          <w:b/>
          <w:sz w:val="24"/>
          <w:szCs w:val="24"/>
        </w:rPr>
      </w:pPr>
    </w:p>
    <w:p w14:paraId="6763728C" w14:textId="77777777" w:rsidR="00DE388A" w:rsidRPr="00DE388A" w:rsidRDefault="00DE388A" w:rsidP="00DE388A">
      <w:pPr>
        <w:spacing w:after="0" w:line="276" w:lineRule="auto"/>
        <w:jc w:val="center"/>
        <w:rPr>
          <w:rFonts w:ascii="Tahoma" w:eastAsia="Calibri" w:hAnsi="Tahoma" w:cs="Tahoma"/>
          <w:b/>
          <w:sz w:val="24"/>
          <w:szCs w:val="24"/>
        </w:rPr>
      </w:pPr>
      <w:r w:rsidRPr="00DE388A">
        <w:rPr>
          <w:rFonts w:ascii="Tahoma" w:eastAsia="Calibri" w:hAnsi="Tahoma" w:cs="Tahoma"/>
          <w:sz w:val="24"/>
          <w:szCs w:val="24"/>
        </w:rPr>
        <w:t>Magistrado Ponente:</w:t>
      </w:r>
      <w:r w:rsidRPr="00DE388A">
        <w:rPr>
          <w:rFonts w:ascii="Tahoma" w:eastAsia="Calibri" w:hAnsi="Tahoma" w:cs="Tahoma"/>
          <w:b/>
          <w:sz w:val="24"/>
          <w:szCs w:val="24"/>
        </w:rPr>
        <w:t xml:space="preserve"> </w:t>
      </w:r>
    </w:p>
    <w:p w14:paraId="6D2E5B3E" w14:textId="77777777" w:rsidR="00DE388A" w:rsidRPr="00DE388A" w:rsidRDefault="00DE388A" w:rsidP="00DE388A">
      <w:pPr>
        <w:spacing w:after="0" w:line="276" w:lineRule="auto"/>
        <w:jc w:val="center"/>
        <w:rPr>
          <w:rFonts w:ascii="Tahoma" w:eastAsia="Calibri" w:hAnsi="Tahoma" w:cs="Tahoma"/>
          <w:b/>
          <w:sz w:val="24"/>
          <w:szCs w:val="24"/>
        </w:rPr>
      </w:pPr>
      <w:r w:rsidRPr="00DE388A">
        <w:rPr>
          <w:rFonts w:ascii="Tahoma" w:eastAsia="Calibri" w:hAnsi="Tahoma" w:cs="Tahoma"/>
          <w:b/>
          <w:sz w:val="24"/>
          <w:szCs w:val="24"/>
        </w:rPr>
        <w:t>MANUEL YARZAGARAY BANDERA</w:t>
      </w:r>
    </w:p>
    <w:p w14:paraId="266F596E" w14:textId="77777777" w:rsidR="00DE388A" w:rsidRPr="00DE388A" w:rsidRDefault="00DE388A" w:rsidP="00DE388A">
      <w:pPr>
        <w:spacing w:after="0" w:line="276" w:lineRule="auto"/>
        <w:jc w:val="center"/>
        <w:rPr>
          <w:rFonts w:ascii="Tahoma" w:eastAsia="Times New Roman" w:hAnsi="Tahoma" w:cs="Tahoma"/>
          <w:sz w:val="24"/>
          <w:szCs w:val="24"/>
          <w:lang w:val="es-ES"/>
        </w:rPr>
      </w:pPr>
    </w:p>
    <w:bookmarkEnd w:id="1"/>
    <w:p w14:paraId="18C686D6" w14:textId="77777777" w:rsidR="00DE388A" w:rsidRPr="00DE388A" w:rsidRDefault="00DE388A" w:rsidP="00DE388A">
      <w:pPr>
        <w:spacing w:after="0" w:line="276" w:lineRule="auto"/>
        <w:jc w:val="center"/>
        <w:rPr>
          <w:rFonts w:ascii="Tahoma" w:eastAsia="Calibri" w:hAnsi="Tahoma" w:cs="Tahoma"/>
          <w:b/>
          <w:sz w:val="24"/>
          <w:szCs w:val="24"/>
        </w:rPr>
      </w:pPr>
      <w:r w:rsidRPr="00DE388A">
        <w:rPr>
          <w:rFonts w:ascii="Tahoma" w:eastAsia="Calibri" w:hAnsi="Tahoma" w:cs="Tahoma"/>
          <w:b/>
          <w:sz w:val="24"/>
          <w:szCs w:val="24"/>
        </w:rPr>
        <w:t>SENTENCIA DE 2ª INSTANCIA</w:t>
      </w:r>
    </w:p>
    <w:p w14:paraId="132F8A39" w14:textId="77777777" w:rsidR="00DE388A" w:rsidRPr="00DE388A" w:rsidRDefault="00DE388A" w:rsidP="00DE388A">
      <w:pPr>
        <w:spacing w:after="0" w:line="276" w:lineRule="auto"/>
        <w:jc w:val="both"/>
        <w:rPr>
          <w:rFonts w:ascii="Tahoma" w:eastAsia="Verdana" w:hAnsi="Tahoma" w:cs="Tahoma"/>
          <w:sz w:val="24"/>
          <w:szCs w:val="24"/>
        </w:rPr>
      </w:pPr>
    </w:p>
    <w:bookmarkEnd w:id="2"/>
    <w:p w14:paraId="4BB8D7E8" w14:textId="0181FCF4" w:rsidR="002E34C0" w:rsidRPr="00DE388A" w:rsidRDefault="002E34C0" w:rsidP="00DE388A">
      <w:pPr>
        <w:spacing w:after="0" w:line="276" w:lineRule="auto"/>
        <w:jc w:val="both"/>
        <w:rPr>
          <w:rFonts w:ascii="Tahoma" w:hAnsi="Tahoma" w:cs="Tahoma"/>
          <w:bCs/>
          <w:sz w:val="24"/>
          <w:szCs w:val="24"/>
        </w:rPr>
      </w:pPr>
      <w:r w:rsidRPr="00DE388A">
        <w:rPr>
          <w:rFonts w:ascii="Tahoma" w:hAnsi="Tahoma" w:cs="Tahoma"/>
          <w:bCs/>
          <w:sz w:val="24"/>
          <w:szCs w:val="24"/>
        </w:rPr>
        <w:t xml:space="preserve">Pereira, </w:t>
      </w:r>
      <w:r w:rsidR="00372F2E" w:rsidRPr="00DE388A">
        <w:rPr>
          <w:rFonts w:ascii="Tahoma" w:hAnsi="Tahoma" w:cs="Tahoma"/>
          <w:bCs/>
          <w:sz w:val="24"/>
          <w:szCs w:val="24"/>
        </w:rPr>
        <w:t>quince (15) de diciembre de dos mil veintidós (2.022)</w:t>
      </w:r>
    </w:p>
    <w:p w14:paraId="0E55065E" w14:textId="680DAFA4" w:rsidR="00C97FF6" w:rsidRPr="00DE388A" w:rsidRDefault="00C97FF6" w:rsidP="00DE388A">
      <w:pPr>
        <w:spacing w:after="0" w:line="276" w:lineRule="auto"/>
        <w:jc w:val="both"/>
        <w:rPr>
          <w:rFonts w:ascii="Tahoma" w:hAnsi="Tahoma" w:cs="Tahoma"/>
          <w:bCs/>
          <w:sz w:val="24"/>
          <w:szCs w:val="24"/>
        </w:rPr>
      </w:pPr>
      <w:r w:rsidRPr="00DE388A">
        <w:rPr>
          <w:rFonts w:ascii="Tahoma" w:hAnsi="Tahoma" w:cs="Tahoma"/>
          <w:bCs/>
          <w:sz w:val="24"/>
          <w:szCs w:val="24"/>
        </w:rPr>
        <w:lastRenderedPageBreak/>
        <w:t xml:space="preserve">Aprobado por acta No. </w:t>
      </w:r>
      <w:r w:rsidR="00372F2E" w:rsidRPr="00DE388A">
        <w:rPr>
          <w:rFonts w:ascii="Tahoma" w:hAnsi="Tahoma" w:cs="Tahoma"/>
          <w:bCs/>
          <w:sz w:val="24"/>
          <w:szCs w:val="24"/>
        </w:rPr>
        <w:t>1164</w:t>
      </w:r>
    </w:p>
    <w:p w14:paraId="0D3FBAB2" w14:textId="72FF1D2C" w:rsidR="002E34C0" w:rsidRPr="00DE388A" w:rsidRDefault="002E34C0" w:rsidP="00DE388A">
      <w:pPr>
        <w:spacing w:after="0" w:line="276" w:lineRule="auto"/>
        <w:jc w:val="both"/>
        <w:rPr>
          <w:rFonts w:ascii="Tahoma" w:hAnsi="Tahoma" w:cs="Tahoma"/>
          <w:bCs/>
          <w:sz w:val="24"/>
          <w:szCs w:val="24"/>
        </w:rPr>
      </w:pPr>
      <w:r w:rsidRPr="00DE388A">
        <w:rPr>
          <w:rFonts w:ascii="Tahoma" w:hAnsi="Tahoma" w:cs="Tahoma"/>
          <w:bCs/>
          <w:sz w:val="24"/>
          <w:szCs w:val="24"/>
        </w:rPr>
        <w:t>Hora:</w:t>
      </w:r>
      <w:r w:rsidR="00362285" w:rsidRPr="00DE388A">
        <w:rPr>
          <w:rFonts w:ascii="Tahoma" w:hAnsi="Tahoma" w:cs="Tahoma"/>
          <w:bCs/>
          <w:sz w:val="24"/>
          <w:szCs w:val="24"/>
        </w:rPr>
        <w:t xml:space="preserve"> </w:t>
      </w:r>
      <w:r w:rsidR="00372F2E" w:rsidRPr="00DE388A">
        <w:rPr>
          <w:rFonts w:ascii="Tahoma" w:hAnsi="Tahoma" w:cs="Tahoma"/>
          <w:bCs/>
          <w:sz w:val="24"/>
          <w:szCs w:val="24"/>
        </w:rPr>
        <w:t xml:space="preserve">2:20 p.m. </w:t>
      </w:r>
    </w:p>
    <w:p w14:paraId="60EA0937" w14:textId="77777777" w:rsidR="002E34C0" w:rsidRPr="00DE388A" w:rsidRDefault="002E34C0" w:rsidP="00DE388A">
      <w:pPr>
        <w:spacing w:after="0" w:line="276" w:lineRule="auto"/>
        <w:jc w:val="center"/>
        <w:rPr>
          <w:rFonts w:ascii="Tahoma" w:hAnsi="Tahoma" w:cs="Tahoma"/>
          <w:b/>
          <w:bCs/>
          <w:sz w:val="24"/>
          <w:szCs w:val="24"/>
        </w:rPr>
      </w:pPr>
    </w:p>
    <w:p w14:paraId="0D7078EC" w14:textId="289FE0F1" w:rsidR="002E34C0" w:rsidRPr="000D01B0" w:rsidRDefault="002E34C0" w:rsidP="000D01B0">
      <w:pPr>
        <w:pBdr>
          <w:top w:val="single" w:sz="4" w:space="1" w:color="auto"/>
          <w:left w:val="single" w:sz="4" w:space="4" w:color="auto"/>
          <w:bottom w:val="single" w:sz="4" w:space="1" w:color="auto"/>
          <w:right w:val="single" w:sz="4" w:space="4" w:color="auto"/>
        </w:pBdr>
        <w:tabs>
          <w:tab w:val="left" w:pos="1134"/>
          <w:tab w:val="left" w:pos="1276"/>
        </w:tabs>
        <w:spacing w:after="0" w:line="240" w:lineRule="auto"/>
        <w:jc w:val="both"/>
        <w:rPr>
          <w:rStyle w:val="Referenciaintensa"/>
          <w:rFonts w:ascii="Tahoma" w:hAnsi="Tahoma" w:cs="Tahoma"/>
          <w:b w:val="0"/>
          <w:color w:val="auto"/>
          <w:szCs w:val="24"/>
        </w:rPr>
      </w:pPr>
      <w:r w:rsidRPr="000D01B0">
        <w:rPr>
          <w:rStyle w:val="Referenciaintensa"/>
          <w:rFonts w:ascii="Tahoma" w:hAnsi="Tahoma" w:cs="Tahoma"/>
          <w:b w:val="0"/>
          <w:color w:val="auto"/>
          <w:szCs w:val="24"/>
        </w:rPr>
        <w:t xml:space="preserve">Procesados: </w:t>
      </w:r>
      <w:r w:rsidR="00E875B7">
        <w:rPr>
          <w:rStyle w:val="Referenciaintensa"/>
          <w:rFonts w:ascii="Tahoma" w:hAnsi="Tahoma" w:cs="Tahoma"/>
          <w:b w:val="0"/>
          <w:color w:val="auto"/>
          <w:szCs w:val="24"/>
        </w:rPr>
        <w:t>CAMM</w:t>
      </w:r>
    </w:p>
    <w:p w14:paraId="2EDBA577" w14:textId="4C536333" w:rsidR="002E34C0" w:rsidRPr="000D01B0" w:rsidRDefault="002E34C0" w:rsidP="000D01B0">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Cs w:val="24"/>
        </w:rPr>
      </w:pPr>
      <w:r w:rsidRPr="000D01B0">
        <w:rPr>
          <w:rStyle w:val="Referenciaintensa"/>
          <w:rFonts w:ascii="Tahoma" w:hAnsi="Tahoma" w:cs="Tahoma"/>
          <w:b w:val="0"/>
          <w:color w:val="auto"/>
          <w:szCs w:val="24"/>
        </w:rPr>
        <w:t xml:space="preserve">Delito: </w:t>
      </w:r>
      <w:r w:rsidR="00DD43D2" w:rsidRPr="000D01B0">
        <w:rPr>
          <w:rStyle w:val="Referenciaintensa"/>
          <w:rFonts w:ascii="Tahoma" w:hAnsi="Tahoma" w:cs="Tahoma"/>
          <w:b w:val="0"/>
          <w:color w:val="auto"/>
          <w:szCs w:val="24"/>
        </w:rPr>
        <w:t>Tráfico, fabricación o porte de estupefacientes</w:t>
      </w:r>
    </w:p>
    <w:p w14:paraId="3B6794C2" w14:textId="22920FA5" w:rsidR="002E34C0" w:rsidRPr="000D01B0" w:rsidRDefault="002E34C0" w:rsidP="000D01B0">
      <w:pPr>
        <w:pBdr>
          <w:top w:val="single" w:sz="4" w:space="1" w:color="auto"/>
          <w:left w:val="single" w:sz="4" w:space="4" w:color="auto"/>
          <w:bottom w:val="single" w:sz="4" w:space="1" w:color="auto"/>
          <w:right w:val="single" w:sz="4" w:space="4" w:color="auto"/>
        </w:pBdr>
        <w:spacing w:after="0" w:line="240" w:lineRule="auto"/>
        <w:rPr>
          <w:rStyle w:val="Referenciaintensa"/>
          <w:rFonts w:ascii="Tahoma" w:hAnsi="Tahoma" w:cs="Tahoma"/>
          <w:b w:val="0"/>
          <w:color w:val="auto"/>
          <w:szCs w:val="24"/>
        </w:rPr>
      </w:pPr>
      <w:r w:rsidRPr="000D01B0">
        <w:rPr>
          <w:rStyle w:val="Referenciaintensa"/>
          <w:rFonts w:ascii="Tahoma" w:hAnsi="Tahoma" w:cs="Tahoma"/>
          <w:b w:val="0"/>
          <w:color w:val="auto"/>
          <w:szCs w:val="24"/>
        </w:rPr>
        <w:t>Rad</w:t>
      </w:r>
      <w:r w:rsidR="00C97FF6" w:rsidRPr="000D01B0">
        <w:rPr>
          <w:rStyle w:val="Referenciaintensa"/>
          <w:rFonts w:ascii="Tahoma" w:hAnsi="Tahoma" w:cs="Tahoma"/>
          <w:b w:val="0"/>
          <w:color w:val="auto"/>
          <w:szCs w:val="24"/>
        </w:rPr>
        <w:t xml:space="preserve">icado: </w:t>
      </w:r>
      <w:r w:rsidR="00DD43D2" w:rsidRPr="000D01B0">
        <w:rPr>
          <w:rStyle w:val="Referenciaintensa"/>
          <w:rFonts w:ascii="Tahoma" w:hAnsi="Tahoma" w:cs="Tahoma"/>
          <w:b w:val="0"/>
          <w:color w:val="auto"/>
          <w:szCs w:val="24"/>
        </w:rPr>
        <w:t>66682 60 00 048 2021 00372 01</w:t>
      </w:r>
    </w:p>
    <w:p w14:paraId="0FC297BE" w14:textId="29AB1A98" w:rsidR="002E34C0" w:rsidRPr="000D01B0" w:rsidRDefault="002E34C0" w:rsidP="000D01B0">
      <w:pPr>
        <w:pBdr>
          <w:top w:val="single" w:sz="4" w:space="1" w:color="auto"/>
          <w:left w:val="single" w:sz="4" w:space="4" w:color="auto"/>
          <w:bottom w:val="single" w:sz="4" w:space="1" w:color="auto"/>
          <w:right w:val="single" w:sz="4" w:space="4" w:color="auto"/>
        </w:pBdr>
        <w:spacing w:after="0" w:line="240" w:lineRule="auto"/>
        <w:rPr>
          <w:rStyle w:val="Referenciaintensa"/>
          <w:rFonts w:ascii="Tahoma" w:hAnsi="Tahoma" w:cs="Tahoma"/>
          <w:b w:val="0"/>
          <w:color w:val="auto"/>
          <w:szCs w:val="24"/>
        </w:rPr>
      </w:pPr>
      <w:r w:rsidRPr="000D01B0">
        <w:rPr>
          <w:rStyle w:val="Referenciaintensa"/>
          <w:rFonts w:ascii="Tahoma" w:hAnsi="Tahoma" w:cs="Tahoma"/>
          <w:b w:val="0"/>
          <w:color w:val="auto"/>
          <w:szCs w:val="24"/>
        </w:rPr>
        <w:t xml:space="preserve">Asunto: Recurso de apelación interpuesto por la Defensa en contra de </w:t>
      </w:r>
      <w:r w:rsidR="008C257A" w:rsidRPr="000D01B0">
        <w:rPr>
          <w:rStyle w:val="Referenciaintensa"/>
          <w:rFonts w:ascii="Tahoma" w:hAnsi="Tahoma" w:cs="Tahoma"/>
          <w:b w:val="0"/>
          <w:color w:val="auto"/>
          <w:szCs w:val="24"/>
        </w:rPr>
        <w:t xml:space="preserve">la sentencia de primera instancia </w:t>
      </w:r>
    </w:p>
    <w:p w14:paraId="37440F84" w14:textId="01BF48F7" w:rsidR="002E34C0" w:rsidRPr="000D01B0" w:rsidRDefault="002E34C0" w:rsidP="000D01B0">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Cs w:val="24"/>
        </w:rPr>
      </w:pPr>
      <w:r w:rsidRPr="000D01B0">
        <w:rPr>
          <w:rStyle w:val="Referenciaintensa"/>
          <w:rFonts w:ascii="Tahoma" w:hAnsi="Tahoma" w:cs="Tahoma"/>
          <w:b w:val="0"/>
          <w:color w:val="auto"/>
          <w:szCs w:val="24"/>
        </w:rPr>
        <w:t xml:space="preserve">Tema: </w:t>
      </w:r>
      <w:r w:rsidR="008C257A" w:rsidRPr="000D01B0">
        <w:rPr>
          <w:rStyle w:val="Referenciaintensa"/>
          <w:rFonts w:ascii="Tahoma" w:hAnsi="Tahoma" w:cs="Tahoma"/>
          <w:b w:val="0"/>
          <w:color w:val="auto"/>
          <w:szCs w:val="24"/>
        </w:rPr>
        <w:t>Requisitos prisión domiciliaria – Padre cabeza de familia</w:t>
      </w:r>
      <w:r w:rsidR="00D963B8" w:rsidRPr="000D01B0">
        <w:rPr>
          <w:rStyle w:val="Referenciaintensa"/>
          <w:rFonts w:ascii="Tahoma" w:hAnsi="Tahoma" w:cs="Tahoma"/>
          <w:b w:val="0"/>
          <w:color w:val="auto"/>
          <w:szCs w:val="24"/>
        </w:rPr>
        <w:t>.</w:t>
      </w:r>
    </w:p>
    <w:p w14:paraId="49141D55" w14:textId="6FC112CB" w:rsidR="002E34C0" w:rsidRPr="000D01B0" w:rsidRDefault="002E34C0" w:rsidP="000D01B0">
      <w:pPr>
        <w:pBdr>
          <w:top w:val="single" w:sz="4" w:space="1" w:color="auto"/>
          <w:left w:val="single" w:sz="4" w:space="4" w:color="auto"/>
          <w:bottom w:val="single" w:sz="4" w:space="1" w:color="auto"/>
          <w:right w:val="single" w:sz="4" w:space="4" w:color="auto"/>
        </w:pBdr>
        <w:spacing w:after="0" w:line="240" w:lineRule="auto"/>
        <w:jc w:val="both"/>
        <w:rPr>
          <w:rStyle w:val="Referenciaintensa"/>
          <w:rFonts w:ascii="Tahoma" w:hAnsi="Tahoma" w:cs="Tahoma"/>
          <w:b w:val="0"/>
          <w:color w:val="auto"/>
          <w:szCs w:val="24"/>
        </w:rPr>
      </w:pPr>
      <w:r w:rsidRPr="000D01B0">
        <w:rPr>
          <w:rStyle w:val="Referenciaintensa"/>
          <w:rFonts w:ascii="Tahoma" w:hAnsi="Tahoma" w:cs="Tahoma"/>
          <w:b w:val="0"/>
          <w:color w:val="auto"/>
          <w:szCs w:val="24"/>
        </w:rPr>
        <w:t xml:space="preserve">Decisión: Confirma </w:t>
      </w:r>
      <w:r w:rsidR="008C257A" w:rsidRPr="000D01B0">
        <w:rPr>
          <w:rStyle w:val="Referenciaintensa"/>
          <w:rFonts w:ascii="Tahoma" w:hAnsi="Tahoma" w:cs="Tahoma"/>
          <w:b w:val="0"/>
          <w:color w:val="auto"/>
          <w:szCs w:val="24"/>
        </w:rPr>
        <w:t>fallo</w:t>
      </w:r>
      <w:r w:rsidRPr="000D01B0">
        <w:rPr>
          <w:rStyle w:val="Referenciaintensa"/>
          <w:rFonts w:ascii="Tahoma" w:hAnsi="Tahoma" w:cs="Tahoma"/>
          <w:b w:val="0"/>
          <w:color w:val="auto"/>
          <w:szCs w:val="24"/>
        </w:rPr>
        <w:t xml:space="preserve"> confutado</w:t>
      </w:r>
    </w:p>
    <w:p w14:paraId="23B632AD" w14:textId="77777777" w:rsidR="002E34C0" w:rsidRPr="00DE388A" w:rsidRDefault="002E34C0" w:rsidP="00DE388A">
      <w:pPr>
        <w:spacing w:after="0" w:line="276" w:lineRule="auto"/>
        <w:rPr>
          <w:rFonts w:ascii="Tahoma" w:hAnsi="Tahoma" w:cs="Tahoma"/>
          <w:sz w:val="24"/>
          <w:szCs w:val="24"/>
        </w:rPr>
      </w:pPr>
    </w:p>
    <w:p w14:paraId="1FC2E6CC" w14:textId="77777777" w:rsidR="002E34C0" w:rsidRPr="00DE388A" w:rsidRDefault="002E34C0" w:rsidP="00DE388A">
      <w:pPr>
        <w:spacing w:after="0" w:line="276" w:lineRule="auto"/>
        <w:jc w:val="center"/>
        <w:rPr>
          <w:rFonts w:ascii="Tahoma" w:hAnsi="Tahoma" w:cs="Tahoma"/>
          <w:b/>
          <w:bCs/>
          <w:sz w:val="24"/>
          <w:szCs w:val="24"/>
        </w:rPr>
      </w:pPr>
      <w:r w:rsidRPr="00DE388A">
        <w:rPr>
          <w:rFonts w:ascii="Tahoma" w:hAnsi="Tahoma" w:cs="Tahoma"/>
          <w:b/>
          <w:bCs/>
          <w:sz w:val="24"/>
          <w:szCs w:val="24"/>
        </w:rPr>
        <w:t>VISTOS:</w:t>
      </w:r>
    </w:p>
    <w:p w14:paraId="131CF2AF" w14:textId="77777777" w:rsidR="002E34C0" w:rsidRPr="00DE388A" w:rsidRDefault="002E34C0" w:rsidP="00DE388A">
      <w:pPr>
        <w:spacing w:after="0" w:line="276" w:lineRule="auto"/>
        <w:jc w:val="center"/>
        <w:rPr>
          <w:rFonts w:ascii="Tahoma" w:hAnsi="Tahoma" w:cs="Tahoma"/>
          <w:sz w:val="24"/>
          <w:szCs w:val="24"/>
        </w:rPr>
      </w:pPr>
    </w:p>
    <w:p w14:paraId="2EBC1446" w14:textId="4ACD5329" w:rsidR="002E34C0" w:rsidRPr="00DE388A" w:rsidRDefault="002E34C0" w:rsidP="00DE388A">
      <w:pPr>
        <w:tabs>
          <w:tab w:val="left" w:pos="4111"/>
        </w:tabs>
        <w:spacing w:after="0" w:line="276" w:lineRule="auto"/>
        <w:jc w:val="both"/>
        <w:rPr>
          <w:rFonts w:ascii="Tahoma" w:hAnsi="Tahoma" w:cs="Tahoma"/>
          <w:sz w:val="24"/>
          <w:szCs w:val="24"/>
        </w:rPr>
      </w:pPr>
      <w:r w:rsidRPr="00DE388A">
        <w:rPr>
          <w:rFonts w:ascii="Tahoma" w:hAnsi="Tahoma" w:cs="Tahoma"/>
          <w:sz w:val="24"/>
          <w:szCs w:val="24"/>
        </w:rPr>
        <w:t xml:space="preserve">Procede </w:t>
      </w:r>
      <w:bookmarkStart w:id="4" w:name="_Hlk64363146"/>
      <w:r w:rsidRPr="00DE388A">
        <w:rPr>
          <w:rFonts w:ascii="Tahoma" w:hAnsi="Tahoma" w:cs="Tahoma"/>
          <w:sz w:val="24"/>
          <w:szCs w:val="24"/>
        </w:rPr>
        <w:t xml:space="preserve">la Sala Penal de Decisión del Tribunal Superior de este Distrito Judicial </w:t>
      </w:r>
      <w:bookmarkEnd w:id="4"/>
      <w:r w:rsidRPr="00DE388A">
        <w:rPr>
          <w:rFonts w:ascii="Tahoma" w:hAnsi="Tahoma" w:cs="Tahoma"/>
          <w:sz w:val="24"/>
          <w:szCs w:val="24"/>
        </w:rPr>
        <w:t xml:space="preserve">a resolver </w:t>
      </w:r>
      <w:r w:rsidR="00E742D0" w:rsidRPr="00DE388A">
        <w:rPr>
          <w:rFonts w:ascii="Tahoma" w:hAnsi="Tahoma" w:cs="Tahoma"/>
          <w:sz w:val="24"/>
          <w:szCs w:val="24"/>
        </w:rPr>
        <w:t xml:space="preserve">el </w:t>
      </w:r>
      <w:r w:rsidR="00962D1F" w:rsidRPr="00DE388A">
        <w:rPr>
          <w:rFonts w:ascii="Tahoma" w:hAnsi="Tahoma" w:cs="Tahoma"/>
          <w:sz w:val="24"/>
          <w:szCs w:val="24"/>
        </w:rPr>
        <w:t>recurso de alzada interpuesto</w:t>
      </w:r>
      <w:r w:rsidRPr="00DE388A">
        <w:rPr>
          <w:rFonts w:ascii="Tahoma" w:hAnsi="Tahoma" w:cs="Tahoma"/>
          <w:sz w:val="24"/>
          <w:szCs w:val="24"/>
        </w:rPr>
        <w:t xml:space="preserve"> por la Defensa </w:t>
      </w:r>
      <w:r w:rsidR="00E742D0" w:rsidRPr="00DE388A">
        <w:rPr>
          <w:rFonts w:ascii="Tahoma" w:hAnsi="Tahoma" w:cs="Tahoma"/>
          <w:sz w:val="24"/>
          <w:szCs w:val="24"/>
        </w:rPr>
        <w:t xml:space="preserve">del procesado </w:t>
      </w:r>
      <w:r w:rsidR="00E875B7">
        <w:rPr>
          <w:rFonts w:ascii="Tahoma" w:hAnsi="Tahoma" w:cs="Tahoma"/>
          <w:b/>
          <w:sz w:val="24"/>
          <w:szCs w:val="24"/>
        </w:rPr>
        <w:t>CAMM</w:t>
      </w:r>
      <w:r w:rsidR="00DD43D2" w:rsidRPr="00DE388A">
        <w:rPr>
          <w:rFonts w:ascii="Tahoma" w:hAnsi="Tahoma" w:cs="Tahoma"/>
          <w:b/>
          <w:sz w:val="24"/>
          <w:szCs w:val="24"/>
        </w:rPr>
        <w:t xml:space="preserve"> </w:t>
      </w:r>
      <w:r w:rsidR="00962D1F" w:rsidRPr="00DE388A">
        <w:rPr>
          <w:rFonts w:ascii="Tahoma" w:hAnsi="Tahoma" w:cs="Tahoma"/>
          <w:sz w:val="24"/>
          <w:szCs w:val="24"/>
        </w:rPr>
        <w:t xml:space="preserve">en </w:t>
      </w:r>
      <w:r w:rsidRPr="00DE388A">
        <w:rPr>
          <w:rFonts w:ascii="Tahoma" w:hAnsi="Tahoma" w:cs="Tahoma"/>
          <w:sz w:val="24"/>
          <w:szCs w:val="24"/>
        </w:rPr>
        <w:t xml:space="preserve">contra de la </w:t>
      </w:r>
      <w:r w:rsidR="00966AFF" w:rsidRPr="00DE388A">
        <w:rPr>
          <w:rFonts w:ascii="Tahoma" w:hAnsi="Tahoma" w:cs="Tahoma"/>
          <w:sz w:val="24"/>
          <w:szCs w:val="24"/>
        </w:rPr>
        <w:t>sentencia</w:t>
      </w:r>
      <w:r w:rsidRPr="00DE388A">
        <w:rPr>
          <w:rFonts w:ascii="Tahoma" w:hAnsi="Tahoma" w:cs="Tahoma"/>
          <w:sz w:val="24"/>
          <w:szCs w:val="24"/>
        </w:rPr>
        <w:t xml:space="preserve"> </w:t>
      </w:r>
      <w:r w:rsidR="00966AFF" w:rsidRPr="00DE388A">
        <w:rPr>
          <w:rFonts w:ascii="Tahoma" w:hAnsi="Tahoma" w:cs="Tahoma"/>
          <w:sz w:val="24"/>
          <w:szCs w:val="24"/>
        </w:rPr>
        <w:t>proferida</w:t>
      </w:r>
      <w:r w:rsidRPr="00DE388A">
        <w:rPr>
          <w:rFonts w:ascii="Tahoma" w:hAnsi="Tahoma" w:cs="Tahoma"/>
          <w:sz w:val="24"/>
          <w:szCs w:val="24"/>
        </w:rPr>
        <w:t xml:space="preserve"> </w:t>
      </w:r>
      <w:r w:rsidR="002014CE" w:rsidRPr="00DE388A">
        <w:rPr>
          <w:rFonts w:ascii="Tahoma" w:hAnsi="Tahoma" w:cs="Tahoma"/>
          <w:sz w:val="24"/>
          <w:szCs w:val="24"/>
        </w:rPr>
        <w:t xml:space="preserve">el 1° de julio de 2.022 </w:t>
      </w:r>
      <w:r w:rsidRPr="00DE388A">
        <w:rPr>
          <w:rFonts w:ascii="Tahoma" w:hAnsi="Tahoma" w:cs="Tahoma"/>
          <w:sz w:val="24"/>
          <w:szCs w:val="24"/>
        </w:rPr>
        <w:t xml:space="preserve">por el </w:t>
      </w:r>
      <w:bookmarkStart w:id="5" w:name="_Hlk104297592"/>
      <w:r w:rsidRPr="00DE388A">
        <w:rPr>
          <w:rFonts w:ascii="Tahoma" w:hAnsi="Tahoma" w:cs="Tahoma"/>
          <w:sz w:val="24"/>
          <w:szCs w:val="24"/>
        </w:rPr>
        <w:t xml:space="preserve">Juzgado Penal </w:t>
      </w:r>
      <w:r w:rsidR="007F5A23" w:rsidRPr="00DE388A">
        <w:rPr>
          <w:rFonts w:ascii="Tahoma" w:hAnsi="Tahoma" w:cs="Tahoma"/>
          <w:sz w:val="24"/>
          <w:szCs w:val="24"/>
        </w:rPr>
        <w:t xml:space="preserve">del </w:t>
      </w:r>
      <w:r w:rsidRPr="00DE388A">
        <w:rPr>
          <w:rFonts w:ascii="Tahoma" w:hAnsi="Tahoma" w:cs="Tahoma"/>
          <w:sz w:val="24"/>
          <w:szCs w:val="24"/>
        </w:rPr>
        <w:t xml:space="preserve">Circuito de </w:t>
      </w:r>
      <w:r w:rsidR="00DD43D2" w:rsidRPr="00DE388A">
        <w:rPr>
          <w:rFonts w:ascii="Tahoma" w:hAnsi="Tahoma" w:cs="Tahoma"/>
          <w:sz w:val="24"/>
          <w:szCs w:val="24"/>
        </w:rPr>
        <w:t>Santa Rosa de Cabal</w:t>
      </w:r>
      <w:r w:rsidRPr="00DE388A">
        <w:rPr>
          <w:rFonts w:ascii="Tahoma" w:hAnsi="Tahoma" w:cs="Tahoma"/>
          <w:sz w:val="24"/>
          <w:szCs w:val="24"/>
        </w:rPr>
        <w:t xml:space="preserve">, </w:t>
      </w:r>
      <w:r w:rsidR="00960BD2" w:rsidRPr="00DE388A">
        <w:rPr>
          <w:rFonts w:ascii="Tahoma" w:hAnsi="Tahoma" w:cs="Tahoma"/>
          <w:sz w:val="24"/>
          <w:szCs w:val="24"/>
        </w:rPr>
        <w:t xml:space="preserve">por medio de </w:t>
      </w:r>
      <w:r w:rsidR="00DD43D2" w:rsidRPr="00DE388A">
        <w:rPr>
          <w:rFonts w:ascii="Tahoma" w:hAnsi="Tahoma" w:cs="Tahoma"/>
          <w:sz w:val="24"/>
          <w:szCs w:val="24"/>
        </w:rPr>
        <w:t xml:space="preserve">la cual </w:t>
      </w:r>
      <w:r w:rsidR="00960BD2" w:rsidRPr="00DE388A">
        <w:rPr>
          <w:rFonts w:ascii="Tahoma" w:hAnsi="Tahoma" w:cs="Tahoma"/>
          <w:sz w:val="24"/>
          <w:szCs w:val="24"/>
        </w:rPr>
        <w:t xml:space="preserve">se declaró su responsabilidad frente al delito de </w:t>
      </w:r>
      <w:bookmarkEnd w:id="5"/>
      <w:r w:rsidR="00DD43D2" w:rsidRPr="00DE388A">
        <w:rPr>
          <w:rFonts w:ascii="Tahoma" w:hAnsi="Tahoma" w:cs="Tahoma"/>
          <w:sz w:val="24"/>
          <w:szCs w:val="24"/>
        </w:rPr>
        <w:t xml:space="preserve">tráfico, fabricación o porte de estupefacientes. </w:t>
      </w:r>
    </w:p>
    <w:p w14:paraId="08CA7A03" w14:textId="77777777" w:rsidR="007F5A23" w:rsidRPr="00DE388A" w:rsidRDefault="007F5A23" w:rsidP="00DE388A">
      <w:pPr>
        <w:tabs>
          <w:tab w:val="left" w:pos="4111"/>
        </w:tabs>
        <w:spacing w:after="0" w:line="276" w:lineRule="auto"/>
        <w:jc w:val="both"/>
        <w:rPr>
          <w:rFonts w:ascii="Tahoma" w:hAnsi="Tahoma" w:cs="Tahoma"/>
          <w:sz w:val="24"/>
          <w:szCs w:val="24"/>
        </w:rPr>
      </w:pPr>
    </w:p>
    <w:p w14:paraId="006291AF" w14:textId="77777777" w:rsidR="002E34C0" w:rsidRPr="00DE388A" w:rsidRDefault="002E34C0" w:rsidP="00DE388A">
      <w:pPr>
        <w:spacing w:after="0" w:line="276" w:lineRule="auto"/>
        <w:jc w:val="center"/>
        <w:rPr>
          <w:rFonts w:ascii="Tahoma" w:hAnsi="Tahoma" w:cs="Tahoma"/>
          <w:b/>
          <w:bCs/>
          <w:sz w:val="24"/>
          <w:szCs w:val="24"/>
        </w:rPr>
      </w:pPr>
      <w:r w:rsidRPr="00DE388A">
        <w:rPr>
          <w:rFonts w:ascii="Tahoma" w:hAnsi="Tahoma" w:cs="Tahoma"/>
          <w:b/>
          <w:bCs/>
          <w:sz w:val="24"/>
          <w:szCs w:val="24"/>
        </w:rPr>
        <w:t>ANTECEDENTES:</w:t>
      </w:r>
    </w:p>
    <w:p w14:paraId="33BD0E32" w14:textId="77777777" w:rsidR="00422705" w:rsidRPr="00DE388A" w:rsidRDefault="00422705" w:rsidP="00DE388A">
      <w:pPr>
        <w:spacing w:after="0" w:line="276" w:lineRule="auto"/>
        <w:jc w:val="both"/>
        <w:rPr>
          <w:rFonts w:ascii="Tahoma" w:hAnsi="Tahoma" w:cs="Tahoma"/>
          <w:sz w:val="24"/>
          <w:szCs w:val="24"/>
        </w:rPr>
      </w:pPr>
    </w:p>
    <w:p w14:paraId="76D67618" w14:textId="014BEE75" w:rsidR="00422705" w:rsidRPr="00DE388A" w:rsidRDefault="00422705" w:rsidP="00DE388A">
      <w:pPr>
        <w:spacing w:after="0" w:line="276" w:lineRule="auto"/>
        <w:jc w:val="both"/>
        <w:rPr>
          <w:rFonts w:ascii="Tahoma" w:hAnsi="Tahoma" w:cs="Tahoma"/>
          <w:sz w:val="24"/>
          <w:szCs w:val="24"/>
        </w:rPr>
      </w:pPr>
      <w:r w:rsidRPr="00DE388A">
        <w:rPr>
          <w:rFonts w:ascii="Tahoma" w:hAnsi="Tahoma" w:cs="Tahoma"/>
          <w:sz w:val="24"/>
          <w:szCs w:val="24"/>
        </w:rPr>
        <w:t xml:space="preserve">Acorde con lo consignado en el libelo acusatorio, se dice que los hechos que concitan la atención de la Colegiatura tuvieron lugar el 25 de noviembre de 2.021, a eso de las 17:00 horas, en la calle 25 con carrera 14 </w:t>
      </w:r>
      <w:r w:rsidR="00DA4DE7" w:rsidRPr="00DE388A">
        <w:rPr>
          <w:rFonts w:ascii="Tahoma" w:hAnsi="Tahoma" w:cs="Tahoma"/>
          <w:sz w:val="24"/>
          <w:szCs w:val="24"/>
        </w:rPr>
        <w:t xml:space="preserve">en vía pública del municipio de Santa Rosa de Cabal, </w:t>
      </w:r>
      <w:r w:rsidRPr="00DE388A">
        <w:rPr>
          <w:rFonts w:ascii="Tahoma" w:hAnsi="Tahoma" w:cs="Tahoma"/>
          <w:sz w:val="24"/>
          <w:szCs w:val="24"/>
        </w:rPr>
        <w:t xml:space="preserve">y están relacionados con la captura en flagrancia del ciudadano </w:t>
      </w:r>
      <w:r w:rsidR="00E875B7">
        <w:rPr>
          <w:rFonts w:ascii="Tahoma" w:hAnsi="Tahoma" w:cs="Tahoma"/>
          <w:sz w:val="24"/>
          <w:szCs w:val="24"/>
        </w:rPr>
        <w:t>CAMM</w:t>
      </w:r>
      <w:r w:rsidRPr="00DE388A">
        <w:rPr>
          <w:rFonts w:ascii="Tahoma" w:hAnsi="Tahoma" w:cs="Tahoma"/>
          <w:sz w:val="24"/>
          <w:szCs w:val="24"/>
        </w:rPr>
        <w:t xml:space="preserve"> por parte de efectivos de la Policía Nacional que patrullaban </w:t>
      </w:r>
      <w:r w:rsidR="00DA4DE7" w:rsidRPr="00DE388A">
        <w:rPr>
          <w:rFonts w:ascii="Tahoma" w:hAnsi="Tahoma" w:cs="Tahoma"/>
          <w:sz w:val="24"/>
          <w:szCs w:val="24"/>
        </w:rPr>
        <w:t xml:space="preserve">ese sector. </w:t>
      </w:r>
    </w:p>
    <w:p w14:paraId="1C7D6012" w14:textId="77777777" w:rsidR="00422705" w:rsidRPr="00DE388A" w:rsidRDefault="00422705" w:rsidP="00DE388A">
      <w:pPr>
        <w:spacing w:after="0" w:line="276" w:lineRule="auto"/>
        <w:jc w:val="both"/>
        <w:rPr>
          <w:rFonts w:ascii="Tahoma" w:hAnsi="Tahoma" w:cs="Tahoma"/>
          <w:sz w:val="24"/>
          <w:szCs w:val="24"/>
        </w:rPr>
      </w:pPr>
    </w:p>
    <w:p w14:paraId="79FBC64E" w14:textId="446781C8" w:rsidR="00631741" w:rsidRPr="00DE388A" w:rsidRDefault="00422705" w:rsidP="00DE388A">
      <w:pPr>
        <w:spacing w:after="0" w:line="276" w:lineRule="auto"/>
        <w:jc w:val="both"/>
        <w:rPr>
          <w:rFonts w:ascii="Tahoma" w:hAnsi="Tahoma" w:cs="Tahoma"/>
          <w:sz w:val="24"/>
          <w:szCs w:val="24"/>
        </w:rPr>
      </w:pPr>
      <w:r w:rsidRPr="00DE388A">
        <w:rPr>
          <w:rFonts w:ascii="Tahoma" w:hAnsi="Tahoma" w:cs="Tahoma"/>
          <w:sz w:val="24"/>
          <w:szCs w:val="24"/>
        </w:rPr>
        <w:t xml:space="preserve">Según se aduce </w:t>
      </w:r>
      <w:r w:rsidR="00DA4DE7" w:rsidRPr="00DE388A">
        <w:rPr>
          <w:rFonts w:ascii="Tahoma" w:hAnsi="Tahoma" w:cs="Tahoma"/>
          <w:sz w:val="24"/>
          <w:szCs w:val="24"/>
        </w:rPr>
        <w:t>del contenido del expediente</w:t>
      </w:r>
      <w:r w:rsidRPr="00DE388A">
        <w:rPr>
          <w:rFonts w:ascii="Tahoma" w:hAnsi="Tahoma" w:cs="Tahoma"/>
          <w:sz w:val="24"/>
          <w:szCs w:val="24"/>
        </w:rPr>
        <w:t xml:space="preserve">, el señor SALAZAR BECERRA </w:t>
      </w:r>
      <w:r w:rsidR="00DA4DE7" w:rsidRPr="00DE388A">
        <w:rPr>
          <w:rFonts w:ascii="Tahoma" w:hAnsi="Tahoma" w:cs="Tahoma"/>
          <w:sz w:val="24"/>
          <w:szCs w:val="24"/>
        </w:rPr>
        <w:t xml:space="preserve">estaba en compañía de otras dos personas dialogando al lado de una motocicleta, a quienes se les solicitó un registro al cual accedieron de manera voluntaria. El rodante de placas </w:t>
      </w:r>
      <w:r w:rsidR="00055677" w:rsidRPr="00DE388A">
        <w:rPr>
          <w:rFonts w:ascii="Tahoma" w:hAnsi="Tahoma" w:cs="Tahoma"/>
          <w:sz w:val="24"/>
          <w:szCs w:val="24"/>
        </w:rPr>
        <w:t>QYR-47F</w:t>
      </w:r>
      <w:r w:rsidR="00DA4DE7" w:rsidRPr="00DE388A">
        <w:rPr>
          <w:rFonts w:ascii="Tahoma" w:hAnsi="Tahoma" w:cs="Tahoma"/>
          <w:sz w:val="24"/>
          <w:szCs w:val="24"/>
        </w:rPr>
        <w:t xml:space="preserve"> igualmente fue objeto de inspección</w:t>
      </w:r>
      <w:r w:rsidR="00631741" w:rsidRPr="00DE388A">
        <w:rPr>
          <w:rFonts w:ascii="Tahoma" w:hAnsi="Tahoma" w:cs="Tahoma"/>
          <w:sz w:val="24"/>
          <w:szCs w:val="24"/>
        </w:rPr>
        <w:t xml:space="preserve"> ya que el ciudadano en alusión adujo </w:t>
      </w:r>
      <w:r w:rsidR="00055677" w:rsidRPr="00DE388A">
        <w:rPr>
          <w:rFonts w:ascii="Tahoma" w:hAnsi="Tahoma" w:cs="Tahoma"/>
          <w:sz w:val="24"/>
          <w:szCs w:val="24"/>
        </w:rPr>
        <w:t>ser</w:t>
      </w:r>
      <w:r w:rsidR="00631741" w:rsidRPr="00DE388A">
        <w:rPr>
          <w:rFonts w:ascii="Tahoma" w:hAnsi="Tahoma" w:cs="Tahoma"/>
          <w:sz w:val="24"/>
          <w:szCs w:val="24"/>
        </w:rPr>
        <w:t xml:space="preserve"> su propie</w:t>
      </w:r>
      <w:r w:rsidR="006703C4" w:rsidRPr="00DE388A">
        <w:rPr>
          <w:rFonts w:ascii="Tahoma" w:hAnsi="Tahoma" w:cs="Tahoma"/>
          <w:sz w:val="24"/>
          <w:szCs w:val="24"/>
        </w:rPr>
        <w:t>tario</w:t>
      </w:r>
      <w:r w:rsidR="00DA4DE7" w:rsidRPr="00DE388A">
        <w:rPr>
          <w:rFonts w:ascii="Tahoma" w:hAnsi="Tahoma" w:cs="Tahoma"/>
          <w:sz w:val="24"/>
          <w:szCs w:val="24"/>
        </w:rPr>
        <w:t xml:space="preserve">, </w:t>
      </w:r>
      <w:r w:rsidR="00055677" w:rsidRPr="00DE388A">
        <w:rPr>
          <w:rFonts w:ascii="Tahoma" w:hAnsi="Tahoma" w:cs="Tahoma"/>
          <w:sz w:val="24"/>
          <w:szCs w:val="24"/>
        </w:rPr>
        <w:t xml:space="preserve">hallándose en el </w:t>
      </w:r>
      <w:r w:rsidR="00631741" w:rsidRPr="00DE388A">
        <w:rPr>
          <w:rFonts w:ascii="Tahoma" w:hAnsi="Tahoma" w:cs="Tahoma"/>
          <w:sz w:val="24"/>
          <w:szCs w:val="24"/>
        </w:rPr>
        <w:t xml:space="preserve"> </w:t>
      </w:r>
      <w:r w:rsidR="006703C4" w:rsidRPr="00DE388A">
        <w:rPr>
          <w:rFonts w:ascii="Tahoma" w:hAnsi="Tahoma" w:cs="Tahoma"/>
          <w:sz w:val="24"/>
          <w:szCs w:val="24"/>
        </w:rPr>
        <w:t>descansa pies</w:t>
      </w:r>
      <w:r w:rsidR="00631741" w:rsidRPr="00DE388A">
        <w:rPr>
          <w:rFonts w:ascii="Tahoma" w:hAnsi="Tahoma" w:cs="Tahoma"/>
          <w:sz w:val="24"/>
          <w:szCs w:val="24"/>
        </w:rPr>
        <w:t xml:space="preserve"> de la misma </w:t>
      </w:r>
      <w:r w:rsidR="00DA4DE7" w:rsidRPr="00DE388A">
        <w:rPr>
          <w:rFonts w:ascii="Tahoma" w:hAnsi="Tahoma" w:cs="Tahoma"/>
          <w:sz w:val="24"/>
          <w:szCs w:val="24"/>
        </w:rPr>
        <w:t xml:space="preserve">una bolsa plástica color negro, en cuyo interior se encontró un paquete de pañales y siete alijos rectangulares envueltos con cinta café </w:t>
      </w:r>
      <w:r w:rsidR="00565983" w:rsidRPr="00DE388A">
        <w:rPr>
          <w:rFonts w:ascii="Tahoma" w:hAnsi="Tahoma" w:cs="Tahoma"/>
          <w:sz w:val="24"/>
          <w:szCs w:val="24"/>
        </w:rPr>
        <w:t>dentro de la que se evidenció una sustancia vegetal color verde, con características similares a la de la marihuana</w:t>
      </w:r>
      <w:r w:rsidRPr="00DE388A">
        <w:rPr>
          <w:rFonts w:ascii="Tahoma" w:hAnsi="Tahoma" w:cs="Tahoma"/>
          <w:sz w:val="24"/>
          <w:szCs w:val="24"/>
        </w:rPr>
        <w:t xml:space="preserve">, </w:t>
      </w:r>
      <w:r w:rsidR="00631741" w:rsidRPr="00DE388A">
        <w:rPr>
          <w:rFonts w:ascii="Tahoma" w:hAnsi="Tahoma" w:cs="Tahoma"/>
          <w:sz w:val="24"/>
          <w:szCs w:val="24"/>
        </w:rPr>
        <w:t xml:space="preserve">por lo que se procedió a la incautación de esta y de rodante mencionado. </w:t>
      </w:r>
    </w:p>
    <w:p w14:paraId="7FE4DC91" w14:textId="77777777" w:rsidR="00631741" w:rsidRPr="00DE388A" w:rsidRDefault="00631741" w:rsidP="00DE388A">
      <w:pPr>
        <w:spacing w:after="0" w:line="276" w:lineRule="auto"/>
        <w:jc w:val="both"/>
        <w:rPr>
          <w:rFonts w:ascii="Tahoma" w:hAnsi="Tahoma" w:cs="Tahoma"/>
          <w:sz w:val="24"/>
          <w:szCs w:val="24"/>
        </w:rPr>
      </w:pPr>
    </w:p>
    <w:p w14:paraId="4D41CE62" w14:textId="08E04B5E" w:rsidR="00631741" w:rsidRPr="00DE388A" w:rsidRDefault="00631741" w:rsidP="00DE388A">
      <w:pPr>
        <w:spacing w:after="0" w:line="276" w:lineRule="auto"/>
        <w:jc w:val="both"/>
        <w:rPr>
          <w:rFonts w:ascii="Tahoma" w:hAnsi="Tahoma" w:cs="Tahoma"/>
          <w:sz w:val="24"/>
          <w:szCs w:val="24"/>
        </w:rPr>
      </w:pPr>
      <w:r w:rsidRPr="00DE388A">
        <w:rPr>
          <w:rFonts w:ascii="Tahoma" w:hAnsi="Tahoma" w:cs="Tahoma"/>
          <w:sz w:val="24"/>
          <w:szCs w:val="24"/>
        </w:rPr>
        <w:t xml:space="preserve">Aquella sustancia fue </w:t>
      </w:r>
      <w:r w:rsidR="00422705" w:rsidRPr="00DE388A">
        <w:rPr>
          <w:rFonts w:ascii="Tahoma" w:hAnsi="Tahoma" w:cs="Tahoma"/>
          <w:sz w:val="24"/>
          <w:szCs w:val="24"/>
        </w:rPr>
        <w:t>sometida a la prueba de identificación preliminar homologada (PIPH)</w:t>
      </w:r>
      <w:r w:rsidRPr="00DE388A">
        <w:rPr>
          <w:rFonts w:ascii="Tahoma" w:hAnsi="Tahoma" w:cs="Tahoma"/>
          <w:sz w:val="24"/>
          <w:szCs w:val="24"/>
        </w:rPr>
        <w:t xml:space="preserve">, la cual </w:t>
      </w:r>
      <w:r w:rsidR="00422705" w:rsidRPr="00DE388A">
        <w:rPr>
          <w:rFonts w:ascii="Tahoma" w:hAnsi="Tahoma" w:cs="Tahoma"/>
          <w:sz w:val="24"/>
          <w:szCs w:val="24"/>
        </w:rPr>
        <w:t xml:space="preserve">resultó ser positiva para </w:t>
      </w:r>
      <w:r w:rsidR="00565983" w:rsidRPr="00DE388A">
        <w:rPr>
          <w:rFonts w:ascii="Tahoma" w:hAnsi="Tahoma" w:cs="Tahoma"/>
          <w:sz w:val="24"/>
          <w:szCs w:val="24"/>
        </w:rPr>
        <w:t>cannabis sativa</w:t>
      </w:r>
      <w:r w:rsidR="00422705" w:rsidRPr="00DE388A">
        <w:rPr>
          <w:rFonts w:ascii="Tahoma" w:hAnsi="Tahoma" w:cs="Tahoma"/>
          <w:sz w:val="24"/>
          <w:szCs w:val="24"/>
        </w:rPr>
        <w:t xml:space="preserve">, la cual arrojó un peso neto de </w:t>
      </w:r>
      <w:r w:rsidR="00565983" w:rsidRPr="00DE388A">
        <w:rPr>
          <w:rFonts w:ascii="Tahoma" w:hAnsi="Tahoma" w:cs="Tahoma"/>
          <w:sz w:val="24"/>
          <w:szCs w:val="24"/>
        </w:rPr>
        <w:t>3.486.8</w:t>
      </w:r>
      <w:r w:rsidR="00422705" w:rsidRPr="00DE388A">
        <w:rPr>
          <w:rFonts w:ascii="Tahoma" w:hAnsi="Tahoma" w:cs="Tahoma"/>
          <w:sz w:val="24"/>
          <w:szCs w:val="24"/>
        </w:rPr>
        <w:t xml:space="preserve"> gramos.</w:t>
      </w:r>
    </w:p>
    <w:p w14:paraId="324056F1" w14:textId="7C89CB1B" w:rsidR="002E34C0" w:rsidRPr="00DE388A" w:rsidRDefault="003B1283" w:rsidP="00DE388A">
      <w:pPr>
        <w:spacing w:after="0" w:line="276" w:lineRule="auto"/>
        <w:jc w:val="both"/>
        <w:rPr>
          <w:rFonts w:ascii="Tahoma" w:hAnsi="Tahoma" w:cs="Tahoma"/>
          <w:sz w:val="24"/>
          <w:szCs w:val="24"/>
        </w:rPr>
      </w:pPr>
      <w:r w:rsidRPr="00DE388A">
        <w:rPr>
          <w:rFonts w:ascii="Tahoma" w:hAnsi="Tahoma" w:cs="Tahoma"/>
          <w:sz w:val="24"/>
          <w:szCs w:val="24"/>
        </w:rPr>
        <w:t xml:space="preserve"> </w:t>
      </w:r>
    </w:p>
    <w:p w14:paraId="69543503" w14:textId="77777777" w:rsidR="002E34C0" w:rsidRPr="00DE388A" w:rsidRDefault="002E34C0" w:rsidP="00DE388A">
      <w:pPr>
        <w:spacing w:after="0" w:line="276" w:lineRule="auto"/>
        <w:jc w:val="center"/>
        <w:rPr>
          <w:rFonts w:ascii="Tahoma" w:hAnsi="Tahoma" w:cs="Tahoma"/>
          <w:sz w:val="24"/>
          <w:szCs w:val="24"/>
        </w:rPr>
      </w:pPr>
      <w:r w:rsidRPr="00DE388A">
        <w:rPr>
          <w:rFonts w:ascii="Tahoma" w:hAnsi="Tahoma" w:cs="Tahoma"/>
          <w:b/>
          <w:sz w:val="24"/>
          <w:szCs w:val="24"/>
        </w:rPr>
        <w:t>SINOPSIS DE LA ACTUACIÓN PROCESAL:</w:t>
      </w:r>
    </w:p>
    <w:p w14:paraId="5E82AFA5" w14:textId="77777777" w:rsidR="002E34C0" w:rsidRPr="00DE388A" w:rsidRDefault="002E34C0" w:rsidP="00DE388A">
      <w:pPr>
        <w:spacing w:after="0" w:line="276" w:lineRule="auto"/>
        <w:jc w:val="center"/>
        <w:rPr>
          <w:rFonts w:ascii="Tahoma" w:hAnsi="Tahoma" w:cs="Tahoma"/>
          <w:sz w:val="24"/>
          <w:szCs w:val="24"/>
        </w:rPr>
      </w:pPr>
    </w:p>
    <w:p w14:paraId="24EDAF69" w14:textId="07C50500" w:rsidR="00D34A82" w:rsidRPr="00DE388A" w:rsidRDefault="002E34C0" w:rsidP="00DE388A">
      <w:pPr>
        <w:pStyle w:val="Prrafodelista"/>
        <w:numPr>
          <w:ilvl w:val="0"/>
          <w:numId w:val="5"/>
        </w:numPr>
        <w:spacing w:after="0" w:line="276" w:lineRule="auto"/>
        <w:ind w:left="360"/>
        <w:jc w:val="both"/>
        <w:rPr>
          <w:rFonts w:ascii="Tahoma" w:hAnsi="Tahoma" w:cs="Tahoma"/>
          <w:sz w:val="24"/>
          <w:szCs w:val="24"/>
        </w:rPr>
      </w:pPr>
      <w:r w:rsidRPr="00DE388A">
        <w:rPr>
          <w:rFonts w:ascii="Tahoma" w:hAnsi="Tahoma" w:cs="Tahoma"/>
          <w:sz w:val="24"/>
          <w:szCs w:val="24"/>
        </w:rPr>
        <w:t xml:space="preserve">Las audiencias preliminares se celebraron el </w:t>
      </w:r>
      <w:r w:rsidR="00565983" w:rsidRPr="00DE388A">
        <w:rPr>
          <w:rFonts w:ascii="Tahoma" w:hAnsi="Tahoma" w:cs="Tahoma"/>
          <w:sz w:val="24"/>
          <w:szCs w:val="24"/>
        </w:rPr>
        <w:t xml:space="preserve">26 de noviembre </w:t>
      </w:r>
      <w:r w:rsidR="004A6FFF" w:rsidRPr="00DE388A">
        <w:rPr>
          <w:rFonts w:ascii="Tahoma" w:hAnsi="Tahoma" w:cs="Tahoma"/>
          <w:sz w:val="24"/>
          <w:szCs w:val="24"/>
        </w:rPr>
        <w:t>de 2.021</w:t>
      </w:r>
      <w:r w:rsidRPr="00DE388A">
        <w:rPr>
          <w:rFonts w:ascii="Tahoma" w:hAnsi="Tahoma" w:cs="Tahoma"/>
          <w:sz w:val="24"/>
          <w:szCs w:val="24"/>
        </w:rPr>
        <w:t xml:space="preserve"> ante el Juzgado </w:t>
      </w:r>
      <w:r w:rsidR="004A6FFF" w:rsidRPr="00DE388A">
        <w:rPr>
          <w:rFonts w:ascii="Tahoma" w:hAnsi="Tahoma" w:cs="Tahoma"/>
          <w:sz w:val="24"/>
          <w:szCs w:val="24"/>
        </w:rPr>
        <w:t xml:space="preserve">Penal Municipal con Funciones de Control de Garantías de </w:t>
      </w:r>
      <w:r w:rsidR="00565983" w:rsidRPr="00DE388A">
        <w:rPr>
          <w:rFonts w:ascii="Tahoma" w:hAnsi="Tahoma" w:cs="Tahoma"/>
          <w:sz w:val="24"/>
          <w:szCs w:val="24"/>
        </w:rPr>
        <w:t>Santa Rosa de Cabal</w:t>
      </w:r>
      <w:r w:rsidRPr="00DE388A">
        <w:rPr>
          <w:rFonts w:ascii="Tahoma" w:hAnsi="Tahoma" w:cs="Tahoma"/>
          <w:sz w:val="24"/>
          <w:szCs w:val="24"/>
        </w:rPr>
        <w:t>, mediante las cuale</w:t>
      </w:r>
      <w:r w:rsidR="00814B1B" w:rsidRPr="00DE388A">
        <w:rPr>
          <w:rFonts w:ascii="Tahoma" w:hAnsi="Tahoma" w:cs="Tahoma"/>
          <w:sz w:val="24"/>
          <w:szCs w:val="24"/>
        </w:rPr>
        <w:t xml:space="preserve">s se legalizó la captura del señor </w:t>
      </w:r>
      <w:r w:rsidR="00E875B7">
        <w:rPr>
          <w:rFonts w:ascii="Tahoma" w:hAnsi="Tahoma" w:cs="Tahoma"/>
          <w:sz w:val="24"/>
          <w:szCs w:val="24"/>
        </w:rPr>
        <w:t>CAMM</w:t>
      </w:r>
      <w:r w:rsidR="00565983" w:rsidRPr="00DE388A">
        <w:rPr>
          <w:rFonts w:ascii="Tahoma" w:hAnsi="Tahoma" w:cs="Tahoma"/>
          <w:sz w:val="24"/>
          <w:szCs w:val="24"/>
        </w:rPr>
        <w:t>, igualmente se</w:t>
      </w:r>
      <w:r w:rsidR="00631741" w:rsidRPr="00DE388A">
        <w:rPr>
          <w:rFonts w:ascii="Tahoma" w:hAnsi="Tahoma" w:cs="Tahoma"/>
          <w:sz w:val="24"/>
          <w:szCs w:val="24"/>
        </w:rPr>
        <w:t xml:space="preserve"> le impartió legalidad a</w:t>
      </w:r>
      <w:r w:rsidR="00565983" w:rsidRPr="00DE388A">
        <w:rPr>
          <w:rFonts w:ascii="Tahoma" w:hAnsi="Tahoma" w:cs="Tahoma"/>
          <w:sz w:val="24"/>
          <w:szCs w:val="24"/>
        </w:rPr>
        <w:t xml:space="preserve"> la incautación de la motocicleta de placas QYR-47F. El</w:t>
      </w:r>
      <w:r w:rsidR="00814B1B" w:rsidRPr="00DE388A">
        <w:rPr>
          <w:rFonts w:ascii="Tahoma" w:hAnsi="Tahoma" w:cs="Tahoma"/>
          <w:sz w:val="24"/>
          <w:szCs w:val="24"/>
        </w:rPr>
        <w:t xml:space="preserve"> Ente Investigador </w:t>
      </w:r>
      <w:r w:rsidR="00D34A82" w:rsidRPr="00DE388A">
        <w:rPr>
          <w:rFonts w:ascii="Tahoma" w:hAnsi="Tahoma" w:cs="Tahoma"/>
          <w:sz w:val="24"/>
          <w:szCs w:val="24"/>
        </w:rPr>
        <w:t xml:space="preserve">realizó una imputación </w:t>
      </w:r>
      <w:proofErr w:type="spellStart"/>
      <w:r w:rsidR="00D34A82" w:rsidRPr="00DE388A">
        <w:rPr>
          <w:rFonts w:ascii="Tahoma" w:hAnsi="Tahoma" w:cs="Tahoma"/>
          <w:sz w:val="24"/>
          <w:szCs w:val="24"/>
        </w:rPr>
        <w:t>preacordada</w:t>
      </w:r>
      <w:proofErr w:type="spellEnd"/>
      <w:r w:rsidR="00D34A82" w:rsidRPr="00DE388A">
        <w:rPr>
          <w:rFonts w:ascii="Tahoma" w:hAnsi="Tahoma" w:cs="Tahoma"/>
          <w:sz w:val="24"/>
          <w:szCs w:val="24"/>
        </w:rPr>
        <w:t xml:space="preserve">, mediante la que le </w:t>
      </w:r>
      <w:r w:rsidR="00814B1B" w:rsidRPr="00DE388A">
        <w:rPr>
          <w:rFonts w:ascii="Tahoma" w:hAnsi="Tahoma" w:cs="Tahoma"/>
          <w:sz w:val="24"/>
          <w:szCs w:val="24"/>
        </w:rPr>
        <w:t xml:space="preserve">comunicó </w:t>
      </w:r>
      <w:r w:rsidR="00814B1B" w:rsidRPr="00DE388A">
        <w:rPr>
          <w:rFonts w:ascii="Tahoma" w:hAnsi="Tahoma" w:cs="Tahoma"/>
          <w:sz w:val="24"/>
          <w:szCs w:val="24"/>
        </w:rPr>
        <w:lastRenderedPageBreak/>
        <w:t xml:space="preserve">cargos </w:t>
      </w:r>
      <w:r w:rsidR="00565983" w:rsidRPr="00DE388A">
        <w:rPr>
          <w:rFonts w:ascii="Tahoma" w:hAnsi="Tahoma" w:cs="Tahoma"/>
          <w:sz w:val="24"/>
          <w:szCs w:val="24"/>
        </w:rPr>
        <w:t xml:space="preserve">al señor </w:t>
      </w:r>
      <w:r w:rsidR="00E875B7">
        <w:rPr>
          <w:rFonts w:ascii="Tahoma" w:hAnsi="Tahoma" w:cs="Tahoma"/>
          <w:sz w:val="24"/>
          <w:szCs w:val="24"/>
        </w:rPr>
        <w:t>CAMM</w:t>
      </w:r>
      <w:r w:rsidR="00565983" w:rsidRPr="00DE388A">
        <w:rPr>
          <w:rFonts w:ascii="Tahoma" w:hAnsi="Tahoma" w:cs="Tahoma"/>
          <w:sz w:val="24"/>
          <w:szCs w:val="24"/>
        </w:rPr>
        <w:t xml:space="preserve"> </w:t>
      </w:r>
      <w:r w:rsidR="00814B1B" w:rsidRPr="00DE388A">
        <w:rPr>
          <w:rFonts w:ascii="Tahoma" w:hAnsi="Tahoma" w:cs="Tahoma"/>
          <w:sz w:val="24"/>
          <w:szCs w:val="24"/>
        </w:rPr>
        <w:t>por el delito previsto en el artículo 3</w:t>
      </w:r>
      <w:r w:rsidR="00565983" w:rsidRPr="00DE388A">
        <w:rPr>
          <w:rFonts w:ascii="Tahoma" w:hAnsi="Tahoma" w:cs="Tahoma"/>
          <w:sz w:val="24"/>
          <w:szCs w:val="24"/>
        </w:rPr>
        <w:t>76</w:t>
      </w:r>
      <w:r w:rsidR="00814B1B" w:rsidRPr="00DE388A">
        <w:rPr>
          <w:rFonts w:ascii="Tahoma" w:hAnsi="Tahoma" w:cs="Tahoma"/>
          <w:sz w:val="24"/>
          <w:szCs w:val="24"/>
        </w:rPr>
        <w:t xml:space="preserve"> </w:t>
      </w:r>
      <w:r w:rsidR="00565983" w:rsidRPr="00DE388A">
        <w:rPr>
          <w:rFonts w:ascii="Tahoma" w:hAnsi="Tahoma" w:cs="Tahoma"/>
          <w:sz w:val="24"/>
          <w:szCs w:val="24"/>
        </w:rPr>
        <w:t>inciso 3° del C.P., verbo rector “llevar consigo”</w:t>
      </w:r>
      <w:r w:rsidR="00814B1B" w:rsidRPr="00DE388A">
        <w:rPr>
          <w:rFonts w:ascii="Tahoma" w:hAnsi="Tahoma" w:cs="Tahoma"/>
          <w:sz w:val="24"/>
          <w:szCs w:val="24"/>
        </w:rPr>
        <w:t>,</w:t>
      </w:r>
      <w:r w:rsidR="00D34A82" w:rsidRPr="00DE388A">
        <w:rPr>
          <w:rFonts w:ascii="Tahoma" w:hAnsi="Tahoma" w:cs="Tahoma"/>
          <w:sz w:val="24"/>
          <w:szCs w:val="24"/>
        </w:rPr>
        <w:t xml:space="preserve"> degradando su participación de autor a cómplice</w:t>
      </w:r>
      <w:r w:rsidR="005F2A60" w:rsidRPr="00DE388A">
        <w:rPr>
          <w:rFonts w:ascii="Tahoma" w:hAnsi="Tahoma" w:cs="Tahoma"/>
          <w:sz w:val="24"/>
          <w:szCs w:val="24"/>
        </w:rPr>
        <w:t xml:space="preserve"> </w:t>
      </w:r>
      <w:r w:rsidR="002014CE" w:rsidRPr="00DE388A">
        <w:rPr>
          <w:rFonts w:ascii="Tahoma" w:hAnsi="Tahoma" w:cs="Tahoma"/>
          <w:sz w:val="24"/>
          <w:szCs w:val="24"/>
        </w:rPr>
        <w:t>-</w:t>
      </w:r>
      <w:r w:rsidR="005F2A60" w:rsidRPr="00DE388A">
        <w:rPr>
          <w:rFonts w:ascii="Tahoma" w:hAnsi="Tahoma" w:cs="Tahoma"/>
          <w:sz w:val="24"/>
          <w:szCs w:val="24"/>
        </w:rPr>
        <w:t>únicamente para efectos punitivos</w:t>
      </w:r>
      <w:r w:rsidR="002014CE" w:rsidRPr="00DE388A">
        <w:rPr>
          <w:rFonts w:ascii="Tahoma" w:hAnsi="Tahoma" w:cs="Tahoma"/>
          <w:sz w:val="24"/>
          <w:szCs w:val="24"/>
        </w:rPr>
        <w:t>-</w:t>
      </w:r>
      <w:r w:rsidR="00D34A82" w:rsidRPr="00DE388A">
        <w:rPr>
          <w:rFonts w:ascii="Tahoma" w:hAnsi="Tahoma" w:cs="Tahoma"/>
          <w:sz w:val="24"/>
          <w:szCs w:val="24"/>
        </w:rPr>
        <w:t xml:space="preserve">, </w:t>
      </w:r>
      <w:r w:rsidR="007138A6" w:rsidRPr="00DE388A">
        <w:rPr>
          <w:rFonts w:ascii="Tahoma" w:hAnsi="Tahoma" w:cs="Tahoma"/>
          <w:sz w:val="24"/>
          <w:szCs w:val="24"/>
        </w:rPr>
        <w:t xml:space="preserve">pactando una pena de </w:t>
      </w:r>
      <w:r w:rsidR="00D67E96" w:rsidRPr="00DE388A">
        <w:rPr>
          <w:rFonts w:ascii="Tahoma" w:hAnsi="Tahoma" w:cs="Tahoma"/>
          <w:sz w:val="24"/>
          <w:szCs w:val="24"/>
        </w:rPr>
        <w:t>48</w:t>
      </w:r>
      <w:r w:rsidR="007138A6" w:rsidRPr="00DE388A">
        <w:rPr>
          <w:rFonts w:ascii="Tahoma" w:hAnsi="Tahoma" w:cs="Tahoma"/>
          <w:sz w:val="24"/>
          <w:szCs w:val="24"/>
        </w:rPr>
        <w:t xml:space="preserve"> meses de prisión</w:t>
      </w:r>
      <w:r w:rsidR="00D67E96" w:rsidRPr="00DE388A">
        <w:rPr>
          <w:rFonts w:ascii="Tahoma" w:hAnsi="Tahoma" w:cs="Tahoma"/>
          <w:sz w:val="24"/>
          <w:szCs w:val="24"/>
        </w:rPr>
        <w:t xml:space="preserve"> y la multa en 62 </w:t>
      </w:r>
      <w:proofErr w:type="spellStart"/>
      <w:r w:rsidR="00D67E96" w:rsidRPr="00DE388A">
        <w:rPr>
          <w:rFonts w:ascii="Tahoma" w:hAnsi="Tahoma" w:cs="Tahoma"/>
          <w:sz w:val="24"/>
          <w:szCs w:val="24"/>
        </w:rPr>
        <w:t>s.m.l.m.v</w:t>
      </w:r>
      <w:proofErr w:type="spellEnd"/>
      <w:r w:rsidR="007138A6" w:rsidRPr="00DE388A">
        <w:rPr>
          <w:rFonts w:ascii="Tahoma" w:hAnsi="Tahoma" w:cs="Tahoma"/>
          <w:sz w:val="24"/>
          <w:szCs w:val="24"/>
        </w:rPr>
        <w:t xml:space="preserve">. </w:t>
      </w:r>
      <w:r w:rsidR="00D67E96" w:rsidRPr="00DE388A">
        <w:rPr>
          <w:rFonts w:ascii="Tahoma" w:hAnsi="Tahoma" w:cs="Tahoma"/>
          <w:sz w:val="24"/>
          <w:szCs w:val="24"/>
        </w:rPr>
        <w:t xml:space="preserve">El procesado aceptó los términos de tal imputación. </w:t>
      </w:r>
    </w:p>
    <w:p w14:paraId="5E59E283" w14:textId="77777777" w:rsidR="00D67E96" w:rsidRPr="00DE388A" w:rsidRDefault="00D67E96" w:rsidP="00DE388A">
      <w:pPr>
        <w:pStyle w:val="Prrafodelista"/>
        <w:spacing w:after="0" w:line="276" w:lineRule="auto"/>
        <w:ind w:left="360"/>
        <w:jc w:val="both"/>
        <w:rPr>
          <w:rFonts w:ascii="Tahoma" w:hAnsi="Tahoma" w:cs="Tahoma"/>
          <w:sz w:val="24"/>
          <w:szCs w:val="24"/>
        </w:rPr>
      </w:pPr>
    </w:p>
    <w:p w14:paraId="3B228D20" w14:textId="7713BDCC" w:rsidR="00D34A82" w:rsidRPr="00DE388A" w:rsidRDefault="00D34A82" w:rsidP="00DE388A">
      <w:pPr>
        <w:pStyle w:val="Prrafodelista"/>
        <w:spacing w:after="0" w:line="276" w:lineRule="auto"/>
        <w:ind w:left="360"/>
        <w:jc w:val="both"/>
        <w:rPr>
          <w:rFonts w:ascii="Tahoma" w:hAnsi="Tahoma" w:cs="Tahoma"/>
          <w:sz w:val="24"/>
          <w:szCs w:val="24"/>
        </w:rPr>
      </w:pPr>
      <w:r w:rsidRPr="00DE388A">
        <w:rPr>
          <w:rFonts w:ascii="Tahoma" w:hAnsi="Tahoma" w:cs="Tahoma"/>
          <w:sz w:val="24"/>
          <w:szCs w:val="24"/>
        </w:rPr>
        <w:t xml:space="preserve">Al encartado se le </w:t>
      </w:r>
      <w:r w:rsidR="006703C4" w:rsidRPr="00DE388A">
        <w:rPr>
          <w:rFonts w:ascii="Tahoma" w:hAnsi="Tahoma" w:cs="Tahoma"/>
          <w:sz w:val="24"/>
          <w:szCs w:val="24"/>
        </w:rPr>
        <w:t>definió la situación jurídica con la</w:t>
      </w:r>
      <w:r w:rsidRPr="00DE388A">
        <w:rPr>
          <w:rFonts w:ascii="Tahoma" w:hAnsi="Tahoma" w:cs="Tahoma"/>
          <w:sz w:val="24"/>
          <w:szCs w:val="24"/>
        </w:rPr>
        <w:t xml:space="preserve"> medida de aseguramiento </w:t>
      </w:r>
      <w:r w:rsidR="006703C4" w:rsidRPr="00DE388A">
        <w:rPr>
          <w:rFonts w:ascii="Tahoma" w:hAnsi="Tahoma" w:cs="Tahoma"/>
          <w:sz w:val="24"/>
          <w:szCs w:val="24"/>
        </w:rPr>
        <w:t>de</w:t>
      </w:r>
      <w:r w:rsidRPr="00DE388A">
        <w:rPr>
          <w:rFonts w:ascii="Tahoma" w:hAnsi="Tahoma" w:cs="Tahoma"/>
          <w:sz w:val="24"/>
          <w:szCs w:val="24"/>
        </w:rPr>
        <w:t xml:space="preserve"> detención</w:t>
      </w:r>
      <w:r w:rsidR="006703C4" w:rsidRPr="00DE388A">
        <w:rPr>
          <w:rFonts w:ascii="Tahoma" w:hAnsi="Tahoma" w:cs="Tahoma"/>
          <w:sz w:val="24"/>
          <w:szCs w:val="24"/>
        </w:rPr>
        <w:t xml:space="preserve"> domiciliaria</w:t>
      </w:r>
      <w:r w:rsidRPr="00DE388A">
        <w:rPr>
          <w:rFonts w:ascii="Tahoma" w:hAnsi="Tahoma" w:cs="Tahoma"/>
          <w:sz w:val="24"/>
          <w:szCs w:val="24"/>
        </w:rPr>
        <w:t xml:space="preserve">. </w:t>
      </w:r>
    </w:p>
    <w:p w14:paraId="4B652522" w14:textId="77777777" w:rsidR="00406903" w:rsidRPr="00DE388A" w:rsidRDefault="00406903" w:rsidP="00DE388A">
      <w:pPr>
        <w:pStyle w:val="Prrafodelista"/>
        <w:spacing w:after="0" w:line="276" w:lineRule="auto"/>
        <w:ind w:left="360"/>
        <w:jc w:val="both"/>
        <w:rPr>
          <w:rFonts w:ascii="Tahoma" w:hAnsi="Tahoma" w:cs="Tahoma"/>
          <w:sz w:val="24"/>
          <w:szCs w:val="24"/>
        </w:rPr>
      </w:pPr>
    </w:p>
    <w:p w14:paraId="36CA27E1" w14:textId="6670129F" w:rsidR="008C7DDE" w:rsidRPr="00DE388A" w:rsidRDefault="00D34A82" w:rsidP="00DE388A">
      <w:pPr>
        <w:pStyle w:val="Prrafodelista"/>
        <w:numPr>
          <w:ilvl w:val="0"/>
          <w:numId w:val="5"/>
        </w:numPr>
        <w:spacing w:after="0" w:line="276" w:lineRule="auto"/>
        <w:ind w:left="360"/>
        <w:jc w:val="both"/>
        <w:rPr>
          <w:rFonts w:ascii="Tahoma" w:hAnsi="Tahoma" w:cs="Tahoma"/>
          <w:sz w:val="24"/>
          <w:szCs w:val="24"/>
        </w:rPr>
      </w:pPr>
      <w:r w:rsidRPr="00DE388A">
        <w:rPr>
          <w:rFonts w:ascii="Tahoma" w:hAnsi="Tahoma" w:cs="Tahoma"/>
          <w:sz w:val="24"/>
          <w:szCs w:val="24"/>
        </w:rPr>
        <w:t>El día 9 de diciembre de 2.021, la delegada Fiscal solicitó al Juzgado Penal del Circuito de Santa Rosa de Cabal la programación de una audiencia tendiente a la verificar los términos del preacuerdo celebrado en la audiencia de formulación de imputación</w:t>
      </w:r>
      <w:r w:rsidR="0016569A" w:rsidRPr="00DE388A">
        <w:rPr>
          <w:rFonts w:ascii="Tahoma" w:hAnsi="Tahoma" w:cs="Tahoma"/>
          <w:sz w:val="24"/>
          <w:szCs w:val="24"/>
        </w:rPr>
        <w:t>, d</w:t>
      </w:r>
      <w:r w:rsidRPr="00DE388A">
        <w:rPr>
          <w:rFonts w:ascii="Tahoma" w:hAnsi="Tahoma" w:cs="Tahoma"/>
          <w:sz w:val="24"/>
          <w:szCs w:val="24"/>
        </w:rPr>
        <w:t>iligencia que ese despacho pudo celebrar de manera efectiva el 27 de abril de 2.022</w:t>
      </w:r>
      <w:r w:rsidR="00631741" w:rsidRPr="00DE388A">
        <w:rPr>
          <w:rFonts w:ascii="Tahoma" w:hAnsi="Tahoma" w:cs="Tahoma"/>
          <w:sz w:val="24"/>
          <w:szCs w:val="24"/>
        </w:rPr>
        <w:t xml:space="preserve">, y en la misma la </w:t>
      </w:r>
      <w:r w:rsidR="00631741" w:rsidRPr="00DE388A">
        <w:rPr>
          <w:rFonts w:ascii="Tahoma" w:hAnsi="Tahoma" w:cs="Tahoma"/>
          <w:i/>
          <w:sz w:val="24"/>
          <w:szCs w:val="24"/>
        </w:rPr>
        <w:t>A quo</w:t>
      </w:r>
      <w:r w:rsidR="00631741" w:rsidRPr="00DE388A">
        <w:rPr>
          <w:rFonts w:ascii="Tahoma" w:hAnsi="Tahoma" w:cs="Tahoma"/>
          <w:sz w:val="24"/>
          <w:szCs w:val="24"/>
        </w:rPr>
        <w:t xml:space="preserve"> declaró que el preacuerdo satisfacía los requisitos de los artículo</w:t>
      </w:r>
      <w:r w:rsidR="002014CE" w:rsidRPr="00DE388A">
        <w:rPr>
          <w:rFonts w:ascii="Tahoma" w:hAnsi="Tahoma" w:cs="Tahoma"/>
          <w:sz w:val="24"/>
          <w:szCs w:val="24"/>
        </w:rPr>
        <w:t>s</w:t>
      </w:r>
      <w:r w:rsidR="00631741" w:rsidRPr="00DE388A">
        <w:rPr>
          <w:rFonts w:ascii="Tahoma" w:hAnsi="Tahoma" w:cs="Tahoma"/>
          <w:sz w:val="24"/>
          <w:szCs w:val="24"/>
        </w:rPr>
        <w:t xml:space="preserve"> 348 al 354 del C.P. por lo que le dio la respectiva aprobación. Ese acto fue suspendido en aras </w:t>
      </w:r>
      <w:r w:rsidR="00384317" w:rsidRPr="00DE388A">
        <w:rPr>
          <w:rFonts w:ascii="Tahoma" w:hAnsi="Tahoma" w:cs="Tahoma"/>
          <w:sz w:val="24"/>
          <w:szCs w:val="24"/>
        </w:rPr>
        <w:t>la Defensa</w:t>
      </w:r>
      <w:r w:rsidR="00631741" w:rsidRPr="00DE388A">
        <w:rPr>
          <w:rFonts w:ascii="Tahoma" w:hAnsi="Tahoma" w:cs="Tahoma"/>
          <w:sz w:val="24"/>
          <w:szCs w:val="24"/>
        </w:rPr>
        <w:t xml:space="preserve"> pudiera allegar una documentación mediante la cual pretendía acreditar la condición de padre de familia del encartado. </w:t>
      </w:r>
      <w:r w:rsidR="002014CE" w:rsidRPr="00DE388A">
        <w:rPr>
          <w:rFonts w:ascii="Tahoma" w:hAnsi="Tahoma" w:cs="Tahoma"/>
          <w:sz w:val="24"/>
          <w:szCs w:val="24"/>
        </w:rPr>
        <w:t>Esa</w:t>
      </w:r>
      <w:r w:rsidR="00631741" w:rsidRPr="00DE388A">
        <w:rPr>
          <w:rFonts w:ascii="Tahoma" w:hAnsi="Tahoma" w:cs="Tahoma"/>
          <w:sz w:val="24"/>
          <w:szCs w:val="24"/>
        </w:rPr>
        <w:t xml:space="preserve"> visita pública se continuó el 10 de junio del año en curso</w:t>
      </w:r>
      <w:r w:rsidR="008C7DDE" w:rsidRPr="00DE388A">
        <w:rPr>
          <w:rFonts w:ascii="Tahoma" w:hAnsi="Tahoma" w:cs="Tahoma"/>
          <w:sz w:val="24"/>
          <w:szCs w:val="24"/>
        </w:rPr>
        <w:t xml:space="preserve">. </w:t>
      </w:r>
    </w:p>
    <w:p w14:paraId="3D8DDFA4" w14:textId="77777777" w:rsidR="008C7DDE" w:rsidRPr="00DE388A" w:rsidRDefault="008C7DDE" w:rsidP="00DE388A">
      <w:pPr>
        <w:pStyle w:val="Prrafodelista"/>
        <w:spacing w:after="0" w:line="276" w:lineRule="auto"/>
        <w:ind w:left="360"/>
        <w:jc w:val="both"/>
        <w:rPr>
          <w:rFonts w:ascii="Tahoma" w:hAnsi="Tahoma" w:cs="Tahoma"/>
          <w:sz w:val="24"/>
          <w:szCs w:val="24"/>
        </w:rPr>
      </w:pPr>
    </w:p>
    <w:p w14:paraId="36CCFF0D" w14:textId="2499CBE4" w:rsidR="00DB2093" w:rsidRPr="00DE388A" w:rsidRDefault="008C7DDE" w:rsidP="00DE388A">
      <w:pPr>
        <w:pStyle w:val="Prrafodelista"/>
        <w:numPr>
          <w:ilvl w:val="0"/>
          <w:numId w:val="5"/>
        </w:numPr>
        <w:spacing w:after="0" w:line="276" w:lineRule="auto"/>
        <w:ind w:left="360"/>
        <w:jc w:val="both"/>
        <w:rPr>
          <w:rFonts w:ascii="Tahoma" w:hAnsi="Tahoma" w:cs="Tahoma"/>
          <w:sz w:val="24"/>
          <w:szCs w:val="24"/>
        </w:rPr>
      </w:pPr>
      <w:r w:rsidRPr="00DE388A">
        <w:rPr>
          <w:rFonts w:ascii="Tahoma" w:hAnsi="Tahoma" w:cs="Tahoma"/>
          <w:sz w:val="24"/>
          <w:szCs w:val="24"/>
        </w:rPr>
        <w:t xml:space="preserve">La sentencia fue expedida 1° de julio de 2.022, frente a la que se alzó de manera oportuna </w:t>
      </w:r>
      <w:r w:rsidR="00DB2093" w:rsidRPr="00DE388A">
        <w:rPr>
          <w:rFonts w:ascii="Tahoma" w:hAnsi="Tahoma" w:cs="Tahoma"/>
          <w:sz w:val="24"/>
          <w:szCs w:val="24"/>
        </w:rPr>
        <w:t xml:space="preserve">el defensor el señor </w:t>
      </w:r>
      <w:r w:rsidR="00E875B7">
        <w:rPr>
          <w:rFonts w:ascii="Tahoma" w:hAnsi="Tahoma" w:cs="Tahoma"/>
          <w:sz w:val="24"/>
          <w:szCs w:val="24"/>
        </w:rPr>
        <w:t>CAMM</w:t>
      </w:r>
      <w:r w:rsidR="00DB2093" w:rsidRPr="00DE388A">
        <w:rPr>
          <w:rFonts w:ascii="Tahoma" w:hAnsi="Tahoma" w:cs="Tahoma"/>
          <w:sz w:val="24"/>
          <w:szCs w:val="24"/>
        </w:rPr>
        <w:t xml:space="preserve">. </w:t>
      </w:r>
    </w:p>
    <w:p w14:paraId="71615F60" w14:textId="77777777" w:rsidR="00DB2093" w:rsidRPr="00DE388A" w:rsidRDefault="00DB2093" w:rsidP="00DE388A">
      <w:pPr>
        <w:pStyle w:val="Prrafodelista"/>
        <w:spacing w:line="276" w:lineRule="auto"/>
        <w:rPr>
          <w:rFonts w:ascii="Tahoma" w:hAnsi="Tahoma" w:cs="Tahoma"/>
          <w:sz w:val="24"/>
          <w:szCs w:val="24"/>
        </w:rPr>
      </w:pPr>
    </w:p>
    <w:p w14:paraId="7E785F0E" w14:textId="27611579" w:rsidR="002E34C0" w:rsidRPr="00DE388A" w:rsidRDefault="002E34C0" w:rsidP="00DE388A">
      <w:pPr>
        <w:pStyle w:val="Prrafodelista"/>
        <w:spacing w:after="0" w:line="276" w:lineRule="auto"/>
        <w:ind w:left="360"/>
        <w:jc w:val="center"/>
        <w:rPr>
          <w:rFonts w:ascii="Tahoma" w:hAnsi="Tahoma" w:cs="Tahoma"/>
          <w:bCs/>
          <w:sz w:val="24"/>
          <w:szCs w:val="24"/>
        </w:rPr>
      </w:pPr>
      <w:r w:rsidRPr="00DE388A">
        <w:rPr>
          <w:rFonts w:ascii="Tahoma" w:hAnsi="Tahoma" w:cs="Tahoma"/>
          <w:b/>
          <w:bCs/>
          <w:sz w:val="24"/>
          <w:szCs w:val="24"/>
        </w:rPr>
        <w:t>LA PROVIDENCIA OPUGNADA:</w:t>
      </w:r>
    </w:p>
    <w:p w14:paraId="6AE38967" w14:textId="77777777" w:rsidR="002E34C0" w:rsidRPr="00DE388A" w:rsidRDefault="002E34C0" w:rsidP="00DE388A">
      <w:pPr>
        <w:spacing w:after="0" w:line="276" w:lineRule="auto"/>
        <w:jc w:val="both"/>
        <w:rPr>
          <w:rFonts w:ascii="Tahoma" w:hAnsi="Tahoma" w:cs="Tahoma"/>
          <w:b/>
          <w:bCs/>
          <w:sz w:val="24"/>
          <w:szCs w:val="24"/>
        </w:rPr>
      </w:pPr>
    </w:p>
    <w:p w14:paraId="1066F1E8" w14:textId="321EEC8B" w:rsidR="00492FA8" w:rsidRPr="00DE388A" w:rsidRDefault="00492FA8" w:rsidP="00DE388A">
      <w:pPr>
        <w:pStyle w:val="Sinespaciado"/>
        <w:spacing w:line="276" w:lineRule="auto"/>
        <w:jc w:val="both"/>
        <w:rPr>
          <w:rFonts w:ascii="Tahoma" w:hAnsi="Tahoma" w:cs="Tahoma"/>
          <w:sz w:val="24"/>
          <w:szCs w:val="24"/>
        </w:rPr>
      </w:pPr>
      <w:r w:rsidRPr="00DE388A">
        <w:rPr>
          <w:rFonts w:ascii="Tahoma" w:hAnsi="Tahoma" w:cs="Tahoma"/>
          <w:sz w:val="24"/>
          <w:szCs w:val="24"/>
        </w:rPr>
        <w:t xml:space="preserve">Como se sabe, se trata de la sentencia proferida el </w:t>
      </w:r>
      <w:r w:rsidR="00826441" w:rsidRPr="00DE388A">
        <w:rPr>
          <w:rFonts w:ascii="Tahoma" w:hAnsi="Tahoma" w:cs="Tahoma"/>
          <w:sz w:val="24"/>
          <w:szCs w:val="24"/>
        </w:rPr>
        <w:t>1° de julio de 2.022</w:t>
      </w:r>
      <w:r w:rsidR="006A7E5C" w:rsidRPr="00DE388A">
        <w:rPr>
          <w:rFonts w:ascii="Tahoma" w:hAnsi="Tahoma" w:cs="Tahoma"/>
          <w:sz w:val="24"/>
          <w:szCs w:val="24"/>
        </w:rPr>
        <w:t xml:space="preserve"> </w:t>
      </w:r>
      <w:r w:rsidRPr="00DE388A">
        <w:rPr>
          <w:rFonts w:ascii="Tahoma" w:hAnsi="Tahoma" w:cs="Tahoma"/>
          <w:sz w:val="24"/>
          <w:szCs w:val="24"/>
        </w:rPr>
        <w:t xml:space="preserve">por parte del Juzgado Penal del Circuito de </w:t>
      </w:r>
      <w:r w:rsidR="00826441" w:rsidRPr="00DE388A">
        <w:rPr>
          <w:rFonts w:ascii="Tahoma" w:hAnsi="Tahoma" w:cs="Tahoma"/>
          <w:sz w:val="24"/>
          <w:szCs w:val="24"/>
        </w:rPr>
        <w:t>Santa Rosa de Cabal</w:t>
      </w:r>
      <w:r w:rsidRPr="00DE388A">
        <w:rPr>
          <w:rFonts w:ascii="Tahoma" w:hAnsi="Tahoma" w:cs="Tahoma"/>
          <w:sz w:val="24"/>
          <w:szCs w:val="24"/>
        </w:rPr>
        <w:t xml:space="preserve">, mediante la cual se declaró la responsabilidad penal del procesado </w:t>
      </w:r>
      <w:r w:rsidR="00E875B7">
        <w:rPr>
          <w:rFonts w:ascii="Tahoma" w:hAnsi="Tahoma" w:cs="Tahoma"/>
          <w:sz w:val="24"/>
          <w:szCs w:val="24"/>
        </w:rPr>
        <w:t>CAMM</w:t>
      </w:r>
      <w:r w:rsidRPr="00DE388A">
        <w:rPr>
          <w:rFonts w:ascii="Tahoma" w:hAnsi="Tahoma" w:cs="Tahoma"/>
          <w:sz w:val="24"/>
          <w:szCs w:val="24"/>
        </w:rPr>
        <w:t xml:space="preserve"> por incurrir en la comisión del delito de </w:t>
      </w:r>
      <w:r w:rsidR="00826441" w:rsidRPr="00DE388A">
        <w:rPr>
          <w:rFonts w:ascii="Tahoma" w:hAnsi="Tahoma" w:cs="Tahoma"/>
          <w:sz w:val="24"/>
          <w:szCs w:val="24"/>
        </w:rPr>
        <w:t xml:space="preserve">tráfico, fabricación o porte de estupefacientes. </w:t>
      </w:r>
    </w:p>
    <w:p w14:paraId="585B04C1" w14:textId="77777777" w:rsidR="00492FA8" w:rsidRPr="00DE388A" w:rsidRDefault="00492FA8" w:rsidP="00DE388A">
      <w:pPr>
        <w:pStyle w:val="Sinespaciado"/>
        <w:spacing w:line="276" w:lineRule="auto"/>
        <w:jc w:val="both"/>
        <w:rPr>
          <w:rFonts w:ascii="Tahoma" w:hAnsi="Tahoma" w:cs="Tahoma"/>
          <w:sz w:val="24"/>
          <w:szCs w:val="24"/>
        </w:rPr>
      </w:pPr>
    </w:p>
    <w:p w14:paraId="36D25826" w14:textId="1B008A60" w:rsidR="00492FA8" w:rsidRPr="00DE388A" w:rsidRDefault="00492FA8" w:rsidP="00DE388A">
      <w:pPr>
        <w:pStyle w:val="Sinespaciado"/>
        <w:spacing w:line="276" w:lineRule="auto"/>
        <w:jc w:val="both"/>
        <w:rPr>
          <w:rFonts w:ascii="Tahoma" w:hAnsi="Tahoma" w:cs="Tahoma"/>
          <w:sz w:val="24"/>
          <w:szCs w:val="24"/>
        </w:rPr>
      </w:pPr>
      <w:r w:rsidRPr="00DE388A">
        <w:rPr>
          <w:rFonts w:ascii="Tahoma" w:hAnsi="Tahoma" w:cs="Tahoma"/>
          <w:sz w:val="24"/>
          <w:szCs w:val="24"/>
        </w:rPr>
        <w:t xml:space="preserve">Como consecuencia de la declaratoria del compromiso penal del </w:t>
      </w:r>
      <w:r w:rsidR="006A7E5C" w:rsidRPr="00DE388A">
        <w:rPr>
          <w:rFonts w:ascii="Tahoma" w:hAnsi="Tahoma" w:cs="Tahoma"/>
          <w:sz w:val="24"/>
          <w:szCs w:val="24"/>
        </w:rPr>
        <w:t xml:space="preserve">ciudadano </w:t>
      </w:r>
      <w:r w:rsidR="00E875B7">
        <w:rPr>
          <w:rFonts w:ascii="Tahoma" w:hAnsi="Tahoma" w:cs="Tahoma"/>
          <w:sz w:val="24"/>
          <w:szCs w:val="24"/>
        </w:rPr>
        <w:t>CAMM</w:t>
      </w:r>
      <w:r w:rsidRPr="00DE388A">
        <w:rPr>
          <w:rFonts w:ascii="Tahoma" w:hAnsi="Tahoma" w:cs="Tahoma"/>
          <w:sz w:val="24"/>
          <w:szCs w:val="24"/>
        </w:rPr>
        <w:t xml:space="preserve">, el susodicho fue condenado a purgar una pena de </w:t>
      </w:r>
      <w:r w:rsidR="00E52958" w:rsidRPr="00DE388A">
        <w:rPr>
          <w:rFonts w:ascii="Tahoma" w:hAnsi="Tahoma" w:cs="Tahoma"/>
          <w:sz w:val="24"/>
          <w:szCs w:val="24"/>
        </w:rPr>
        <w:t>48</w:t>
      </w:r>
      <w:r w:rsidRPr="00DE388A">
        <w:rPr>
          <w:rFonts w:ascii="Tahoma" w:hAnsi="Tahoma" w:cs="Tahoma"/>
          <w:sz w:val="24"/>
          <w:szCs w:val="24"/>
        </w:rPr>
        <w:t xml:space="preserve"> meses de prisión</w:t>
      </w:r>
      <w:r w:rsidR="00E52958" w:rsidRPr="00DE388A">
        <w:rPr>
          <w:rFonts w:ascii="Tahoma" w:hAnsi="Tahoma" w:cs="Tahoma"/>
          <w:sz w:val="24"/>
          <w:szCs w:val="24"/>
        </w:rPr>
        <w:t xml:space="preserve"> y </w:t>
      </w:r>
      <w:r w:rsidR="00797983" w:rsidRPr="00DE388A">
        <w:rPr>
          <w:rFonts w:ascii="Tahoma" w:hAnsi="Tahoma" w:cs="Tahoma"/>
          <w:sz w:val="24"/>
          <w:szCs w:val="24"/>
        </w:rPr>
        <w:t xml:space="preserve">el pago de una </w:t>
      </w:r>
      <w:r w:rsidR="00E52958" w:rsidRPr="00DE388A">
        <w:rPr>
          <w:rFonts w:ascii="Tahoma" w:hAnsi="Tahoma" w:cs="Tahoma"/>
          <w:sz w:val="24"/>
          <w:szCs w:val="24"/>
        </w:rPr>
        <w:t xml:space="preserve">multa de 62 </w:t>
      </w:r>
      <w:proofErr w:type="spellStart"/>
      <w:r w:rsidR="00E52958" w:rsidRPr="00DE388A">
        <w:rPr>
          <w:rFonts w:ascii="Tahoma" w:hAnsi="Tahoma" w:cs="Tahoma"/>
          <w:sz w:val="24"/>
          <w:szCs w:val="24"/>
        </w:rPr>
        <w:t>s.m.l.m.v</w:t>
      </w:r>
      <w:proofErr w:type="spellEnd"/>
      <w:r w:rsidR="00E52958" w:rsidRPr="00DE388A">
        <w:rPr>
          <w:rFonts w:ascii="Tahoma" w:hAnsi="Tahoma" w:cs="Tahoma"/>
          <w:sz w:val="24"/>
          <w:szCs w:val="24"/>
        </w:rPr>
        <w:t>.</w:t>
      </w:r>
      <w:r w:rsidRPr="00DE388A">
        <w:rPr>
          <w:rFonts w:ascii="Tahoma" w:hAnsi="Tahoma" w:cs="Tahoma"/>
          <w:sz w:val="24"/>
          <w:szCs w:val="24"/>
        </w:rPr>
        <w:t xml:space="preserve"> Por no cumplirse con los requisitos de ley, no se le reconoció el disfrute de subrogados ni de substitutos penales.</w:t>
      </w:r>
    </w:p>
    <w:p w14:paraId="3DC2E46C" w14:textId="660E66B0" w:rsidR="00E52958" w:rsidRPr="00DE388A" w:rsidRDefault="00E52958" w:rsidP="00DE388A">
      <w:pPr>
        <w:pStyle w:val="Sinespaciado"/>
        <w:spacing w:line="276" w:lineRule="auto"/>
        <w:jc w:val="both"/>
        <w:rPr>
          <w:rFonts w:ascii="Tahoma" w:hAnsi="Tahoma" w:cs="Tahoma"/>
          <w:sz w:val="24"/>
          <w:szCs w:val="24"/>
        </w:rPr>
      </w:pPr>
    </w:p>
    <w:p w14:paraId="2F91E364" w14:textId="512F6F3B" w:rsidR="00492FA8" w:rsidRPr="00DE388A" w:rsidRDefault="00492FA8" w:rsidP="00DE388A">
      <w:pPr>
        <w:pStyle w:val="Sinespaciado"/>
        <w:spacing w:line="276" w:lineRule="auto"/>
        <w:jc w:val="both"/>
        <w:rPr>
          <w:rFonts w:ascii="Tahoma" w:hAnsi="Tahoma" w:cs="Tahoma"/>
          <w:sz w:val="24"/>
          <w:szCs w:val="24"/>
        </w:rPr>
      </w:pPr>
      <w:r w:rsidRPr="00DE388A">
        <w:rPr>
          <w:rFonts w:ascii="Tahoma" w:hAnsi="Tahoma" w:cs="Tahoma"/>
          <w:sz w:val="24"/>
          <w:szCs w:val="24"/>
        </w:rPr>
        <w:t xml:space="preserve">Los fundamentos que tuvo en cuenta el Juzgado de primer grado para declarar la responsabilidad criminal del procesado, se basaron en la decisión del acusado de pactar un preacuerdo con la Fiscalía, sumado a las pruebas habidas en la actuación, las cuales satisfacían los requisitos exigidos por el artículo 381 C.P.P. para proferir una sentencia condenatoria. </w:t>
      </w:r>
    </w:p>
    <w:p w14:paraId="23CB039A" w14:textId="3E55E444" w:rsidR="00F67127" w:rsidRPr="00DE388A" w:rsidRDefault="00F67127" w:rsidP="00DE388A">
      <w:pPr>
        <w:pStyle w:val="Sinespaciado"/>
        <w:spacing w:line="276" w:lineRule="auto"/>
        <w:jc w:val="both"/>
        <w:rPr>
          <w:rFonts w:ascii="Tahoma" w:hAnsi="Tahoma" w:cs="Tahoma"/>
          <w:sz w:val="24"/>
          <w:szCs w:val="24"/>
        </w:rPr>
      </w:pPr>
    </w:p>
    <w:p w14:paraId="0022DCD3" w14:textId="49DEC3D5" w:rsidR="00F67127" w:rsidRPr="00DE388A" w:rsidRDefault="00F67127" w:rsidP="00DE388A">
      <w:pPr>
        <w:pStyle w:val="Sinespaciado"/>
        <w:spacing w:line="276" w:lineRule="auto"/>
        <w:jc w:val="both"/>
        <w:rPr>
          <w:rFonts w:ascii="Tahoma" w:hAnsi="Tahoma" w:cs="Tahoma"/>
          <w:sz w:val="24"/>
          <w:szCs w:val="24"/>
        </w:rPr>
      </w:pPr>
      <w:r w:rsidRPr="00DE388A">
        <w:rPr>
          <w:rFonts w:ascii="Tahoma" w:hAnsi="Tahoma" w:cs="Tahoma"/>
          <w:sz w:val="24"/>
          <w:szCs w:val="24"/>
        </w:rPr>
        <w:t xml:space="preserve">En cuanto al sustituto de ejecución condicional de la pena, se dijo que el acusado satisfacía el factor objetivo establecido en el artículo 63 del C.P., pues la pena </w:t>
      </w:r>
      <w:r w:rsidR="002014CE" w:rsidRPr="00DE388A">
        <w:rPr>
          <w:rFonts w:ascii="Tahoma" w:hAnsi="Tahoma" w:cs="Tahoma"/>
          <w:sz w:val="24"/>
          <w:szCs w:val="24"/>
        </w:rPr>
        <w:t xml:space="preserve">no </w:t>
      </w:r>
      <w:r w:rsidRPr="00DE388A">
        <w:rPr>
          <w:rFonts w:ascii="Tahoma" w:hAnsi="Tahoma" w:cs="Tahoma"/>
          <w:sz w:val="24"/>
          <w:szCs w:val="24"/>
        </w:rPr>
        <w:t xml:space="preserve">sobrepasaba los 48 meses de prisión. </w:t>
      </w:r>
      <w:r w:rsidR="002014CE" w:rsidRPr="00DE388A">
        <w:rPr>
          <w:rFonts w:ascii="Tahoma" w:hAnsi="Tahoma" w:cs="Tahoma"/>
          <w:sz w:val="24"/>
          <w:szCs w:val="24"/>
        </w:rPr>
        <w:t>Sin embargo, en atención a la prohibición legal prevista en el Artículo 68</w:t>
      </w:r>
      <w:r w:rsidR="000E2F7B" w:rsidRPr="00DE388A">
        <w:rPr>
          <w:rFonts w:ascii="Tahoma" w:hAnsi="Tahoma" w:cs="Tahoma"/>
          <w:sz w:val="24"/>
          <w:szCs w:val="24"/>
        </w:rPr>
        <w:t xml:space="preserve"> </w:t>
      </w:r>
      <w:r w:rsidR="002014CE" w:rsidRPr="00DE388A">
        <w:rPr>
          <w:rFonts w:ascii="Tahoma" w:hAnsi="Tahoma" w:cs="Tahoma"/>
          <w:sz w:val="24"/>
          <w:szCs w:val="24"/>
        </w:rPr>
        <w:t xml:space="preserve">A del C.P., referente a la exclusión de beneficios y subrogados frente a delitos como el aquí investigado.  </w:t>
      </w:r>
    </w:p>
    <w:p w14:paraId="4FDDB88C" w14:textId="77777777" w:rsidR="00942AE5" w:rsidRPr="00DE388A" w:rsidRDefault="00942AE5" w:rsidP="00DE388A">
      <w:pPr>
        <w:pStyle w:val="Sinespaciado"/>
        <w:spacing w:line="276" w:lineRule="auto"/>
        <w:jc w:val="both"/>
        <w:rPr>
          <w:rFonts w:ascii="Tahoma" w:hAnsi="Tahoma" w:cs="Tahoma"/>
          <w:sz w:val="24"/>
          <w:szCs w:val="24"/>
        </w:rPr>
      </w:pPr>
    </w:p>
    <w:p w14:paraId="177621C8" w14:textId="0866E7AA" w:rsidR="007270C7" w:rsidRPr="00DE388A" w:rsidRDefault="00885B99" w:rsidP="00DE388A">
      <w:pPr>
        <w:pStyle w:val="Sinespaciado"/>
        <w:spacing w:line="276" w:lineRule="auto"/>
        <w:jc w:val="both"/>
        <w:rPr>
          <w:rFonts w:ascii="Tahoma" w:hAnsi="Tahoma" w:cs="Tahoma"/>
          <w:sz w:val="24"/>
          <w:szCs w:val="24"/>
        </w:rPr>
      </w:pPr>
      <w:r w:rsidRPr="00DE388A">
        <w:rPr>
          <w:rFonts w:ascii="Tahoma" w:hAnsi="Tahoma" w:cs="Tahoma"/>
          <w:sz w:val="24"/>
          <w:szCs w:val="24"/>
        </w:rPr>
        <w:lastRenderedPageBreak/>
        <w:t xml:space="preserve">En lo que respecta </w:t>
      </w:r>
      <w:r w:rsidR="00942AE5" w:rsidRPr="00DE388A">
        <w:rPr>
          <w:rFonts w:ascii="Tahoma" w:hAnsi="Tahoma" w:cs="Tahoma"/>
          <w:sz w:val="24"/>
          <w:szCs w:val="24"/>
        </w:rPr>
        <w:t>a la pena</w:t>
      </w:r>
      <w:r w:rsidRPr="00DE388A">
        <w:rPr>
          <w:rFonts w:ascii="Tahoma" w:hAnsi="Tahoma" w:cs="Tahoma"/>
          <w:sz w:val="24"/>
          <w:szCs w:val="24"/>
        </w:rPr>
        <w:t xml:space="preserve"> de la prisión domiciliaria como padre </w:t>
      </w:r>
      <w:r w:rsidR="00966BF2" w:rsidRPr="00DE388A">
        <w:rPr>
          <w:rFonts w:ascii="Tahoma" w:hAnsi="Tahoma" w:cs="Tahoma"/>
          <w:sz w:val="24"/>
          <w:szCs w:val="24"/>
        </w:rPr>
        <w:t xml:space="preserve">cabeza </w:t>
      </w:r>
      <w:r w:rsidRPr="00DE388A">
        <w:rPr>
          <w:rFonts w:ascii="Tahoma" w:hAnsi="Tahoma" w:cs="Tahoma"/>
          <w:sz w:val="24"/>
          <w:szCs w:val="24"/>
        </w:rPr>
        <w:t xml:space="preserve">de familia, </w:t>
      </w:r>
      <w:r w:rsidR="00942AE5" w:rsidRPr="00DE388A">
        <w:rPr>
          <w:rFonts w:ascii="Tahoma" w:hAnsi="Tahoma" w:cs="Tahoma"/>
          <w:sz w:val="24"/>
          <w:szCs w:val="24"/>
        </w:rPr>
        <w:t xml:space="preserve">el Juzgado </w:t>
      </w:r>
      <w:r w:rsidRPr="00DE388A">
        <w:rPr>
          <w:rFonts w:ascii="Tahoma" w:hAnsi="Tahoma" w:cs="Tahoma"/>
          <w:i/>
          <w:sz w:val="24"/>
          <w:szCs w:val="24"/>
        </w:rPr>
        <w:t>A quo</w:t>
      </w:r>
      <w:r w:rsidRPr="00DE388A">
        <w:rPr>
          <w:rFonts w:ascii="Tahoma" w:hAnsi="Tahoma" w:cs="Tahoma"/>
          <w:sz w:val="24"/>
          <w:szCs w:val="24"/>
        </w:rPr>
        <w:t xml:space="preserve"> advirtió que </w:t>
      </w:r>
      <w:r w:rsidR="00492FA8" w:rsidRPr="00DE388A">
        <w:rPr>
          <w:rFonts w:ascii="Tahoma" w:hAnsi="Tahoma" w:cs="Tahoma"/>
          <w:sz w:val="24"/>
          <w:szCs w:val="24"/>
        </w:rPr>
        <w:t xml:space="preserve">no se cumplían con los requisitos necesarios para que </w:t>
      </w:r>
      <w:r w:rsidRPr="00DE388A">
        <w:rPr>
          <w:rFonts w:ascii="Tahoma" w:hAnsi="Tahoma" w:cs="Tahoma"/>
          <w:sz w:val="24"/>
          <w:szCs w:val="24"/>
        </w:rPr>
        <w:t xml:space="preserve">el </w:t>
      </w:r>
      <w:r w:rsidR="00C558D7" w:rsidRPr="00DE388A">
        <w:rPr>
          <w:rFonts w:ascii="Tahoma" w:hAnsi="Tahoma" w:cs="Tahoma"/>
          <w:sz w:val="24"/>
          <w:szCs w:val="24"/>
        </w:rPr>
        <w:t xml:space="preserve">señor </w:t>
      </w:r>
      <w:r w:rsidR="00E875B7">
        <w:rPr>
          <w:rFonts w:ascii="Tahoma" w:hAnsi="Tahoma" w:cs="Tahoma"/>
          <w:sz w:val="24"/>
          <w:szCs w:val="24"/>
        </w:rPr>
        <w:t>CAMM</w:t>
      </w:r>
      <w:r w:rsidRPr="00DE388A">
        <w:rPr>
          <w:rFonts w:ascii="Tahoma" w:hAnsi="Tahoma" w:cs="Tahoma"/>
          <w:sz w:val="24"/>
          <w:szCs w:val="24"/>
        </w:rPr>
        <w:t xml:space="preserve"> </w:t>
      </w:r>
      <w:r w:rsidR="00492FA8" w:rsidRPr="00DE388A">
        <w:rPr>
          <w:rFonts w:ascii="Tahoma" w:hAnsi="Tahoma" w:cs="Tahoma"/>
          <w:sz w:val="24"/>
          <w:szCs w:val="24"/>
        </w:rPr>
        <w:t xml:space="preserve">pudiera detentar </w:t>
      </w:r>
      <w:r w:rsidR="007F047C" w:rsidRPr="00DE388A">
        <w:rPr>
          <w:rFonts w:ascii="Tahoma" w:hAnsi="Tahoma" w:cs="Tahoma"/>
          <w:sz w:val="24"/>
          <w:szCs w:val="24"/>
        </w:rPr>
        <w:t xml:space="preserve">dicha condición, </w:t>
      </w:r>
      <w:r w:rsidR="00492FA8" w:rsidRPr="00DE388A">
        <w:rPr>
          <w:rFonts w:ascii="Tahoma" w:hAnsi="Tahoma" w:cs="Tahoma"/>
          <w:sz w:val="24"/>
          <w:szCs w:val="24"/>
        </w:rPr>
        <w:t xml:space="preserve">pues pese a que la defensa allegó algunos E.M.P. </w:t>
      </w:r>
      <w:r w:rsidR="007F047C" w:rsidRPr="00DE388A">
        <w:rPr>
          <w:rFonts w:ascii="Tahoma" w:hAnsi="Tahoma" w:cs="Tahoma"/>
          <w:sz w:val="24"/>
          <w:szCs w:val="24"/>
        </w:rPr>
        <w:t xml:space="preserve">tendientes a establecer que él era la única persona que estaba en condiciones para cuidar personalmente </w:t>
      </w:r>
      <w:r w:rsidR="007270C7" w:rsidRPr="00DE388A">
        <w:rPr>
          <w:rFonts w:ascii="Tahoma" w:hAnsi="Tahoma" w:cs="Tahoma"/>
          <w:sz w:val="24"/>
          <w:szCs w:val="24"/>
        </w:rPr>
        <w:t xml:space="preserve">tanto a sus </w:t>
      </w:r>
      <w:r w:rsidR="00966BF2" w:rsidRPr="00DE388A">
        <w:rPr>
          <w:rFonts w:ascii="Tahoma" w:hAnsi="Tahoma" w:cs="Tahoma"/>
          <w:sz w:val="24"/>
          <w:szCs w:val="24"/>
        </w:rPr>
        <w:t>dos</w:t>
      </w:r>
      <w:r w:rsidR="007270C7" w:rsidRPr="00DE388A">
        <w:rPr>
          <w:rFonts w:ascii="Tahoma" w:hAnsi="Tahoma" w:cs="Tahoma"/>
          <w:sz w:val="24"/>
          <w:szCs w:val="24"/>
        </w:rPr>
        <w:t xml:space="preserve"> hijas</w:t>
      </w:r>
      <w:r w:rsidR="00966BF2" w:rsidRPr="00DE388A">
        <w:rPr>
          <w:rFonts w:ascii="Tahoma" w:hAnsi="Tahoma" w:cs="Tahoma"/>
          <w:sz w:val="24"/>
          <w:szCs w:val="24"/>
        </w:rPr>
        <w:t xml:space="preserve"> y a una hija de crianza, todas</w:t>
      </w:r>
      <w:r w:rsidR="007270C7" w:rsidRPr="00DE388A">
        <w:rPr>
          <w:rFonts w:ascii="Tahoma" w:hAnsi="Tahoma" w:cs="Tahoma"/>
          <w:sz w:val="24"/>
          <w:szCs w:val="24"/>
        </w:rPr>
        <w:t xml:space="preserve"> menores de edad, como a su cónyuge, respecto a quien se hizo énfasis que padecía de una fuerte depresión y de episodios de agresividad, la </w:t>
      </w:r>
      <w:r w:rsidR="00966BF2" w:rsidRPr="00DE388A">
        <w:rPr>
          <w:rFonts w:ascii="Tahoma" w:hAnsi="Tahoma" w:cs="Tahoma"/>
          <w:sz w:val="24"/>
          <w:szCs w:val="24"/>
        </w:rPr>
        <w:t>juez</w:t>
      </w:r>
      <w:r w:rsidR="00797983" w:rsidRPr="00DE388A">
        <w:rPr>
          <w:rFonts w:ascii="Tahoma" w:hAnsi="Tahoma" w:cs="Tahoma"/>
          <w:sz w:val="24"/>
          <w:szCs w:val="24"/>
        </w:rPr>
        <w:t>a</w:t>
      </w:r>
      <w:r w:rsidR="00966BF2" w:rsidRPr="00DE388A">
        <w:rPr>
          <w:rFonts w:ascii="Tahoma" w:hAnsi="Tahoma" w:cs="Tahoma"/>
          <w:sz w:val="24"/>
          <w:szCs w:val="24"/>
        </w:rPr>
        <w:t xml:space="preserve"> de primer grado</w:t>
      </w:r>
      <w:r w:rsidR="007270C7" w:rsidRPr="00DE388A">
        <w:rPr>
          <w:rFonts w:ascii="Tahoma" w:hAnsi="Tahoma" w:cs="Tahoma"/>
          <w:sz w:val="24"/>
          <w:szCs w:val="24"/>
        </w:rPr>
        <w:t xml:space="preserve"> consideró que el acusado representa un peligro para sus consanguíneas, quienes no quedarían desprotegidas ante la ausencia del ciudadano </w:t>
      </w:r>
      <w:r w:rsidR="00E875B7">
        <w:rPr>
          <w:rFonts w:ascii="Tahoma" w:hAnsi="Tahoma" w:cs="Tahoma"/>
          <w:sz w:val="24"/>
          <w:szCs w:val="24"/>
        </w:rPr>
        <w:t>CAMM</w:t>
      </w:r>
      <w:r w:rsidR="007270C7" w:rsidRPr="00DE388A">
        <w:rPr>
          <w:rFonts w:ascii="Tahoma" w:hAnsi="Tahoma" w:cs="Tahoma"/>
          <w:sz w:val="24"/>
          <w:szCs w:val="24"/>
        </w:rPr>
        <w:t>, pues cuentan con su progenitora, quien es la llamada legalmente a asumir</w:t>
      </w:r>
      <w:r w:rsidR="00AA43EA" w:rsidRPr="00DE388A">
        <w:rPr>
          <w:rFonts w:ascii="Tahoma" w:hAnsi="Tahoma" w:cs="Tahoma"/>
          <w:sz w:val="24"/>
          <w:szCs w:val="24"/>
        </w:rPr>
        <w:t xml:space="preserve"> </w:t>
      </w:r>
      <w:r w:rsidR="007270C7" w:rsidRPr="00DE388A">
        <w:rPr>
          <w:rFonts w:ascii="Tahoma" w:hAnsi="Tahoma" w:cs="Tahoma"/>
          <w:sz w:val="24"/>
          <w:szCs w:val="24"/>
        </w:rPr>
        <w:t xml:space="preserve">la responsabilidad económica </w:t>
      </w:r>
      <w:r w:rsidR="00AA43EA" w:rsidRPr="00DE388A">
        <w:rPr>
          <w:rFonts w:ascii="Tahoma" w:hAnsi="Tahoma" w:cs="Tahoma"/>
          <w:sz w:val="24"/>
          <w:szCs w:val="24"/>
        </w:rPr>
        <w:t xml:space="preserve">y el cuidado personal de sus consanguíneas, máxime cuando su cuadro médico puede mejorar al someterse al tratamiento adecuado, fuera de que se puede acudir a la familia extensa en aras de salvaguardar los derechos de las niñas, o en caso de que ello no sea factible, será el I.C.B.F. la entidad de asumir dicho deber hasta tanto el señor </w:t>
      </w:r>
      <w:r w:rsidR="00E875B7">
        <w:rPr>
          <w:rFonts w:ascii="Tahoma" w:hAnsi="Tahoma" w:cs="Tahoma"/>
          <w:sz w:val="24"/>
          <w:szCs w:val="24"/>
        </w:rPr>
        <w:t>CAMM</w:t>
      </w:r>
      <w:r w:rsidR="00AA43EA" w:rsidRPr="00DE388A">
        <w:rPr>
          <w:rFonts w:ascii="Tahoma" w:hAnsi="Tahoma" w:cs="Tahoma"/>
          <w:sz w:val="24"/>
          <w:szCs w:val="24"/>
        </w:rPr>
        <w:t xml:space="preserve"> pueda continuar velando por aquellas. </w:t>
      </w:r>
    </w:p>
    <w:p w14:paraId="493321E4" w14:textId="77777777" w:rsidR="000E2F7B" w:rsidRPr="00DE388A" w:rsidRDefault="000E2F7B" w:rsidP="00DE388A">
      <w:pPr>
        <w:spacing w:after="0" w:line="276" w:lineRule="auto"/>
        <w:jc w:val="center"/>
        <w:rPr>
          <w:rFonts w:ascii="Tahoma" w:hAnsi="Tahoma" w:cs="Tahoma"/>
          <w:b/>
          <w:bCs/>
          <w:sz w:val="24"/>
          <w:szCs w:val="24"/>
        </w:rPr>
      </w:pPr>
    </w:p>
    <w:p w14:paraId="1BBE1909" w14:textId="646BE9FD" w:rsidR="002E34C0" w:rsidRPr="00DE388A" w:rsidRDefault="00EC4F78" w:rsidP="00DE388A">
      <w:pPr>
        <w:spacing w:after="0" w:line="276" w:lineRule="auto"/>
        <w:jc w:val="center"/>
        <w:rPr>
          <w:rFonts w:ascii="Tahoma" w:hAnsi="Tahoma" w:cs="Tahoma"/>
          <w:b/>
          <w:bCs/>
          <w:sz w:val="24"/>
          <w:szCs w:val="24"/>
        </w:rPr>
      </w:pPr>
      <w:r w:rsidRPr="00DE388A">
        <w:rPr>
          <w:rFonts w:ascii="Tahoma" w:hAnsi="Tahoma" w:cs="Tahoma"/>
          <w:b/>
          <w:bCs/>
          <w:sz w:val="24"/>
          <w:szCs w:val="24"/>
        </w:rPr>
        <w:t>LA ALZADA</w:t>
      </w:r>
      <w:r w:rsidR="002E34C0" w:rsidRPr="00DE388A">
        <w:rPr>
          <w:rFonts w:ascii="Tahoma" w:hAnsi="Tahoma" w:cs="Tahoma"/>
          <w:b/>
          <w:bCs/>
          <w:sz w:val="24"/>
          <w:szCs w:val="24"/>
        </w:rPr>
        <w:t xml:space="preserve">: </w:t>
      </w:r>
    </w:p>
    <w:p w14:paraId="66D32B8F" w14:textId="77777777" w:rsidR="002E34C0" w:rsidRPr="00DE388A" w:rsidRDefault="002E34C0" w:rsidP="00DE388A">
      <w:pPr>
        <w:spacing w:after="0" w:line="276" w:lineRule="auto"/>
        <w:jc w:val="center"/>
        <w:rPr>
          <w:rFonts w:ascii="Tahoma" w:hAnsi="Tahoma" w:cs="Tahoma"/>
          <w:sz w:val="24"/>
          <w:szCs w:val="24"/>
        </w:rPr>
      </w:pPr>
    </w:p>
    <w:p w14:paraId="0D32CE60" w14:textId="29F668AA" w:rsidR="00017527" w:rsidRPr="00DE388A" w:rsidRDefault="002E34C0" w:rsidP="00DE388A">
      <w:pPr>
        <w:spacing w:after="0" w:line="276" w:lineRule="auto"/>
        <w:jc w:val="both"/>
        <w:rPr>
          <w:rFonts w:ascii="Tahoma" w:eastAsia="Times New Roman" w:hAnsi="Tahoma" w:cs="Tahoma"/>
          <w:sz w:val="24"/>
          <w:szCs w:val="24"/>
        </w:rPr>
      </w:pPr>
      <w:r w:rsidRPr="00DE388A">
        <w:rPr>
          <w:rFonts w:ascii="Tahoma" w:eastAsia="Times New Roman" w:hAnsi="Tahoma" w:cs="Tahoma"/>
          <w:sz w:val="24"/>
          <w:szCs w:val="24"/>
        </w:rPr>
        <w:t xml:space="preserve">Al expresar su inconformidad con lo resuelto y decidido por el Juzgado de primer nivel, </w:t>
      </w:r>
      <w:r w:rsidR="00A87D29" w:rsidRPr="00DE388A">
        <w:rPr>
          <w:rFonts w:ascii="Tahoma" w:eastAsia="Times New Roman" w:hAnsi="Tahoma" w:cs="Tahoma"/>
          <w:sz w:val="24"/>
          <w:szCs w:val="24"/>
        </w:rPr>
        <w:t xml:space="preserve">la Defensa del procesado </w:t>
      </w:r>
      <w:r w:rsidR="00E875B7">
        <w:rPr>
          <w:rFonts w:ascii="Tahoma" w:eastAsia="Times New Roman" w:hAnsi="Tahoma" w:cs="Tahoma"/>
          <w:sz w:val="24"/>
          <w:szCs w:val="24"/>
        </w:rPr>
        <w:t>CAMM</w:t>
      </w:r>
      <w:r w:rsidR="00CF46F7" w:rsidRPr="00DE388A">
        <w:rPr>
          <w:rFonts w:ascii="Tahoma" w:eastAsia="Times New Roman" w:hAnsi="Tahoma" w:cs="Tahoma"/>
          <w:sz w:val="24"/>
          <w:szCs w:val="24"/>
        </w:rPr>
        <w:t xml:space="preserve">, manifestó su inconformidad de la siguiente manera: </w:t>
      </w:r>
    </w:p>
    <w:p w14:paraId="125A3835" w14:textId="2A2B092B" w:rsidR="00EF791D" w:rsidRPr="00DE388A" w:rsidRDefault="00EF791D" w:rsidP="00DE388A">
      <w:pPr>
        <w:spacing w:after="0" w:line="276" w:lineRule="auto"/>
        <w:jc w:val="both"/>
        <w:rPr>
          <w:rFonts w:ascii="Tahoma" w:eastAsia="Times New Roman" w:hAnsi="Tahoma" w:cs="Tahoma"/>
          <w:sz w:val="24"/>
          <w:szCs w:val="24"/>
        </w:rPr>
      </w:pPr>
    </w:p>
    <w:p w14:paraId="7DECE97A" w14:textId="024E6418" w:rsidR="004173C2" w:rsidRPr="00DE388A" w:rsidRDefault="00EF791D" w:rsidP="00DE388A">
      <w:pPr>
        <w:pStyle w:val="Prrafodelista"/>
        <w:numPr>
          <w:ilvl w:val="0"/>
          <w:numId w:val="16"/>
        </w:numPr>
        <w:spacing w:after="0" w:line="276" w:lineRule="auto"/>
        <w:ind w:left="360"/>
        <w:jc w:val="both"/>
        <w:rPr>
          <w:rFonts w:ascii="Tahoma" w:eastAsia="Times New Roman" w:hAnsi="Tahoma" w:cs="Tahoma"/>
          <w:sz w:val="24"/>
          <w:szCs w:val="24"/>
        </w:rPr>
      </w:pPr>
      <w:r w:rsidRPr="00DE388A">
        <w:rPr>
          <w:rFonts w:ascii="Tahoma" w:eastAsia="Times New Roman" w:hAnsi="Tahoma" w:cs="Tahoma"/>
          <w:sz w:val="24"/>
          <w:szCs w:val="24"/>
        </w:rPr>
        <w:t xml:space="preserve">Hizo referencia a los postulados legales y jurisprudenciales </w:t>
      </w:r>
      <w:r w:rsidR="004173C2" w:rsidRPr="00DE388A">
        <w:rPr>
          <w:rFonts w:ascii="Tahoma" w:eastAsia="Times New Roman" w:hAnsi="Tahoma" w:cs="Tahoma"/>
          <w:sz w:val="24"/>
          <w:szCs w:val="24"/>
        </w:rPr>
        <w:t>respecto a condición de padre cabeza de familia.</w:t>
      </w:r>
    </w:p>
    <w:p w14:paraId="14629EEC" w14:textId="77777777" w:rsidR="00406903" w:rsidRPr="00DE388A" w:rsidRDefault="00406903" w:rsidP="00DE388A">
      <w:pPr>
        <w:pStyle w:val="Prrafodelista"/>
        <w:spacing w:after="0" w:line="276" w:lineRule="auto"/>
        <w:ind w:left="360"/>
        <w:jc w:val="both"/>
        <w:rPr>
          <w:rFonts w:ascii="Tahoma" w:eastAsia="Times New Roman" w:hAnsi="Tahoma" w:cs="Tahoma"/>
          <w:sz w:val="24"/>
          <w:szCs w:val="24"/>
        </w:rPr>
      </w:pPr>
    </w:p>
    <w:p w14:paraId="1B78BAE4" w14:textId="4689B848" w:rsidR="004173C2" w:rsidRPr="00DE388A" w:rsidRDefault="004173C2" w:rsidP="00DE388A">
      <w:pPr>
        <w:pStyle w:val="Prrafodelista"/>
        <w:numPr>
          <w:ilvl w:val="0"/>
          <w:numId w:val="16"/>
        </w:numPr>
        <w:spacing w:after="0" w:line="276" w:lineRule="auto"/>
        <w:ind w:left="360"/>
        <w:jc w:val="both"/>
        <w:rPr>
          <w:rFonts w:ascii="Tahoma" w:eastAsia="Times New Roman" w:hAnsi="Tahoma" w:cs="Tahoma"/>
          <w:sz w:val="24"/>
          <w:szCs w:val="24"/>
        </w:rPr>
      </w:pPr>
      <w:r w:rsidRPr="00DE388A">
        <w:rPr>
          <w:rFonts w:ascii="Tahoma" w:eastAsia="Times New Roman" w:hAnsi="Tahoma" w:cs="Tahoma"/>
          <w:sz w:val="24"/>
          <w:szCs w:val="24"/>
        </w:rPr>
        <w:t xml:space="preserve">Los planteamientos realizados por la </w:t>
      </w:r>
      <w:r w:rsidR="00966BF2" w:rsidRPr="00DE388A">
        <w:rPr>
          <w:rFonts w:ascii="Tahoma" w:eastAsia="Times New Roman" w:hAnsi="Tahoma" w:cs="Tahoma"/>
          <w:sz w:val="24"/>
          <w:szCs w:val="24"/>
        </w:rPr>
        <w:t>Juez</w:t>
      </w:r>
      <w:r w:rsidR="00797983" w:rsidRPr="00DE388A">
        <w:rPr>
          <w:rFonts w:ascii="Tahoma" w:eastAsia="Times New Roman" w:hAnsi="Tahoma" w:cs="Tahoma"/>
          <w:sz w:val="24"/>
          <w:szCs w:val="24"/>
        </w:rPr>
        <w:t>a</w:t>
      </w:r>
      <w:r w:rsidR="00966BF2" w:rsidRPr="00DE388A">
        <w:rPr>
          <w:rFonts w:ascii="Tahoma" w:eastAsia="Times New Roman" w:hAnsi="Tahoma" w:cs="Tahoma"/>
          <w:sz w:val="24"/>
          <w:szCs w:val="24"/>
        </w:rPr>
        <w:t xml:space="preserve"> Penal del Circuito de Santa Rosa de Cabal</w:t>
      </w:r>
      <w:r w:rsidRPr="00DE388A">
        <w:rPr>
          <w:rFonts w:ascii="Tahoma" w:eastAsia="Times New Roman" w:hAnsi="Tahoma" w:cs="Tahoma"/>
          <w:sz w:val="24"/>
          <w:szCs w:val="24"/>
        </w:rPr>
        <w:t xml:space="preserve"> para denegar el beneficio pretendido fueron equivocados, pues el comportamiento, las circunstancias y antecedentes del procesado, no permiten inferir que este ponga en peligro a su grupo familiar. </w:t>
      </w:r>
    </w:p>
    <w:p w14:paraId="541EE1F4" w14:textId="77777777" w:rsidR="004173C2" w:rsidRPr="00DE388A" w:rsidRDefault="004173C2" w:rsidP="00DE388A">
      <w:pPr>
        <w:pStyle w:val="Prrafodelista"/>
        <w:spacing w:after="0" w:line="276" w:lineRule="auto"/>
        <w:ind w:left="360"/>
        <w:jc w:val="both"/>
        <w:rPr>
          <w:rFonts w:ascii="Tahoma" w:eastAsia="Times New Roman" w:hAnsi="Tahoma" w:cs="Tahoma"/>
          <w:sz w:val="24"/>
          <w:szCs w:val="24"/>
        </w:rPr>
      </w:pPr>
    </w:p>
    <w:p w14:paraId="500B8E23" w14:textId="7381F1BB" w:rsidR="00EF791D" w:rsidRPr="00DE388A" w:rsidRDefault="004173C2" w:rsidP="00DE388A">
      <w:pPr>
        <w:pStyle w:val="Prrafodelista"/>
        <w:numPr>
          <w:ilvl w:val="0"/>
          <w:numId w:val="16"/>
        </w:numPr>
        <w:spacing w:after="0" w:line="276" w:lineRule="auto"/>
        <w:ind w:left="360"/>
        <w:jc w:val="both"/>
        <w:rPr>
          <w:rFonts w:ascii="Tahoma" w:eastAsia="Times New Roman" w:hAnsi="Tahoma" w:cs="Tahoma"/>
          <w:sz w:val="24"/>
          <w:szCs w:val="24"/>
        </w:rPr>
      </w:pPr>
      <w:r w:rsidRPr="00DE388A">
        <w:rPr>
          <w:rFonts w:ascii="Tahoma" w:eastAsia="Times New Roman" w:hAnsi="Tahoma" w:cs="Tahoma"/>
          <w:sz w:val="24"/>
          <w:szCs w:val="24"/>
        </w:rPr>
        <w:t xml:space="preserve"> El precedente que sirvió de sustento a la negativa de la prisión domiciliaria, en nada se asemeja a la realidad procesal, ello en consideración a las circunstancias de tiempo, modo y lugar en que acaeció la captura de su prohijado. </w:t>
      </w:r>
    </w:p>
    <w:p w14:paraId="7AB466CB" w14:textId="77777777" w:rsidR="004173C2" w:rsidRPr="00DE388A" w:rsidRDefault="004173C2" w:rsidP="00DE388A">
      <w:pPr>
        <w:pStyle w:val="Prrafodelista"/>
        <w:spacing w:line="276" w:lineRule="auto"/>
        <w:ind w:left="360"/>
        <w:rPr>
          <w:rFonts w:ascii="Tahoma" w:eastAsia="Times New Roman" w:hAnsi="Tahoma" w:cs="Tahoma"/>
          <w:sz w:val="24"/>
          <w:szCs w:val="24"/>
        </w:rPr>
      </w:pPr>
    </w:p>
    <w:p w14:paraId="5B2377B6" w14:textId="2C6F74CE" w:rsidR="004173C2" w:rsidRPr="00DE388A" w:rsidRDefault="004173C2" w:rsidP="00DE388A">
      <w:pPr>
        <w:pStyle w:val="Prrafodelista"/>
        <w:numPr>
          <w:ilvl w:val="0"/>
          <w:numId w:val="16"/>
        </w:numPr>
        <w:spacing w:after="0" w:line="276" w:lineRule="auto"/>
        <w:ind w:left="360"/>
        <w:jc w:val="both"/>
        <w:rPr>
          <w:rFonts w:ascii="Tahoma" w:eastAsia="Times New Roman" w:hAnsi="Tahoma" w:cs="Tahoma"/>
          <w:sz w:val="24"/>
          <w:szCs w:val="24"/>
        </w:rPr>
      </w:pPr>
      <w:r w:rsidRPr="00DE388A">
        <w:rPr>
          <w:rFonts w:ascii="Tahoma" w:eastAsia="Times New Roman" w:hAnsi="Tahoma" w:cs="Tahoma"/>
          <w:sz w:val="24"/>
          <w:szCs w:val="24"/>
        </w:rPr>
        <w:t>La juez</w:t>
      </w:r>
      <w:r w:rsidR="00797983" w:rsidRPr="00DE388A">
        <w:rPr>
          <w:rFonts w:ascii="Tahoma" w:eastAsia="Times New Roman" w:hAnsi="Tahoma" w:cs="Tahoma"/>
          <w:sz w:val="24"/>
          <w:szCs w:val="24"/>
        </w:rPr>
        <w:t>a</w:t>
      </w:r>
      <w:r w:rsidRPr="00DE388A">
        <w:rPr>
          <w:rFonts w:ascii="Tahoma" w:eastAsia="Times New Roman" w:hAnsi="Tahoma" w:cs="Tahoma"/>
          <w:sz w:val="24"/>
          <w:szCs w:val="24"/>
        </w:rPr>
        <w:t xml:space="preserve"> de primer nivel no determinó si la prisión domiciliaria pretendida, era o no compatible con los intereses de las menores. </w:t>
      </w:r>
    </w:p>
    <w:p w14:paraId="238931F5" w14:textId="77777777" w:rsidR="004173C2" w:rsidRPr="00DE388A" w:rsidRDefault="004173C2" w:rsidP="00DE388A">
      <w:pPr>
        <w:pStyle w:val="Prrafodelista"/>
        <w:spacing w:line="276" w:lineRule="auto"/>
        <w:ind w:left="360"/>
        <w:rPr>
          <w:rFonts w:ascii="Tahoma" w:eastAsia="Times New Roman" w:hAnsi="Tahoma" w:cs="Tahoma"/>
          <w:sz w:val="24"/>
          <w:szCs w:val="24"/>
        </w:rPr>
      </w:pPr>
    </w:p>
    <w:p w14:paraId="25400193" w14:textId="0D548355" w:rsidR="004173C2" w:rsidRPr="00DE388A" w:rsidRDefault="004173C2" w:rsidP="00DE388A">
      <w:pPr>
        <w:pStyle w:val="Prrafodelista"/>
        <w:numPr>
          <w:ilvl w:val="0"/>
          <w:numId w:val="16"/>
        </w:numPr>
        <w:spacing w:after="0" w:line="276" w:lineRule="auto"/>
        <w:ind w:left="360"/>
        <w:jc w:val="both"/>
        <w:rPr>
          <w:rFonts w:ascii="Tahoma" w:eastAsia="Times New Roman" w:hAnsi="Tahoma" w:cs="Tahoma"/>
          <w:sz w:val="24"/>
          <w:szCs w:val="24"/>
        </w:rPr>
      </w:pPr>
      <w:r w:rsidRPr="00DE388A">
        <w:rPr>
          <w:rFonts w:ascii="Tahoma" w:eastAsia="Times New Roman" w:hAnsi="Tahoma" w:cs="Tahoma"/>
          <w:sz w:val="24"/>
          <w:szCs w:val="24"/>
        </w:rPr>
        <w:t xml:space="preserve">Se debe tener en cuenta que si bien es cierto </w:t>
      </w:r>
      <w:r w:rsidR="00797983" w:rsidRPr="00DE388A">
        <w:rPr>
          <w:rFonts w:ascii="Tahoma" w:eastAsia="Times New Roman" w:hAnsi="Tahoma" w:cs="Tahoma"/>
          <w:sz w:val="24"/>
          <w:szCs w:val="24"/>
        </w:rPr>
        <w:t xml:space="preserve">que </w:t>
      </w:r>
      <w:r w:rsidRPr="00DE388A">
        <w:rPr>
          <w:rFonts w:ascii="Tahoma" w:eastAsia="Times New Roman" w:hAnsi="Tahoma" w:cs="Tahoma"/>
          <w:sz w:val="24"/>
          <w:szCs w:val="24"/>
        </w:rPr>
        <w:t xml:space="preserve">el señor </w:t>
      </w:r>
      <w:r w:rsidR="00E875B7">
        <w:rPr>
          <w:rFonts w:ascii="Tahoma" w:eastAsia="Times New Roman" w:hAnsi="Tahoma" w:cs="Tahoma"/>
          <w:sz w:val="24"/>
          <w:szCs w:val="24"/>
        </w:rPr>
        <w:t>CAMM</w:t>
      </w:r>
      <w:r w:rsidRPr="00DE388A">
        <w:rPr>
          <w:rFonts w:ascii="Tahoma" w:eastAsia="Times New Roman" w:hAnsi="Tahoma" w:cs="Tahoma"/>
          <w:sz w:val="24"/>
          <w:szCs w:val="24"/>
        </w:rPr>
        <w:t xml:space="preserve"> decidió allanarse a los cargos que le fueron enrostrados, no se encuentra demostrado que su actuar estuviera dirigido a comercializar la sustancia ilícita que le fue incautada, o que esta hubiera sido hallada en su lugar de residencia, ni mucho menos que los hechos hubiera</w:t>
      </w:r>
      <w:r w:rsidR="00A86690" w:rsidRPr="00DE388A">
        <w:rPr>
          <w:rFonts w:ascii="Tahoma" w:eastAsia="Times New Roman" w:hAnsi="Tahoma" w:cs="Tahoma"/>
          <w:sz w:val="24"/>
          <w:szCs w:val="24"/>
        </w:rPr>
        <w:t>n</w:t>
      </w:r>
      <w:r w:rsidRPr="00DE388A">
        <w:rPr>
          <w:rFonts w:ascii="Tahoma" w:eastAsia="Times New Roman" w:hAnsi="Tahoma" w:cs="Tahoma"/>
          <w:sz w:val="24"/>
          <w:szCs w:val="24"/>
        </w:rPr>
        <w:t xml:space="preserve"> acaecido frente a sus hijas. </w:t>
      </w:r>
    </w:p>
    <w:p w14:paraId="54348E99" w14:textId="77777777" w:rsidR="00A86690" w:rsidRPr="00DE388A" w:rsidRDefault="00A86690" w:rsidP="00DE388A">
      <w:pPr>
        <w:pStyle w:val="Prrafodelista"/>
        <w:spacing w:line="276" w:lineRule="auto"/>
        <w:ind w:left="360"/>
        <w:rPr>
          <w:rFonts w:ascii="Tahoma" w:eastAsia="Times New Roman" w:hAnsi="Tahoma" w:cs="Tahoma"/>
          <w:sz w:val="24"/>
          <w:szCs w:val="24"/>
        </w:rPr>
      </w:pPr>
    </w:p>
    <w:p w14:paraId="31CE58E1" w14:textId="0CDC6C5D" w:rsidR="00A86690" w:rsidRPr="00DE388A" w:rsidRDefault="00A86690" w:rsidP="00DE388A">
      <w:pPr>
        <w:pStyle w:val="Prrafodelista"/>
        <w:numPr>
          <w:ilvl w:val="0"/>
          <w:numId w:val="16"/>
        </w:numPr>
        <w:spacing w:after="0" w:line="276" w:lineRule="auto"/>
        <w:ind w:left="360"/>
        <w:jc w:val="both"/>
        <w:rPr>
          <w:rFonts w:ascii="Tahoma" w:eastAsia="Times New Roman" w:hAnsi="Tahoma" w:cs="Tahoma"/>
          <w:sz w:val="24"/>
          <w:szCs w:val="24"/>
        </w:rPr>
      </w:pPr>
      <w:r w:rsidRPr="00DE388A">
        <w:rPr>
          <w:rFonts w:ascii="Tahoma" w:eastAsia="Times New Roman" w:hAnsi="Tahoma" w:cs="Tahoma"/>
          <w:sz w:val="24"/>
          <w:szCs w:val="24"/>
        </w:rPr>
        <w:t xml:space="preserve">Consideró que no se aplicó un precedente jurisprudencial que fuera acorde con las circunstancias que rodean el caso en particular, </w:t>
      </w:r>
      <w:r w:rsidR="00966BF2" w:rsidRPr="00DE388A">
        <w:rPr>
          <w:rFonts w:ascii="Tahoma" w:eastAsia="Times New Roman" w:hAnsi="Tahoma" w:cs="Tahoma"/>
          <w:sz w:val="24"/>
          <w:szCs w:val="24"/>
        </w:rPr>
        <w:t>pues ha sido</w:t>
      </w:r>
      <w:r w:rsidRPr="00DE388A">
        <w:rPr>
          <w:rFonts w:ascii="Tahoma" w:eastAsia="Times New Roman" w:hAnsi="Tahoma" w:cs="Tahoma"/>
          <w:sz w:val="24"/>
          <w:szCs w:val="24"/>
        </w:rPr>
        <w:t xml:space="preserve"> la misma C.S.J.</w:t>
      </w:r>
      <w:r w:rsidR="00966BF2" w:rsidRPr="00DE388A">
        <w:rPr>
          <w:rFonts w:ascii="Tahoma" w:eastAsia="Times New Roman" w:hAnsi="Tahoma" w:cs="Tahoma"/>
          <w:sz w:val="24"/>
          <w:szCs w:val="24"/>
        </w:rPr>
        <w:t xml:space="preserve"> la que</w:t>
      </w:r>
      <w:r w:rsidRPr="00DE388A">
        <w:rPr>
          <w:rFonts w:ascii="Tahoma" w:eastAsia="Times New Roman" w:hAnsi="Tahoma" w:cs="Tahoma"/>
          <w:sz w:val="24"/>
          <w:szCs w:val="24"/>
        </w:rPr>
        <w:t xml:space="preserve"> ha establecido los parámetros para que el juez defina la viabilidad del beneficio de la detención domiciliaria, obligando a este a analizar s</w:t>
      </w:r>
      <w:r w:rsidR="00966BF2" w:rsidRPr="00DE388A">
        <w:rPr>
          <w:rFonts w:ascii="Tahoma" w:eastAsia="Times New Roman" w:hAnsi="Tahoma" w:cs="Tahoma"/>
          <w:sz w:val="24"/>
          <w:szCs w:val="24"/>
        </w:rPr>
        <w:t>í</w:t>
      </w:r>
      <w:r w:rsidRPr="00DE388A">
        <w:rPr>
          <w:rFonts w:ascii="Tahoma" w:eastAsia="Times New Roman" w:hAnsi="Tahoma" w:cs="Tahoma"/>
          <w:sz w:val="24"/>
          <w:szCs w:val="24"/>
        </w:rPr>
        <w:t xml:space="preserve"> la conducta objeto de </w:t>
      </w:r>
      <w:r w:rsidRPr="00DE388A">
        <w:rPr>
          <w:rFonts w:ascii="Tahoma" w:eastAsia="Times New Roman" w:hAnsi="Tahoma" w:cs="Tahoma"/>
          <w:sz w:val="24"/>
          <w:szCs w:val="24"/>
        </w:rPr>
        <w:lastRenderedPageBreak/>
        <w:t xml:space="preserve">reproche penal pone en riesgo la integridad física o y moral de los hijos menores de edad. </w:t>
      </w:r>
    </w:p>
    <w:p w14:paraId="147BDADA" w14:textId="77777777" w:rsidR="00A86690" w:rsidRPr="00DE388A" w:rsidRDefault="00A86690" w:rsidP="00DE388A">
      <w:pPr>
        <w:pStyle w:val="Prrafodelista"/>
        <w:spacing w:line="276" w:lineRule="auto"/>
        <w:ind w:left="360"/>
        <w:rPr>
          <w:rFonts w:ascii="Tahoma" w:eastAsia="Times New Roman" w:hAnsi="Tahoma" w:cs="Tahoma"/>
          <w:sz w:val="24"/>
          <w:szCs w:val="24"/>
        </w:rPr>
      </w:pPr>
    </w:p>
    <w:p w14:paraId="5F555E1C" w14:textId="4F4AFA17" w:rsidR="00A86690" w:rsidRPr="00DE388A" w:rsidRDefault="00A86690" w:rsidP="00DE388A">
      <w:pPr>
        <w:pStyle w:val="Prrafodelista"/>
        <w:numPr>
          <w:ilvl w:val="0"/>
          <w:numId w:val="16"/>
        </w:numPr>
        <w:spacing w:after="0" w:line="276" w:lineRule="auto"/>
        <w:ind w:left="360"/>
        <w:jc w:val="both"/>
        <w:rPr>
          <w:rFonts w:ascii="Tahoma" w:eastAsia="Times New Roman" w:hAnsi="Tahoma" w:cs="Tahoma"/>
          <w:sz w:val="24"/>
          <w:szCs w:val="24"/>
        </w:rPr>
      </w:pPr>
      <w:r w:rsidRPr="00DE388A">
        <w:rPr>
          <w:rFonts w:ascii="Tahoma" w:eastAsia="Times New Roman" w:hAnsi="Tahoma" w:cs="Tahoma"/>
          <w:sz w:val="24"/>
          <w:szCs w:val="24"/>
        </w:rPr>
        <w:t xml:space="preserve">En el caso concreto resulta imperante la presencia del señor </w:t>
      </w:r>
      <w:r w:rsidR="00E875B7">
        <w:rPr>
          <w:rFonts w:ascii="Tahoma" w:eastAsia="Times New Roman" w:hAnsi="Tahoma" w:cs="Tahoma"/>
          <w:sz w:val="24"/>
          <w:szCs w:val="24"/>
        </w:rPr>
        <w:t>CAMM</w:t>
      </w:r>
      <w:r w:rsidRPr="00DE388A">
        <w:rPr>
          <w:rFonts w:ascii="Tahoma" w:eastAsia="Times New Roman" w:hAnsi="Tahoma" w:cs="Tahoma"/>
          <w:sz w:val="24"/>
          <w:szCs w:val="24"/>
        </w:rPr>
        <w:t xml:space="preserve"> en su hogar, ya que es la única persona capaz de velar por los intereses de las hijas del encartado, dos de ellas gemelas y de tan solo un año de edad, además que es la persona idónea para continuar al tanto y al cuidado de su esposa quien presenta una crisis de depresión y de agresividad, por lo que su ausencia generaría un riesgo inminente para su grupo familiar, y se pondría en grave peligro y </w:t>
      </w:r>
      <w:r w:rsidR="008A02EE" w:rsidRPr="00DE388A">
        <w:rPr>
          <w:rFonts w:ascii="Tahoma" w:eastAsia="Times New Roman" w:hAnsi="Tahoma" w:cs="Tahoma"/>
          <w:sz w:val="24"/>
          <w:szCs w:val="24"/>
        </w:rPr>
        <w:t xml:space="preserve">de vulnerabilidad los derechos de las menores. </w:t>
      </w:r>
    </w:p>
    <w:p w14:paraId="416B25A4" w14:textId="77777777" w:rsidR="008A02EE" w:rsidRPr="00DE388A" w:rsidRDefault="008A02EE" w:rsidP="00DE388A">
      <w:pPr>
        <w:pStyle w:val="Prrafodelista"/>
        <w:spacing w:line="276" w:lineRule="auto"/>
        <w:ind w:left="360"/>
        <w:rPr>
          <w:rFonts w:ascii="Tahoma" w:eastAsia="Times New Roman" w:hAnsi="Tahoma" w:cs="Tahoma"/>
          <w:sz w:val="24"/>
          <w:szCs w:val="24"/>
        </w:rPr>
      </w:pPr>
    </w:p>
    <w:p w14:paraId="467CEBB4" w14:textId="1C513D63" w:rsidR="008A02EE" w:rsidRPr="00DE388A" w:rsidRDefault="008A02EE" w:rsidP="00DE388A">
      <w:pPr>
        <w:pStyle w:val="Prrafodelista"/>
        <w:numPr>
          <w:ilvl w:val="0"/>
          <w:numId w:val="16"/>
        </w:numPr>
        <w:spacing w:after="0" w:line="276" w:lineRule="auto"/>
        <w:ind w:left="360"/>
        <w:jc w:val="both"/>
        <w:rPr>
          <w:rFonts w:ascii="Tahoma" w:eastAsia="Times New Roman" w:hAnsi="Tahoma" w:cs="Tahoma"/>
          <w:sz w:val="24"/>
          <w:szCs w:val="24"/>
        </w:rPr>
      </w:pPr>
      <w:r w:rsidRPr="00DE388A">
        <w:rPr>
          <w:rFonts w:ascii="Tahoma" w:eastAsia="Times New Roman" w:hAnsi="Tahoma" w:cs="Tahoma"/>
          <w:sz w:val="24"/>
          <w:szCs w:val="24"/>
        </w:rPr>
        <w:t xml:space="preserve">La actividad comercial que ha desarrollado el señor </w:t>
      </w:r>
      <w:r w:rsidR="00E875B7">
        <w:rPr>
          <w:rFonts w:ascii="Tahoma" w:eastAsia="Times New Roman" w:hAnsi="Tahoma" w:cs="Tahoma"/>
          <w:sz w:val="24"/>
          <w:szCs w:val="24"/>
        </w:rPr>
        <w:t>CAMM</w:t>
      </w:r>
      <w:r w:rsidRPr="00DE388A">
        <w:rPr>
          <w:rFonts w:ascii="Tahoma" w:eastAsia="Times New Roman" w:hAnsi="Tahoma" w:cs="Tahoma"/>
          <w:sz w:val="24"/>
          <w:szCs w:val="24"/>
        </w:rPr>
        <w:t xml:space="preserve"> le ha permitido sufragar los gastos de su hogar, incluso con la imposición de la medida de aseguramiento, la cual ha cumplido a cabalidad, satisfaciendo las nec</w:t>
      </w:r>
      <w:r w:rsidR="00DB7D71" w:rsidRPr="00DE388A">
        <w:rPr>
          <w:rFonts w:ascii="Tahoma" w:eastAsia="Times New Roman" w:hAnsi="Tahoma" w:cs="Tahoma"/>
          <w:sz w:val="24"/>
          <w:szCs w:val="24"/>
        </w:rPr>
        <w:t xml:space="preserve">esidades económicas, alimentarias y brindando el acompañamiento y cuidado que su núcleo familiar demanda. </w:t>
      </w:r>
    </w:p>
    <w:p w14:paraId="690833F5" w14:textId="77777777" w:rsidR="00A86690" w:rsidRPr="00DE388A" w:rsidRDefault="00A86690" w:rsidP="00DE388A">
      <w:pPr>
        <w:pStyle w:val="Prrafodelista"/>
        <w:spacing w:line="276" w:lineRule="auto"/>
        <w:ind w:left="360"/>
        <w:rPr>
          <w:rFonts w:ascii="Tahoma" w:eastAsia="Times New Roman" w:hAnsi="Tahoma" w:cs="Tahoma"/>
          <w:sz w:val="24"/>
          <w:szCs w:val="24"/>
        </w:rPr>
      </w:pPr>
    </w:p>
    <w:p w14:paraId="5BC44265" w14:textId="77777777" w:rsidR="00CD67EB" w:rsidRPr="00DE388A" w:rsidRDefault="000D16D0" w:rsidP="00DE388A">
      <w:pPr>
        <w:pStyle w:val="Prrafodelista"/>
        <w:numPr>
          <w:ilvl w:val="0"/>
          <w:numId w:val="16"/>
        </w:numPr>
        <w:spacing w:after="0" w:line="276" w:lineRule="auto"/>
        <w:ind w:left="360"/>
        <w:jc w:val="both"/>
        <w:rPr>
          <w:rFonts w:ascii="Tahoma" w:eastAsia="Times New Roman" w:hAnsi="Tahoma" w:cs="Tahoma"/>
          <w:sz w:val="24"/>
          <w:szCs w:val="24"/>
        </w:rPr>
      </w:pPr>
      <w:r w:rsidRPr="00DE388A">
        <w:rPr>
          <w:rFonts w:ascii="Tahoma" w:eastAsia="Times New Roman" w:hAnsi="Tahoma" w:cs="Tahoma"/>
          <w:sz w:val="24"/>
          <w:szCs w:val="24"/>
        </w:rPr>
        <w:t>Los hechos materia de investigación</w:t>
      </w:r>
      <w:r w:rsidR="00AE37EB" w:rsidRPr="00DE388A">
        <w:rPr>
          <w:rFonts w:ascii="Tahoma" w:eastAsia="Times New Roman" w:hAnsi="Tahoma" w:cs="Tahoma"/>
          <w:sz w:val="24"/>
          <w:szCs w:val="24"/>
        </w:rPr>
        <w:t xml:space="preserve"> </w:t>
      </w:r>
      <w:r w:rsidR="002F5B1E" w:rsidRPr="00DE388A">
        <w:rPr>
          <w:rFonts w:ascii="Tahoma" w:eastAsia="Times New Roman" w:hAnsi="Tahoma" w:cs="Tahoma"/>
          <w:sz w:val="24"/>
          <w:szCs w:val="24"/>
        </w:rPr>
        <w:t xml:space="preserve">no se presentaron en su lugar de habitación, </w:t>
      </w:r>
      <w:r w:rsidR="00CD67EB" w:rsidRPr="00DE388A">
        <w:rPr>
          <w:rFonts w:ascii="Tahoma" w:eastAsia="Times New Roman" w:hAnsi="Tahoma" w:cs="Tahoma"/>
          <w:sz w:val="24"/>
          <w:szCs w:val="24"/>
        </w:rPr>
        <w:t xml:space="preserve">ni mucho menos frente a sus hijas, quienes no tiene aún la capacidad para comprender la magnitud de los mismos, por lo que en nada las afectaría continuar con su presencia en el hogar. </w:t>
      </w:r>
    </w:p>
    <w:p w14:paraId="1333FCD4" w14:textId="77777777" w:rsidR="00CD67EB" w:rsidRPr="00DE388A" w:rsidRDefault="00CD67EB" w:rsidP="00DE388A">
      <w:pPr>
        <w:pStyle w:val="Prrafodelista"/>
        <w:spacing w:line="276" w:lineRule="auto"/>
        <w:ind w:left="360"/>
        <w:rPr>
          <w:rFonts w:ascii="Tahoma" w:eastAsia="Times New Roman" w:hAnsi="Tahoma" w:cs="Tahoma"/>
          <w:sz w:val="24"/>
          <w:szCs w:val="24"/>
        </w:rPr>
      </w:pPr>
    </w:p>
    <w:p w14:paraId="53495C67" w14:textId="07D731B5" w:rsidR="00CD67EB" w:rsidRPr="00DE388A" w:rsidRDefault="00CD67EB" w:rsidP="00DE388A">
      <w:pPr>
        <w:pStyle w:val="Prrafodelista"/>
        <w:numPr>
          <w:ilvl w:val="0"/>
          <w:numId w:val="16"/>
        </w:numPr>
        <w:spacing w:after="0" w:line="276" w:lineRule="auto"/>
        <w:ind w:left="360"/>
        <w:jc w:val="both"/>
        <w:rPr>
          <w:rFonts w:ascii="Tahoma" w:eastAsia="Times New Roman" w:hAnsi="Tahoma" w:cs="Tahoma"/>
          <w:sz w:val="24"/>
          <w:szCs w:val="24"/>
        </w:rPr>
      </w:pPr>
      <w:r w:rsidRPr="00DE388A">
        <w:rPr>
          <w:rFonts w:ascii="Tahoma" w:eastAsia="Times New Roman" w:hAnsi="Tahoma" w:cs="Tahoma"/>
          <w:sz w:val="24"/>
          <w:szCs w:val="24"/>
        </w:rPr>
        <w:t xml:space="preserve">Consideró que los fines de la pena impuesta al señor </w:t>
      </w:r>
      <w:r w:rsidR="00E875B7">
        <w:rPr>
          <w:rFonts w:ascii="Tahoma" w:eastAsia="Times New Roman" w:hAnsi="Tahoma" w:cs="Tahoma"/>
          <w:sz w:val="24"/>
          <w:szCs w:val="24"/>
        </w:rPr>
        <w:t>CAMM</w:t>
      </w:r>
      <w:r w:rsidRPr="00DE388A">
        <w:rPr>
          <w:rFonts w:ascii="Tahoma" w:eastAsia="Times New Roman" w:hAnsi="Tahoma" w:cs="Tahoma"/>
          <w:sz w:val="24"/>
          <w:szCs w:val="24"/>
        </w:rPr>
        <w:t xml:space="preserve"> se verían igualmente cumplidos, si este descontara dicha sanción desde su lugar de residencia. </w:t>
      </w:r>
    </w:p>
    <w:p w14:paraId="406AD088" w14:textId="77777777" w:rsidR="00CD67EB" w:rsidRPr="00DE388A" w:rsidRDefault="00CD67EB" w:rsidP="00DE388A">
      <w:pPr>
        <w:pStyle w:val="Prrafodelista"/>
        <w:spacing w:line="276" w:lineRule="auto"/>
        <w:ind w:left="360"/>
        <w:rPr>
          <w:rFonts w:ascii="Tahoma" w:eastAsia="Times New Roman" w:hAnsi="Tahoma" w:cs="Tahoma"/>
          <w:sz w:val="24"/>
          <w:szCs w:val="24"/>
        </w:rPr>
      </w:pPr>
    </w:p>
    <w:p w14:paraId="72328188" w14:textId="7A017215" w:rsidR="00A86690" w:rsidRPr="00DE388A" w:rsidRDefault="00CD67EB" w:rsidP="00DE388A">
      <w:pPr>
        <w:pStyle w:val="Prrafodelista"/>
        <w:numPr>
          <w:ilvl w:val="0"/>
          <w:numId w:val="16"/>
        </w:numPr>
        <w:spacing w:after="0" w:line="276" w:lineRule="auto"/>
        <w:ind w:left="360"/>
        <w:jc w:val="both"/>
        <w:rPr>
          <w:rFonts w:ascii="Tahoma" w:eastAsia="Times New Roman" w:hAnsi="Tahoma" w:cs="Tahoma"/>
          <w:sz w:val="24"/>
          <w:szCs w:val="24"/>
        </w:rPr>
      </w:pPr>
      <w:r w:rsidRPr="00DE388A">
        <w:rPr>
          <w:rFonts w:ascii="Tahoma" w:eastAsia="Times New Roman" w:hAnsi="Tahoma" w:cs="Tahoma"/>
          <w:sz w:val="24"/>
          <w:szCs w:val="24"/>
        </w:rPr>
        <w:t xml:space="preserve">Solicitó que se valoraran la totalidad de las pruebas que sustentan </w:t>
      </w:r>
      <w:r w:rsidR="00B71D8B" w:rsidRPr="00DE388A">
        <w:rPr>
          <w:rFonts w:ascii="Tahoma" w:eastAsia="Times New Roman" w:hAnsi="Tahoma" w:cs="Tahoma"/>
          <w:sz w:val="24"/>
          <w:szCs w:val="24"/>
        </w:rPr>
        <w:t xml:space="preserve">la solicitud de prisión domiciliaria por padre cabeza de familia, y como consecuencia de ese nuevo análisis, </w:t>
      </w:r>
      <w:r w:rsidR="007238AA" w:rsidRPr="00DE388A">
        <w:rPr>
          <w:rFonts w:ascii="Tahoma" w:eastAsia="Times New Roman" w:hAnsi="Tahoma" w:cs="Tahoma"/>
          <w:sz w:val="24"/>
          <w:szCs w:val="24"/>
        </w:rPr>
        <w:t xml:space="preserve">se revoque la determinación de primera instancia y se conceda al señor </w:t>
      </w:r>
      <w:r w:rsidR="00E875B7">
        <w:rPr>
          <w:rFonts w:ascii="Tahoma" w:eastAsia="Times New Roman" w:hAnsi="Tahoma" w:cs="Tahoma"/>
          <w:sz w:val="24"/>
          <w:szCs w:val="24"/>
        </w:rPr>
        <w:t>CAMM</w:t>
      </w:r>
      <w:r w:rsidR="007238AA" w:rsidRPr="00DE388A">
        <w:rPr>
          <w:rFonts w:ascii="Tahoma" w:eastAsia="Times New Roman" w:hAnsi="Tahoma" w:cs="Tahoma"/>
          <w:sz w:val="24"/>
          <w:szCs w:val="24"/>
        </w:rPr>
        <w:t xml:space="preserve"> el mencionado beneficio.  </w:t>
      </w:r>
    </w:p>
    <w:p w14:paraId="4ED03DB9" w14:textId="77777777" w:rsidR="000E2F7B" w:rsidRPr="00104E4C" w:rsidRDefault="000E2F7B" w:rsidP="00DE388A">
      <w:pPr>
        <w:spacing w:after="0" w:line="276" w:lineRule="auto"/>
        <w:rPr>
          <w:rFonts w:ascii="Tahoma" w:hAnsi="Tahoma" w:cs="Tahoma"/>
          <w:sz w:val="24"/>
          <w:szCs w:val="24"/>
        </w:rPr>
      </w:pPr>
    </w:p>
    <w:p w14:paraId="5C087C0C" w14:textId="072A3C2B" w:rsidR="00925843" w:rsidRPr="00DE388A" w:rsidRDefault="00925843" w:rsidP="00DE388A">
      <w:pPr>
        <w:spacing w:after="0" w:line="276" w:lineRule="auto"/>
        <w:jc w:val="center"/>
        <w:rPr>
          <w:rFonts w:ascii="Tahoma" w:hAnsi="Tahoma" w:cs="Tahoma"/>
          <w:b/>
          <w:sz w:val="24"/>
          <w:szCs w:val="24"/>
        </w:rPr>
      </w:pPr>
      <w:r w:rsidRPr="00DE388A">
        <w:rPr>
          <w:rFonts w:ascii="Tahoma" w:hAnsi="Tahoma" w:cs="Tahoma"/>
          <w:b/>
          <w:sz w:val="24"/>
          <w:szCs w:val="24"/>
        </w:rPr>
        <w:t>PARA RESOLVER SE CONSIDERA:</w:t>
      </w:r>
    </w:p>
    <w:p w14:paraId="4C8BCC46" w14:textId="01AD4A35" w:rsidR="00925843" w:rsidRPr="00DE388A" w:rsidRDefault="00925843" w:rsidP="00104E4C">
      <w:pPr>
        <w:spacing w:after="0" w:line="276" w:lineRule="auto"/>
        <w:rPr>
          <w:rFonts w:ascii="Tahoma" w:hAnsi="Tahoma" w:cs="Tahoma"/>
          <w:sz w:val="24"/>
          <w:szCs w:val="24"/>
        </w:rPr>
      </w:pPr>
    </w:p>
    <w:p w14:paraId="2A287332" w14:textId="77777777" w:rsidR="00925843" w:rsidRPr="00DE388A" w:rsidRDefault="00925843" w:rsidP="00DE388A">
      <w:pPr>
        <w:spacing w:after="0" w:line="276" w:lineRule="auto"/>
        <w:jc w:val="both"/>
        <w:rPr>
          <w:rFonts w:ascii="Tahoma" w:hAnsi="Tahoma" w:cs="Tahoma"/>
          <w:b/>
          <w:sz w:val="24"/>
          <w:szCs w:val="24"/>
        </w:rPr>
      </w:pPr>
      <w:r w:rsidRPr="00DE388A">
        <w:rPr>
          <w:rFonts w:ascii="Tahoma" w:hAnsi="Tahoma" w:cs="Tahoma"/>
          <w:b/>
          <w:sz w:val="24"/>
          <w:szCs w:val="24"/>
        </w:rPr>
        <w:t>- Competencia:</w:t>
      </w:r>
    </w:p>
    <w:p w14:paraId="6CD80FDD" w14:textId="77777777" w:rsidR="00925843" w:rsidRPr="00DE388A" w:rsidRDefault="00925843" w:rsidP="00DE388A">
      <w:pPr>
        <w:spacing w:after="0" w:line="276" w:lineRule="auto"/>
        <w:jc w:val="both"/>
        <w:rPr>
          <w:rFonts w:ascii="Tahoma" w:hAnsi="Tahoma" w:cs="Tahoma"/>
          <w:sz w:val="24"/>
          <w:szCs w:val="24"/>
        </w:rPr>
      </w:pPr>
    </w:p>
    <w:p w14:paraId="37E59529" w14:textId="77777777" w:rsidR="00925843" w:rsidRPr="00DE388A" w:rsidRDefault="00925843" w:rsidP="00DE388A">
      <w:pPr>
        <w:spacing w:after="0" w:line="276" w:lineRule="auto"/>
        <w:jc w:val="both"/>
        <w:rPr>
          <w:rFonts w:ascii="Tahoma" w:hAnsi="Tahoma" w:cs="Tahoma"/>
          <w:sz w:val="24"/>
          <w:szCs w:val="24"/>
        </w:rPr>
      </w:pPr>
      <w:r w:rsidRPr="00DE388A">
        <w:rPr>
          <w:rFonts w:ascii="Tahoma" w:hAnsi="Tahoma" w:cs="Tahoma"/>
          <w:sz w:val="24"/>
          <w:szCs w:val="24"/>
        </w:rPr>
        <w:t>La Sala Penal de Decisión del Tribunal Superior del Distrito Judicial de Pereira, acorde con lo consignado en el numeral 1º del artículo 34 del C.P. es la competente para asumir el conocimiento del presente asunto, por tratarse de un recurso de apelación interpuesto en contra de una sentencia proferida por un Juzgado Penal de uno de los Circuitos que hacen parte de este Distrito Judicial.</w:t>
      </w:r>
    </w:p>
    <w:p w14:paraId="7D9813BE" w14:textId="77777777" w:rsidR="00925843" w:rsidRPr="00DE388A" w:rsidRDefault="00925843" w:rsidP="00DE388A">
      <w:pPr>
        <w:spacing w:after="0" w:line="276" w:lineRule="auto"/>
        <w:jc w:val="both"/>
        <w:rPr>
          <w:rFonts w:ascii="Tahoma" w:hAnsi="Tahoma" w:cs="Tahoma"/>
          <w:sz w:val="24"/>
          <w:szCs w:val="24"/>
        </w:rPr>
      </w:pPr>
    </w:p>
    <w:p w14:paraId="4E3A55A9" w14:textId="77777777" w:rsidR="00925843" w:rsidRPr="00DE388A" w:rsidRDefault="00925843" w:rsidP="00DE388A">
      <w:pPr>
        <w:spacing w:after="0" w:line="276" w:lineRule="auto"/>
        <w:jc w:val="both"/>
        <w:rPr>
          <w:rFonts w:ascii="Tahoma" w:hAnsi="Tahoma" w:cs="Tahoma"/>
          <w:sz w:val="24"/>
          <w:szCs w:val="24"/>
        </w:rPr>
      </w:pPr>
      <w:r w:rsidRPr="00DE388A">
        <w:rPr>
          <w:rFonts w:ascii="Tahoma" w:hAnsi="Tahoma" w:cs="Tahoma"/>
          <w:sz w:val="24"/>
          <w:szCs w:val="24"/>
        </w:rPr>
        <w:t>Igualmente, la Sala no avizora ningún tipo de irregularidad sustancial que haya incidido para viciar de nulidad la presente actuación y que conspire de manera negativa en la resolución de fondo de la presente alzada.</w:t>
      </w:r>
    </w:p>
    <w:p w14:paraId="2EF51521" w14:textId="77777777" w:rsidR="00925843" w:rsidRPr="00DE388A" w:rsidRDefault="00925843" w:rsidP="00DE388A">
      <w:pPr>
        <w:spacing w:after="0" w:line="276" w:lineRule="auto"/>
        <w:jc w:val="both"/>
        <w:rPr>
          <w:rFonts w:ascii="Tahoma" w:hAnsi="Tahoma" w:cs="Tahoma"/>
          <w:sz w:val="24"/>
          <w:szCs w:val="24"/>
        </w:rPr>
      </w:pPr>
    </w:p>
    <w:p w14:paraId="0B385993" w14:textId="77777777" w:rsidR="00925843" w:rsidRPr="00DE388A" w:rsidRDefault="00925843" w:rsidP="00DE388A">
      <w:pPr>
        <w:spacing w:after="0" w:line="276" w:lineRule="auto"/>
        <w:jc w:val="both"/>
        <w:rPr>
          <w:rFonts w:ascii="Tahoma" w:hAnsi="Tahoma" w:cs="Tahoma"/>
          <w:b/>
          <w:sz w:val="24"/>
          <w:szCs w:val="24"/>
        </w:rPr>
      </w:pPr>
      <w:r w:rsidRPr="00DE388A">
        <w:rPr>
          <w:rFonts w:ascii="Tahoma" w:hAnsi="Tahoma" w:cs="Tahoma"/>
          <w:b/>
          <w:sz w:val="24"/>
          <w:szCs w:val="24"/>
        </w:rPr>
        <w:t>- Problema Jurídico:</w:t>
      </w:r>
    </w:p>
    <w:p w14:paraId="0BD113ED" w14:textId="77777777" w:rsidR="00925843" w:rsidRPr="00DE388A" w:rsidRDefault="00925843" w:rsidP="00DE388A">
      <w:pPr>
        <w:spacing w:after="0" w:line="276" w:lineRule="auto"/>
        <w:jc w:val="both"/>
        <w:rPr>
          <w:rFonts w:ascii="Tahoma" w:hAnsi="Tahoma" w:cs="Tahoma"/>
          <w:sz w:val="24"/>
          <w:szCs w:val="24"/>
        </w:rPr>
      </w:pPr>
    </w:p>
    <w:p w14:paraId="6EF6356D" w14:textId="77777777" w:rsidR="00925843" w:rsidRPr="00DE388A" w:rsidRDefault="00925843" w:rsidP="00DE388A">
      <w:pPr>
        <w:spacing w:after="0" w:line="276" w:lineRule="auto"/>
        <w:jc w:val="both"/>
        <w:rPr>
          <w:rFonts w:ascii="Tahoma" w:hAnsi="Tahoma" w:cs="Tahoma"/>
          <w:sz w:val="24"/>
          <w:szCs w:val="24"/>
        </w:rPr>
      </w:pPr>
      <w:r w:rsidRPr="00DE388A">
        <w:rPr>
          <w:rFonts w:ascii="Tahoma" w:hAnsi="Tahoma" w:cs="Tahoma"/>
          <w:sz w:val="24"/>
          <w:szCs w:val="24"/>
        </w:rPr>
        <w:lastRenderedPageBreak/>
        <w:t xml:space="preserve">Acorde con el contenido de las tesis de la discrepancia propuesta por el recurrente en la alzada, de la misma, como problema jurídico, se desprende el siguiente: </w:t>
      </w:r>
    </w:p>
    <w:p w14:paraId="766C77A0" w14:textId="77777777" w:rsidR="00925843" w:rsidRPr="00DE388A" w:rsidRDefault="00925843" w:rsidP="00DE388A">
      <w:pPr>
        <w:spacing w:after="0" w:line="276" w:lineRule="auto"/>
        <w:jc w:val="both"/>
        <w:rPr>
          <w:rFonts w:ascii="Tahoma" w:hAnsi="Tahoma" w:cs="Tahoma"/>
          <w:sz w:val="24"/>
          <w:szCs w:val="24"/>
        </w:rPr>
      </w:pPr>
    </w:p>
    <w:p w14:paraId="71EC84B9" w14:textId="467C85BC" w:rsidR="00925843" w:rsidRPr="000D01B0" w:rsidRDefault="00925843" w:rsidP="000D01B0">
      <w:pPr>
        <w:spacing w:after="0" w:line="276" w:lineRule="auto"/>
        <w:jc w:val="both"/>
        <w:rPr>
          <w:rFonts w:ascii="Tahoma" w:hAnsi="Tahoma" w:cs="Tahoma"/>
          <w:sz w:val="24"/>
          <w:szCs w:val="24"/>
        </w:rPr>
      </w:pPr>
      <w:r w:rsidRPr="00DE388A">
        <w:rPr>
          <w:rFonts w:ascii="Tahoma" w:hAnsi="Tahoma" w:cs="Tahoma"/>
          <w:sz w:val="24"/>
          <w:szCs w:val="24"/>
        </w:rPr>
        <w:t xml:space="preserve">¿Se cumplían con los requisitos necesarios para que la pena de prisión intramural impuesta a al procesado </w:t>
      </w:r>
      <w:r w:rsidR="00E875B7">
        <w:rPr>
          <w:rFonts w:ascii="Tahoma" w:hAnsi="Tahoma" w:cs="Tahoma"/>
          <w:sz w:val="24"/>
          <w:szCs w:val="24"/>
        </w:rPr>
        <w:t>CAMM</w:t>
      </w:r>
      <w:r w:rsidRPr="00DE388A">
        <w:rPr>
          <w:rFonts w:ascii="Tahoma" w:hAnsi="Tahoma" w:cs="Tahoma"/>
          <w:sz w:val="24"/>
          <w:szCs w:val="24"/>
        </w:rPr>
        <w:t>, como consecuencia de la declaratoria del compromiso penal endilgado en su contra, pudiera ser substituida por prisión domiciliaria?</w:t>
      </w:r>
    </w:p>
    <w:p w14:paraId="2E1B5B50" w14:textId="77777777" w:rsidR="00925843" w:rsidRPr="000D01B0" w:rsidRDefault="00925843" w:rsidP="00DE388A">
      <w:pPr>
        <w:spacing w:after="0" w:line="276" w:lineRule="auto"/>
        <w:jc w:val="both"/>
        <w:rPr>
          <w:rFonts w:ascii="Tahoma" w:hAnsi="Tahoma" w:cs="Tahoma"/>
          <w:sz w:val="24"/>
          <w:szCs w:val="24"/>
        </w:rPr>
      </w:pPr>
    </w:p>
    <w:p w14:paraId="1873564B" w14:textId="4D576DC7" w:rsidR="00925843" w:rsidRPr="00DE388A" w:rsidRDefault="00925843" w:rsidP="00DE388A">
      <w:pPr>
        <w:spacing w:after="0" w:line="276" w:lineRule="auto"/>
        <w:jc w:val="both"/>
        <w:rPr>
          <w:rFonts w:ascii="Tahoma" w:hAnsi="Tahoma" w:cs="Tahoma"/>
          <w:b/>
          <w:sz w:val="24"/>
          <w:szCs w:val="24"/>
        </w:rPr>
      </w:pPr>
      <w:r w:rsidRPr="00DE388A">
        <w:rPr>
          <w:rFonts w:ascii="Tahoma" w:hAnsi="Tahoma" w:cs="Tahoma"/>
          <w:b/>
          <w:sz w:val="24"/>
          <w:szCs w:val="24"/>
        </w:rPr>
        <w:t>- Solución:</w:t>
      </w:r>
    </w:p>
    <w:p w14:paraId="1BC23551" w14:textId="77777777" w:rsidR="00925843" w:rsidRPr="00DE388A" w:rsidRDefault="00925843" w:rsidP="00DE388A">
      <w:pPr>
        <w:spacing w:after="0" w:line="276" w:lineRule="auto"/>
        <w:jc w:val="both"/>
        <w:rPr>
          <w:rFonts w:ascii="Tahoma" w:hAnsi="Tahoma" w:cs="Tahoma"/>
          <w:b/>
          <w:sz w:val="24"/>
          <w:szCs w:val="24"/>
        </w:rPr>
      </w:pPr>
    </w:p>
    <w:p w14:paraId="04843581" w14:textId="125999CD" w:rsidR="00925843" w:rsidRPr="00DE388A" w:rsidRDefault="00925843" w:rsidP="00DE388A">
      <w:pPr>
        <w:spacing w:after="0" w:line="276" w:lineRule="auto"/>
        <w:jc w:val="both"/>
        <w:rPr>
          <w:rFonts w:ascii="Tahoma" w:eastAsia="Calibri" w:hAnsi="Tahoma" w:cs="Tahoma"/>
          <w:sz w:val="24"/>
          <w:szCs w:val="24"/>
        </w:rPr>
      </w:pPr>
      <w:r w:rsidRPr="00DE388A">
        <w:rPr>
          <w:rFonts w:ascii="Tahoma" w:eastAsia="Calibri" w:hAnsi="Tahoma" w:cs="Tahoma"/>
          <w:bCs/>
          <w:sz w:val="24"/>
          <w:szCs w:val="24"/>
        </w:rPr>
        <w:t xml:space="preserve">Teniendo en cuenta que los reproches que el recurrente ha formulado en contra del fallo confutado, están relacionados con expresar su inconformidad con el no reconocimiento en favor del procesado </w:t>
      </w:r>
      <w:r w:rsidR="00E875B7">
        <w:rPr>
          <w:rFonts w:ascii="Tahoma" w:eastAsia="Calibri" w:hAnsi="Tahoma" w:cs="Tahoma"/>
          <w:bCs/>
          <w:sz w:val="24"/>
          <w:szCs w:val="24"/>
        </w:rPr>
        <w:t>CAMM</w:t>
      </w:r>
      <w:r w:rsidRPr="00DE388A">
        <w:rPr>
          <w:rFonts w:ascii="Tahoma" w:eastAsia="Calibri" w:hAnsi="Tahoma" w:cs="Tahoma"/>
          <w:bCs/>
          <w:sz w:val="24"/>
          <w:szCs w:val="24"/>
        </w:rPr>
        <w:t xml:space="preserve"> de </w:t>
      </w:r>
      <w:r w:rsidRPr="00DE388A">
        <w:rPr>
          <w:rFonts w:ascii="Tahoma" w:eastAsia="Calibri" w:hAnsi="Tahoma" w:cs="Tahoma"/>
          <w:sz w:val="24"/>
          <w:szCs w:val="24"/>
        </w:rPr>
        <w:t xml:space="preserve">la pena sustitutiva de la prisión domiciliaria en ocasión a su condición de padre cabeza de familia, considera la Sala pertinente hacer un somero y breve estudio sobre las características del susodicho subrogado punitivo, para luego determinar si en efecto el Juzgado </w:t>
      </w:r>
      <w:r w:rsidRPr="00DE388A">
        <w:rPr>
          <w:rFonts w:ascii="Tahoma" w:eastAsia="Calibri" w:hAnsi="Tahoma" w:cs="Tahoma"/>
          <w:i/>
          <w:sz w:val="24"/>
          <w:szCs w:val="24"/>
        </w:rPr>
        <w:t>A quo</w:t>
      </w:r>
      <w:r w:rsidRPr="00DE388A">
        <w:rPr>
          <w:rFonts w:ascii="Tahoma" w:eastAsia="Calibri" w:hAnsi="Tahoma" w:cs="Tahoma"/>
          <w:sz w:val="24"/>
          <w:szCs w:val="24"/>
        </w:rPr>
        <w:t xml:space="preserve"> estuvo o no atinado en la decisión opugnada.</w:t>
      </w:r>
    </w:p>
    <w:p w14:paraId="1E95C763" w14:textId="77777777" w:rsidR="003A3CCC" w:rsidRPr="00DE388A" w:rsidRDefault="003A3CCC" w:rsidP="00DE388A">
      <w:pPr>
        <w:spacing w:after="0" w:line="276" w:lineRule="auto"/>
        <w:jc w:val="both"/>
        <w:rPr>
          <w:rFonts w:ascii="Tahoma" w:eastAsia="Calibri" w:hAnsi="Tahoma" w:cs="Tahoma"/>
          <w:b/>
          <w:bCs/>
          <w:sz w:val="24"/>
          <w:szCs w:val="24"/>
        </w:rPr>
      </w:pPr>
    </w:p>
    <w:p w14:paraId="662F3F0E" w14:textId="518D0FA7" w:rsidR="00925843" w:rsidRPr="00DE388A" w:rsidRDefault="00925843" w:rsidP="00DE388A">
      <w:pPr>
        <w:spacing w:after="0" w:line="276" w:lineRule="auto"/>
        <w:jc w:val="both"/>
        <w:rPr>
          <w:rFonts w:ascii="Tahoma" w:eastAsia="Calibri" w:hAnsi="Tahoma" w:cs="Tahoma"/>
          <w:sz w:val="24"/>
          <w:szCs w:val="24"/>
          <w:lang w:val="es-419"/>
        </w:rPr>
      </w:pPr>
      <w:r w:rsidRPr="00DE388A">
        <w:rPr>
          <w:rFonts w:ascii="Tahoma" w:eastAsia="Calibri" w:hAnsi="Tahoma" w:cs="Tahoma"/>
          <w:sz w:val="24"/>
          <w:szCs w:val="24"/>
          <w:lang w:val="es-419"/>
        </w:rPr>
        <w:t>Acorde con la clasificación que el Código Penal ha hecho de las penas, las mismas se dividen en principales y sustitutivas</w:t>
      </w:r>
      <w:r w:rsidRPr="00DE388A">
        <w:rPr>
          <w:rFonts w:ascii="Tahoma" w:eastAsia="Calibri" w:hAnsi="Tahoma" w:cs="Tahoma"/>
          <w:sz w:val="24"/>
          <w:szCs w:val="24"/>
          <w:vertAlign w:val="superscript"/>
          <w:lang w:val="es-419"/>
        </w:rPr>
        <w:footnoteReference w:id="1"/>
      </w:r>
      <w:r w:rsidRPr="00DE388A">
        <w:rPr>
          <w:rFonts w:ascii="Tahoma" w:eastAsia="Calibri" w:hAnsi="Tahoma" w:cs="Tahoma"/>
          <w:sz w:val="24"/>
          <w:szCs w:val="24"/>
          <w:lang w:val="es-419"/>
        </w:rPr>
        <w:t>, fungiendo la prisión domiciliaria en la categoría de pena sustitutiva de la pena de prisión, debido a que con la misma ocurre un cambio en lo que corresponde con el sitio de reclusión del reo, el cual no será la prisión intramural sino el lugar en donde el condenado tenga su residencia o morada.</w:t>
      </w:r>
    </w:p>
    <w:p w14:paraId="3D92EB34" w14:textId="77777777" w:rsidR="00925843" w:rsidRPr="00DE388A" w:rsidRDefault="00925843" w:rsidP="00DE388A">
      <w:pPr>
        <w:spacing w:after="0" w:line="276" w:lineRule="auto"/>
        <w:jc w:val="both"/>
        <w:rPr>
          <w:rFonts w:ascii="Tahoma" w:eastAsia="Calibri" w:hAnsi="Tahoma" w:cs="Tahoma"/>
          <w:sz w:val="24"/>
          <w:szCs w:val="24"/>
          <w:lang w:val="es-419"/>
        </w:rPr>
      </w:pPr>
    </w:p>
    <w:p w14:paraId="5F0EE100" w14:textId="77777777" w:rsidR="002B2089" w:rsidRPr="00DE388A" w:rsidRDefault="00925843" w:rsidP="00DE388A">
      <w:pPr>
        <w:spacing w:after="0" w:line="276" w:lineRule="auto"/>
        <w:jc w:val="both"/>
        <w:rPr>
          <w:rFonts w:ascii="Tahoma" w:eastAsia="Calibri" w:hAnsi="Tahoma" w:cs="Tahoma"/>
          <w:sz w:val="24"/>
          <w:szCs w:val="24"/>
          <w:lang w:val="es-419"/>
        </w:rPr>
      </w:pPr>
      <w:r w:rsidRPr="00DE388A">
        <w:rPr>
          <w:rFonts w:ascii="Tahoma" w:eastAsia="Calibri" w:hAnsi="Tahoma" w:cs="Tahoma"/>
          <w:sz w:val="24"/>
          <w:szCs w:val="24"/>
          <w:lang w:val="es-419"/>
        </w:rPr>
        <w:t>Es de destacar que la prisión domiciliaria admite muchas modalidades que son disimiles entre sí debido a que se fundamentan en fines y propósitos diferentes.</w:t>
      </w:r>
    </w:p>
    <w:p w14:paraId="4856120A" w14:textId="59CE6BEA" w:rsidR="00925843" w:rsidRPr="00DE388A" w:rsidRDefault="00925843" w:rsidP="00DE388A">
      <w:pPr>
        <w:spacing w:after="0" w:line="276" w:lineRule="auto"/>
        <w:jc w:val="both"/>
        <w:rPr>
          <w:rFonts w:ascii="Tahoma" w:eastAsia="Calibri" w:hAnsi="Tahoma" w:cs="Tahoma"/>
          <w:sz w:val="24"/>
          <w:szCs w:val="24"/>
          <w:lang w:val="es-419"/>
        </w:rPr>
      </w:pPr>
      <w:r w:rsidRPr="00DE388A">
        <w:rPr>
          <w:rFonts w:ascii="Tahoma" w:eastAsia="Calibri" w:hAnsi="Tahoma" w:cs="Tahoma"/>
          <w:sz w:val="24"/>
          <w:szCs w:val="24"/>
          <w:lang w:val="es-419"/>
        </w:rPr>
        <w:t xml:space="preserve"> </w:t>
      </w:r>
    </w:p>
    <w:p w14:paraId="28FEF5E8" w14:textId="77777777" w:rsidR="00925843" w:rsidRPr="00DE388A" w:rsidRDefault="00925843" w:rsidP="00DE388A">
      <w:pPr>
        <w:spacing w:after="0" w:line="276" w:lineRule="auto"/>
        <w:jc w:val="both"/>
        <w:rPr>
          <w:rFonts w:ascii="Tahoma" w:eastAsia="Calibri" w:hAnsi="Tahoma" w:cs="Tahoma"/>
          <w:sz w:val="24"/>
          <w:szCs w:val="24"/>
          <w:lang w:val="es-419"/>
        </w:rPr>
      </w:pPr>
      <w:r w:rsidRPr="00DE388A">
        <w:rPr>
          <w:rFonts w:ascii="Tahoma" w:eastAsia="Calibri" w:hAnsi="Tahoma" w:cs="Tahoma"/>
          <w:sz w:val="24"/>
          <w:szCs w:val="24"/>
          <w:lang w:val="es-419"/>
        </w:rPr>
        <w:t xml:space="preserve">Entre dichas modalidades se encuentran las siguientes: </w:t>
      </w:r>
    </w:p>
    <w:p w14:paraId="582C8AD0" w14:textId="77777777" w:rsidR="00925843" w:rsidRPr="00DE388A" w:rsidRDefault="00925843" w:rsidP="00DE388A">
      <w:pPr>
        <w:spacing w:after="0" w:line="276" w:lineRule="auto"/>
        <w:jc w:val="both"/>
        <w:rPr>
          <w:rFonts w:ascii="Tahoma" w:eastAsia="Calibri" w:hAnsi="Tahoma" w:cs="Tahoma"/>
          <w:sz w:val="24"/>
          <w:szCs w:val="24"/>
          <w:lang w:val="es-419"/>
        </w:rPr>
      </w:pPr>
    </w:p>
    <w:p w14:paraId="3FD63CFB" w14:textId="77777777" w:rsidR="00925843" w:rsidRPr="00DE388A" w:rsidRDefault="00925843" w:rsidP="00DE388A">
      <w:pPr>
        <w:numPr>
          <w:ilvl w:val="0"/>
          <w:numId w:val="11"/>
        </w:numPr>
        <w:spacing w:after="0" w:line="276" w:lineRule="auto"/>
        <w:ind w:left="360"/>
        <w:jc w:val="both"/>
        <w:rPr>
          <w:rFonts w:ascii="Tahoma" w:eastAsia="Calibri" w:hAnsi="Tahoma" w:cs="Tahoma"/>
          <w:sz w:val="24"/>
          <w:szCs w:val="24"/>
          <w:lang w:val="es-419" w:eastAsia="es-ES"/>
        </w:rPr>
      </w:pPr>
      <w:r w:rsidRPr="00DE388A">
        <w:rPr>
          <w:rFonts w:ascii="Tahoma" w:eastAsia="Calibri" w:hAnsi="Tahoma" w:cs="Tahoma"/>
          <w:sz w:val="24"/>
          <w:szCs w:val="24"/>
          <w:lang w:val="es-419" w:eastAsia="es-ES"/>
        </w:rPr>
        <w:t xml:space="preserve">La básica, que se encuentra reglamentada por el artículo 38 C.P. </w:t>
      </w:r>
      <w:r w:rsidRPr="00DE388A">
        <w:rPr>
          <w:rFonts w:ascii="Tahoma" w:eastAsia="Calibri" w:hAnsi="Tahoma" w:cs="Tahoma"/>
          <w:sz w:val="24"/>
          <w:szCs w:val="24"/>
          <w:lang w:eastAsia="es-ES"/>
        </w:rPr>
        <w:t>(</w:t>
      </w:r>
      <w:r w:rsidRPr="00DE388A">
        <w:rPr>
          <w:rFonts w:ascii="Tahoma" w:eastAsia="Calibri" w:hAnsi="Tahoma" w:cs="Tahoma"/>
          <w:sz w:val="24"/>
          <w:szCs w:val="24"/>
          <w:lang w:val="es-419" w:eastAsia="es-ES"/>
        </w:rPr>
        <w:t>subrogado por el artículo 22 de la Ley 1.709 de 2.014</w:t>
      </w:r>
      <w:r w:rsidRPr="00DE388A">
        <w:rPr>
          <w:rFonts w:ascii="Tahoma" w:eastAsia="Calibri" w:hAnsi="Tahoma" w:cs="Tahoma"/>
          <w:sz w:val="24"/>
          <w:szCs w:val="24"/>
          <w:lang w:eastAsia="es-ES"/>
        </w:rPr>
        <w:t>)</w:t>
      </w:r>
      <w:r w:rsidRPr="00DE388A">
        <w:rPr>
          <w:rFonts w:ascii="Tahoma" w:eastAsia="Calibri" w:hAnsi="Tahoma" w:cs="Tahoma"/>
          <w:sz w:val="24"/>
          <w:szCs w:val="24"/>
          <w:lang w:val="es-419" w:eastAsia="es-ES"/>
        </w:rPr>
        <w:t>.</w:t>
      </w:r>
    </w:p>
    <w:p w14:paraId="18EE46D9" w14:textId="77777777" w:rsidR="00925843" w:rsidRPr="00DE388A" w:rsidRDefault="00925843" w:rsidP="00DE388A">
      <w:pPr>
        <w:spacing w:after="0" w:line="276" w:lineRule="auto"/>
        <w:jc w:val="both"/>
        <w:rPr>
          <w:rFonts w:ascii="Tahoma" w:eastAsia="Calibri" w:hAnsi="Tahoma" w:cs="Tahoma"/>
          <w:sz w:val="24"/>
          <w:szCs w:val="24"/>
          <w:lang w:val="es-419"/>
        </w:rPr>
      </w:pPr>
    </w:p>
    <w:p w14:paraId="0820A842" w14:textId="77777777" w:rsidR="00925843" w:rsidRPr="00DE388A" w:rsidRDefault="00925843" w:rsidP="00DE388A">
      <w:pPr>
        <w:numPr>
          <w:ilvl w:val="0"/>
          <w:numId w:val="11"/>
        </w:numPr>
        <w:spacing w:after="0" w:line="276" w:lineRule="auto"/>
        <w:ind w:left="360"/>
        <w:jc w:val="both"/>
        <w:rPr>
          <w:rFonts w:ascii="Tahoma" w:eastAsia="Calibri" w:hAnsi="Tahoma" w:cs="Tahoma"/>
          <w:sz w:val="24"/>
          <w:szCs w:val="24"/>
          <w:lang w:val="es-419" w:eastAsia="es-ES"/>
        </w:rPr>
      </w:pPr>
      <w:r w:rsidRPr="00DE388A">
        <w:rPr>
          <w:rFonts w:ascii="Tahoma" w:eastAsia="Calibri" w:hAnsi="Tahoma" w:cs="Tahoma"/>
          <w:sz w:val="24"/>
          <w:szCs w:val="24"/>
          <w:lang w:val="es-419" w:eastAsia="es-ES"/>
        </w:rPr>
        <w:t>La prisión domiciliaria por detentar el condenado o condenada la calidad o condición de Padre o Madre de cabeza de familia, que es regulada por la Ley 750 de 2.002</w:t>
      </w:r>
      <w:r w:rsidRPr="00DE388A">
        <w:rPr>
          <w:rFonts w:ascii="Tahoma" w:eastAsia="Calibri" w:hAnsi="Tahoma" w:cs="Tahoma"/>
          <w:sz w:val="24"/>
          <w:szCs w:val="24"/>
          <w:vertAlign w:val="superscript"/>
          <w:lang w:val="es-419" w:eastAsia="es-ES"/>
        </w:rPr>
        <w:footnoteReference w:id="2"/>
      </w:r>
      <w:r w:rsidRPr="00DE388A">
        <w:rPr>
          <w:rFonts w:ascii="Tahoma" w:eastAsia="Calibri" w:hAnsi="Tahoma" w:cs="Tahoma"/>
          <w:sz w:val="24"/>
          <w:szCs w:val="24"/>
          <w:lang w:val="es-419" w:eastAsia="es-ES"/>
        </w:rPr>
        <w:t xml:space="preserve">. </w:t>
      </w:r>
    </w:p>
    <w:p w14:paraId="67E3B302" w14:textId="77777777" w:rsidR="00925843" w:rsidRPr="00DE388A" w:rsidRDefault="00925843" w:rsidP="00DE388A">
      <w:pPr>
        <w:spacing w:after="0" w:line="276" w:lineRule="auto"/>
        <w:jc w:val="both"/>
        <w:rPr>
          <w:rFonts w:ascii="Tahoma" w:eastAsia="Calibri" w:hAnsi="Tahoma" w:cs="Tahoma"/>
          <w:sz w:val="24"/>
          <w:szCs w:val="24"/>
          <w:lang w:val="es-419" w:eastAsia="es-ES"/>
        </w:rPr>
      </w:pPr>
    </w:p>
    <w:p w14:paraId="2557350F" w14:textId="77777777" w:rsidR="00925843" w:rsidRPr="00DE388A" w:rsidRDefault="00925843" w:rsidP="00DE388A">
      <w:pPr>
        <w:numPr>
          <w:ilvl w:val="0"/>
          <w:numId w:val="11"/>
        </w:numPr>
        <w:spacing w:after="0" w:line="276" w:lineRule="auto"/>
        <w:ind w:left="360"/>
        <w:jc w:val="both"/>
        <w:rPr>
          <w:rFonts w:ascii="Tahoma" w:eastAsia="Calibri" w:hAnsi="Tahoma" w:cs="Tahoma"/>
          <w:sz w:val="24"/>
          <w:szCs w:val="24"/>
          <w:lang w:val="es-419" w:eastAsia="es-ES"/>
        </w:rPr>
      </w:pPr>
      <w:r w:rsidRPr="00DE388A">
        <w:rPr>
          <w:rFonts w:ascii="Tahoma" w:eastAsia="Calibri" w:hAnsi="Tahoma" w:cs="Tahoma"/>
          <w:sz w:val="24"/>
          <w:szCs w:val="24"/>
          <w:lang w:val="es-419" w:eastAsia="es-ES"/>
        </w:rPr>
        <w:t xml:space="preserve">La prisión domiciliaria por el cumplimiento de la mitad de la condena, la cual es reglada por el artículo 38G C.P. </w:t>
      </w:r>
      <w:r w:rsidRPr="00DE388A">
        <w:rPr>
          <w:rFonts w:ascii="Tahoma" w:eastAsia="Calibri" w:hAnsi="Tahoma" w:cs="Tahoma"/>
          <w:sz w:val="24"/>
          <w:szCs w:val="24"/>
          <w:lang w:eastAsia="es-ES"/>
        </w:rPr>
        <w:t>(</w:t>
      </w:r>
      <w:r w:rsidRPr="00DE388A">
        <w:rPr>
          <w:rFonts w:ascii="Tahoma" w:eastAsia="Calibri" w:hAnsi="Tahoma" w:cs="Tahoma"/>
          <w:sz w:val="24"/>
          <w:szCs w:val="24"/>
          <w:lang w:val="es-419" w:eastAsia="es-ES"/>
        </w:rPr>
        <w:t>artículo 28 de la Ley 1.709 de 2.014</w:t>
      </w:r>
      <w:r w:rsidRPr="00DE388A">
        <w:rPr>
          <w:rFonts w:ascii="Tahoma" w:eastAsia="Calibri" w:hAnsi="Tahoma" w:cs="Tahoma"/>
          <w:sz w:val="24"/>
          <w:szCs w:val="24"/>
          <w:lang w:eastAsia="es-ES"/>
        </w:rPr>
        <w:t>)</w:t>
      </w:r>
      <w:r w:rsidRPr="00DE388A">
        <w:rPr>
          <w:rFonts w:ascii="Tahoma" w:eastAsia="Calibri" w:hAnsi="Tahoma" w:cs="Tahoma"/>
          <w:sz w:val="24"/>
          <w:szCs w:val="24"/>
          <w:lang w:val="es-419" w:eastAsia="es-ES"/>
        </w:rPr>
        <w:t>.</w:t>
      </w:r>
    </w:p>
    <w:p w14:paraId="1D9B586B" w14:textId="77777777" w:rsidR="00925843" w:rsidRPr="00DE388A" w:rsidRDefault="00925843" w:rsidP="00DE388A">
      <w:pPr>
        <w:spacing w:after="0" w:line="276" w:lineRule="auto"/>
        <w:jc w:val="both"/>
        <w:rPr>
          <w:rFonts w:ascii="Tahoma" w:eastAsia="Calibri" w:hAnsi="Tahoma" w:cs="Tahoma"/>
          <w:sz w:val="24"/>
          <w:szCs w:val="24"/>
        </w:rPr>
      </w:pPr>
    </w:p>
    <w:p w14:paraId="6B9BBDC9" w14:textId="77777777" w:rsidR="00925843" w:rsidRPr="00DE388A" w:rsidRDefault="00925843" w:rsidP="00DE388A">
      <w:pPr>
        <w:spacing w:after="0" w:line="276" w:lineRule="auto"/>
        <w:jc w:val="both"/>
        <w:rPr>
          <w:rFonts w:ascii="Tahoma" w:eastAsia="Calibri" w:hAnsi="Tahoma" w:cs="Tahoma"/>
          <w:sz w:val="24"/>
          <w:szCs w:val="24"/>
          <w:lang w:val="es-419"/>
        </w:rPr>
      </w:pPr>
      <w:r w:rsidRPr="00DE388A">
        <w:rPr>
          <w:rFonts w:ascii="Tahoma" w:eastAsia="Calibri" w:hAnsi="Tahoma" w:cs="Tahoma"/>
          <w:sz w:val="24"/>
          <w:szCs w:val="24"/>
        </w:rPr>
        <w:t>Es de anotar</w:t>
      </w:r>
      <w:r w:rsidRPr="00DE388A">
        <w:rPr>
          <w:rFonts w:ascii="Tahoma" w:eastAsia="Calibri" w:hAnsi="Tahoma" w:cs="Tahoma"/>
          <w:sz w:val="24"/>
          <w:szCs w:val="24"/>
          <w:lang w:val="es-419"/>
        </w:rPr>
        <w:t xml:space="preserve"> </w:t>
      </w:r>
      <w:r w:rsidRPr="00DE388A">
        <w:rPr>
          <w:rFonts w:ascii="Tahoma" w:eastAsia="Calibri" w:hAnsi="Tahoma" w:cs="Tahoma"/>
          <w:sz w:val="24"/>
          <w:szCs w:val="24"/>
        </w:rPr>
        <w:t xml:space="preserve">que a pesar que </w:t>
      </w:r>
      <w:r w:rsidRPr="00DE388A">
        <w:rPr>
          <w:rFonts w:ascii="Tahoma" w:eastAsia="Calibri" w:hAnsi="Tahoma" w:cs="Tahoma"/>
          <w:sz w:val="24"/>
          <w:szCs w:val="24"/>
          <w:lang w:val="es-419"/>
        </w:rPr>
        <w:t xml:space="preserve">una de las anteriores modalidades de la pena de prisión domiciliaria tienen unas características que le son propias, aunado a que para la procedencia de las mismas se hace necesario el cumplimiento de unos requisitos que difieren entre sí, </w:t>
      </w:r>
      <w:r w:rsidRPr="00DE388A">
        <w:rPr>
          <w:rFonts w:ascii="Tahoma" w:eastAsia="Calibri" w:hAnsi="Tahoma" w:cs="Tahoma"/>
          <w:sz w:val="24"/>
          <w:szCs w:val="24"/>
        </w:rPr>
        <w:t xml:space="preserve">bien vale la pena tener en cuenta </w:t>
      </w:r>
      <w:r w:rsidRPr="00DE388A">
        <w:rPr>
          <w:rFonts w:ascii="Tahoma" w:eastAsia="Calibri" w:hAnsi="Tahoma" w:cs="Tahoma"/>
          <w:sz w:val="24"/>
          <w:szCs w:val="24"/>
          <w:lang w:val="es-419"/>
        </w:rPr>
        <w:t xml:space="preserve">que entre ellas existe un factor o elemento que le es común, el cual consiste en que todas tienen la calidad de pena </w:t>
      </w:r>
      <w:r w:rsidRPr="00DE388A">
        <w:rPr>
          <w:rFonts w:ascii="Tahoma" w:eastAsia="Calibri" w:hAnsi="Tahoma" w:cs="Tahoma"/>
          <w:sz w:val="24"/>
          <w:szCs w:val="24"/>
          <w:lang w:val="es-419"/>
        </w:rPr>
        <w:lastRenderedPageBreak/>
        <w:t>sustituta</w:t>
      </w:r>
      <w:r w:rsidRPr="00DE388A">
        <w:rPr>
          <w:rFonts w:ascii="Tahoma" w:eastAsia="Calibri" w:hAnsi="Tahoma" w:cs="Tahoma"/>
          <w:sz w:val="24"/>
          <w:szCs w:val="24"/>
        </w:rPr>
        <w:t>,</w:t>
      </w:r>
      <w:r w:rsidRPr="00DE388A">
        <w:rPr>
          <w:rFonts w:ascii="Tahoma" w:eastAsia="Calibri" w:hAnsi="Tahoma" w:cs="Tahoma"/>
          <w:sz w:val="24"/>
          <w:szCs w:val="24"/>
          <w:lang w:val="es-419"/>
        </w:rPr>
        <w:t xml:space="preserve"> y en tal condición se deben regir por los principios y funciones que deben cumplir las penas, acorde con lo consignado en los artículos 3º y 4º del Código Penal.  </w:t>
      </w:r>
    </w:p>
    <w:p w14:paraId="50CCBBB5" w14:textId="77777777" w:rsidR="00925843" w:rsidRPr="00DE388A" w:rsidRDefault="00925843" w:rsidP="00DE388A">
      <w:pPr>
        <w:spacing w:after="0" w:line="276" w:lineRule="auto"/>
        <w:jc w:val="both"/>
        <w:rPr>
          <w:rFonts w:ascii="Tahoma" w:eastAsia="Calibri" w:hAnsi="Tahoma" w:cs="Tahoma"/>
          <w:sz w:val="24"/>
          <w:szCs w:val="24"/>
          <w:lang w:val="es-419"/>
        </w:rPr>
      </w:pPr>
    </w:p>
    <w:p w14:paraId="5949F9FA" w14:textId="3F99ED10" w:rsidR="00925843" w:rsidRPr="00DE388A" w:rsidRDefault="00925843" w:rsidP="00DE388A">
      <w:pPr>
        <w:spacing w:after="0" w:line="276" w:lineRule="auto"/>
        <w:jc w:val="both"/>
        <w:rPr>
          <w:rFonts w:ascii="Tahoma" w:eastAsia="Calibri" w:hAnsi="Tahoma" w:cs="Tahoma"/>
          <w:sz w:val="24"/>
          <w:szCs w:val="24"/>
        </w:rPr>
      </w:pPr>
      <w:r w:rsidRPr="00DE388A">
        <w:rPr>
          <w:rFonts w:ascii="Tahoma" w:eastAsia="Calibri" w:hAnsi="Tahoma" w:cs="Tahoma"/>
          <w:sz w:val="24"/>
          <w:szCs w:val="24"/>
        </w:rPr>
        <w:t>Como ya se advirtió, la prisión domiciliaria se encuentra prevista como sustituta de la prisión intramural en los eventos en que concurre en el procesado la condición de padre o madre cabeza de familia, en ese sentido la Corte Suprema de Justicia ha establecido que, para el otorgamiento de dicho sustituto, ha dicho:</w:t>
      </w:r>
    </w:p>
    <w:p w14:paraId="0F284553" w14:textId="77777777" w:rsidR="00797983" w:rsidRPr="00DE388A" w:rsidRDefault="00797983" w:rsidP="00DE388A">
      <w:pPr>
        <w:spacing w:after="0" w:line="276" w:lineRule="auto"/>
        <w:jc w:val="both"/>
        <w:rPr>
          <w:rFonts w:ascii="Tahoma" w:eastAsia="Calibri" w:hAnsi="Tahoma" w:cs="Tahoma"/>
          <w:sz w:val="24"/>
          <w:szCs w:val="24"/>
        </w:rPr>
      </w:pPr>
    </w:p>
    <w:p w14:paraId="72CC5AD9" w14:textId="77777777" w:rsidR="00925843" w:rsidRPr="000D01B0" w:rsidRDefault="00925843" w:rsidP="000D01B0">
      <w:pPr>
        <w:spacing w:after="0" w:line="240" w:lineRule="auto"/>
        <w:ind w:left="426" w:right="420"/>
        <w:jc w:val="both"/>
        <w:rPr>
          <w:rFonts w:ascii="Tahoma" w:eastAsia="Calibri" w:hAnsi="Tahoma" w:cs="Tahoma"/>
          <w:szCs w:val="24"/>
          <w:lang w:val="es-ES"/>
        </w:rPr>
      </w:pPr>
      <w:r w:rsidRPr="000D01B0">
        <w:rPr>
          <w:rFonts w:ascii="Tahoma" w:eastAsia="Calibri" w:hAnsi="Tahoma" w:cs="Tahoma"/>
          <w:szCs w:val="24"/>
          <w:lang w:val="es-ES"/>
        </w:rPr>
        <w:t xml:space="preserve">“De la armonización de estas dos leyes se extrae que la prisión domiciliaria, bajo la modalidad de madre cabeza de familia, opera cuando la condenada tiene a cargo hijos menores, como también cuando constituye el </w:t>
      </w:r>
      <w:r w:rsidRPr="000D01B0">
        <w:rPr>
          <w:rFonts w:ascii="Tahoma" w:eastAsia="Calibri" w:hAnsi="Tahoma" w:cs="Tahoma"/>
          <w:b/>
          <w:szCs w:val="24"/>
          <w:lang w:val="es-ES"/>
        </w:rPr>
        <w:t>único soporte</w:t>
      </w:r>
      <w:r w:rsidRPr="000D01B0">
        <w:rPr>
          <w:rFonts w:ascii="Tahoma" w:eastAsia="Calibri" w:hAnsi="Tahoma" w:cs="Tahoma"/>
          <w:szCs w:val="24"/>
          <w:lang w:val="es-ES"/>
        </w:rPr>
        <w:t xml:space="preserve"> de otras personas incapaces o incapacitadas para trabajar, bien por su edad o por problemas graves de salud. Lo anterior, siempre y cuando se verifiquen los requisitos consagrados expresamente en la norma que se acaba de trascribir. </w:t>
      </w:r>
    </w:p>
    <w:p w14:paraId="24C6359D" w14:textId="77777777" w:rsidR="00925843" w:rsidRPr="000D01B0" w:rsidRDefault="00925843" w:rsidP="000D01B0">
      <w:pPr>
        <w:spacing w:after="0" w:line="240" w:lineRule="auto"/>
        <w:ind w:left="426" w:right="420"/>
        <w:jc w:val="both"/>
        <w:rPr>
          <w:rFonts w:ascii="Tahoma" w:eastAsia="Calibri" w:hAnsi="Tahoma" w:cs="Tahoma"/>
          <w:szCs w:val="24"/>
          <w:lang w:val="es-ES"/>
        </w:rPr>
      </w:pPr>
    </w:p>
    <w:p w14:paraId="63038866" w14:textId="77777777" w:rsidR="00925843" w:rsidRPr="000D01B0" w:rsidRDefault="00925843" w:rsidP="000D01B0">
      <w:pPr>
        <w:spacing w:after="0" w:line="240" w:lineRule="auto"/>
        <w:ind w:left="426" w:right="420"/>
        <w:jc w:val="both"/>
        <w:rPr>
          <w:rFonts w:ascii="Tahoma" w:eastAsia="Calibri" w:hAnsi="Tahoma" w:cs="Tahoma"/>
          <w:szCs w:val="24"/>
          <w:lang w:val="es-ES"/>
        </w:rPr>
      </w:pPr>
      <w:r w:rsidRPr="000D01B0">
        <w:rPr>
          <w:rFonts w:ascii="Tahoma" w:eastAsia="Calibri" w:hAnsi="Tahoma" w:cs="Tahoma"/>
          <w:szCs w:val="24"/>
          <w:lang w:val="es-ES"/>
        </w:rPr>
        <w:t>(:::)</w:t>
      </w:r>
    </w:p>
    <w:p w14:paraId="19948C05" w14:textId="77777777" w:rsidR="00925843" w:rsidRPr="000D01B0" w:rsidRDefault="00925843" w:rsidP="000D01B0">
      <w:pPr>
        <w:spacing w:after="0" w:line="240" w:lineRule="auto"/>
        <w:ind w:left="426" w:right="420"/>
        <w:jc w:val="both"/>
        <w:rPr>
          <w:rFonts w:ascii="Tahoma" w:eastAsia="Calibri" w:hAnsi="Tahoma" w:cs="Tahoma"/>
          <w:szCs w:val="24"/>
          <w:lang w:val="es-ES"/>
        </w:rPr>
      </w:pPr>
    </w:p>
    <w:p w14:paraId="72CC62EC" w14:textId="77777777" w:rsidR="00925843" w:rsidRPr="000D01B0" w:rsidRDefault="00925843" w:rsidP="000D01B0">
      <w:pPr>
        <w:spacing w:after="0" w:line="240" w:lineRule="auto"/>
        <w:ind w:left="426" w:right="420"/>
        <w:jc w:val="both"/>
        <w:rPr>
          <w:rFonts w:ascii="Tahoma" w:eastAsia="Calibri" w:hAnsi="Tahoma" w:cs="Tahoma"/>
          <w:szCs w:val="24"/>
          <w:lang w:val="es-ES"/>
        </w:rPr>
      </w:pPr>
      <w:r w:rsidRPr="000D01B0">
        <w:rPr>
          <w:rFonts w:ascii="Tahoma" w:eastAsia="Calibri" w:hAnsi="Tahoma" w:cs="Tahoma"/>
          <w:szCs w:val="24"/>
          <w:lang w:val="es-ES"/>
        </w:rPr>
        <w:t xml:space="preserve">Ante este panorama, se tiene claro que: i) la Ley 750 de 2002 permite el cambio de sitio de reclusión (domiciliaria en lugar de intramuros) cuando la mujer o el hombre es </w:t>
      </w:r>
      <w:r w:rsidRPr="000D01B0">
        <w:rPr>
          <w:rFonts w:ascii="Tahoma" w:eastAsia="Calibri" w:hAnsi="Tahoma" w:cs="Tahoma"/>
          <w:b/>
          <w:szCs w:val="24"/>
          <w:lang w:val="es-ES"/>
        </w:rPr>
        <w:t>la única persona a cargo del cuidado y la manutención</w:t>
      </w:r>
      <w:r w:rsidRPr="000D01B0">
        <w:rPr>
          <w:rFonts w:ascii="Tahoma" w:eastAsia="Calibri" w:hAnsi="Tahoma" w:cs="Tahoma"/>
          <w:szCs w:val="24"/>
          <w:lang w:val="es-ES"/>
        </w:rPr>
        <w:t xml:space="preserve"> de sus hijos menores de edad, siempre y cuando se reúnan los puntuales  requisitos previstos en la ley y desarrollados por la jurisprudencia y ii) el mismo beneficio puede otorgarse a la mujer que tenga la calidad de madre cabeza de familia respecto de </w:t>
      </w:r>
      <w:r w:rsidRPr="000D01B0">
        <w:rPr>
          <w:rFonts w:ascii="Tahoma" w:eastAsia="Calibri" w:hAnsi="Tahoma" w:cs="Tahoma"/>
          <w:b/>
          <w:szCs w:val="24"/>
          <w:lang w:val="es-ES"/>
        </w:rPr>
        <w:t>otras personas incapaces o incapacitadas para trabajar</w:t>
      </w:r>
      <w:r w:rsidRPr="000D01B0">
        <w:rPr>
          <w:rFonts w:ascii="Tahoma" w:eastAsia="Calibri" w:hAnsi="Tahoma" w:cs="Tahoma"/>
          <w:szCs w:val="24"/>
          <w:lang w:val="es-ES"/>
        </w:rPr>
        <w:t>, que integren su núcleo familiar, bajo las limitaciones establecidas en la ley (valga la necesaria repetición)...”</w:t>
      </w:r>
      <w:r w:rsidRPr="000D01B0">
        <w:rPr>
          <w:rFonts w:ascii="Tahoma" w:eastAsia="Calibri" w:hAnsi="Tahoma" w:cs="Tahoma"/>
          <w:szCs w:val="24"/>
          <w:vertAlign w:val="superscript"/>
          <w:lang w:val="es-ES"/>
        </w:rPr>
        <w:footnoteReference w:id="3"/>
      </w:r>
      <w:r w:rsidRPr="000D01B0">
        <w:rPr>
          <w:rFonts w:ascii="Tahoma" w:eastAsia="Calibri" w:hAnsi="Tahoma" w:cs="Tahoma"/>
          <w:szCs w:val="24"/>
          <w:lang w:val="es-ES"/>
        </w:rPr>
        <w:t>.</w:t>
      </w:r>
    </w:p>
    <w:p w14:paraId="25FBE009" w14:textId="77777777" w:rsidR="00925843" w:rsidRPr="00DE388A" w:rsidRDefault="00925843" w:rsidP="00DE388A">
      <w:pPr>
        <w:spacing w:after="0" w:line="276" w:lineRule="auto"/>
        <w:jc w:val="both"/>
        <w:rPr>
          <w:rFonts w:ascii="Tahoma" w:eastAsia="Calibri" w:hAnsi="Tahoma" w:cs="Tahoma"/>
          <w:sz w:val="24"/>
          <w:szCs w:val="24"/>
        </w:rPr>
      </w:pPr>
    </w:p>
    <w:p w14:paraId="4ACE8D1D" w14:textId="77777777" w:rsidR="00925843" w:rsidRPr="00DE388A" w:rsidRDefault="00925843" w:rsidP="00DE388A">
      <w:pPr>
        <w:spacing w:after="0" w:line="276" w:lineRule="auto"/>
        <w:jc w:val="both"/>
        <w:rPr>
          <w:rFonts w:ascii="Tahoma" w:eastAsia="Calibri" w:hAnsi="Tahoma" w:cs="Tahoma"/>
          <w:sz w:val="24"/>
          <w:szCs w:val="24"/>
        </w:rPr>
      </w:pPr>
      <w:r w:rsidRPr="00DE388A">
        <w:rPr>
          <w:rFonts w:ascii="Tahoma" w:eastAsia="Calibri" w:hAnsi="Tahoma" w:cs="Tahoma"/>
          <w:sz w:val="24"/>
          <w:szCs w:val="24"/>
        </w:rPr>
        <w:t xml:space="preserve">La condición de cabeza de familia tiene fundamento en el mandato constitucional del artículo 43 según el cual “el Estado apoyará de manera especial a la mujer cabeza de familia”, así, por medio de la Ley 82 de 1.993 se expidieron normas para apoyar de manera especial a la Mujer Cabeza de Familia y en el artículo 2º consagró como aquella, la que </w:t>
      </w:r>
      <w:r w:rsidRPr="00DE388A">
        <w:rPr>
          <w:rFonts w:ascii="Tahoma" w:eastAsia="Calibri" w:hAnsi="Tahoma" w:cs="Tahoma"/>
          <w:i/>
          <w:sz w:val="24"/>
          <w:szCs w:val="24"/>
        </w:rPr>
        <w:t>“</w:t>
      </w:r>
      <w:r w:rsidRPr="00E875B7">
        <w:rPr>
          <w:rFonts w:ascii="Tahoma" w:eastAsia="Calibri" w:hAnsi="Tahoma" w:cs="Tahoma"/>
          <w:i/>
          <w:szCs w:val="24"/>
        </w:rPr>
        <w:t>siendo soltera o casada, ejerce la jefatura femenina de hogar y tiene bajo su cargo, afectiva, económica o socialmente, en forma permanente, hijos menores propios u otras personas incapaces o incapacitadas para trabajar, ya sea por ausencia permanente o incapacidad física, sensorial, síquica o moral del cónyuge o compañero permanente o deficiencia sustancial de ayuda de los demás miembros del núcleo familiar...</w:t>
      </w:r>
      <w:r w:rsidRPr="00DE388A">
        <w:rPr>
          <w:rFonts w:ascii="Tahoma" w:eastAsia="Calibri" w:hAnsi="Tahoma" w:cs="Tahoma"/>
          <w:i/>
          <w:sz w:val="24"/>
          <w:szCs w:val="24"/>
        </w:rPr>
        <w:t>”,</w:t>
      </w:r>
      <w:r w:rsidRPr="00DE388A">
        <w:rPr>
          <w:rFonts w:ascii="Tahoma" w:eastAsia="Calibri" w:hAnsi="Tahoma" w:cs="Tahoma"/>
          <w:sz w:val="24"/>
          <w:szCs w:val="24"/>
        </w:rPr>
        <w:t xml:space="preserve"> postulados que deben entenderse extensibles </w:t>
      </w:r>
      <w:r w:rsidRPr="00DE388A">
        <w:rPr>
          <w:rFonts w:ascii="Tahoma" w:hAnsi="Tahoma" w:cs="Tahoma"/>
          <w:iCs/>
          <w:sz w:val="24"/>
          <w:szCs w:val="24"/>
          <w:shd w:val="clear" w:color="auto" w:fill="FFFFFF"/>
        </w:rPr>
        <w:t>a los padres que se encuentren en la misma situación, en aras de proteger la prevalencia de los derechos de los niños y el grupo familiar al que pertenecen.</w:t>
      </w:r>
    </w:p>
    <w:p w14:paraId="71087530" w14:textId="77777777" w:rsidR="00925843" w:rsidRPr="00DE388A" w:rsidRDefault="00925843" w:rsidP="00DE388A">
      <w:pPr>
        <w:spacing w:after="0" w:line="276" w:lineRule="auto"/>
        <w:jc w:val="both"/>
        <w:rPr>
          <w:rFonts w:ascii="Tahoma" w:eastAsia="Calibri" w:hAnsi="Tahoma" w:cs="Tahoma"/>
          <w:sz w:val="24"/>
          <w:szCs w:val="24"/>
        </w:rPr>
      </w:pPr>
    </w:p>
    <w:p w14:paraId="6C84A29A" w14:textId="46C5B229" w:rsidR="00925843" w:rsidRPr="00DE388A" w:rsidRDefault="00925843" w:rsidP="00DE388A">
      <w:pPr>
        <w:spacing w:after="0" w:line="276" w:lineRule="auto"/>
        <w:jc w:val="both"/>
        <w:rPr>
          <w:rFonts w:ascii="Tahoma" w:eastAsia="Calibri" w:hAnsi="Tahoma" w:cs="Tahoma"/>
          <w:sz w:val="24"/>
          <w:szCs w:val="24"/>
        </w:rPr>
      </w:pPr>
      <w:r w:rsidRPr="00DE388A">
        <w:rPr>
          <w:rFonts w:ascii="Tahoma" w:eastAsia="Calibri" w:hAnsi="Tahoma" w:cs="Tahoma"/>
          <w:sz w:val="24"/>
          <w:szCs w:val="24"/>
        </w:rPr>
        <w:t xml:space="preserve">Pese a lo anterior la Corte Constitucional en sentencia SU-388 de 2005 advirtió que, no toda persona puede ser considerada como padre cabeza de familia por el sólo hecho de que esté a su cargo la dirección del hogar, y que para tener dicha condición es presupuesto indispensable: i) tener a cargo la responsabilidad de hijos menores o de otras personas incapacitadas para trabajar; ii) que aquella responsabilidad sea de carácter permanente; iii) no sólo la ausencia permanente o abandono del hogar por parte de la pareja, sino que aquélla se sustraiga del cumplimiento de sus obligaciones como padre; iv) o bien que la pareja no asuma la responsabilidad que le corresponde y ello obedezca a un motivo verdaderamente poderoso como la incapacidad física, </w:t>
      </w:r>
      <w:r w:rsidRPr="00DE388A">
        <w:rPr>
          <w:rFonts w:ascii="Tahoma" w:eastAsia="Calibri" w:hAnsi="Tahoma" w:cs="Tahoma"/>
          <w:sz w:val="24"/>
          <w:szCs w:val="24"/>
        </w:rPr>
        <w:lastRenderedPageBreak/>
        <w:t>sensorial, síquica o mental o, como es obvio, la muerte; v) por último, que haya una deficiencia sustancial de ayuda de los demás miembros de la familia, lo cual significa la responsabilidad solitaria de la madre para sostener el hogar.</w:t>
      </w:r>
    </w:p>
    <w:p w14:paraId="375EEB00" w14:textId="77777777" w:rsidR="00925843" w:rsidRPr="00DE388A" w:rsidRDefault="00925843" w:rsidP="00DE388A">
      <w:pPr>
        <w:spacing w:after="0" w:line="276" w:lineRule="auto"/>
        <w:jc w:val="both"/>
        <w:rPr>
          <w:rFonts w:ascii="Tahoma" w:eastAsia="Calibri" w:hAnsi="Tahoma" w:cs="Tahoma"/>
          <w:sz w:val="24"/>
          <w:szCs w:val="24"/>
        </w:rPr>
      </w:pPr>
    </w:p>
    <w:p w14:paraId="5091365A" w14:textId="2354E2DD" w:rsidR="006A2CE8" w:rsidRPr="00DE388A" w:rsidRDefault="00925843" w:rsidP="00DE388A">
      <w:pPr>
        <w:spacing w:after="0" w:line="276" w:lineRule="auto"/>
        <w:jc w:val="both"/>
        <w:rPr>
          <w:rFonts w:ascii="Tahoma" w:eastAsia="Calibri" w:hAnsi="Tahoma" w:cs="Tahoma"/>
          <w:sz w:val="24"/>
          <w:szCs w:val="24"/>
        </w:rPr>
      </w:pPr>
      <w:r w:rsidRPr="00DE388A">
        <w:rPr>
          <w:rFonts w:ascii="Tahoma" w:eastAsia="Calibri" w:hAnsi="Tahoma" w:cs="Tahoma"/>
          <w:sz w:val="24"/>
          <w:szCs w:val="24"/>
        </w:rPr>
        <w:t>En el presente asunto, se pretende por parte de</w:t>
      </w:r>
      <w:r w:rsidR="00C541E1" w:rsidRPr="00DE388A">
        <w:rPr>
          <w:rFonts w:ascii="Tahoma" w:eastAsia="Calibri" w:hAnsi="Tahoma" w:cs="Tahoma"/>
          <w:sz w:val="24"/>
          <w:szCs w:val="24"/>
        </w:rPr>
        <w:t xml:space="preserve"> </w:t>
      </w:r>
      <w:r w:rsidRPr="00DE388A">
        <w:rPr>
          <w:rFonts w:ascii="Tahoma" w:eastAsia="Calibri" w:hAnsi="Tahoma" w:cs="Tahoma"/>
          <w:sz w:val="24"/>
          <w:szCs w:val="24"/>
        </w:rPr>
        <w:t>l</w:t>
      </w:r>
      <w:r w:rsidR="00C541E1" w:rsidRPr="00DE388A">
        <w:rPr>
          <w:rFonts w:ascii="Tahoma" w:eastAsia="Calibri" w:hAnsi="Tahoma" w:cs="Tahoma"/>
          <w:sz w:val="24"/>
          <w:szCs w:val="24"/>
        </w:rPr>
        <w:t>a</w:t>
      </w:r>
      <w:r w:rsidRPr="00DE388A">
        <w:rPr>
          <w:rFonts w:ascii="Tahoma" w:eastAsia="Calibri" w:hAnsi="Tahoma" w:cs="Tahoma"/>
          <w:sz w:val="24"/>
          <w:szCs w:val="24"/>
        </w:rPr>
        <w:t xml:space="preserve"> apelante el reconocimiento de la condición de padre cabeza de familia del procesado </w:t>
      </w:r>
      <w:r w:rsidR="00E875B7">
        <w:rPr>
          <w:rFonts w:ascii="Tahoma" w:eastAsia="Calibri" w:hAnsi="Tahoma" w:cs="Tahoma"/>
          <w:sz w:val="24"/>
          <w:szCs w:val="24"/>
        </w:rPr>
        <w:t>CAMM</w:t>
      </w:r>
      <w:r w:rsidR="00B11A2E" w:rsidRPr="00DE388A">
        <w:rPr>
          <w:rFonts w:ascii="Tahoma" w:eastAsia="Calibri" w:hAnsi="Tahoma" w:cs="Tahoma"/>
          <w:sz w:val="24"/>
          <w:szCs w:val="24"/>
        </w:rPr>
        <w:t xml:space="preserve"> </w:t>
      </w:r>
      <w:r w:rsidRPr="00DE388A">
        <w:rPr>
          <w:rFonts w:ascii="Tahoma" w:eastAsia="Calibri" w:hAnsi="Tahoma" w:cs="Tahoma"/>
          <w:sz w:val="24"/>
          <w:szCs w:val="24"/>
        </w:rPr>
        <w:t xml:space="preserve">para que se le conceda la sustitución de la prisión en establecimiento carcelario en el lugar de su residencia, basada en el argumento consistente en que el procesado </w:t>
      </w:r>
      <w:r w:rsidR="00CC0662" w:rsidRPr="00DE388A">
        <w:rPr>
          <w:rFonts w:ascii="Tahoma" w:eastAsia="Calibri" w:hAnsi="Tahoma" w:cs="Tahoma"/>
          <w:sz w:val="24"/>
          <w:szCs w:val="24"/>
        </w:rPr>
        <w:t>satisfacía</w:t>
      </w:r>
      <w:r w:rsidRPr="00DE388A">
        <w:rPr>
          <w:rFonts w:ascii="Tahoma" w:eastAsia="Calibri" w:hAnsi="Tahoma" w:cs="Tahoma"/>
          <w:sz w:val="24"/>
          <w:szCs w:val="24"/>
        </w:rPr>
        <w:t xml:space="preserve"> a cabalidad </w:t>
      </w:r>
      <w:r w:rsidR="00CC0662" w:rsidRPr="00DE388A">
        <w:rPr>
          <w:rFonts w:ascii="Tahoma" w:eastAsia="Calibri" w:hAnsi="Tahoma" w:cs="Tahoma"/>
          <w:sz w:val="24"/>
          <w:szCs w:val="24"/>
        </w:rPr>
        <w:t xml:space="preserve">con </w:t>
      </w:r>
      <w:r w:rsidRPr="00DE388A">
        <w:rPr>
          <w:rFonts w:ascii="Tahoma" w:eastAsia="Calibri" w:hAnsi="Tahoma" w:cs="Tahoma"/>
          <w:sz w:val="24"/>
          <w:szCs w:val="24"/>
        </w:rPr>
        <w:t>los requisitos exigidos en la norma, porque los mismos se desprenden de los E.M.P. allegados, los que deben ser valorados en su integridad y de manera conjunta, de los cuales se</w:t>
      </w:r>
      <w:r w:rsidR="006A2CE8" w:rsidRPr="00DE388A">
        <w:rPr>
          <w:rFonts w:ascii="Tahoma" w:eastAsia="Calibri" w:hAnsi="Tahoma" w:cs="Tahoma"/>
          <w:sz w:val="24"/>
          <w:szCs w:val="24"/>
        </w:rPr>
        <w:t xml:space="preserve"> desprende la siguiente información: </w:t>
      </w:r>
    </w:p>
    <w:p w14:paraId="4E260AC5" w14:textId="2478083A" w:rsidR="006A2CE8" w:rsidRPr="00DE388A" w:rsidRDefault="006A2CE8" w:rsidP="00DE388A">
      <w:pPr>
        <w:spacing w:after="0" w:line="276" w:lineRule="auto"/>
        <w:jc w:val="both"/>
        <w:rPr>
          <w:rFonts w:ascii="Tahoma" w:eastAsia="Calibri" w:hAnsi="Tahoma" w:cs="Tahoma"/>
          <w:sz w:val="24"/>
          <w:szCs w:val="24"/>
        </w:rPr>
      </w:pPr>
    </w:p>
    <w:p w14:paraId="35019998" w14:textId="3F1138EC" w:rsidR="00057AD5" w:rsidRPr="00DE388A" w:rsidRDefault="008907F8" w:rsidP="00DE388A">
      <w:pPr>
        <w:pStyle w:val="Prrafodelista"/>
        <w:numPr>
          <w:ilvl w:val="0"/>
          <w:numId w:val="19"/>
        </w:numPr>
        <w:spacing w:after="0" w:line="276" w:lineRule="auto"/>
        <w:ind w:left="360"/>
        <w:jc w:val="both"/>
        <w:rPr>
          <w:rFonts w:ascii="Tahoma" w:eastAsia="Calibri" w:hAnsi="Tahoma" w:cs="Tahoma"/>
          <w:sz w:val="24"/>
          <w:szCs w:val="24"/>
        </w:rPr>
      </w:pPr>
      <w:r w:rsidRPr="00DE388A">
        <w:rPr>
          <w:rFonts w:ascii="Tahoma" w:eastAsia="Calibri" w:hAnsi="Tahoma" w:cs="Tahoma"/>
          <w:sz w:val="24"/>
          <w:szCs w:val="24"/>
        </w:rPr>
        <w:t xml:space="preserve">El señor </w:t>
      </w:r>
      <w:r w:rsidR="00E875B7">
        <w:rPr>
          <w:rFonts w:ascii="Tahoma" w:eastAsia="Calibri" w:hAnsi="Tahoma" w:cs="Tahoma"/>
          <w:sz w:val="24"/>
          <w:szCs w:val="24"/>
        </w:rPr>
        <w:t>CAMM</w:t>
      </w:r>
      <w:r w:rsidRPr="00DE388A">
        <w:rPr>
          <w:rFonts w:ascii="Tahoma" w:eastAsia="Calibri" w:hAnsi="Tahoma" w:cs="Tahoma"/>
          <w:sz w:val="24"/>
          <w:szCs w:val="24"/>
        </w:rPr>
        <w:t xml:space="preserve"> es el progenitor de las menores </w:t>
      </w:r>
      <w:r w:rsidR="004373E2" w:rsidRPr="00DE388A">
        <w:rPr>
          <w:rFonts w:ascii="Tahoma" w:eastAsia="Calibri" w:hAnsi="Tahoma" w:cs="Tahoma"/>
          <w:sz w:val="24"/>
          <w:szCs w:val="24"/>
        </w:rPr>
        <w:t>V.M.E., M.M.E.</w:t>
      </w:r>
      <w:r w:rsidRPr="00DE388A">
        <w:rPr>
          <w:rFonts w:ascii="Tahoma" w:eastAsia="Calibri" w:hAnsi="Tahoma" w:cs="Tahoma"/>
          <w:sz w:val="24"/>
          <w:szCs w:val="24"/>
        </w:rPr>
        <w:t xml:space="preserve">, y así mismo asumió el rol de padrastro de la menor S.M.B. </w:t>
      </w:r>
    </w:p>
    <w:p w14:paraId="34D1C6F9" w14:textId="77777777" w:rsidR="00057AD5" w:rsidRPr="00DE388A" w:rsidRDefault="00057AD5" w:rsidP="00DE388A">
      <w:pPr>
        <w:pStyle w:val="Prrafodelista"/>
        <w:spacing w:after="0" w:line="276" w:lineRule="auto"/>
        <w:ind w:left="360"/>
        <w:jc w:val="both"/>
        <w:rPr>
          <w:rFonts w:ascii="Tahoma" w:eastAsia="Calibri" w:hAnsi="Tahoma" w:cs="Tahoma"/>
          <w:sz w:val="24"/>
          <w:szCs w:val="24"/>
        </w:rPr>
      </w:pPr>
    </w:p>
    <w:p w14:paraId="357DA48F" w14:textId="37217F54" w:rsidR="00BA5526" w:rsidRPr="00DE388A" w:rsidRDefault="008907F8" w:rsidP="00DE388A">
      <w:pPr>
        <w:pStyle w:val="Prrafodelista"/>
        <w:numPr>
          <w:ilvl w:val="0"/>
          <w:numId w:val="19"/>
        </w:numPr>
        <w:spacing w:after="0" w:line="276" w:lineRule="auto"/>
        <w:ind w:left="360"/>
        <w:jc w:val="both"/>
        <w:rPr>
          <w:rFonts w:ascii="Tahoma" w:eastAsia="Calibri" w:hAnsi="Tahoma" w:cs="Tahoma"/>
          <w:sz w:val="24"/>
          <w:szCs w:val="24"/>
        </w:rPr>
      </w:pPr>
      <w:r w:rsidRPr="00DE388A">
        <w:rPr>
          <w:rFonts w:ascii="Tahoma" w:eastAsia="Calibri" w:hAnsi="Tahoma" w:cs="Tahoma"/>
          <w:sz w:val="24"/>
          <w:szCs w:val="24"/>
        </w:rPr>
        <w:t xml:space="preserve">Del informe de valoración psicológica allegado, el cual fue suscrito por la psicóloga SANDRA SINFORIANA JARAMILLO ARCILA, el día 12 de abril de 2.022, es decir con posterioridad a la ocurrencia de los sucesos, se evidencia que es el señor </w:t>
      </w:r>
      <w:r w:rsidR="00E875B7">
        <w:rPr>
          <w:rFonts w:ascii="Tahoma" w:eastAsia="Calibri" w:hAnsi="Tahoma" w:cs="Tahoma"/>
          <w:sz w:val="24"/>
          <w:szCs w:val="24"/>
        </w:rPr>
        <w:t>CAMM</w:t>
      </w:r>
      <w:r w:rsidRPr="00DE388A">
        <w:rPr>
          <w:rFonts w:ascii="Tahoma" w:eastAsia="Calibri" w:hAnsi="Tahoma" w:cs="Tahoma"/>
          <w:sz w:val="24"/>
          <w:szCs w:val="24"/>
        </w:rPr>
        <w:t xml:space="preserve"> quien lleva las riendas de su hogar, al ser proveedor de los recursos que requiere el núcleo familiar, fuera de ser un fuerte soporte emocional de sus hijas y de la señora L</w:t>
      </w:r>
      <w:r w:rsidR="004F06DE">
        <w:rPr>
          <w:rFonts w:ascii="Tahoma" w:eastAsia="Calibri" w:hAnsi="Tahoma" w:cs="Tahoma"/>
          <w:sz w:val="24"/>
          <w:szCs w:val="24"/>
        </w:rPr>
        <w:t>M</w:t>
      </w:r>
      <w:r w:rsidRPr="00DE388A">
        <w:rPr>
          <w:rFonts w:ascii="Tahoma" w:eastAsia="Calibri" w:hAnsi="Tahoma" w:cs="Tahoma"/>
          <w:sz w:val="24"/>
          <w:szCs w:val="24"/>
        </w:rPr>
        <w:t xml:space="preserve">EM, de quien se pregona que presenta una serie de condiciones y síntomas que le impiden asumir su rol de madre de manera asertiva, pues aparentemente presenta una depresión postparto luego del alumbramiento de sus dos menores hijas, por lo que requiere del apoyo constante de su cónyuge, es decir, del señor </w:t>
      </w:r>
      <w:r w:rsidR="00E875B7">
        <w:rPr>
          <w:rFonts w:ascii="Tahoma" w:eastAsia="Calibri" w:hAnsi="Tahoma" w:cs="Tahoma"/>
          <w:sz w:val="24"/>
          <w:szCs w:val="24"/>
        </w:rPr>
        <w:t>CAMM</w:t>
      </w:r>
      <w:r w:rsidR="00BA5526" w:rsidRPr="00DE388A">
        <w:rPr>
          <w:rFonts w:ascii="Tahoma" w:eastAsia="Calibri" w:hAnsi="Tahoma" w:cs="Tahoma"/>
          <w:sz w:val="24"/>
          <w:szCs w:val="24"/>
        </w:rPr>
        <w:t xml:space="preserve">. </w:t>
      </w:r>
    </w:p>
    <w:p w14:paraId="6C140E2F" w14:textId="77777777" w:rsidR="00BA5526" w:rsidRPr="00DE388A" w:rsidRDefault="00BA5526" w:rsidP="00DE388A">
      <w:pPr>
        <w:pStyle w:val="Prrafodelista"/>
        <w:spacing w:line="276" w:lineRule="auto"/>
        <w:rPr>
          <w:rFonts w:ascii="Tahoma" w:eastAsia="Calibri" w:hAnsi="Tahoma" w:cs="Tahoma"/>
          <w:sz w:val="24"/>
          <w:szCs w:val="24"/>
        </w:rPr>
      </w:pPr>
    </w:p>
    <w:p w14:paraId="721EE23A" w14:textId="3BF00BB4" w:rsidR="0029351E" w:rsidRPr="00DE388A" w:rsidRDefault="00BA5526" w:rsidP="00DE388A">
      <w:pPr>
        <w:pStyle w:val="Prrafodelista"/>
        <w:numPr>
          <w:ilvl w:val="0"/>
          <w:numId w:val="19"/>
        </w:numPr>
        <w:spacing w:after="0" w:line="276" w:lineRule="auto"/>
        <w:ind w:left="360"/>
        <w:jc w:val="both"/>
        <w:rPr>
          <w:rFonts w:ascii="Tahoma" w:eastAsia="Calibri" w:hAnsi="Tahoma" w:cs="Tahoma"/>
          <w:sz w:val="24"/>
          <w:szCs w:val="24"/>
        </w:rPr>
      </w:pPr>
      <w:r w:rsidRPr="00DE388A">
        <w:rPr>
          <w:rFonts w:ascii="Tahoma" w:eastAsia="Calibri" w:hAnsi="Tahoma" w:cs="Tahoma"/>
          <w:sz w:val="24"/>
          <w:szCs w:val="24"/>
        </w:rPr>
        <w:t xml:space="preserve">En el acta de la visita domiciliaria tramitada por la señora MARIANA JARAMILLO LÓPEZ, en calidad de Trabajadora Social, se avizora </w:t>
      </w:r>
      <w:r w:rsidR="0029351E" w:rsidRPr="00DE388A">
        <w:rPr>
          <w:rFonts w:ascii="Tahoma" w:eastAsia="Calibri" w:hAnsi="Tahoma" w:cs="Tahoma"/>
          <w:sz w:val="24"/>
          <w:szCs w:val="24"/>
        </w:rPr>
        <w:t xml:space="preserve">lo siguiente: </w:t>
      </w:r>
    </w:p>
    <w:p w14:paraId="25D9D17E" w14:textId="77777777" w:rsidR="0029351E" w:rsidRPr="00DE388A" w:rsidRDefault="0029351E" w:rsidP="00DE388A">
      <w:pPr>
        <w:pStyle w:val="Prrafodelista"/>
        <w:spacing w:line="276" w:lineRule="auto"/>
        <w:ind w:left="360"/>
        <w:rPr>
          <w:rFonts w:ascii="Tahoma" w:eastAsia="Calibri" w:hAnsi="Tahoma" w:cs="Tahoma"/>
          <w:sz w:val="24"/>
          <w:szCs w:val="24"/>
        </w:rPr>
      </w:pPr>
    </w:p>
    <w:p w14:paraId="3EB50CA6" w14:textId="018940FE" w:rsidR="0029351E" w:rsidRPr="00DE388A" w:rsidRDefault="0029351E" w:rsidP="00DE388A">
      <w:pPr>
        <w:pStyle w:val="Prrafodelista"/>
        <w:numPr>
          <w:ilvl w:val="0"/>
          <w:numId w:val="20"/>
        </w:numPr>
        <w:spacing w:after="0" w:line="276" w:lineRule="auto"/>
        <w:ind w:left="1080"/>
        <w:jc w:val="both"/>
        <w:rPr>
          <w:rFonts w:ascii="Tahoma" w:eastAsia="Calibri" w:hAnsi="Tahoma" w:cs="Tahoma"/>
          <w:sz w:val="24"/>
          <w:szCs w:val="24"/>
        </w:rPr>
      </w:pPr>
      <w:r w:rsidRPr="00DE388A">
        <w:rPr>
          <w:rFonts w:ascii="Tahoma" w:eastAsia="Calibri" w:hAnsi="Tahoma" w:cs="Tahoma"/>
          <w:sz w:val="24"/>
          <w:szCs w:val="24"/>
        </w:rPr>
        <w:t>La</w:t>
      </w:r>
      <w:r w:rsidR="00BA5526" w:rsidRPr="00DE388A">
        <w:rPr>
          <w:rFonts w:ascii="Tahoma" w:eastAsia="Calibri" w:hAnsi="Tahoma" w:cs="Tahoma"/>
          <w:sz w:val="24"/>
          <w:szCs w:val="24"/>
        </w:rPr>
        <w:t xml:space="preserve"> familia del acusado es compuesta y que es este quien cumple con el papel de padre de las tres menores de edad, fuera de ser la principal figura de autoridad y quien adopta las decisiones de ese núcleo, debido a las condiciones de salud de la señora EM. </w:t>
      </w:r>
    </w:p>
    <w:p w14:paraId="6A544766" w14:textId="77777777" w:rsidR="0029351E" w:rsidRPr="00DE388A" w:rsidRDefault="0029351E" w:rsidP="00DE388A">
      <w:pPr>
        <w:pStyle w:val="Prrafodelista"/>
        <w:spacing w:after="0" w:line="276" w:lineRule="auto"/>
        <w:ind w:left="1080"/>
        <w:jc w:val="both"/>
        <w:rPr>
          <w:rFonts w:ascii="Tahoma" w:eastAsia="Calibri" w:hAnsi="Tahoma" w:cs="Tahoma"/>
          <w:sz w:val="24"/>
          <w:szCs w:val="24"/>
        </w:rPr>
      </w:pPr>
    </w:p>
    <w:p w14:paraId="7D83F15E" w14:textId="77777777" w:rsidR="0029351E" w:rsidRPr="00DE388A" w:rsidRDefault="0029351E" w:rsidP="00DE388A">
      <w:pPr>
        <w:pStyle w:val="Prrafodelista"/>
        <w:numPr>
          <w:ilvl w:val="0"/>
          <w:numId w:val="20"/>
        </w:numPr>
        <w:spacing w:after="0" w:line="276" w:lineRule="auto"/>
        <w:ind w:left="1080"/>
        <w:jc w:val="both"/>
        <w:rPr>
          <w:rFonts w:ascii="Tahoma" w:eastAsia="Calibri" w:hAnsi="Tahoma" w:cs="Tahoma"/>
          <w:sz w:val="24"/>
          <w:szCs w:val="24"/>
        </w:rPr>
      </w:pPr>
      <w:r w:rsidRPr="00DE388A">
        <w:rPr>
          <w:rFonts w:ascii="Tahoma" w:eastAsia="Calibri" w:hAnsi="Tahoma" w:cs="Tahoma"/>
          <w:sz w:val="24"/>
          <w:szCs w:val="24"/>
        </w:rPr>
        <w:t>E</w:t>
      </w:r>
      <w:r w:rsidR="00BA5526" w:rsidRPr="00DE388A">
        <w:rPr>
          <w:rFonts w:ascii="Tahoma" w:eastAsia="Calibri" w:hAnsi="Tahoma" w:cs="Tahoma"/>
          <w:sz w:val="24"/>
          <w:szCs w:val="24"/>
        </w:rPr>
        <w:t xml:space="preserve">xiste comunicación asertiva </w:t>
      </w:r>
      <w:r w:rsidR="00495957" w:rsidRPr="00DE388A">
        <w:rPr>
          <w:rFonts w:ascii="Tahoma" w:eastAsia="Calibri" w:hAnsi="Tahoma" w:cs="Tahoma"/>
          <w:sz w:val="24"/>
          <w:szCs w:val="24"/>
        </w:rPr>
        <w:t>al interior de la familia</w:t>
      </w:r>
      <w:r w:rsidR="00171DC9" w:rsidRPr="00DE388A">
        <w:rPr>
          <w:rFonts w:ascii="Tahoma" w:eastAsia="Calibri" w:hAnsi="Tahoma" w:cs="Tahoma"/>
          <w:sz w:val="24"/>
          <w:szCs w:val="24"/>
        </w:rPr>
        <w:t xml:space="preserve"> y que sus conflictos los resuelven por medio del diálogo. </w:t>
      </w:r>
    </w:p>
    <w:p w14:paraId="49CFA0CE" w14:textId="77777777" w:rsidR="0029351E" w:rsidRPr="00DE388A" w:rsidRDefault="0029351E" w:rsidP="00DE388A">
      <w:pPr>
        <w:pStyle w:val="Prrafodelista"/>
        <w:spacing w:line="276" w:lineRule="auto"/>
        <w:ind w:left="360"/>
        <w:rPr>
          <w:rFonts w:ascii="Tahoma" w:eastAsia="Calibri" w:hAnsi="Tahoma" w:cs="Tahoma"/>
          <w:sz w:val="24"/>
          <w:szCs w:val="24"/>
        </w:rPr>
      </w:pPr>
    </w:p>
    <w:p w14:paraId="099EE708" w14:textId="06B0138F" w:rsidR="0029351E" w:rsidRPr="00DE388A" w:rsidRDefault="00CD591B" w:rsidP="00DE388A">
      <w:pPr>
        <w:pStyle w:val="Prrafodelista"/>
        <w:numPr>
          <w:ilvl w:val="0"/>
          <w:numId w:val="20"/>
        </w:numPr>
        <w:spacing w:after="0" w:line="276" w:lineRule="auto"/>
        <w:ind w:left="1080"/>
        <w:jc w:val="both"/>
        <w:rPr>
          <w:rFonts w:ascii="Tahoma" w:eastAsia="Calibri" w:hAnsi="Tahoma" w:cs="Tahoma"/>
          <w:sz w:val="24"/>
          <w:szCs w:val="24"/>
        </w:rPr>
      </w:pPr>
      <w:r w:rsidRPr="00DE388A">
        <w:rPr>
          <w:rFonts w:ascii="Tahoma" w:eastAsia="Calibri" w:hAnsi="Tahoma" w:cs="Tahoma"/>
          <w:sz w:val="24"/>
          <w:szCs w:val="24"/>
        </w:rPr>
        <w:t xml:space="preserve">En lo que respecta a la </w:t>
      </w:r>
      <w:r w:rsidR="0029351E" w:rsidRPr="00DE388A">
        <w:rPr>
          <w:rFonts w:ascii="Tahoma" w:eastAsia="Calibri" w:hAnsi="Tahoma" w:cs="Tahoma"/>
          <w:sz w:val="24"/>
          <w:szCs w:val="24"/>
        </w:rPr>
        <w:t xml:space="preserve">función familiar que cumple la señora LMEM, se dijo que esta cumple como una figura de apoyo en la crianza, brindando afecto y orientación. </w:t>
      </w:r>
    </w:p>
    <w:p w14:paraId="3011C159" w14:textId="77777777" w:rsidR="0029351E" w:rsidRPr="00DE388A" w:rsidRDefault="0029351E" w:rsidP="00DE388A">
      <w:pPr>
        <w:pStyle w:val="Prrafodelista"/>
        <w:spacing w:line="276" w:lineRule="auto"/>
        <w:ind w:left="360"/>
        <w:rPr>
          <w:rFonts w:ascii="Tahoma" w:eastAsia="Calibri" w:hAnsi="Tahoma" w:cs="Tahoma"/>
          <w:sz w:val="24"/>
          <w:szCs w:val="24"/>
        </w:rPr>
      </w:pPr>
    </w:p>
    <w:p w14:paraId="4915684D" w14:textId="3C3BDA6F" w:rsidR="0029351E" w:rsidRPr="00DE388A" w:rsidRDefault="0029351E" w:rsidP="00DE388A">
      <w:pPr>
        <w:pStyle w:val="Prrafodelista"/>
        <w:numPr>
          <w:ilvl w:val="0"/>
          <w:numId w:val="20"/>
        </w:numPr>
        <w:spacing w:after="0" w:line="276" w:lineRule="auto"/>
        <w:ind w:left="1080"/>
        <w:jc w:val="both"/>
        <w:rPr>
          <w:rFonts w:ascii="Tahoma" w:eastAsia="Calibri" w:hAnsi="Tahoma" w:cs="Tahoma"/>
          <w:sz w:val="24"/>
          <w:szCs w:val="24"/>
        </w:rPr>
      </w:pPr>
      <w:r w:rsidRPr="00DE388A">
        <w:rPr>
          <w:rFonts w:ascii="Tahoma" w:eastAsia="Calibri" w:hAnsi="Tahoma" w:cs="Tahoma"/>
          <w:sz w:val="24"/>
          <w:szCs w:val="24"/>
        </w:rPr>
        <w:t xml:space="preserve">La señora EM aparentemente presenta una depresión desde su adolescencia, la cual se agudizó luego de haber dado a luz a sus dos menores hijas. </w:t>
      </w:r>
    </w:p>
    <w:p w14:paraId="65A70538" w14:textId="77777777" w:rsidR="0029351E" w:rsidRPr="00DE388A" w:rsidRDefault="0029351E" w:rsidP="00DE388A">
      <w:pPr>
        <w:pStyle w:val="Prrafodelista"/>
        <w:spacing w:line="276" w:lineRule="auto"/>
        <w:ind w:left="360"/>
        <w:rPr>
          <w:rFonts w:ascii="Tahoma" w:eastAsia="Calibri" w:hAnsi="Tahoma" w:cs="Tahoma"/>
          <w:sz w:val="24"/>
          <w:szCs w:val="24"/>
        </w:rPr>
      </w:pPr>
    </w:p>
    <w:p w14:paraId="7C15A6A5" w14:textId="6B8DFDD1" w:rsidR="0029351E" w:rsidRPr="00DE388A" w:rsidRDefault="0029351E" w:rsidP="00DE388A">
      <w:pPr>
        <w:pStyle w:val="Prrafodelista"/>
        <w:numPr>
          <w:ilvl w:val="0"/>
          <w:numId w:val="20"/>
        </w:numPr>
        <w:spacing w:after="0" w:line="276" w:lineRule="auto"/>
        <w:ind w:left="1080"/>
        <w:jc w:val="both"/>
        <w:rPr>
          <w:rFonts w:ascii="Tahoma" w:eastAsia="Calibri" w:hAnsi="Tahoma" w:cs="Tahoma"/>
          <w:sz w:val="24"/>
          <w:szCs w:val="24"/>
        </w:rPr>
      </w:pPr>
      <w:r w:rsidRPr="00DE388A">
        <w:rPr>
          <w:rFonts w:ascii="Tahoma" w:eastAsia="Calibri" w:hAnsi="Tahoma" w:cs="Tahoma"/>
          <w:sz w:val="24"/>
          <w:szCs w:val="24"/>
        </w:rPr>
        <w:lastRenderedPageBreak/>
        <w:t xml:space="preserve">El núcleo familiar del señor </w:t>
      </w:r>
      <w:r w:rsidR="00E875B7">
        <w:rPr>
          <w:rFonts w:ascii="Tahoma" w:eastAsia="Calibri" w:hAnsi="Tahoma" w:cs="Tahoma"/>
          <w:sz w:val="24"/>
          <w:szCs w:val="24"/>
        </w:rPr>
        <w:t>CAMM</w:t>
      </w:r>
      <w:r w:rsidRPr="00DE388A">
        <w:rPr>
          <w:rFonts w:ascii="Tahoma" w:eastAsia="Calibri" w:hAnsi="Tahoma" w:cs="Tahoma"/>
          <w:sz w:val="24"/>
          <w:szCs w:val="24"/>
        </w:rPr>
        <w:t xml:space="preserve"> no cuenta con una familia extensa que pueda estar al tanto </w:t>
      </w:r>
      <w:r w:rsidR="00F35FBB" w:rsidRPr="00DE388A">
        <w:rPr>
          <w:rFonts w:ascii="Tahoma" w:eastAsia="Calibri" w:hAnsi="Tahoma" w:cs="Tahoma"/>
          <w:sz w:val="24"/>
          <w:szCs w:val="24"/>
        </w:rPr>
        <w:t xml:space="preserve">de la compañera permanente del acusado y de sus hijas, por lo que aquel debe mantener a cargo de ellas cuatro. </w:t>
      </w:r>
    </w:p>
    <w:p w14:paraId="1FB91B68" w14:textId="77777777" w:rsidR="00F35FBB" w:rsidRPr="00DE388A" w:rsidRDefault="00F35FBB" w:rsidP="00DE388A">
      <w:pPr>
        <w:pStyle w:val="Prrafodelista"/>
        <w:spacing w:line="276" w:lineRule="auto"/>
        <w:ind w:left="360"/>
        <w:rPr>
          <w:rFonts w:ascii="Tahoma" w:eastAsia="Calibri" w:hAnsi="Tahoma" w:cs="Tahoma"/>
          <w:sz w:val="24"/>
          <w:szCs w:val="24"/>
        </w:rPr>
      </w:pPr>
    </w:p>
    <w:p w14:paraId="7B62FE0C" w14:textId="4AF1ADC3" w:rsidR="00F35FBB" w:rsidRPr="00DE388A" w:rsidRDefault="00F35FBB" w:rsidP="00DE388A">
      <w:pPr>
        <w:pStyle w:val="Prrafodelista"/>
        <w:numPr>
          <w:ilvl w:val="0"/>
          <w:numId w:val="20"/>
        </w:numPr>
        <w:spacing w:after="0" w:line="276" w:lineRule="auto"/>
        <w:ind w:left="1080"/>
        <w:jc w:val="both"/>
        <w:rPr>
          <w:rFonts w:ascii="Tahoma" w:eastAsia="Calibri" w:hAnsi="Tahoma" w:cs="Tahoma"/>
          <w:sz w:val="24"/>
          <w:szCs w:val="24"/>
        </w:rPr>
      </w:pPr>
      <w:r w:rsidRPr="00DE388A">
        <w:rPr>
          <w:rFonts w:ascii="Tahoma" w:eastAsia="Calibri" w:hAnsi="Tahoma" w:cs="Tahoma"/>
          <w:sz w:val="24"/>
          <w:szCs w:val="24"/>
        </w:rPr>
        <w:t>Finalmente se reiteró que el procesado es el encargado de satisfacer la congrua subsistencia de su hogar, siendo el único proveedor primario, pues su esposa, la señora LMEM no está en condiciones psicológicas y emocionales para afrontar el cuidado personal y económico de sus consanguíneas</w:t>
      </w:r>
      <w:r w:rsidR="00057AD5" w:rsidRPr="00DE388A">
        <w:rPr>
          <w:rFonts w:ascii="Tahoma" w:eastAsia="Calibri" w:hAnsi="Tahoma" w:cs="Tahoma"/>
          <w:sz w:val="24"/>
          <w:szCs w:val="24"/>
        </w:rPr>
        <w:t xml:space="preserve">, por lo que se considera que es el señor </w:t>
      </w:r>
      <w:r w:rsidR="00E875B7">
        <w:rPr>
          <w:rFonts w:ascii="Tahoma" w:eastAsia="Calibri" w:hAnsi="Tahoma" w:cs="Tahoma"/>
          <w:sz w:val="24"/>
          <w:szCs w:val="24"/>
        </w:rPr>
        <w:t>CAMM</w:t>
      </w:r>
      <w:r w:rsidR="00057AD5" w:rsidRPr="00DE388A">
        <w:rPr>
          <w:rFonts w:ascii="Tahoma" w:eastAsia="Calibri" w:hAnsi="Tahoma" w:cs="Tahoma"/>
          <w:sz w:val="24"/>
          <w:szCs w:val="24"/>
        </w:rPr>
        <w:t xml:space="preserve"> el único familiar que pueda brindar el apoyo, el acompañamiento y los recursos de dicha familia. </w:t>
      </w:r>
    </w:p>
    <w:p w14:paraId="654FEE55" w14:textId="77777777" w:rsidR="00171DC9" w:rsidRPr="00DE388A" w:rsidRDefault="00171DC9" w:rsidP="00DE388A">
      <w:pPr>
        <w:pStyle w:val="Prrafodelista"/>
        <w:spacing w:after="0" w:line="276" w:lineRule="auto"/>
        <w:ind w:left="360"/>
        <w:jc w:val="both"/>
        <w:rPr>
          <w:rFonts w:ascii="Tahoma" w:eastAsia="Calibri" w:hAnsi="Tahoma" w:cs="Tahoma"/>
          <w:sz w:val="24"/>
          <w:szCs w:val="24"/>
        </w:rPr>
      </w:pPr>
    </w:p>
    <w:p w14:paraId="1C1BCBAB" w14:textId="15A24980" w:rsidR="006A2CE8" w:rsidRPr="00DE388A" w:rsidRDefault="00012199" w:rsidP="00DE388A">
      <w:pPr>
        <w:pStyle w:val="Prrafodelista"/>
        <w:numPr>
          <w:ilvl w:val="0"/>
          <w:numId w:val="19"/>
        </w:numPr>
        <w:spacing w:after="0" w:line="276" w:lineRule="auto"/>
        <w:ind w:left="360"/>
        <w:jc w:val="both"/>
        <w:rPr>
          <w:rFonts w:ascii="Tahoma" w:eastAsia="Calibri" w:hAnsi="Tahoma" w:cs="Tahoma"/>
          <w:sz w:val="24"/>
          <w:szCs w:val="24"/>
        </w:rPr>
      </w:pPr>
      <w:r w:rsidRPr="00DE388A">
        <w:rPr>
          <w:rFonts w:ascii="Tahoma" w:eastAsia="Calibri" w:hAnsi="Tahoma" w:cs="Tahoma"/>
          <w:sz w:val="24"/>
          <w:szCs w:val="24"/>
        </w:rPr>
        <w:t xml:space="preserve">De los recibos de caja y las fotografías allegadas, se extracta que el señor </w:t>
      </w:r>
      <w:r w:rsidR="00E875B7">
        <w:rPr>
          <w:rFonts w:ascii="Tahoma" w:eastAsia="Calibri" w:hAnsi="Tahoma" w:cs="Tahoma"/>
          <w:sz w:val="24"/>
          <w:szCs w:val="24"/>
        </w:rPr>
        <w:t>CAMM</w:t>
      </w:r>
      <w:r w:rsidRPr="00DE388A">
        <w:rPr>
          <w:rFonts w:ascii="Tahoma" w:eastAsia="Calibri" w:hAnsi="Tahoma" w:cs="Tahoma"/>
          <w:sz w:val="24"/>
          <w:szCs w:val="24"/>
        </w:rPr>
        <w:t xml:space="preserve"> se dedica a la comercialización de artesanías, de lo cual deriva su sustento y el de su familia. </w:t>
      </w:r>
    </w:p>
    <w:p w14:paraId="5AB035D5" w14:textId="77777777" w:rsidR="00012199" w:rsidRPr="00DE388A" w:rsidRDefault="00012199" w:rsidP="00DE388A">
      <w:pPr>
        <w:pStyle w:val="Prrafodelista"/>
        <w:spacing w:after="0" w:line="276" w:lineRule="auto"/>
        <w:ind w:left="360"/>
        <w:jc w:val="both"/>
        <w:rPr>
          <w:rFonts w:ascii="Tahoma" w:eastAsia="Calibri" w:hAnsi="Tahoma" w:cs="Tahoma"/>
          <w:sz w:val="24"/>
          <w:szCs w:val="24"/>
        </w:rPr>
      </w:pPr>
    </w:p>
    <w:p w14:paraId="1FF61A68" w14:textId="7D0CDCEF" w:rsidR="00012199" w:rsidRPr="00DE388A" w:rsidRDefault="00012199" w:rsidP="00DE388A">
      <w:pPr>
        <w:pStyle w:val="Prrafodelista"/>
        <w:numPr>
          <w:ilvl w:val="0"/>
          <w:numId w:val="19"/>
        </w:numPr>
        <w:spacing w:after="0" w:line="276" w:lineRule="auto"/>
        <w:ind w:left="360"/>
        <w:jc w:val="both"/>
        <w:rPr>
          <w:rFonts w:ascii="Tahoma" w:eastAsia="Calibri" w:hAnsi="Tahoma" w:cs="Tahoma"/>
          <w:sz w:val="24"/>
          <w:szCs w:val="24"/>
        </w:rPr>
      </w:pPr>
      <w:r w:rsidRPr="00DE388A">
        <w:rPr>
          <w:rFonts w:ascii="Tahoma" w:eastAsia="Calibri" w:hAnsi="Tahoma" w:cs="Tahoma"/>
          <w:sz w:val="24"/>
          <w:szCs w:val="24"/>
        </w:rPr>
        <w:t xml:space="preserve">Igualmente se allegó una declaración </w:t>
      </w:r>
      <w:proofErr w:type="spellStart"/>
      <w:r w:rsidRPr="00DE388A">
        <w:rPr>
          <w:rFonts w:ascii="Tahoma" w:eastAsia="Calibri" w:hAnsi="Tahoma" w:cs="Tahoma"/>
          <w:sz w:val="24"/>
          <w:szCs w:val="24"/>
        </w:rPr>
        <w:t>extraproceso</w:t>
      </w:r>
      <w:proofErr w:type="spellEnd"/>
      <w:r w:rsidRPr="00DE388A">
        <w:rPr>
          <w:rFonts w:ascii="Tahoma" w:eastAsia="Calibri" w:hAnsi="Tahoma" w:cs="Tahoma"/>
          <w:sz w:val="24"/>
          <w:szCs w:val="24"/>
        </w:rPr>
        <w:t xml:space="preserve"> rendida por la señora ANGÉLICA QUINTERO GONZÁLEZ, quien aseguró que es amiga y vecina del encartado desde hace aproximadamente 6 años, a quien considera una buena persona, que no representa un peligro para la sociedad. Así mismo indicó que la señora EM presenta depresión hace aproximadamente un año, lo cual le genera tristeza y ha manifestado querer acabar con su vida, motivo por el cual se encuentra en tratamiento médico con psicólogo y psiquiatra. Finalmente adujo que el señor </w:t>
      </w:r>
      <w:r w:rsidR="00E875B7">
        <w:rPr>
          <w:rFonts w:ascii="Tahoma" w:eastAsia="Calibri" w:hAnsi="Tahoma" w:cs="Tahoma"/>
          <w:sz w:val="24"/>
          <w:szCs w:val="24"/>
        </w:rPr>
        <w:t>CAMM</w:t>
      </w:r>
      <w:r w:rsidRPr="00DE388A">
        <w:rPr>
          <w:rFonts w:ascii="Tahoma" w:eastAsia="Calibri" w:hAnsi="Tahoma" w:cs="Tahoma"/>
          <w:sz w:val="24"/>
          <w:szCs w:val="24"/>
        </w:rPr>
        <w:t xml:space="preserve"> es el responsable del sustento del hogar y cumple a satisfacción su rol de padre en la familia. </w:t>
      </w:r>
    </w:p>
    <w:p w14:paraId="38B393F9" w14:textId="77777777" w:rsidR="006A2CE8" w:rsidRPr="00DE388A" w:rsidRDefault="006A2CE8" w:rsidP="00DE388A">
      <w:pPr>
        <w:spacing w:after="0" w:line="276" w:lineRule="auto"/>
        <w:jc w:val="both"/>
        <w:rPr>
          <w:rFonts w:ascii="Tahoma" w:eastAsia="Calibri" w:hAnsi="Tahoma" w:cs="Tahoma"/>
          <w:sz w:val="24"/>
          <w:szCs w:val="24"/>
        </w:rPr>
      </w:pPr>
    </w:p>
    <w:p w14:paraId="4F6A3EFC" w14:textId="26F097B2" w:rsidR="00925843" w:rsidRPr="00DE388A" w:rsidRDefault="00AE5384" w:rsidP="00DE388A">
      <w:pPr>
        <w:spacing w:after="0" w:line="276" w:lineRule="auto"/>
        <w:jc w:val="both"/>
        <w:rPr>
          <w:rFonts w:ascii="Tahoma" w:eastAsia="Calibri" w:hAnsi="Tahoma" w:cs="Tahoma"/>
          <w:sz w:val="24"/>
          <w:szCs w:val="24"/>
        </w:rPr>
      </w:pPr>
      <w:r w:rsidRPr="00DE388A">
        <w:rPr>
          <w:rFonts w:ascii="Tahoma" w:eastAsia="Calibri" w:hAnsi="Tahoma" w:cs="Tahoma"/>
          <w:sz w:val="24"/>
          <w:szCs w:val="24"/>
        </w:rPr>
        <w:t xml:space="preserve">Con base en lo anterior, fácilmente se puede concluir que las hijas del encartado </w:t>
      </w:r>
      <w:r w:rsidR="00925843" w:rsidRPr="00DE388A">
        <w:rPr>
          <w:rFonts w:ascii="Tahoma" w:eastAsia="Calibri" w:hAnsi="Tahoma" w:cs="Tahoma"/>
          <w:sz w:val="24"/>
          <w:szCs w:val="24"/>
        </w:rPr>
        <w:t>cuenta</w:t>
      </w:r>
      <w:r w:rsidRPr="00DE388A">
        <w:rPr>
          <w:rFonts w:ascii="Tahoma" w:eastAsia="Calibri" w:hAnsi="Tahoma" w:cs="Tahoma"/>
          <w:sz w:val="24"/>
          <w:szCs w:val="24"/>
        </w:rPr>
        <w:t>n</w:t>
      </w:r>
      <w:r w:rsidR="00925843" w:rsidRPr="00DE388A">
        <w:rPr>
          <w:rFonts w:ascii="Tahoma" w:eastAsia="Calibri" w:hAnsi="Tahoma" w:cs="Tahoma"/>
          <w:sz w:val="24"/>
          <w:szCs w:val="24"/>
        </w:rPr>
        <w:t xml:space="preserve"> con </w:t>
      </w:r>
      <w:r w:rsidRPr="00DE388A">
        <w:rPr>
          <w:rFonts w:ascii="Tahoma" w:eastAsia="Calibri" w:hAnsi="Tahoma" w:cs="Tahoma"/>
          <w:sz w:val="24"/>
          <w:szCs w:val="24"/>
        </w:rPr>
        <w:t xml:space="preserve">la presencia de la señora LMEM, quien de conformidad con lo plasmado en el acta de visita domiciliaria, viene brindando  las pautas de crianza, el afecto y la orientación que las mismas requiere,  fuera de que es la persona la llamada legalmente a asumir </w:t>
      </w:r>
      <w:r w:rsidR="00925843" w:rsidRPr="00DE388A">
        <w:rPr>
          <w:rFonts w:ascii="Tahoma" w:eastAsia="Calibri" w:hAnsi="Tahoma" w:cs="Tahoma"/>
          <w:sz w:val="24"/>
          <w:szCs w:val="24"/>
        </w:rPr>
        <w:t xml:space="preserve">su manutención y cuidado, por lo que enviar al procesado a purgar la pena que le fue impuesta por </w:t>
      </w:r>
      <w:r w:rsidRPr="00DE388A">
        <w:rPr>
          <w:rFonts w:ascii="Tahoma" w:eastAsia="Calibri" w:hAnsi="Tahoma" w:cs="Tahoma"/>
          <w:sz w:val="24"/>
          <w:szCs w:val="24"/>
        </w:rPr>
        <w:t>la</w:t>
      </w:r>
      <w:r w:rsidR="00925843" w:rsidRPr="00DE388A">
        <w:rPr>
          <w:rFonts w:ascii="Tahoma" w:eastAsia="Calibri" w:hAnsi="Tahoma" w:cs="Tahoma"/>
          <w:sz w:val="24"/>
          <w:szCs w:val="24"/>
        </w:rPr>
        <w:t xml:space="preserve"> </w:t>
      </w:r>
      <w:r w:rsidR="00925843" w:rsidRPr="00DE388A">
        <w:rPr>
          <w:rFonts w:ascii="Tahoma" w:eastAsia="Calibri" w:hAnsi="Tahoma" w:cs="Tahoma"/>
          <w:i/>
          <w:sz w:val="24"/>
          <w:szCs w:val="24"/>
        </w:rPr>
        <w:t>A quo</w:t>
      </w:r>
      <w:r w:rsidR="00925843" w:rsidRPr="00DE388A">
        <w:rPr>
          <w:rFonts w:ascii="Tahoma" w:eastAsia="Calibri" w:hAnsi="Tahoma" w:cs="Tahoma"/>
          <w:sz w:val="24"/>
          <w:szCs w:val="24"/>
        </w:rPr>
        <w:t xml:space="preserve"> a un establecimiento penitenciario, no vulneraría flagrantemente sus derechos y garantías constitucionales. </w:t>
      </w:r>
    </w:p>
    <w:p w14:paraId="39FF172C" w14:textId="77777777" w:rsidR="00925843" w:rsidRPr="00DE388A" w:rsidRDefault="00925843" w:rsidP="00DE388A">
      <w:pPr>
        <w:spacing w:after="0" w:line="276" w:lineRule="auto"/>
        <w:jc w:val="both"/>
        <w:rPr>
          <w:rFonts w:ascii="Tahoma" w:eastAsia="Calibri" w:hAnsi="Tahoma" w:cs="Tahoma"/>
          <w:sz w:val="24"/>
          <w:szCs w:val="24"/>
        </w:rPr>
      </w:pPr>
    </w:p>
    <w:p w14:paraId="0A28D3B8" w14:textId="61051872" w:rsidR="00925843" w:rsidRPr="00DE388A" w:rsidRDefault="00925843" w:rsidP="00DE388A">
      <w:pPr>
        <w:spacing w:after="0" w:line="276" w:lineRule="auto"/>
        <w:jc w:val="both"/>
        <w:rPr>
          <w:rFonts w:ascii="Tahoma" w:eastAsia="Calibri" w:hAnsi="Tahoma" w:cs="Tahoma"/>
          <w:sz w:val="24"/>
          <w:szCs w:val="24"/>
        </w:rPr>
      </w:pPr>
      <w:r w:rsidRPr="00DE388A">
        <w:rPr>
          <w:rFonts w:ascii="Tahoma" w:eastAsia="Calibri" w:hAnsi="Tahoma" w:cs="Tahoma"/>
          <w:sz w:val="24"/>
          <w:szCs w:val="24"/>
        </w:rPr>
        <w:t xml:space="preserve">Acorde con lo anterior, </w:t>
      </w:r>
      <w:bookmarkStart w:id="6" w:name="_Hlk129331793"/>
      <w:r w:rsidRPr="00DE388A">
        <w:rPr>
          <w:rFonts w:ascii="Tahoma" w:eastAsia="Calibri" w:hAnsi="Tahoma" w:cs="Tahoma"/>
          <w:sz w:val="24"/>
          <w:szCs w:val="24"/>
        </w:rPr>
        <w:t xml:space="preserve">para la Sala, al igual que lo resuelto y decidido por el Juzgado </w:t>
      </w:r>
      <w:r w:rsidRPr="00DE388A">
        <w:rPr>
          <w:rFonts w:ascii="Tahoma" w:eastAsia="Calibri" w:hAnsi="Tahoma" w:cs="Tahoma"/>
          <w:i/>
          <w:sz w:val="24"/>
          <w:szCs w:val="24"/>
        </w:rPr>
        <w:t>A quo</w:t>
      </w:r>
      <w:r w:rsidRPr="00DE388A">
        <w:rPr>
          <w:rFonts w:ascii="Tahoma" w:eastAsia="Calibri" w:hAnsi="Tahoma" w:cs="Tahoma"/>
          <w:sz w:val="24"/>
          <w:szCs w:val="24"/>
        </w:rPr>
        <w:t xml:space="preserve">, </w:t>
      </w:r>
      <w:r w:rsidR="00B000E7" w:rsidRPr="00DE388A">
        <w:rPr>
          <w:rFonts w:ascii="Tahoma" w:eastAsia="Calibri" w:hAnsi="Tahoma" w:cs="Tahoma"/>
          <w:sz w:val="24"/>
          <w:szCs w:val="24"/>
        </w:rPr>
        <w:t xml:space="preserve">considera que </w:t>
      </w:r>
      <w:r w:rsidRPr="00DE388A">
        <w:rPr>
          <w:rFonts w:ascii="Tahoma" w:eastAsia="Calibri" w:hAnsi="Tahoma" w:cs="Tahoma"/>
          <w:sz w:val="24"/>
          <w:szCs w:val="24"/>
        </w:rPr>
        <w:t>no es factible que el acusado pueda hacerse merecedor del sustituto deprecado, por cuanto no se cumplen con los requisitos necesarios para la procedencia de la prisión domiciliaria por detentar el procesado la supuesta condición de padre cabeza de familia.</w:t>
      </w:r>
    </w:p>
    <w:bookmarkEnd w:id="6"/>
    <w:p w14:paraId="5B4F006D" w14:textId="77777777" w:rsidR="00925843" w:rsidRPr="00DE388A" w:rsidRDefault="00925843" w:rsidP="00DE388A">
      <w:pPr>
        <w:spacing w:after="0" w:line="276" w:lineRule="auto"/>
        <w:jc w:val="both"/>
        <w:rPr>
          <w:rFonts w:ascii="Tahoma" w:eastAsia="Calibri" w:hAnsi="Tahoma" w:cs="Tahoma"/>
          <w:sz w:val="24"/>
          <w:szCs w:val="24"/>
        </w:rPr>
      </w:pPr>
    </w:p>
    <w:p w14:paraId="193E01EC" w14:textId="3C05F46E" w:rsidR="004F4AE1" w:rsidRPr="00DE388A" w:rsidRDefault="00925843" w:rsidP="00DE388A">
      <w:pPr>
        <w:spacing w:after="0" w:line="276" w:lineRule="auto"/>
        <w:jc w:val="both"/>
        <w:rPr>
          <w:rFonts w:ascii="Tahoma" w:eastAsia="Calibri" w:hAnsi="Tahoma" w:cs="Tahoma"/>
          <w:sz w:val="24"/>
          <w:szCs w:val="24"/>
        </w:rPr>
      </w:pPr>
      <w:r w:rsidRPr="00DE388A">
        <w:rPr>
          <w:rFonts w:ascii="Tahoma" w:eastAsia="Calibri" w:hAnsi="Tahoma" w:cs="Tahoma"/>
          <w:sz w:val="24"/>
          <w:szCs w:val="24"/>
        </w:rPr>
        <w:t xml:space="preserve">Para poder llegar a la anterior conclusión, la Sala no discute que supuestamente </w:t>
      </w:r>
      <w:r w:rsidR="00E875B7">
        <w:rPr>
          <w:rFonts w:ascii="Tahoma" w:eastAsia="Calibri" w:hAnsi="Tahoma" w:cs="Tahoma"/>
          <w:sz w:val="24"/>
          <w:szCs w:val="24"/>
        </w:rPr>
        <w:t>CAMM</w:t>
      </w:r>
      <w:r w:rsidRPr="00DE388A">
        <w:rPr>
          <w:rFonts w:ascii="Tahoma" w:eastAsia="Calibri" w:hAnsi="Tahoma" w:cs="Tahoma"/>
          <w:sz w:val="24"/>
          <w:szCs w:val="24"/>
        </w:rPr>
        <w:t xml:space="preserve"> sea la fuente del sustento económico </w:t>
      </w:r>
      <w:r w:rsidR="00AE5384" w:rsidRPr="00DE388A">
        <w:rPr>
          <w:rFonts w:ascii="Tahoma" w:eastAsia="Calibri" w:hAnsi="Tahoma" w:cs="Tahoma"/>
          <w:sz w:val="24"/>
          <w:szCs w:val="24"/>
        </w:rPr>
        <w:t>frente a sus hijas V.M.E., M.M.E.</w:t>
      </w:r>
      <w:r w:rsidRPr="00DE388A">
        <w:rPr>
          <w:rFonts w:ascii="Tahoma" w:eastAsia="Calibri" w:hAnsi="Tahoma" w:cs="Tahoma"/>
          <w:sz w:val="24"/>
          <w:szCs w:val="24"/>
        </w:rPr>
        <w:t xml:space="preserve">, </w:t>
      </w:r>
      <w:r w:rsidR="00AE5384" w:rsidRPr="00DE388A">
        <w:rPr>
          <w:rFonts w:ascii="Tahoma" w:eastAsia="Calibri" w:hAnsi="Tahoma" w:cs="Tahoma"/>
          <w:sz w:val="24"/>
          <w:szCs w:val="24"/>
        </w:rPr>
        <w:t>e incluso respecto a la otra hija de su compañera permanente, la menor M.R.E. S</w:t>
      </w:r>
      <w:r w:rsidRPr="00DE388A">
        <w:rPr>
          <w:rFonts w:ascii="Tahoma" w:eastAsia="Calibri" w:hAnsi="Tahoma" w:cs="Tahoma"/>
          <w:sz w:val="24"/>
          <w:szCs w:val="24"/>
        </w:rPr>
        <w:t xml:space="preserve">in embargo, debe reiterarse que conforme ha sido expuesto en precedencia, la normativa que pretende aplicarse consagra dicho derecho para aquella persona que ostenta la condición de ser la única persona en el mundo que pueda encargarse de la protección, </w:t>
      </w:r>
      <w:r w:rsidRPr="00DE388A">
        <w:rPr>
          <w:rFonts w:ascii="Tahoma" w:eastAsia="Calibri" w:hAnsi="Tahoma" w:cs="Tahoma"/>
          <w:sz w:val="24"/>
          <w:szCs w:val="24"/>
        </w:rPr>
        <w:lastRenderedPageBreak/>
        <w:t xml:space="preserve">manutención y cuidado de quien padezca una incapacidad o una discapacidad o que sea un consanguíneo que detente la condición de vulnerabilidad; lo cual no resultó </w:t>
      </w:r>
      <w:r w:rsidR="00700AB8" w:rsidRPr="00DE388A">
        <w:rPr>
          <w:rFonts w:ascii="Tahoma" w:eastAsia="Calibri" w:hAnsi="Tahoma" w:cs="Tahoma"/>
          <w:sz w:val="24"/>
          <w:szCs w:val="24"/>
        </w:rPr>
        <w:t>acredit</w:t>
      </w:r>
      <w:r w:rsidR="00B000E7" w:rsidRPr="00DE388A">
        <w:rPr>
          <w:rFonts w:ascii="Tahoma" w:eastAsia="Calibri" w:hAnsi="Tahoma" w:cs="Tahoma"/>
          <w:sz w:val="24"/>
          <w:szCs w:val="24"/>
        </w:rPr>
        <w:t>ado</w:t>
      </w:r>
      <w:r w:rsidRPr="00DE388A">
        <w:rPr>
          <w:rFonts w:ascii="Tahoma" w:eastAsia="Calibri" w:hAnsi="Tahoma" w:cs="Tahoma"/>
          <w:sz w:val="24"/>
          <w:szCs w:val="24"/>
        </w:rPr>
        <w:t xml:space="preserve"> en este caso, pues no se allegó prueba alguna que de manera inequívoca permita inferir que el aquí encartado sea la única persona en el mundo que pueda asumir la guarda, el cuidado y la manutención de </w:t>
      </w:r>
      <w:r w:rsidR="004F4AE1" w:rsidRPr="00DE388A">
        <w:rPr>
          <w:rFonts w:ascii="Tahoma" w:eastAsia="Calibri" w:hAnsi="Tahoma" w:cs="Tahoma"/>
          <w:sz w:val="24"/>
          <w:szCs w:val="24"/>
        </w:rPr>
        <w:t>es</w:t>
      </w:r>
      <w:r w:rsidR="009D03AF" w:rsidRPr="00DE388A">
        <w:rPr>
          <w:rFonts w:ascii="Tahoma" w:eastAsia="Calibri" w:hAnsi="Tahoma" w:cs="Tahoma"/>
          <w:sz w:val="24"/>
          <w:szCs w:val="24"/>
        </w:rPr>
        <w:t>as</w:t>
      </w:r>
      <w:r w:rsidR="004F4AE1" w:rsidRPr="00DE388A">
        <w:rPr>
          <w:rFonts w:ascii="Tahoma" w:eastAsia="Calibri" w:hAnsi="Tahoma" w:cs="Tahoma"/>
          <w:sz w:val="24"/>
          <w:szCs w:val="24"/>
        </w:rPr>
        <w:t xml:space="preserve"> menor</w:t>
      </w:r>
      <w:r w:rsidR="009D03AF" w:rsidRPr="00DE388A">
        <w:rPr>
          <w:rFonts w:ascii="Tahoma" w:eastAsia="Calibri" w:hAnsi="Tahoma" w:cs="Tahoma"/>
          <w:sz w:val="24"/>
          <w:szCs w:val="24"/>
        </w:rPr>
        <w:t>es</w:t>
      </w:r>
      <w:r w:rsidR="004F4AE1" w:rsidRPr="00DE388A">
        <w:rPr>
          <w:rFonts w:ascii="Tahoma" w:eastAsia="Calibri" w:hAnsi="Tahoma" w:cs="Tahoma"/>
          <w:sz w:val="24"/>
          <w:szCs w:val="24"/>
        </w:rPr>
        <w:t xml:space="preserve"> </w:t>
      </w:r>
      <w:r w:rsidRPr="00DE388A">
        <w:rPr>
          <w:rFonts w:ascii="Tahoma" w:eastAsia="Calibri" w:hAnsi="Tahoma" w:cs="Tahoma"/>
          <w:sz w:val="24"/>
          <w:szCs w:val="24"/>
        </w:rPr>
        <w:t>o que definitivamente no existan otros integrantes de la familia que se encuentren en condiciones de velar por los derechos de</w:t>
      </w:r>
      <w:r w:rsidR="009D03AF" w:rsidRPr="00DE388A">
        <w:rPr>
          <w:rFonts w:ascii="Tahoma" w:eastAsia="Calibri" w:hAnsi="Tahoma" w:cs="Tahoma"/>
          <w:sz w:val="24"/>
          <w:szCs w:val="24"/>
        </w:rPr>
        <w:t xml:space="preserve"> </w:t>
      </w:r>
      <w:r w:rsidR="004F4AE1" w:rsidRPr="00DE388A">
        <w:rPr>
          <w:rFonts w:ascii="Tahoma" w:eastAsia="Calibri" w:hAnsi="Tahoma" w:cs="Tahoma"/>
          <w:sz w:val="24"/>
          <w:szCs w:val="24"/>
        </w:rPr>
        <w:t>l</w:t>
      </w:r>
      <w:r w:rsidR="009D03AF" w:rsidRPr="00DE388A">
        <w:rPr>
          <w:rFonts w:ascii="Tahoma" w:eastAsia="Calibri" w:hAnsi="Tahoma" w:cs="Tahoma"/>
          <w:sz w:val="24"/>
          <w:szCs w:val="24"/>
        </w:rPr>
        <w:t>as</w:t>
      </w:r>
      <w:r w:rsidR="004F4AE1" w:rsidRPr="00DE388A">
        <w:rPr>
          <w:rFonts w:ascii="Tahoma" w:eastAsia="Calibri" w:hAnsi="Tahoma" w:cs="Tahoma"/>
          <w:sz w:val="24"/>
          <w:szCs w:val="24"/>
        </w:rPr>
        <w:t xml:space="preserve"> </w:t>
      </w:r>
      <w:r w:rsidRPr="00DE388A">
        <w:rPr>
          <w:rFonts w:ascii="Tahoma" w:eastAsia="Calibri" w:hAnsi="Tahoma" w:cs="Tahoma"/>
          <w:sz w:val="24"/>
          <w:szCs w:val="24"/>
        </w:rPr>
        <w:t xml:space="preserve">mismos, por el contrario, existe evidencia que </w:t>
      </w:r>
      <w:r w:rsidR="00AE5384" w:rsidRPr="00DE388A">
        <w:rPr>
          <w:rFonts w:ascii="Tahoma" w:eastAsia="Calibri" w:hAnsi="Tahoma" w:cs="Tahoma"/>
          <w:sz w:val="24"/>
          <w:szCs w:val="24"/>
        </w:rPr>
        <w:t xml:space="preserve">las niñas en mención, </w:t>
      </w:r>
      <w:r w:rsidR="009D03AF" w:rsidRPr="00DE388A">
        <w:rPr>
          <w:rFonts w:ascii="Tahoma" w:eastAsia="Calibri" w:hAnsi="Tahoma" w:cs="Tahoma"/>
          <w:sz w:val="24"/>
          <w:szCs w:val="24"/>
        </w:rPr>
        <w:t>cuentan con su</w:t>
      </w:r>
      <w:r w:rsidR="004F4AE1" w:rsidRPr="00DE388A">
        <w:rPr>
          <w:rFonts w:ascii="Tahoma" w:eastAsia="Calibri" w:hAnsi="Tahoma" w:cs="Tahoma"/>
          <w:sz w:val="24"/>
          <w:szCs w:val="24"/>
        </w:rPr>
        <w:t xml:space="preserve"> </w:t>
      </w:r>
      <w:r w:rsidR="009D03AF" w:rsidRPr="00DE388A">
        <w:rPr>
          <w:rFonts w:ascii="Tahoma" w:eastAsia="Calibri" w:hAnsi="Tahoma" w:cs="Tahoma"/>
          <w:sz w:val="24"/>
          <w:szCs w:val="24"/>
        </w:rPr>
        <w:t>progenitora</w:t>
      </w:r>
      <w:r w:rsidR="004F4AE1" w:rsidRPr="00DE388A">
        <w:rPr>
          <w:rFonts w:ascii="Tahoma" w:eastAsia="Calibri" w:hAnsi="Tahoma" w:cs="Tahoma"/>
          <w:sz w:val="24"/>
          <w:szCs w:val="24"/>
        </w:rPr>
        <w:t xml:space="preserve">, la señora </w:t>
      </w:r>
      <w:r w:rsidR="00AE5384" w:rsidRPr="00DE388A">
        <w:rPr>
          <w:rFonts w:ascii="Tahoma" w:eastAsia="Calibri" w:hAnsi="Tahoma" w:cs="Tahoma"/>
          <w:sz w:val="24"/>
          <w:szCs w:val="24"/>
        </w:rPr>
        <w:t>EM</w:t>
      </w:r>
      <w:r w:rsidR="00210F3A" w:rsidRPr="00DE388A">
        <w:rPr>
          <w:rFonts w:ascii="Tahoma" w:eastAsia="Calibri" w:hAnsi="Tahoma" w:cs="Tahoma"/>
          <w:sz w:val="24"/>
          <w:szCs w:val="24"/>
        </w:rPr>
        <w:t>, quien es la llamada legalmente a salvaguardar los derechos de su</w:t>
      </w:r>
      <w:r w:rsidR="00A20198" w:rsidRPr="00DE388A">
        <w:rPr>
          <w:rFonts w:ascii="Tahoma" w:eastAsia="Calibri" w:hAnsi="Tahoma" w:cs="Tahoma"/>
          <w:sz w:val="24"/>
          <w:szCs w:val="24"/>
        </w:rPr>
        <w:t>s</w:t>
      </w:r>
      <w:r w:rsidR="00210F3A" w:rsidRPr="00DE388A">
        <w:rPr>
          <w:rFonts w:ascii="Tahoma" w:eastAsia="Calibri" w:hAnsi="Tahoma" w:cs="Tahoma"/>
          <w:sz w:val="24"/>
          <w:szCs w:val="24"/>
        </w:rPr>
        <w:t xml:space="preserve"> consanguíne</w:t>
      </w:r>
      <w:r w:rsidR="00A20198" w:rsidRPr="00DE388A">
        <w:rPr>
          <w:rFonts w:ascii="Tahoma" w:eastAsia="Calibri" w:hAnsi="Tahoma" w:cs="Tahoma"/>
          <w:sz w:val="24"/>
          <w:szCs w:val="24"/>
        </w:rPr>
        <w:t>as</w:t>
      </w:r>
      <w:r w:rsidR="00226F10" w:rsidRPr="00DE388A">
        <w:rPr>
          <w:rFonts w:ascii="Tahoma" w:eastAsia="Calibri" w:hAnsi="Tahoma" w:cs="Tahoma"/>
          <w:sz w:val="24"/>
          <w:szCs w:val="24"/>
        </w:rPr>
        <w:t xml:space="preserve">, fuera de que frente a esta ciudadana no se allegó evidencia que indicara que se encuentra en incapacidad física o mental para asumir el rol que le corresponde. </w:t>
      </w:r>
    </w:p>
    <w:p w14:paraId="0C033C07" w14:textId="7322A065" w:rsidR="00A20198" w:rsidRPr="00DE388A" w:rsidRDefault="00A20198" w:rsidP="00DE388A">
      <w:pPr>
        <w:spacing w:after="0" w:line="276" w:lineRule="auto"/>
        <w:jc w:val="both"/>
        <w:rPr>
          <w:rFonts w:ascii="Tahoma" w:eastAsia="Calibri" w:hAnsi="Tahoma" w:cs="Tahoma"/>
          <w:sz w:val="24"/>
          <w:szCs w:val="24"/>
        </w:rPr>
      </w:pPr>
    </w:p>
    <w:p w14:paraId="12704A51" w14:textId="7761C9D9" w:rsidR="00A20198" w:rsidRPr="00DE388A" w:rsidRDefault="00A20198" w:rsidP="00DE388A">
      <w:pPr>
        <w:spacing w:after="0" w:line="276" w:lineRule="auto"/>
        <w:jc w:val="both"/>
        <w:rPr>
          <w:rFonts w:ascii="Tahoma" w:eastAsia="Calibri" w:hAnsi="Tahoma" w:cs="Tahoma"/>
          <w:sz w:val="24"/>
          <w:szCs w:val="24"/>
        </w:rPr>
      </w:pPr>
      <w:r w:rsidRPr="00DE388A">
        <w:rPr>
          <w:rFonts w:ascii="Tahoma" w:eastAsia="Calibri" w:hAnsi="Tahoma" w:cs="Tahoma"/>
          <w:sz w:val="24"/>
          <w:szCs w:val="24"/>
        </w:rPr>
        <w:t>Al respecto es importante señalar que él único soporte allegado por la defensa para acreditar el estado de salud en el área psicológica, fue precisamente una valoración realizada por la doctora JARAMILLO ARCILA, sin que obre constancia alguna en el sentido de que esa profesional hubiera consultado la historia clínica de las supuestas atenciones y del tratamiento que viene recibiendo la señora LME</w:t>
      </w:r>
      <w:r w:rsidR="004F06DE">
        <w:rPr>
          <w:rFonts w:ascii="Tahoma" w:eastAsia="Calibri" w:hAnsi="Tahoma" w:cs="Tahoma"/>
          <w:sz w:val="24"/>
          <w:szCs w:val="24"/>
        </w:rPr>
        <w:t>M</w:t>
      </w:r>
      <w:r w:rsidRPr="00DE388A">
        <w:rPr>
          <w:rFonts w:ascii="Tahoma" w:eastAsia="Calibri" w:hAnsi="Tahoma" w:cs="Tahoma"/>
          <w:sz w:val="24"/>
          <w:szCs w:val="24"/>
        </w:rPr>
        <w:t xml:space="preserve"> en aras de superar su crisis emocional y psicológica. </w:t>
      </w:r>
      <w:r w:rsidR="00343EFD" w:rsidRPr="00DE388A">
        <w:rPr>
          <w:rFonts w:ascii="Tahoma" w:eastAsia="Calibri" w:hAnsi="Tahoma" w:cs="Tahoma"/>
          <w:sz w:val="24"/>
          <w:szCs w:val="24"/>
        </w:rPr>
        <w:t xml:space="preserve">En igual sentido se debe señalar que el censor al momento de pretender acreditar la condición de padre cabeza de familia, no aportó la epicrisis o la historia clínica y seguimiento que se le viene realizando a la presunta enfermedad que presenta la cónyuge el condenado, </w:t>
      </w:r>
      <w:r w:rsidR="009D03AF" w:rsidRPr="00DE388A">
        <w:rPr>
          <w:rFonts w:ascii="Tahoma" w:eastAsia="Calibri" w:hAnsi="Tahoma" w:cs="Tahoma"/>
          <w:sz w:val="24"/>
          <w:szCs w:val="24"/>
        </w:rPr>
        <w:t>con el objeto</w:t>
      </w:r>
      <w:r w:rsidR="00343EFD" w:rsidRPr="00DE388A">
        <w:rPr>
          <w:rFonts w:ascii="Tahoma" w:eastAsia="Calibri" w:hAnsi="Tahoma" w:cs="Tahoma"/>
          <w:sz w:val="24"/>
          <w:szCs w:val="24"/>
        </w:rPr>
        <w:t xml:space="preserve"> de establecer la magnitud de la problemática que se vive al interior del hogar, ya que incluso, ni siquiera se mencionó que la señora ESOBAR MORALES estuviera medicada o que asistiera de manera constante y responsable a terapias para superar su condición. </w:t>
      </w:r>
    </w:p>
    <w:p w14:paraId="207CB87F" w14:textId="6BBEA405" w:rsidR="00A20198" w:rsidRPr="00DE388A" w:rsidRDefault="00A20198" w:rsidP="00DE388A">
      <w:pPr>
        <w:spacing w:after="0" w:line="276" w:lineRule="auto"/>
        <w:jc w:val="both"/>
        <w:rPr>
          <w:rFonts w:ascii="Tahoma" w:eastAsia="Calibri" w:hAnsi="Tahoma" w:cs="Tahoma"/>
          <w:sz w:val="24"/>
          <w:szCs w:val="24"/>
        </w:rPr>
      </w:pPr>
    </w:p>
    <w:p w14:paraId="0FECC127" w14:textId="5268FC2C" w:rsidR="00A20198" w:rsidRPr="00DE388A" w:rsidRDefault="00A20198" w:rsidP="00DE388A">
      <w:pPr>
        <w:spacing w:after="0" w:line="276" w:lineRule="auto"/>
        <w:jc w:val="both"/>
        <w:rPr>
          <w:rFonts w:ascii="Tahoma" w:eastAsia="Calibri" w:hAnsi="Tahoma" w:cs="Tahoma"/>
          <w:sz w:val="24"/>
          <w:szCs w:val="24"/>
        </w:rPr>
      </w:pPr>
      <w:r w:rsidRPr="00DE388A">
        <w:rPr>
          <w:rFonts w:ascii="Tahoma" w:eastAsia="Calibri" w:hAnsi="Tahoma" w:cs="Tahoma"/>
          <w:sz w:val="24"/>
          <w:szCs w:val="24"/>
        </w:rPr>
        <w:t xml:space="preserve">A lo anterior se le debe sumar que el informe psicológico en comento, a través del cual pone en contexto la situación del grupo familiar del señor </w:t>
      </w:r>
      <w:r w:rsidR="00E875B7">
        <w:rPr>
          <w:rFonts w:ascii="Tahoma" w:eastAsia="Calibri" w:hAnsi="Tahoma" w:cs="Tahoma"/>
          <w:sz w:val="24"/>
          <w:szCs w:val="24"/>
        </w:rPr>
        <w:t>CAMM</w:t>
      </w:r>
      <w:r w:rsidRPr="00DE388A">
        <w:rPr>
          <w:rFonts w:ascii="Tahoma" w:eastAsia="Calibri" w:hAnsi="Tahoma" w:cs="Tahoma"/>
          <w:sz w:val="24"/>
          <w:szCs w:val="24"/>
        </w:rPr>
        <w:t xml:space="preserve"> conforme a sus dichos, sin que la experta tenga la manera de dar fe absoluta de que las manifestaciones hechas por el acusado y la señora EM, correspondan a la realidad absoluta, máxime si se tiene en cuenta que ese documento fue proferido con posterioridad a los hechos materia de investigación, y con el mismo se pretende acreditar una dinámica familiar entre un padre y sus hijas, así como la de crianza, además del estado de salud mental de su compañera permanente, pero que no es contundente para determina si efectivamente existen o no otras personas que puedan hacerse cargo de esas menores ante la ausencia del procesado. </w:t>
      </w:r>
    </w:p>
    <w:p w14:paraId="08BAAD11" w14:textId="77777777" w:rsidR="00A20198" w:rsidRPr="00DE388A" w:rsidRDefault="00A20198" w:rsidP="00DE388A">
      <w:pPr>
        <w:spacing w:after="0" w:line="276" w:lineRule="auto"/>
        <w:jc w:val="both"/>
        <w:rPr>
          <w:rFonts w:ascii="Tahoma" w:eastAsia="Calibri" w:hAnsi="Tahoma" w:cs="Tahoma"/>
          <w:sz w:val="24"/>
          <w:szCs w:val="24"/>
        </w:rPr>
      </w:pPr>
    </w:p>
    <w:p w14:paraId="7C8E2BFB" w14:textId="35738643" w:rsidR="00A20198" w:rsidRPr="00DE388A" w:rsidRDefault="00A20198" w:rsidP="00DE388A">
      <w:pPr>
        <w:spacing w:after="0" w:line="276" w:lineRule="auto"/>
        <w:jc w:val="both"/>
        <w:rPr>
          <w:rFonts w:ascii="Tahoma" w:eastAsia="Calibri" w:hAnsi="Tahoma" w:cs="Tahoma"/>
          <w:sz w:val="24"/>
          <w:szCs w:val="24"/>
        </w:rPr>
      </w:pPr>
      <w:r w:rsidRPr="00DE388A">
        <w:rPr>
          <w:rFonts w:ascii="Tahoma" w:eastAsia="Calibri" w:hAnsi="Tahoma" w:cs="Tahoma"/>
          <w:sz w:val="24"/>
          <w:szCs w:val="24"/>
        </w:rPr>
        <w:t xml:space="preserve">Para la Sala los elementos de prueba allegados por la defensa no tenían la vocación de </w:t>
      </w:r>
      <w:r w:rsidR="009D03AF" w:rsidRPr="00DE388A">
        <w:rPr>
          <w:rFonts w:ascii="Tahoma" w:eastAsia="Calibri" w:hAnsi="Tahoma" w:cs="Tahoma"/>
          <w:sz w:val="24"/>
          <w:szCs w:val="24"/>
        </w:rPr>
        <w:t>establecer</w:t>
      </w:r>
      <w:r w:rsidRPr="00DE388A">
        <w:rPr>
          <w:rFonts w:ascii="Tahoma" w:eastAsia="Calibri" w:hAnsi="Tahoma" w:cs="Tahoma"/>
          <w:sz w:val="24"/>
          <w:szCs w:val="24"/>
        </w:rPr>
        <w:t xml:space="preserve"> la condición de padre de familia del señor </w:t>
      </w:r>
      <w:r w:rsidR="00E875B7">
        <w:rPr>
          <w:rFonts w:ascii="Tahoma" w:eastAsia="Calibri" w:hAnsi="Tahoma" w:cs="Tahoma"/>
          <w:sz w:val="24"/>
          <w:szCs w:val="24"/>
        </w:rPr>
        <w:t>CAMM</w:t>
      </w:r>
      <w:r w:rsidRPr="00DE388A">
        <w:rPr>
          <w:rFonts w:ascii="Tahoma" w:eastAsia="Calibri" w:hAnsi="Tahoma" w:cs="Tahoma"/>
          <w:sz w:val="24"/>
          <w:szCs w:val="24"/>
        </w:rPr>
        <w:t xml:space="preserve">, la cual no se concretó debido a los vacíos e inconsistencias que figuran en los mismos, pues como ya se advirtió, el informe rendido por la profesional en psicología no edifica una verdad absoluta respecto a las condiciones reales en las que vive el procesado y su grupo familiar, puesto que para determinar esta circunstancia en particular se hace necesario contar con un informe socioeconómico en donde una trabajadora social, bien sea de una Comisaría de Familia, del ICBF u otra institución similar, establezca que en definitiva se hace necesaria la presencia del señor </w:t>
      </w:r>
      <w:r w:rsidR="00E875B7">
        <w:rPr>
          <w:rFonts w:ascii="Tahoma" w:eastAsia="Calibri" w:hAnsi="Tahoma" w:cs="Tahoma"/>
          <w:sz w:val="24"/>
          <w:szCs w:val="24"/>
        </w:rPr>
        <w:t>CAMM</w:t>
      </w:r>
      <w:r w:rsidRPr="00DE388A">
        <w:rPr>
          <w:rFonts w:ascii="Tahoma" w:eastAsia="Calibri" w:hAnsi="Tahoma" w:cs="Tahoma"/>
          <w:sz w:val="24"/>
          <w:szCs w:val="24"/>
        </w:rPr>
        <w:t xml:space="preserve"> al lado de su</w:t>
      </w:r>
      <w:r w:rsidR="00343EFD" w:rsidRPr="00DE388A">
        <w:rPr>
          <w:rFonts w:ascii="Tahoma" w:eastAsia="Calibri" w:hAnsi="Tahoma" w:cs="Tahoma"/>
          <w:sz w:val="24"/>
          <w:szCs w:val="24"/>
        </w:rPr>
        <w:t>s</w:t>
      </w:r>
      <w:r w:rsidRPr="00DE388A">
        <w:rPr>
          <w:rFonts w:ascii="Tahoma" w:eastAsia="Calibri" w:hAnsi="Tahoma" w:cs="Tahoma"/>
          <w:sz w:val="24"/>
          <w:szCs w:val="24"/>
        </w:rPr>
        <w:t xml:space="preserve"> consanguínea</w:t>
      </w:r>
      <w:r w:rsidR="00343EFD" w:rsidRPr="00DE388A">
        <w:rPr>
          <w:rFonts w:ascii="Tahoma" w:eastAsia="Calibri" w:hAnsi="Tahoma" w:cs="Tahoma"/>
          <w:sz w:val="24"/>
          <w:szCs w:val="24"/>
        </w:rPr>
        <w:t>s,</w:t>
      </w:r>
      <w:r w:rsidRPr="00DE388A">
        <w:rPr>
          <w:rFonts w:ascii="Tahoma" w:eastAsia="Calibri" w:hAnsi="Tahoma" w:cs="Tahoma"/>
          <w:sz w:val="24"/>
          <w:szCs w:val="24"/>
        </w:rPr>
        <w:t xml:space="preserve"> de su hija de crianza</w:t>
      </w:r>
      <w:r w:rsidR="00343EFD" w:rsidRPr="00DE388A">
        <w:rPr>
          <w:rFonts w:ascii="Tahoma" w:eastAsia="Calibri" w:hAnsi="Tahoma" w:cs="Tahoma"/>
          <w:sz w:val="24"/>
          <w:szCs w:val="24"/>
        </w:rPr>
        <w:t xml:space="preserve"> y de su compañera permanente</w:t>
      </w:r>
      <w:r w:rsidRPr="00DE388A">
        <w:rPr>
          <w:rFonts w:ascii="Tahoma" w:eastAsia="Calibri" w:hAnsi="Tahoma" w:cs="Tahoma"/>
          <w:sz w:val="24"/>
          <w:szCs w:val="24"/>
        </w:rPr>
        <w:t xml:space="preserve">, porque no existe nadie más en </w:t>
      </w:r>
      <w:r w:rsidRPr="00DE388A">
        <w:rPr>
          <w:rFonts w:ascii="Tahoma" w:eastAsia="Calibri" w:hAnsi="Tahoma" w:cs="Tahoma"/>
          <w:sz w:val="24"/>
          <w:szCs w:val="24"/>
        </w:rPr>
        <w:lastRenderedPageBreak/>
        <w:t xml:space="preserve">el mundo que pueda hacerse cargo de su manutención y cuidado, o porque estas se encuentran seriamente afectadas a causa del proceso que se adelanta en contra del acusado, lo que podría ser un sinsentido que se utilizaría como fútil excusa para patrocinar la impunidad de las delincuencias en las que se ha visto implicado el procesado, y así hacer el esquince al accionar de la justicia. </w:t>
      </w:r>
    </w:p>
    <w:p w14:paraId="77A19F83" w14:textId="77777777" w:rsidR="009D03AF" w:rsidRPr="00DE388A" w:rsidRDefault="009D03AF" w:rsidP="00DE388A">
      <w:pPr>
        <w:spacing w:after="0" w:line="276" w:lineRule="auto"/>
        <w:jc w:val="both"/>
        <w:rPr>
          <w:rFonts w:ascii="Tahoma" w:eastAsia="Calibri" w:hAnsi="Tahoma" w:cs="Tahoma"/>
          <w:sz w:val="24"/>
          <w:szCs w:val="24"/>
        </w:rPr>
      </w:pPr>
    </w:p>
    <w:p w14:paraId="5072C8C2" w14:textId="6F741328" w:rsidR="00925843" w:rsidRPr="00DE388A" w:rsidRDefault="00925843" w:rsidP="00DE388A">
      <w:pPr>
        <w:spacing w:after="0" w:line="276" w:lineRule="auto"/>
        <w:jc w:val="both"/>
        <w:rPr>
          <w:rFonts w:ascii="Tahoma" w:hAnsi="Tahoma" w:cs="Tahoma"/>
          <w:sz w:val="24"/>
          <w:szCs w:val="24"/>
        </w:rPr>
      </w:pPr>
      <w:r w:rsidRPr="00DE388A">
        <w:rPr>
          <w:rFonts w:ascii="Tahoma" w:hAnsi="Tahoma" w:cs="Tahoma"/>
          <w:sz w:val="24"/>
          <w:szCs w:val="24"/>
        </w:rPr>
        <w:t xml:space="preserve">Por lo considerado, la Sala estima que en el caso objeto de estudio resultó acertado lo decidido por el Juzgado de primer grado, puesto que no se satisfacen los requisitos para acceder a la sustitución de la pena prisión intramural por prisión domiciliaria en favor del </w:t>
      </w:r>
      <w:r w:rsidR="009F4D13" w:rsidRPr="00DE388A">
        <w:rPr>
          <w:rFonts w:ascii="Tahoma" w:hAnsi="Tahoma" w:cs="Tahoma"/>
          <w:sz w:val="24"/>
          <w:szCs w:val="24"/>
        </w:rPr>
        <w:t xml:space="preserve">condenado </w:t>
      </w:r>
      <w:r w:rsidR="00E875B7">
        <w:rPr>
          <w:rFonts w:ascii="Tahoma" w:hAnsi="Tahoma" w:cs="Tahoma"/>
          <w:sz w:val="24"/>
          <w:szCs w:val="24"/>
        </w:rPr>
        <w:t>CAMM</w:t>
      </w:r>
      <w:r w:rsidRPr="00DE388A">
        <w:rPr>
          <w:rFonts w:ascii="Tahoma" w:hAnsi="Tahoma" w:cs="Tahoma"/>
          <w:sz w:val="24"/>
          <w:szCs w:val="24"/>
        </w:rPr>
        <w:t xml:space="preserve">, por detentar la supuesta condición de padre cabeza de familia. </w:t>
      </w:r>
    </w:p>
    <w:p w14:paraId="5E8CA639" w14:textId="4B3671C9" w:rsidR="00925843" w:rsidRPr="00DE388A" w:rsidRDefault="00925843" w:rsidP="00DE388A">
      <w:pPr>
        <w:spacing w:after="0" w:line="276" w:lineRule="auto"/>
        <w:jc w:val="both"/>
        <w:rPr>
          <w:rFonts w:ascii="Tahoma" w:hAnsi="Tahoma" w:cs="Tahoma"/>
          <w:sz w:val="24"/>
          <w:szCs w:val="24"/>
        </w:rPr>
      </w:pPr>
    </w:p>
    <w:p w14:paraId="7F0F7CBB" w14:textId="14269D27" w:rsidR="00DA347B" w:rsidRPr="00DE388A" w:rsidRDefault="00343EFD" w:rsidP="00DE388A">
      <w:pPr>
        <w:spacing w:after="0" w:line="276" w:lineRule="auto"/>
        <w:jc w:val="both"/>
        <w:rPr>
          <w:rFonts w:ascii="Tahoma" w:hAnsi="Tahoma" w:cs="Tahoma"/>
          <w:sz w:val="24"/>
          <w:szCs w:val="24"/>
        </w:rPr>
      </w:pPr>
      <w:r w:rsidRPr="00DE388A">
        <w:rPr>
          <w:rFonts w:ascii="Tahoma" w:hAnsi="Tahoma" w:cs="Tahoma"/>
          <w:sz w:val="24"/>
          <w:szCs w:val="24"/>
        </w:rPr>
        <w:t>Finalmente, y en lo que respecta a l</w:t>
      </w:r>
      <w:r w:rsidR="00274D87" w:rsidRPr="00DE388A">
        <w:rPr>
          <w:rFonts w:ascii="Tahoma" w:hAnsi="Tahoma" w:cs="Tahoma"/>
          <w:sz w:val="24"/>
          <w:szCs w:val="24"/>
        </w:rPr>
        <w:t xml:space="preserve">a argumentación realizada por el censor, en el sentido de que la conducta por la cual se procede en contra de su prohijado, no fue ejecutada en el lugar de residencia de las hijas del procesado, ni mucho menos en presencia de las mismas, considerando de manera errónea que el actuar del señor </w:t>
      </w:r>
      <w:r w:rsidR="00E875B7">
        <w:rPr>
          <w:rFonts w:ascii="Tahoma" w:hAnsi="Tahoma" w:cs="Tahoma"/>
          <w:sz w:val="24"/>
          <w:szCs w:val="24"/>
        </w:rPr>
        <w:t>CAMM</w:t>
      </w:r>
      <w:r w:rsidR="00274D87" w:rsidRPr="00DE388A">
        <w:rPr>
          <w:rFonts w:ascii="Tahoma" w:hAnsi="Tahoma" w:cs="Tahoma"/>
          <w:sz w:val="24"/>
          <w:szCs w:val="24"/>
        </w:rPr>
        <w:t xml:space="preserve"> no repercute ni genera un peligro para aquellas, la Sala contrario a dichos planteamientos, considera que </w:t>
      </w:r>
      <w:r w:rsidR="00DA347B" w:rsidRPr="00DE388A">
        <w:rPr>
          <w:rFonts w:ascii="Tahoma" w:hAnsi="Tahoma" w:cs="Tahoma"/>
          <w:sz w:val="24"/>
          <w:szCs w:val="24"/>
        </w:rPr>
        <w:t xml:space="preserve">con la comisión del reato previsto en el artículo 376 del C.P. no solo empañó su desempeño personal, laboral, familiar y social, y su actuar no se compadece con la presunta responsabilidad familiar </w:t>
      </w:r>
      <w:r w:rsidR="009D03AF" w:rsidRPr="00DE388A">
        <w:rPr>
          <w:rFonts w:ascii="Tahoma" w:hAnsi="Tahoma" w:cs="Tahoma"/>
          <w:sz w:val="24"/>
          <w:szCs w:val="24"/>
        </w:rPr>
        <w:t xml:space="preserve">y la carga económica </w:t>
      </w:r>
      <w:r w:rsidR="00DA347B" w:rsidRPr="00DE388A">
        <w:rPr>
          <w:rFonts w:ascii="Tahoma" w:hAnsi="Tahoma" w:cs="Tahoma"/>
          <w:sz w:val="24"/>
          <w:szCs w:val="24"/>
        </w:rPr>
        <w:t xml:space="preserve">que soporta, de tal manera que no tuvo reparo alguno </w:t>
      </w:r>
      <w:r w:rsidR="009D03AF" w:rsidRPr="00DE388A">
        <w:rPr>
          <w:rFonts w:ascii="Tahoma" w:hAnsi="Tahoma" w:cs="Tahoma"/>
          <w:sz w:val="24"/>
          <w:szCs w:val="24"/>
        </w:rPr>
        <w:t>al</w:t>
      </w:r>
      <w:r w:rsidR="00DA347B" w:rsidRPr="00DE388A">
        <w:rPr>
          <w:rFonts w:ascii="Tahoma" w:hAnsi="Tahoma" w:cs="Tahoma"/>
          <w:sz w:val="24"/>
          <w:szCs w:val="24"/>
        </w:rPr>
        <w:t xml:space="preserve"> llevar consigo una cantidad elevada de estupefaciente dentro de una bolsa en la que incluso portaba un paquete </w:t>
      </w:r>
      <w:r w:rsidR="009D03AF" w:rsidRPr="00DE388A">
        <w:rPr>
          <w:rFonts w:ascii="Tahoma" w:hAnsi="Tahoma" w:cs="Tahoma"/>
          <w:sz w:val="24"/>
          <w:szCs w:val="24"/>
        </w:rPr>
        <w:t xml:space="preserve">de pañales </w:t>
      </w:r>
      <w:r w:rsidR="00DA347B" w:rsidRPr="00DE388A">
        <w:rPr>
          <w:rFonts w:ascii="Tahoma" w:hAnsi="Tahoma" w:cs="Tahoma"/>
          <w:sz w:val="24"/>
          <w:szCs w:val="24"/>
        </w:rPr>
        <w:t xml:space="preserve">-que se infiere eran para el uso de sus dos hijas-, lo que lleva a inferir que pese a tener conocimiento de la acción que desplegaba, no tuvo reparo alguno y no midió las nefastas consecuencias que podía acarrear el portar </w:t>
      </w:r>
      <w:r w:rsidR="00721D31" w:rsidRPr="00DE388A">
        <w:rPr>
          <w:rFonts w:ascii="Tahoma" w:hAnsi="Tahoma" w:cs="Tahoma"/>
          <w:sz w:val="24"/>
          <w:szCs w:val="24"/>
        </w:rPr>
        <w:t>el alucinógeno que le fue incautado</w:t>
      </w:r>
      <w:r w:rsidR="00DA347B" w:rsidRPr="00DE388A">
        <w:rPr>
          <w:rFonts w:ascii="Tahoma" w:hAnsi="Tahoma" w:cs="Tahoma"/>
          <w:sz w:val="24"/>
          <w:szCs w:val="24"/>
        </w:rPr>
        <w:t>, dejando a la suerte el bienestar del grupo familiar por el que hoy exige la protección de sus derechos, tanto es así que la Sala válidamente puede inferir que de concederle el sustituto deprecado se estaría poniendo en riesgo a las menores que se encuentran bajo su cuidado, no solo frente al flagelo del narcotráfico sino también a las consecuencias jurídicas y legales que conlleva la realización de los actos ilícitos que se le atribuyen.</w:t>
      </w:r>
    </w:p>
    <w:p w14:paraId="7DBAC3BF" w14:textId="00F47B8A" w:rsidR="00406903" w:rsidRPr="00DE388A" w:rsidRDefault="00406903" w:rsidP="00DE388A">
      <w:pPr>
        <w:spacing w:after="0" w:line="276" w:lineRule="auto"/>
        <w:jc w:val="both"/>
        <w:rPr>
          <w:rFonts w:ascii="Tahoma" w:hAnsi="Tahoma" w:cs="Tahoma"/>
          <w:sz w:val="24"/>
          <w:szCs w:val="24"/>
        </w:rPr>
      </w:pPr>
    </w:p>
    <w:p w14:paraId="3E340811" w14:textId="511393F6" w:rsidR="00406903" w:rsidRPr="00DE388A" w:rsidRDefault="00406903" w:rsidP="00DE388A">
      <w:pPr>
        <w:spacing w:after="0" w:line="276" w:lineRule="auto"/>
        <w:jc w:val="both"/>
        <w:rPr>
          <w:rFonts w:ascii="Tahoma" w:hAnsi="Tahoma" w:cs="Tahoma"/>
          <w:sz w:val="24"/>
          <w:szCs w:val="24"/>
        </w:rPr>
      </w:pPr>
      <w:r w:rsidRPr="00DE388A">
        <w:rPr>
          <w:rFonts w:ascii="Tahoma" w:hAnsi="Tahoma" w:cs="Tahoma"/>
          <w:sz w:val="24"/>
          <w:szCs w:val="24"/>
        </w:rPr>
        <w:t>Por último, en lo que atañe con los tangenciales reproches formulados por el recurrente respecto de que en el proceso no se acreditó que la sustancia incautada al procesado no ten</w:t>
      </w:r>
      <w:r w:rsidR="000E2F7B" w:rsidRPr="00DE388A">
        <w:rPr>
          <w:rFonts w:ascii="Tahoma" w:hAnsi="Tahoma" w:cs="Tahoma"/>
          <w:sz w:val="24"/>
          <w:szCs w:val="24"/>
        </w:rPr>
        <w:t>í</w:t>
      </w:r>
      <w:r w:rsidRPr="00DE388A">
        <w:rPr>
          <w:rFonts w:ascii="Tahoma" w:hAnsi="Tahoma" w:cs="Tahoma"/>
          <w:sz w:val="24"/>
          <w:szCs w:val="24"/>
        </w:rPr>
        <w:t xml:space="preserve">a un fin diferente a su consumo o uso recreativo, la Sala dirá que lo dicho en semejantes términos por la Defensa en la alzada no puede ser de recibo por la sencilla razón consistente en que tal tesis conllevaría hacia una tácita retractación del allanamiento a cargos efectuado por el procesado mediante el mecanismo de la imputación </w:t>
      </w:r>
      <w:proofErr w:type="spellStart"/>
      <w:r w:rsidRPr="00DE388A">
        <w:rPr>
          <w:rFonts w:ascii="Tahoma" w:hAnsi="Tahoma" w:cs="Tahoma"/>
          <w:sz w:val="24"/>
          <w:szCs w:val="24"/>
        </w:rPr>
        <w:t>preacordada</w:t>
      </w:r>
      <w:proofErr w:type="spellEnd"/>
      <w:r w:rsidRPr="00DE388A">
        <w:rPr>
          <w:rFonts w:ascii="Tahoma" w:hAnsi="Tahoma" w:cs="Tahoma"/>
          <w:sz w:val="24"/>
          <w:szCs w:val="24"/>
        </w:rPr>
        <w:t xml:space="preserve">, lo cual no es factible en el escenario de la terminación abreviada de los procesados penales en el que rige el principio de la </w:t>
      </w:r>
      <w:proofErr w:type="spellStart"/>
      <w:r w:rsidRPr="00DE388A">
        <w:rPr>
          <w:rFonts w:ascii="Tahoma" w:hAnsi="Tahoma" w:cs="Tahoma"/>
          <w:sz w:val="24"/>
          <w:szCs w:val="24"/>
        </w:rPr>
        <w:t>irretractabilidad</w:t>
      </w:r>
      <w:proofErr w:type="spellEnd"/>
      <w:r w:rsidRPr="00DE388A">
        <w:rPr>
          <w:rFonts w:ascii="Tahoma" w:hAnsi="Tahoma" w:cs="Tahoma"/>
          <w:sz w:val="24"/>
          <w:szCs w:val="24"/>
        </w:rPr>
        <w:t xml:space="preserve">, el que implica que </w:t>
      </w:r>
      <w:r w:rsidRPr="00DE388A">
        <w:rPr>
          <w:rFonts w:ascii="Tahoma" w:hAnsi="Tahoma" w:cs="Tahoma"/>
          <w:i/>
          <w:sz w:val="24"/>
          <w:szCs w:val="24"/>
        </w:rPr>
        <w:t>«</w:t>
      </w:r>
      <w:r w:rsidRPr="00E875B7">
        <w:rPr>
          <w:rFonts w:ascii="Tahoma" w:hAnsi="Tahoma" w:cs="Tahoma"/>
          <w:i/>
          <w:szCs w:val="24"/>
        </w:rPr>
        <w:t>la retractación no es admisible en nuestro sistema procesal, entendida ésta como la simple voluntad del procesado de deshacer su asentimiento frente a la imputación o acusación dependiendo el momento en el que así lo manifieste…</w:t>
      </w:r>
      <w:r w:rsidRPr="00DE388A">
        <w:rPr>
          <w:rFonts w:ascii="Tahoma" w:hAnsi="Tahoma" w:cs="Tahoma"/>
          <w:i/>
          <w:sz w:val="24"/>
          <w:szCs w:val="24"/>
        </w:rPr>
        <w:t>»</w:t>
      </w:r>
      <w:r w:rsidRPr="00DE388A">
        <w:rPr>
          <w:rStyle w:val="Refdenotaalpie"/>
          <w:rFonts w:ascii="Tahoma" w:hAnsi="Tahoma" w:cs="Tahoma"/>
          <w:sz w:val="24"/>
          <w:szCs w:val="24"/>
        </w:rPr>
        <w:footnoteReference w:id="4"/>
      </w:r>
      <w:r w:rsidRPr="00DE388A">
        <w:rPr>
          <w:rFonts w:ascii="Tahoma" w:hAnsi="Tahoma" w:cs="Tahoma"/>
          <w:sz w:val="24"/>
          <w:szCs w:val="24"/>
        </w:rPr>
        <w:t>.</w:t>
      </w:r>
    </w:p>
    <w:p w14:paraId="696CE522" w14:textId="119F3D1E" w:rsidR="00406903" w:rsidRPr="00DE388A" w:rsidRDefault="00406903" w:rsidP="00DE388A">
      <w:pPr>
        <w:spacing w:after="0" w:line="276" w:lineRule="auto"/>
        <w:jc w:val="both"/>
        <w:rPr>
          <w:rFonts w:ascii="Tahoma" w:hAnsi="Tahoma" w:cs="Tahoma"/>
          <w:color w:val="FF0000"/>
          <w:sz w:val="24"/>
          <w:szCs w:val="24"/>
        </w:rPr>
      </w:pPr>
    </w:p>
    <w:p w14:paraId="54D1BA30" w14:textId="77777777" w:rsidR="00925843" w:rsidRPr="00DE388A" w:rsidRDefault="00925843" w:rsidP="00DE388A">
      <w:pPr>
        <w:spacing w:after="0" w:line="276" w:lineRule="auto"/>
        <w:jc w:val="both"/>
        <w:rPr>
          <w:rFonts w:ascii="Tahoma" w:hAnsi="Tahoma" w:cs="Tahoma"/>
          <w:sz w:val="24"/>
          <w:szCs w:val="24"/>
        </w:rPr>
      </w:pPr>
      <w:r w:rsidRPr="00DE388A">
        <w:rPr>
          <w:rFonts w:ascii="Tahoma" w:hAnsi="Tahoma" w:cs="Tahoma"/>
          <w:sz w:val="24"/>
          <w:szCs w:val="24"/>
        </w:rPr>
        <w:lastRenderedPageBreak/>
        <w:t xml:space="preserve">Siendo así las cosas, la Sala confirmará el fallo opugnado en todo aquello que fue objeto de la inconformidad expresada por el recurrente. </w:t>
      </w:r>
    </w:p>
    <w:p w14:paraId="0CE0A958" w14:textId="77777777" w:rsidR="00925843" w:rsidRPr="00DE388A" w:rsidRDefault="00925843" w:rsidP="00DE388A">
      <w:pPr>
        <w:spacing w:after="0" w:line="276" w:lineRule="auto"/>
        <w:jc w:val="both"/>
        <w:rPr>
          <w:rFonts w:ascii="Tahoma" w:hAnsi="Tahoma" w:cs="Tahoma"/>
          <w:sz w:val="24"/>
          <w:szCs w:val="24"/>
        </w:rPr>
      </w:pPr>
    </w:p>
    <w:p w14:paraId="21CD49A5" w14:textId="77777777" w:rsidR="00925843" w:rsidRPr="00DE388A" w:rsidRDefault="00925843" w:rsidP="00DE388A">
      <w:pPr>
        <w:spacing w:after="0" w:line="276" w:lineRule="auto"/>
        <w:jc w:val="both"/>
        <w:rPr>
          <w:rFonts w:ascii="Tahoma" w:hAnsi="Tahoma" w:cs="Tahoma"/>
          <w:sz w:val="24"/>
          <w:szCs w:val="24"/>
        </w:rPr>
      </w:pPr>
      <w:r w:rsidRPr="00DE388A">
        <w:rPr>
          <w:rFonts w:ascii="Tahoma" w:hAnsi="Tahoma" w:cs="Tahoma"/>
          <w:sz w:val="24"/>
          <w:szCs w:val="24"/>
        </w:rPr>
        <w:t>Por lo expuesto en precedencia, el Tribunal Superior del Distrito Judicial de Pereira, en Sala de Decisión Penal, administrando justicia en nombre de la República y por mandato de la Ley,</w:t>
      </w:r>
    </w:p>
    <w:p w14:paraId="5B8F0D04" w14:textId="77777777" w:rsidR="00925843" w:rsidRPr="00DE388A" w:rsidRDefault="00925843" w:rsidP="00DE388A">
      <w:pPr>
        <w:spacing w:after="0" w:line="276" w:lineRule="auto"/>
        <w:jc w:val="both"/>
        <w:rPr>
          <w:rFonts w:ascii="Tahoma" w:eastAsia="Calibri" w:hAnsi="Tahoma" w:cs="Tahoma"/>
          <w:sz w:val="24"/>
          <w:szCs w:val="24"/>
        </w:rPr>
      </w:pPr>
      <w:r w:rsidRPr="00DE388A">
        <w:rPr>
          <w:rFonts w:ascii="Tahoma" w:eastAsia="Calibri" w:hAnsi="Tahoma" w:cs="Tahoma"/>
          <w:sz w:val="24"/>
          <w:szCs w:val="24"/>
        </w:rPr>
        <w:t xml:space="preserve"> </w:t>
      </w:r>
    </w:p>
    <w:p w14:paraId="19F336A3" w14:textId="77777777" w:rsidR="00925843" w:rsidRPr="00DE388A" w:rsidRDefault="00925843" w:rsidP="00DE388A">
      <w:pPr>
        <w:spacing w:after="0" w:line="276" w:lineRule="auto"/>
        <w:jc w:val="center"/>
        <w:rPr>
          <w:rFonts w:ascii="Tahoma" w:eastAsia="Calibri" w:hAnsi="Tahoma" w:cs="Tahoma"/>
          <w:b/>
          <w:sz w:val="24"/>
          <w:szCs w:val="24"/>
        </w:rPr>
      </w:pPr>
      <w:r w:rsidRPr="00DE388A">
        <w:rPr>
          <w:rFonts w:ascii="Tahoma" w:eastAsia="Calibri" w:hAnsi="Tahoma" w:cs="Tahoma"/>
          <w:b/>
          <w:sz w:val="24"/>
          <w:szCs w:val="24"/>
        </w:rPr>
        <w:t>RESUELVE:</w:t>
      </w:r>
    </w:p>
    <w:p w14:paraId="2283B913" w14:textId="77777777" w:rsidR="00925843" w:rsidRPr="00DE388A" w:rsidRDefault="00925843" w:rsidP="00DE388A">
      <w:pPr>
        <w:spacing w:after="0" w:line="276" w:lineRule="auto"/>
        <w:jc w:val="both"/>
        <w:rPr>
          <w:rFonts w:ascii="Tahoma" w:eastAsia="Calibri" w:hAnsi="Tahoma" w:cs="Tahoma"/>
          <w:sz w:val="24"/>
          <w:szCs w:val="24"/>
        </w:rPr>
      </w:pPr>
    </w:p>
    <w:p w14:paraId="325FC7AC" w14:textId="20721723" w:rsidR="00925843" w:rsidRPr="00DE388A" w:rsidRDefault="00925843" w:rsidP="00DE388A">
      <w:pPr>
        <w:spacing w:after="0" w:line="276" w:lineRule="auto"/>
        <w:jc w:val="both"/>
        <w:rPr>
          <w:rFonts w:ascii="Tahoma" w:eastAsia="Calibri" w:hAnsi="Tahoma" w:cs="Tahoma"/>
          <w:sz w:val="24"/>
          <w:szCs w:val="24"/>
        </w:rPr>
      </w:pPr>
      <w:r w:rsidRPr="00DE388A">
        <w:rPr>
          <w:rFonts w:ascii="Tahoma" w:eastAsia="Calibri" w:hAnsi="Tahoma" w:cs="Tahoma"/>
          <w:b/>
          <w:sz w:val="24"/>
          <w:szCs w:val="24"/>
        </w:rPr>
        <w:t>PRIMERO:</w:t>
      </w:r>
      <w:r w:rsidRPr="00DE388A">
        <w:rPr>
          <w:rFonts w:ascii="Tahoma" w:eastAsia="Calibri" w:hAnsi="Tahoma" w:cs="Tahoma"/>
          <w:sz w:val="24"/>
          <w:szCs w:val="24"/>
        </w:rPr>
        <w:t xml:space="preserve"> </w:t>
      </w:r>
      <w:r w:rsidRPr="00DE388A">
        <w:rPr>
          <w:rFonts w:ascii="Tahoma" w:eastAsia="Calibri" w:hAnsi="Tahoma" w:cs="Tahoma"/>
          <w:b/>
          <w:sz w:val="24"/>
          <w:szCs w:val="24"/>
        </w:rPr>
        <w:t>CONFIRMAR</w:t>
      </w:r>
      <w:r w:rsidR="007E2A92" w:rsidRPr="00DE388A">
        <w:rPr>
          <w:rFonts w:ascii="Tahoma" w:eastAsia="Calibri" w:hAnsi="Tahoma" w:cs="Tahoma"/>
          <w:sz w:val="24"/>
          <w:szCs w:val="24"/>
        </w:rPr>
        <w:t>, en lo que objeto de discrepancia, el contenido de</w:t>
      </w:r>
      <w:r w:rsidRPr="00DE388A">
        <w:rPr>
          <w:rFonts w:ascii="Tahoma" w:eastAsia="Calibri" w:hAnsi="Tahoma" w:cs="Tahoma"/>
          <w:sz w:val="24"/>
          <w:szCs w:val="24"/>
        </w:rPr>
        <w:t xml:space="preserve"> la sentencia proferida por el Juzgado Penal del Circuito de </w:t>
      </w:r>
      <w:r w:rsidR="00055677" w:rsidRPr="00DE388A">
        <w:rPr>
          <w:rFonts w:ascii="Tahoma" w:eastAsia="Calibri" w:hAnsi="Tahoma" w:cs="Tahoma"/>
          <w:sz w:val="24"/>
          <w:szCs w:val="24"/>
        </w:rPr>
        <w:t>Santa Rosa de Cabal</w:t>
      </w:r>
      <w:r w:rsidRPr="00DE388A">
        <w:rPr>
          <w:rFonts w:ascii="Tahoma" w:eastAsia="Calibri" w:hAnsi="Tahoma" w:cs="Tahoma"/>
          <w:sz w:val="24"/>
          <w:szCs w:val="24"/>
        </w:rPr>
        <w:t xml:space="preserve">, en las calendas del </w:t>
      </w:r>
      <w:r w:rsidR="00055677" w:rsidRPr="00DE388A">
        <w:rPr>
          <w:rFonts w:ascii="Tahoma" w:eastAsia="Calibri" w:hAnsi="Tahoma" w:cs="Tahoma"/>
          <w:sz w:val="24"/>
          <w:szCs w:val="24"/>
        </w:rPr>
        <w:t>1°</w:t>
      </w:r>
      <w:r w:rsidR="009F4D13" w:rsidRPr="00DE388A">
        <w:rPr>
          <w:rFonts w:ascii="Tahoma" w:eastAsia="Calibri" w:hAnsi="Tahoma" w:cs="Tahoma"/>
          <w:sz w:val="24"/>
          <w:szCs w:val="24"/>
        </w:rPr>
        <w:t xml:space="preserve"> de </w:t>
      </w:r>
      <w:r w:rsidR="00055677" w:rsidRPr="00DE388A">
        <w:rPr>
          <w:rFonts w:ascii="Tahoma" w:eastAsia="Calibri" w:hAnsi="Tahoma" w:cs="Tahoma"/>
          <w:sz w:val="24"/>
          <w:szCs w:val="24"/>
        </w:rPr>
        <w:t>julio</w:t>
      </w:r>
      <w:r w:rsidR="009F4D13" w:rsidRPr="00DE388A">
        <w:rPr>
          <w:rFonts w:ascii="Tahoma" w:eastAsia="Calibri" w:hAnsi="Tahoma" w:cs="Tahoma"/>
          <w:sz w:val="24"/>
          <w:szCs w:val="24"/>
        </w:rPr>
        <w:t xml:space="preserve"> </w:t>
      </w:r>
      <w:r w:rsidRPr="00DE388A">
        <w:rPr>
          <w:rFonts w:ascii="Tahoma" w:eastAsia="Calibri" w:hAnsi="Tahoma" w:cs="Tahoma"/>
          <w:sz w:val="24"/>
          <w:szCs w:val="24"/>
        </w:rPr>
        <w:t xml:space="preserve">de 2.022, dentro del devenir del proceso que se le siguió en contra de </w:t>
      </w:r>
      <w:r w:rsidR="00E875B7">
        <w:rPr>
          <w:rFonts w:ascii="Tahoma" w:eastAsia="Calibri" w:hAnsi="Tahoma" w:cs="Tahoma"/>
          <w:sz w:val="24"/>
          <w:szCs w:val="24"/>
        </w:rPr>
        <w:t>CAMM</w:t>
      </w:r>
      <w:r w:rsidRPr="00DE388A">
        <w:rPr>
          <w:rFonts w:ascii="Tahoma" w:eastAsia="Calibri" w:hAnsi="Tahoma" w:cs="Tahoma"/>
          <w:sz w:val="24"/>
          <w:szCs w:val="24"/>
        </w:rPr>
        <w:t xml:space="preserve"> por incurrir en la comisión del delito de </w:t>
      </w:r>
      <w:r w:rsidR="000A5AB6" w:rsidRPr="00DE388A">
        <w:rPr>
          <w:rFonts w:ascii="Tahoma" w:eastAsia="Calibri" w:hAnsi="Tahoma" w:cs="Tahoma"/>
          <w:sz w:val="24"/>
          <w:szCs w:val="24"/>
        </w:rPr>
        <w:t>t</w:t>
      </w:r>
      <w:r w:rsidR="005D47D0" w:rsidRPr="00DE388A">
        <w:rPr>
          <w:rFonts w:ascii="Tahoma" w:eastAsia="Calibri" w:hAnsi="Tahoma" w:cs="Tahoma"/>
          <w:sz w:val="24"/>
          <w:szCs w:val="24"/>
        </w:rPr>
        <w:t>ráfico, porte o tenencia de</w:t>
      </w:r>
      <w:r w:rsidR="007E2A92" w:rsidRPr="00DE388A">
        <w:rPr>
          <w:rFonts w:ascii="Tahoma" w:eastAsia="Calibri" w:hAnsi="Tahoma" w:cs="Tahoma"/>
          <w:sz w:val="24"/>
          <w:szCs w:val="24"/>
        </w:rPr>
        <w:t xml:space="preserve"> estupefacientes</w:t>
      </w:r>
      <w:r w:rsidRPr="00DE388A">
        <w:rPr>
          <w:rFonts w:ascii="Tahoma" w:eastAsia="Calibri" w:hAnsi="Tahoma" w:cs="Tahoma"/>
          <w:sz w:val="24"/>
          <w:szCs w:val="24"/>
        </w:rPr>
        <w:t>.</w:t>
      </w:r>
    </w:p>
    <w:p w14:paraId="1F7BED0D" w14:textId="77777777" w:rsidR="00925843" w:rsidRPr="00DE388A" w:rsidRDefault="00925843" w:rsidP="00DE388A">
      <w:pPr>
        <w:spacing w:after="0" w:line="276" w:lineRule="auto"/>
        <w:jc w:val="both"/>
        <w:rPr>
          <w:rFonts w:ascii="Tahoma" w:eastAsia="Calibri" w:hAnsi="Tahoma" w:cs="Tahoma"/>
          <w:sz w:val="24"/>
          <w:szCs w:val="24"/>
        </w:rPr>
      </w:pPr>
    </w:p>
    <w:p w14:paraId="7041BDD9" w14:textId="77777777" w:rsidR="00925843" w:rsidRPr="00DE388A" w:rsidRDefault="00925843" w:rsidP="00DE388A">
      <w:pPr>
        <w:spacing w:after="0" w:line="276" w:lineRule="auto"/>
        <w:jc w:val="both"/>
        <w:rPr>
          <w:rFonts w:ascii="Tahoma" w:hAnsi="Tahoma" w:cs="Tahoma"/>
          <w:sz w:val="24"/>
          <w:szCs w:val="24"/>
        </w:rPr>
      </w:pPr>
      <w:r w:rsidRPr="00DE388A">
        <w:rPr>
          <w:rFonts w:ascii="Tahoma" w:hAnsi="Tahoma" w:cs="Tahoma"/>
          <w:b/>
          <w:sz w:val="24"/>
          <w:szCs w:val="24"/>
        </w:rPr>
        <w:t>SEGUNDO: ORDENAR</w:t>
      </w:r>
      <w:r w:rsidRPr="00DE388A">
        <w:rPr>
          <w:rFonts w:ascii="Tahoma" w:hAnsi="Tahoma" w:cs="Tahoma"/>
          <w:sz w:val="24"/>
          <w:szCs w:val="24"/>
        </w:rPr>
        <w:t xml:space="preserve"> que por Secretaría se proceda a notificar a las partes y demás intervinientes del contenido de esta providencia mediante la remisión de copias de la misma vía correo electrónico, tal y cual como lo regula el artículo 8º de la ley # 2.213 de 2.022 que avala ese tipo de notificaciones. </w:t>
      </w:r>
    </w:p>
    <w:p w14:paraId="251D1B87" w14:textId="77777777" w:rsidR="00925843" w:rsidRPr="00DE388A" w:rsidRDefault="00925843" w:rsidP="00DE388A">
      <w:pPr>
        <w:spacing w:after="0" w:line="276" w:lineRule="auto"/>
        <w:jc w:val="both"/>
        <w:rPr>
          <w:rFonts w:ascii="Tahoma" w:hAnsi="Tahoma" w:cs="Tahoma"/>
          <w:sz w:val="24"/>
          <w:szCs w:val="24"/>
        </w:rPr>
      </w:pPr>
    </w:p>
    <w:p w14:paraId="0A7FC7B2" w14:textId="1BA1EC6B" w:rsidR="00925843" w:rsidRPr="00DE388A" w:rsidRDefault="00925843" w:rsidP="00DE388A">
      <w:pPr>
        <w:spacing w:after="0" w:line="276" w:lineRule="auto"/>
        <w:jc w:val="both"/>
        <w:rPr>
          <w:rFonts w:ascii="Tahoma" w:hAnsi="Tahoma" w:cs="Tahoma"/>
          <w:sz w:val="24"/>
          <w:szCs w:val="24"/>
        </w:rPr>
      </w:pPr>
      <w:r w:rsidRPr="00DE388A">
        <w:rPr>
          <w:rFonts w:ascii="Tahoma" w:hAnsi="Tahoma" w:cs="Tahoma"/>
          <w:b/>
          <w:sz w:val="24"/>
          <w:szCs w:val="24"/>
        </w:rPr>
        <w:t xml:space="preserve">TERCERO: </w:t>
      </w:r>
      <w:r w:rsidRPr="00DE388A">
        <w:rPr>
          <w:rFonts w:ascii="Tahoma" w:eastAsia="Times New Roman" w:hAnsi="Tahoma" w:cs="Tahoma"/>
          <w:b/>
          <w:sz w:val="24"/>
          <w:szCs w:val="24"/>
          <w:lang w:eastAsia="es-ES"/>
        </w:rPr>
        <w:t>DECLARAR</w:t>
      </w:r>
      <w:r w:rsidRPr="00DE388A">
        <w:rPr>
          <w:rFonts w:ascii="Tahoma" w:eastAsia="Times New Roman" w:hAnsi="Tahoma" w:cs="Tahoma"/>
          <w:sz w:val="24"/>
          <w:szCs w:val="24"/>
          <w:lang w:eastAsia="es-ES"/>
        </w:rPr>
        <w:t xml:space="preserve"> que en contra de la presente sentencia de 2ª Instancia procede el recurso de casación, el cual deberá ser interpuesto y sustentado dentro de las oportunidades de ley. </w:t>
      </w:r>
    </w:p>
    <w:p w14:paraId="3179EBD0" w14:textId="77777777" w:rsidR="00DE388A" w:rsidRPr="00DE388A" w:rsidRDefault="00DE388A" w:rsidP="00DE388A">
      <w:pPr>
        <w:spacing w:after="0" w:line="276" w:lineRule="auto"/>
        <w:rPr>
          <w:rFonts w:ascii="Tahoma" w:eastAsia="Verdana" w:hAnsi="Tahoma" w:cs="Tahoma"/>
          <w:b/>
          <w:bCs/>
          <w:sz w:val="24"/>
          <w:szCs w:val="24"/>
        </w:rPr>
      </w:pPr>
      <w:bookmarkStart w:id="7" w:name="_Hlk127435248"/>
    </w:p>
    <w:p w14:paraId="2D585C76" w14:textId="77777777" w:rsidR="00DE388A" w:rsidRPr="00DE388A" w:rsidRDefault="00DE388A" w:rsidP="00DE388A">
      <w:pPr>
        <w:spacing w:after="0" w:line="276" w:lineRule="auto"/>
        <w:jc w:val="center"/>
        <w:rPr>
          <w:rFonts w:ascii="Tahoma" w:eastAsia="Verdana" w:hAnsi="Tahoma" w:cs="Tahoma"/>
          <w:b/>
          <w:bCs/>
          <w:sz w:val="24"/>
          <w:szCs w:val="24"/>
        </w:rPr>
      </w:pPr>
      <w:r w:rsidRPr="00DE388A">
        <w:rPr>
          <w:rFonts w:ascii="Tahoma" w:eastAsia="Verdana" w:hAnsi="Tahoma" w:cs="Tahoma"/>
          <w:b/>
          <w:bCs/>
          <w:sz w:val="24"/>
          <w:szCs w:val="24"/>
        </w:rPr>
        <w:t>NOTIFÍQUESE Y CÚMPLASE:</w:t>
      </w:r>
    </w:p>
    <w:p w14:paraId="31DFE2CD" w14:textId="77777777" w:rsidR="00DE388A" w:rsidRPr="00DE388A" w:rsidRDefault="00DE388A" w:rsidP="00DE388A">
      <w:pPr>
        <w:spacing w:after="0" w:line="276" w:lineRule="auto"/>
        <w:jc w:val="center"/>
        <w:rPr>
          <w:rFonts w:ascii="Tahoma" w:eastAsia="Times New Roman" w:hAnsi="Tahoma" w:cs="Tahoma"/>
          <w:b/>
          <w:bCs/>
          <w:sz w:val="24"/>
          <w:szCs w:val="24"/>
          <w:lang w:val="es-ES"/>
        </w:rPr>
      </w:pPr>
    </w:p>
    <w:p w14:paraId="750C9455" w14:textId="77777777" w:rsidR="00DE388A" w:rsidRPr="00DE388A" w:rsidRDefault="00DE388A" w:rsidP="00DE388A">
      <w:pPr>
        <w:spacing w:after="0" w:line="276" w:lineRule="auto"/>
        <w:jc w:val="center"/>
        <w:rPr>
          <w:rFonts w:ascii="Tahoma" w:eastAsia="Times New Roman" w:hAnsi="Tahoma" w:cs="Tahoma"/>
          <w:b/>
          <w:bCs/>
          <w:sz w:val="24"/>
          <w:szCs w:val="24"/>
          <w:lang w:val="es-ES"/>
        </w:rPr>
      </w:pPr>
    </w:p>
    <w:p w14:paraId="7EA3741D" w14:textId="77777777" w:rsidR="00DE388A" w:rsidRPr="00DE388A" w:rsidRDefault="00DE388A" w:rsidP="00DE388A">
      <w:pPr>
        <w:spacing w:after="0" w:line="276" w:lineRule="auto"/>
        <w:jc w:val="center"/>
        <w:rPr>
          <w:rFonts w:ascii="Tahoma" w:eastAsia="Times New Roman" w:hAnsi="Tahoma" w:cs="Tahoma"/>
          <w:b/>
          <w:bCs/>
          <w:sz w:val="24"/>
          <w:szCs w:val="24"/>
          <w:lang w:val="es-ES"/>
        </w:rPr>
      </w:pPr>
    </w:p>
    <w:p w14:paraId="5FAA8AD3" w14:textId="77777777" w:rsidR="00DE388A" w:rsidRPr="00DE388A" w:rsidRDefault="00DE388A" w:rsidP="00DE388A">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r w:rsidRPr="00DE388A">
        <w:rPr>
          <w:rFonts w:ascii="Tahoma" w:eastAsia="Times New Roman" w:hAnsi="Tahoma" w:cs="Tahoma"/>
          <w:b/>
          <w:bCs/>
          <w:sz w:val="24"/>
          <w:szCs w:val="24"/>
          <w:lang w:val="es-419" w:eastAsia="es-ES"/>
        </w:rPr>
        <w:t>MANUEL YARZAGARAY BANDERA</w:t>
      </w:r>
    </w:p>
    <w:p w14:paraId="2C9C9818" w14:textId="77777777" w:rsidR="00DE388A" w:rsidRPr="00DE388A" w:rsidRDefault="00DE388A" w:rsidP="00DE388A">
      <w:pPr>
        <w:widowControl w:val="0"/>
        <w:suppressAutoHyphens/>
        <w:autoSpaceDE w:val="0"/>
        <w:autoSpaceDN w:val="0"/>
        <w:adjustRightInd w:val="0"/>
        <w:spacing w:after="0" w:line="276" w:lineRule="auto"/>
        <w:ind w:right="-21"/>
        <w:jc w:val="center"/>
        <w:rPr>
          <w:rFonts w:ascii="Tahoma" w:eastAsia="Times New Roman" w:hAnsi="Tahoma" w:cs="Tahoma"/>
          <w:sz w:val="24"/>
          <w:szCs w:val="24"/>
          <w:lang w:val="es-419" w:eastAsia="es-ES"/>
        </w:rPr>
      </w:pPr>
      <w:r w:rsidRPr="00DE388A">
        <w:rPr>
          <w:rFonts w:ascii="Tahoma" w:eastAsia="Times New Roman" w:hAnsi="Tahoma" w:cs="Tahoma"/>
          <w:sz w:val="24"/>
          <w:szCs w:val="24"/>
          <w:lang w:val="es-419" w:eastAsia="es-ES"/>
        </w:rPr>
        <w:t>Magistrado</w:t>
      </w:r>
    </w:p>
    <w:p w14:paraId="0E83A996" w14:textId="77777777" w:rsidR="00DE388A" w:rsidRPr="00DE388A" w:rsidRDefault="00DE388A" w:rsidP="00DE388A">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p>
    <w:p w14:paraId="6C0DA34D" w14:textId="77777777" w:rsidR="00DE388A" w:rsidRPr="00DE388A" w:rsidRDefault="00DE388A" w:rsidP="00DE388A">
      <w:pPr>
        <w:spacing w:after="0" w:line="276" w:lineRule="auto"/>
        <w:jc w:val="center"/>
        <w:rPr>
          <w:rFonts w:ascii="Tahoma" w:eastAsia="Times New Roman" w:hAnsi="Tahoma" w:cs="Tahoma"/>
          <w:b/>
          <w:sz w:val="24"/>
          <w:szCs w:val="24"/>
          <w:lang w:val="es-419" w:eastAsia="es-ES"/>
        </w:rPr>
      </w:pPr>
    </w:p>
    <w:p w14:paraId="623EA992" w14:textId="77777777" w:rsidR="00DE388A" w:rsidRPr="00DE388A" w:rsidRDefault="00DE388A" w:rsidP="00DE388A">
      <w:pPr>
        <w:spacing w:after="0" w:line="276" w:lineRule="auto"/>
        <w:jc w:val="center"/>
        <w:rPr>
          <w:rFonts w:ascii="Tahoma" w:eastAsia="Times New Roman" w:hAnsi="Tahoma" w:cs="Tahoma"/>
          <w:b/>
          <w:sz w:val="24"/>
          <w:szCs w:val="24"/>
          <w:lang w:val="es-419" w:eastAsia="es-ES"/>
        </w:rPr>
      </w:pPr>
    </w:p>
    <w:p w14:paraId="18FC35C3" w14:textId="77777777" w:rsidR="00DE388A" w:rsidRPr="00DE388A" w:rsidRDefault="00DE388A" w:rsidP="00DE388A">
      <w:pPr>
        <w:spacing w:after="0" w:line="276" w:lineRule="auto"/>
        <w:jc w:val="center"/>
        <w:rPr>
          <w:rFonts w:ascii="Tahoma" w:eastAsia="Times New Roman" w:hAnsi="Tahoma" w:cs="Tahoma"/>
          <w:b/>
          <w:sz w:val="24"/>
          <w:szCs w:val="24"/>
          <w:lang w:val="es-419" w:eastAsia="es-ES"/>
        </w:rPr>
      </w:pPr>
      <w:r w:rsidRPr="00DE388A">
        <w:rPr>
          <w:rFonts w:ascii="Tahoma" w:eastAsia="Times New Roman" w:hAnsi="Tahoma" w:cs="Tahoma"/>
          <w:b/>
          <w:sz w:val="24"/>
          <w:szCs w:val="24"/>
          <w:lang w:val="es-419" w:eastAsia="es-ES"/>
        </w:rPr>
        <w:t>JORGE ARTURO CASTAÑO DUQUE</w:t>
      </w:r>
    </w:p>
    <w:p w14:paraId="1EA726A6" w14:textId="77777777" w:rsidR="00DE388A" w:rsidRPr="00DE388A" w:rsidRDefault="00DE388A" w:rsidP="00DE388A">
      <w:pPr>
        <w:spacing w:after="0" w:line="276" w:lineRule="auto"/>
        <w:jc w:val="center"/>
        <w:rPr>
          <w:rFonts w:ascii="Tahoma" w:eastAsia="Times New Roman" w:hAnsi="Tahoma" w:cs="Tahoma"/>
          <w:sz w:val="24"/>
          <w:szCs w:val="24"/>
          <w:lang w:val="es-419" w:eastAsia="es-ES"/>
        </w:rPr>
      </w:pPr>
      <w:r w:rsidRPr="00DE388A">
        <w:rPr>
          <w:rFonts w:ascii="Tahoma" w:eastAsia="Times New Roman" w:hAnsi="Tahoma" w:cs="Tahoma"/>
          <w:sz w:val="24"/>
          <w:szCs w:val="24"/>
          <w:lang w:val="es-419" w:eastAsia="es-ES"/>
        </w:rPr>
        <w:t>Magistrado</w:t>
      </w:r>
    </w:p>
    <w:p w14:paraId="0D82799C" w14:textId="77777777" w:rsidR="00DE388A" w:rsidRPr="00DE388A" w:rsidRDefault="00DE388A" w:rsidP="00DE388A">
      <w:pPr>
        <w:spacing w:after="0" w:line="276" w:lineRule="auto"/>
        <w:jc w:val="center"/>
        <w:rPr>
          <w:rFonts w:ascii="Tahoma" w:eastAsia="Times New Roman" w:hAnsi="Tahoma" w:cs="Tahoma"/>
          <w:b/>
          <w:sz w:val="24"/>
          <w:szCs w:val="24"/>
          <w:lang w:val="es-419" w:eastAsia="es-ES"/>
        </w:rPr>
      </w:pPr>
    </w:p>
    <w:p w14:paraId="61801E33" w14:textId="77777777" w:rsidR="00DE388A" w:rsidRPr="00DE388A" w:rsidRDefault="00DE388A" w:rsidP="00DE388A">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p>
    <w:p w14:paraId="0B138424" w14:textId="77777777" w:rsidR="00DE388A" w:rsidRPr="00DE388A" w:rsidRDefault="00DE388A" w:rsidP="00DE388A">
      <w:pPr>
        <w:widowControl w:val="0"/>
        <w:suppressAutoHyphens/>
        <w:autoSpaceDE w:val="0"/>
        <w:autoSpaceDN w:val="0"/>
        <w:adjustRightInd w:val="0"/>
        <w:spacing w:after="0" w:line="276" w:lineRule="auto"/>
        <w:ind w:right="-21"/>
        <w:jc w:val="center"/>
        <w:rPr>
          <w:rFonts w:ascii="Tahoma" w:eastAsia="Times New Roman" w:hAnsi="Tahoma" w:cs="Tahoma"/>
          <w:b/>
          <w:bCs/>
          <w:sz w:val="24"/>
          <w:szCs w:val="24"/>
          <w:lang w:val="es-419" w:eastAsia="es-ES"/>
        </w:rPr>
      </w:pPr>
    </w:p>
    <w:p w14:paraId="06C104FD" w14:textId="77777777" w:rsidR="00DE388A" w:rsidRPr="00DE388A" w:rsidRDefault="00DE388A" w:rsidP="00DE388A">
      <w:pPr>
        <w:spacing w:after="0" w:line="276" w:lineRule="auto"/>
        <w:jc w:val="center"/>
        <w:rPr>
          <w:rFonts w:ascii="Tahoma" w:eastAsia="Times New Roman" w:hAnsi="Tahoma" w:cs="Tahoma"/>
          <w:b/>
          <w:sz w:val="24"/>
          <w:szCs w:val="24"/>
          <w:lang w:val="es-ES_tradnl"/>
        </w:rPr>
      </w:pPr>
      <w:r w:rsidRPr="00DE388A">
        <w:rPr>
          <w:rFonts w:ascii="Tahoma" w:eastAsia="Times New Roman" w:hAnsi="Tahoma" w:cs="Tahoma"/>
          <w:b/>
          <w:sz w:val="24"/>
          <w:szCs w:val="24"/>
          <w:lang w:val="es-ES_tradnl"/>
        </w:rPr>
        <w:t>JULIÁN RIVERA LOAIZA</w:t>
      </w:r>
    </w:p>
    <w:p w14:paraId="0747F7E0" w14:textId="35E92252" w:rsidR="002E34C0" w:rsidRPr="00DE388A" w:rsidRDefault="00DE388A" w:rsidP="00DE388A">
      <w:pPr>
        <w:spacing w:after="0" w:line="276" w:lineRule="auto"/>
        <w:jc w:val="center"/>
        <w:rPr>
          <w:rFonts w:ascii="Tahoma" w:eastAsia="Calibri" w:hAnsi="Tahoma" w:cs="Tahoma"/>
          <w:b/>
          <w:sz w:val="24"/>
          <w:szCs w:val="24"/>
        </w:rPr>
      </w:pPr>
      <w:r w:rsidRPr="00DE388A">
        <w:rPr>
          <w:rFonts w:ascii="Tahoma" w:eastAsia="Times New Roman" w:hAnsi="Tahoma" w:cs="Tahoma"/>
          <w:sz w:val="24"/>
          <w:szCs w:val="24"/>
          <w:lang w:val="es-ES_tradnl"/>
        </w:rPr>
        <w:t>Magistrado</w:t>
      </w:r>
      <w:bookmarkEnd w:id="7"/>
    </w:p>
    <w:sectPr w:rsidR="002E34C0" w:rsidRPr="00DE388A" w:rsidSect="00DE388A">
      <w:headerReference w:type="default" r:id="rId9"/>
      <w:footerReference w:type="default" r:id="rId10"/>
      <w:footerReference w:type="first" r:id="rId11"/>
      <w:pgSz w:w="12242" w:h="18722" w:code="258"/>
      <w:pgMar w:top="1871" w:right="1304" w:bottom="1304" w:left="1871" w:header="340"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F90BD" w14:textId="77777777" w:rsidR="00DB6F17" w:rsidRDefault="00DB6F17" w:rsidP="002E34C0">
      <w:pPr>
        <w:spacing w:after="0" w:line="240" w:lineRule="auto"/>
      </w:pPr>
      <w:r>
        <w:separator/>
      </w:r>
    </w:p>
  </w:endnote>
  <w:endnote w:type="continuationSeparator" w:id="0">
    <w:p w14:paraId="357173DC" w14:textId="77777777" w:rsidR="00DB6F17" w:rsidRDefault="00DB6F17" w:rsidP="002E3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B2199" w14:textId="77777777" w:rsidR="00DA347B" w:rsidRPr="000D01B0" w:rsidRDefault="00DA347B" w:rsidP="000D01B0">
    <w:pPr>
      <w:pStyle w:val="Encabezado"/>
      <w:ind w:left="3402"/>
      <w:jc w:val="right"/>
      <w:rPr>
        <w:rStyle w:val="Referenciaintensa"/>
        <w:rFonts w:ascii="Arial" w:hAnsi="Arial" w:cs="Arial"/>
        <w:b w:val="0"/>
        <w:color w:val="171717"/>
        <w:sz w:val="18"/>
      </w:rPr>
    </w:pPr>
    <w:r w:rsidRPr="000D01B0">
      <w:rPr>
        <w:rStyle w:val="Referenciaintensa"/>
        <w:rFonts w:ascii="Arial" w:hAnsi="Arial" w:cs="Arial"/>
        <w:b w:val="0"/>
        <w:color w:val="171717"/>
        <w:sz w:val="18"/>
      </w:rPr>
      <w:t xml:space="preserve">Página </w:t>
    </w:r>
    <w:r w:rsidRPr="000D01B0">
      <w:rPr>
        <w:rStyle w:val="Referenciaintensa"/>
        <w:rFonts w:ascii="Arial" w:hAnsi="Arial" w:cs="Arial"/>
        <w:b w:val="0"/>
        <w:color w:val="171717"/>
        <w:sz w:val="18"/>
      </w:rPr>
      <w:fldChar w:fldCharType="begin"/>
    </w:r>
    <w:r w:rsidRPr="000D01B0">
      <w:rPr>
        <w:rStyle w:val="Referenciaintensa"/>
        <w:rFonts w:ascii="Arial" w:hAnsi="Arial" w:cs="Arial"/>
        <w:b w:val="0"/>
        <w:color w:val="171717"/>
        <w:sz w:val="18"/>
      </w:rPr>
      <w:instrText>PAGE</w:instrText>
    </w:r>
    <w:r w:rsidRPr="000D01B0">
      <w:rPr>
        <w:rStyle w:val="Referenciaintensa"/>
        <w:rFonts w:ascii="Arial" w:hAnsi="Arial" w:cs="Arial"/>
        <w:b w:val="0"/>
        <w:color w:val="171717"/>
        <w:sz w:val="18"/>
      </w:rPr>
      <w:fldChar w:fldCharType="separate"/>
    </w:r>
    <w:r w:rsidRPr="000D01B0">
      <w:rPr>
        <w:rStyle w:val="Referenciaintensa"/>
        <w:rFonts w:ascii="Arial" w:hAnsi="Arial" w:cs="Arial"/>
        <w:b w:val="0"/>
        <w:color w:val="171717"/>
        <w:sz w:val="18"/>
      </w:rPr>
      <w:t>16</w:t>
    </w:r>
    <w:r w:rsidRPr="000D01B0">
      <w:rPr>
        <w:rStyle w:val="Referenciaintensa"/>
        <w:rFonts w:ascii="Arial" w:hAnsi="Arial" w:cs="Arial"/>
        <w:b w:val="0"/>
        <w:color w:val="171717"/>
        <w:sz w:val="18"/>
      </w:rPr>
      <w:fldChar w:fldCharType="end"/>
    </w:r>
    <w:r w:rsidRPr="000D01B0">
      <w:rPr>
        <w:rStyle w:val="Referenciaintensa"/>
        <w:rFonts w:ascii="Arial" w:hAnsi="Arial" w:cs="Arial"/>
        <w:b w:val="0"/>
        <w:color w:val="171717"/>
        <w:sz w:val="18"/>
      </w:rPr>
      <w:t xml:space="preserve"> de </w:t>
    </w:r>
    <w:r w:rsidRPr="000D01B0">
      <w:rPr>
        <w:rStyle w:val="Referenciaintensa"/>
        <w:rFonts w:ascii="Arial" w:hAnsi="Arial" w:cs="Arial"/>
        <w:b w:val="0"/>
        <w:color w:val="171717"/>
        <w:sz w:val="18"/>
      </w:rPr>
      <w:fldChar w:fldCharType="begin"/>
    </w:r>
    <w:r w:rsidRPr="000D01B0">
      <w:rPr>
        <w:rStyle w:val="Referenciaintensa"/>
        <w:rFonts w:ascii="Arial" w:hAnsi="Arial" w:cs="Arial"/>
        <w:b w:val="0"/>
        <w:color w:val="171717"/>
        <w:sz w:val="18"/>
      </w:rPr>
      <w:instrText>NUMPAGES</w:instrText>
    </w:r>
    <w:r w:rsidRPr="000D01B0">
      <w:rPr>
        <w:rStyle w:val="Referenciaintensa"/>
        <w:rFonts w:ascii="Arial" w:hAnsi="Arial" w:cs="Arial"/>
        <w:b w:val="0"/>
        <w:color w:val="171717"/>
        <w:sz w:val="18"/>
      </w:rPr>
      <w:fldChar w:fldCharType="separate"/>
    </w:r>
    <w:r w:rsidRPr="000D01B0">
      <w:rPr>
        <w:rStyle w:val="Referenciaintensa"/>
        <w:rFonts w:ascii="Arial" w:hAnsi="Arial" w:cs="Arial"/>
        <w:b w:val="0"/>
        <w:color w:val="171717"/>
        <w:sz w:val="18"/>
      </w:rPr>
      <w:t>16</w:t>
    </w:r>
    <w:r w:rsidRPr="000D01B0">
      <w:rPr>
        <w:rStyle w:val="Referenciaintensa"/>
        <w:rFonts w:ascii="Arial" w:hAnsi="Arial" w:cs="Arial"/>
        <w:b w:val="0"/>
        <w:color w:val="171717"/>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1808D" w14:textId="77777777" w:rsidR="00DA347B" w:rsidRDefault="00DA347B" w:rsidP="00E90813">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7B891" w14:textId="77777777" w:rsidR="00DB6F17" w:rsidRDefault="00DB6F17" w:rsidP="002E34C0">
      <w:pPr>
        <w:spacing w:after="0" w:line="240" w:lineRule="auto"/>
      </w:pPr>
      <w:r>
        <w:separator/>
      </w:r>
    </w:p>
  </w:footnote>
  <w:footnote w:type="continuationSeparator" w:id="0">
    <w:p w14:paraId="577918E0" w14:textId="77777777" w:rsidR="00DB6F17" w:rsidRDefault="00DB6F17" w:rsidP="002E34C0">
      <w:pPr>
        <w:spacing w:after="0" w:line="240" w:lineRule="auto"/>
      </w:pPr>
      <w:r>
        <w:continuationSeparator/>
      </w:r>
    </w:p>
  </w:footnote>
  <w:footnote w:id="1">
    <w:p w14:paraId="71A6A8C2" w14:textId="77777777" w:rsidR="00DA347B" w:rsidRPr="00DE388A" w:rsidRDefault="00DA347B" w:rsidP="00DE388A">
      <w:pPr>
        <w:pStyle w:val="Textonotapie"/>
        <w:jc w:val="both"/>
        <w:rPr>
          <w:rFonts w:ascii="Arial" w:hAnsi="Arial" w:cs="Arial"/>
          <w:sz w:val="18"/>
        </w:rPr>
      </w:pPr>
      <w:r w:rsidRPr="00DE388A">
        <w:rPr>
          <w:rStyle w:val="Refdenotaalpie"/>
          <w:rFonts w:ascii="Arial" w:hAnsi="Arial" w:cs="Arial"/>
          <w:sz w:val="18"/>
          <w:lang w:val="es-419"/>
        </w:rPr>
        <w:footnoteRef/>
      </w:r>
      <w:r w:rsidRPr="00DE388A">
        <w:rPr>
          <w:rFonts w:ascii="Arial" w:hAnsi="Arial" w:cs="Arial"/>
          <w:sz w:val="18"/>
          <w:lang w:val="es-419"/>
        </w:rPr>
        <w:t xml:space="preserve"> Artículos 35 y 36 C.P.</w:t>
      </w:r>
    </w:p>
  </w:footnote>
  <w:footnote w:id="2">
    <w:p w14:paraId="21A512F7" w14:textId="77777777" w:rsidR="00DA347B" w:rsidRPr="00DE388A" w:rsidRDefault="00DA347B" w:rsidP="00DE388A">
      <w:pPr>
        <w:pStyle w:val="Textonotapie"/>
        <w:jc w:val="both"/>
        <w:rPr>
          <w:rFonts w:ascii="Arial" w:hAnsi="Arial" w:cs="Arial"/>
          <w:sz w:val="18"/>
        </w:rPr>
      </w:pPr>
      <w:r w:rsidRPr="00DE388A">
        <w:rPr>
          <w:rStyle w:val="Refdenotaalpie"/>
          <w:rFonts w:ascii="Arial" w:hAnsi="Arial" w:cs="Arial"/>
          <w:sz w:val="18"/>
          <w:lang w:val="es-419"/>
        </w:rPr>
        <w:footnoteRef/>
      </w:r>
      <w:r w:rsidRPr="00DE388A">
        <w:rPr>
          <w:rFonts w:ascii="Arial" w:hAnsi="Arial" w:cs="Arial"/>
          <w:sz w:val="18"/>
          <w:lang w:val="es-419"/>
        </w:rPr>
        <w:t xml:space="preserve"> Es de resaltar que esta es la única modalidad de la prisión domiciliaria que además de un análisis objetivo requiere de uno de tipo subjetivo para su procedencia, en atención a que las apreciaciones subjetivas para la concesión de la susodicha pena sustitutiva fueron abrogadas a partir de la entrada en vigencia de la Ley # 1.709 de 2.014.</w:t>
      </w:r>
    </w:p>
  </w:footnote>
  <w:footnote w:id="3">
    <w:p w14:paraId="54D54434" w14:textId="77777777" w:rsidR="00DA347B" w:rsidRPr="00DE388A" w:rsidRDefault="00DA347B" w:rsidP="00DE388A">
      <w:pPr>
        <w:pStyle w:val="Textonotapie"/>
        <w:jc w:val="both"/>
        <w:rPr>
          <w:rFonts w:ascii="Arial" w:hAnsi="Arial" w:cs="Arial"/>
          <w:sz w:val="18"/>
        </w:rPr>
      </w:pPr>
      <w:r w:rsidRPr="00DE388A">
        <w:rPr>
          <w:rStyle w:val="Refdenotaalpie"/>
          <w:rFonts w:ascii="Arial" w:hAnsi="Arial" w:cs="Arial"/>
          <w:sz w:val="18"/>
        </w:rPr>
        <w:footnoteRef/>
      </w:r>
      <w:r w:rsidRPr="00DE388A">
        <w:rPr>
          <w:rFonts w:ascii="Arial" w:hAnsi="Arial" w:cs="Arial"/>
          <w:sz w:val="18"/>
        </w:rPr>
        <w:t xml:space="preserve"> Corte Suprema de Justicia, Sala de Casación Penal: Sentencia del 10 de junio de 2020. SP1251-2020. Rad. # 55.614. M.P. PATRICIA SALAZAR CUÉLLAR.</w:t>
      </w:r>
    </w:p>
  </w:footnote>
  <w:footnote w:id="4">
    <w:p w14:paraId="5E651BCB" w14:textId="19660054" w:rsidR="00406903" w:rsidRPr="00406903" w:rsidRDefault="00406903" w:rsidP="00DE388A">
      <w:pPr>
        <w:pStyle w:val="Textonotapie"/>
        <w:jc w:val="both"/>
        <w:rPr>
          <w:rFonts w:ascii="Bookman Old Style" w:hAnsi="Bookman Old Style"/>
          <w:lang w:val="es-MX"/>
        </w:rPr>
      </w:pPr>
      <w:r w:rsidRPr="00DE388A">
        <w:rPr>
          <w:rStyle w:val="Refdenotaalpie"/>
          <w:rFonts w:ascii="Arial" w:hAnsi="Arial" w:cs="Arial"/>
          <w:sz w:val="18"/>
        </w:rPr>
        <w:footnoteRef/>
      </w:r>
      <w:r w:rsidRPr="00DE388A">
        <w:rPr>
          <w:rFonts w:ascii="Arial" w:hAnsi="Arial" w:cs="Arial"/>
          <w:sz w:val="18"/>
        </w:rPr>
        <w:t xml:space="preserve"> Corte Suprema de Justicia, Sala de Casación Penal: Sentencia del veinte (20) de noviembre de dos mil trece (2.013). Rad. # 39834.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42CC1" w14:textId="31AF3202" w:rsidR="00DA347B" w:rsidRPr="000D01B0" w:rsidRDefault="00DA347B" w:rsidP="000D01B0">
    <w:pPr>
      <w:pStyle w:val="Encabezado"/>
      <w:ind w:left="3402"/>
      <w:jc w:val="both"/>
      <w:rPr>
        <w:rStyle w:val="Referenciaintensa"/>
        <w:rFonts w:ascii="Arial" w:hAnsi="Arial" w:cs="Arial"/>
        <w:b w:val="0"/>
        <w:color w:val="171717"/>
        <w:sz w:val="18"/>
      </w:rPr>
    </w:pPr>
    <w:r w:rsidRPr="000D01B0">
      <w:rPr>
        <w:rStyle w:val="Referenciaintensa"/>
        <w:rFonts w:ascii="Arial" w:hAnsi="Arial" w:cs="Arial"/>
        <w:b w:val="0"/>
        <w:color w:val="171717"/>
        <w:sz w:val="18"/>
      </w:rPr>
      <w:t xml:space="preserve">Procesados: </w:t>
    </w:r>
    <w:r w:rsidR="00055677" w:rsidRPr="000D01B0">
      <w:rPr>
        <w:rStyle w:val="Referenciaintensa"/>
        <w:rFonts w:ascii="Arial" w:hAnsi="Arial" w:cs="Arial"/>
        <w:b w:val="0"/>
        <w:color w:val="171717"/>
        <w:sz w:val="18"/>
      </w:rPr>
      <w:t xml:space="preserve">CAMM </w:t>
    </w:r>
  </w:p>
  <w:p w14:paraId="2D4D4E20" w14:textId="77777777" w:rsidR="00DA347B" w:rsidRPr="000D01B0" w:rsidRDefault="00DA347B" w:rsidP="000D01B0">
    <w:pPr>
      <w:pStyle w:val="Encabezado"/>
      <w:ind w:left="3402"/>
      <w:jc w:val="both"/>
      <w:rPr>
        <w:rStyle w:val="Referenciaintensa"/>
        <w:rFonts w:ascii="Arial" w:hAnsi="Arial" w:cs="Arial"/>
        <w:b w:val="0"/>
        <w:color w:val="171717"/>
        <w:sz w:val="18"/>
      </w:rPr>
    </w:pPr>
    <w:r w:rsidRPr="000D01B0">
      <w:rPr>
        <w:rStyle w:val="Referenciaintensa"/>
        <w:rFonts w:ascii="Arial" w:hAnsi="Arial" w:cs="Arial"/>
        <w:b w:val="0"/>
        <w:color w:val="171717"/>
        <w:sz w:val="18"/>
      </w:rPr>
      <w:t>Delito: Tráfico, porte o tenencia de armas de fuego,</w:t>
    </w:r>
  </w:p>
  <w:p w14:paraId="24D5B691" w14:textId="09BAFA45" w:rsidR="00DA347B" w:rsidRPr="000D01B0" w:rsidRDefault="00DA347B" w:rsidP="000D01B0">
    <w:pPr>
      <w:pStyle w:val="Encabezado"/>
      <w:ind w:left="3402"/>
      <w:jc w:val="both"/>
      <w:rPr>
        <w:rStyle w:val="Referenciaintensa"/>
        <w:rFonts w:ascii="Arial" w:hAnsi="Arial" w:cs="Arial"/>
        <w:b w:val="0"/>
        <w:color w:val="171717"/>
        <w:sz w:val="18"/>
      </w:rPr>
    </w:pPr>
    <w:r w:rsidRPr="000D01B0">
      <w:rPr>
        <w:rStyle w:val="Referenciaintensa"/>
        <w:rFonts w:ascii="Arial" w:hAnsi="Arial" w:cs="Arial"/>
        <w:b w:val="0"/>
        <w:color w:val="171717"/>
        <w:sz w:val="18"/>
      </w:rPr>
      <w:t>accesorios, partes o municiones</w:t>
    </w:r>
  </w:p>
  <w:p w14:paraId="35C992F9" w14:textId="70D9013A" w:rsidR="00DA347B" w:rsidRPr="000D01B0" w:rsidRDefault="00DA347B" w:rsidP="000D01B0">
    <w:pPr>
      <w:pStyle w:val="Encabezado"/>
      <w:ind w:left="3402"/>
      <w:jc w:val="both"/>
      <w:rPr>
        <w:rStyle w:val="Referenciaintensa"/>
        <w:rFonts w:ascii="Arial" w:hAnsi="Arial" w:cs="Arial"/>
        <w:b w:val="0"/>
        <w:color w:val="171717"/>
        <w:sz w:val="18"/>
      </w:rPr>
    </w:pPr>
    <w:r w:rsidRPr="000D01B0">
      <w:rPr>
        <w:rStyle w:val="Referenciaintensa"/>
        <w:rFonts w:ascii="Arial" w:hAnsi="Arial" w:cs="Arial"/>
        <w:b w:val="0"/>
        <w:color w:val="171717"/>
        <w:sz w:val="18"/>
      </w:rPr>
      <w:t xml:space="preserve">Radicado: </w:t>
    </w:r>
    <w:r w:rsidR="00055677" w:rsidRPr="000D01B0">
      <w:rPr>
        <w:rStyle w:val="Referenciaintensa"/>
        <w:rFonts w:ascii="Arial" w:hAnsi="Arial" w:cs="Arial"/>
        <w:b w:val="0"/>
        <w:color w:val="171717"/>
        <w:sz w:val="18"/>
      </w:rPr>
      <w:t>66682 60 00 048 2021 00372 01</w:t>
    </w:r>
  </w:p>
  <w:p w14:paraId="11181A13" w14:textId="12743345" w:rsidR="00DA347B" w:rsidRPr="000D01B0" w:rsidRDefault="00DA347B" w:rsidP="000D01B0">
    <w:pPr>
      <w:pStyle w:val="Encabezado"/>
      <w:ind w:left="3402"/>
      <w:jc w:val="both"/>
      <w:rPr>
        <w:rStyle w:val="Referenciaintensa"/>
        <w:rFonts w:ascii="Arial" w:hAnsi="Arial" w:cs="Arial"/>
        <w:b w:val="0"/>
        <w:color w:val="171717"/>
        <w:sz w:val="18"/>
      </w:rPr>
    </w:pPr>
    <w:r w:rsidRPr="000D01B0">
      <w:rPr>
        <w:rStyle w:val="Referenciaintensa"/>
        <w:rFonts w:ascii="Arial" w:hAnsi="Arial" w:cs="Arial"/>
        <w:b w:val="0"/>
        <w:color w:val="171717"/>
        <w:sz w:val="18"/>
      </w:rPr>
      <w:t xml:space="preserve">Asunto: Requisitos para acceder a la prisión domiciliaria </w:t>
    </w:r>
  </w:p>
  <w:p w14:paraId="5CE0F2D0" w14:textId="58FD0567" w:rsidR="00DA347B" w:rsidRPr="000D01B0" w:rsidRDefault="00DA347B" w:rsidP="000D01B0">
    <w:pPr>
      <w:pStyle w:val="Encabezado"/>
      <w:ind w:left="3402"/>
      <w:jc w:val="both"/>
      <w:rPr>
        <w:rFonts w:ascii="Arial" w:hAnsi="Arial" w:cs="Arial"/>
        <w:b/>
        <w:bCs/>
        <w:smallCaps/>
        <w:color w:val="171717"/>
        <w:spacing w:val="5"/>
        <w:sz w:val="18"/>
      </w:rPr>
    </w:pPr>
    <w:r w:rsidRPr="000D01B0">
      <w:rPr>
        <w:rStyle w:val="Referenciaintensa"/>
        <w:rFonts w:ascii="Arial" w:hAnsi="Arial" w:cs="Arial"/>
        <w:b w:val="0"/>
        <w:color w:val="171717"/>
        <w:sz w:val="18"/>
      </w:rPr>
      <w:t>Decisión: Confirma sentencia de primer grado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45C8C"/>
    <w:multiLevelType w:val="hybridMultilevel"/>
    <w:tmpl w:val="542443E2"/>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81657B2"/>
    <w:multiLevelType w:val="hybridMultilevel"/>
    <w:tmpl w:val="3F96D9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9C5791B"/>
    <w:multiLevelType w:val="hybridMultilevel"/>
    <w:tmpl w:val="A65238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C2A54C7"/>
    <w:multiLevelType w:val="hybridMultilevel"/>
    <w:tmpl w:val="2F94BA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1E93FD5"/>
    <w:multiLevelType w:val="hybridMultilevel"/>
    <w:tmpl w:val="3D568ADC"/>
    <w:lvl w:ilvl="0" w:tplc="240A0001">
      <w:start w:val="1"/>
      <w:numFmt w:val="bullet"/>
      <w:lvlText w:val=""/>
      <w:lvlJc w:val="left"/>
      <w:pPr>
        <w:ind w:left="1440" w:hanging="720"/>
      </w:pPr>
      <w:rPr>
        <w:rFonts w:ascii="Symbol" w:hAnsi="Symbol"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15:restartNumberingAfterBreak="0">
    <w:nsid w:val="18A5354B"/>
    <w:multiLevelType w:val="hybridMultilevel"/>
    <w:tmpl w:val="AFC6E4B6"/>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C5F1B5A"/>
    <w:multiLevelType w:val="hybridMultilevel"/>
    <w:tmpl w:val="E45633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EBD6592"/>
    <w:multiLevelType w:val="hybridMultilevel"/>
    <w:tmpl w:val="D54A28E4"/>
    <w:lvl w:ilvl="0" w:tplc="9CB2E618">
      <w:start w:val="1"/>
      <w:numFmt w:val="bullet"/>
      <w:lvlText w:val="-"/>
      <w:lvlJc w:val="left"/>
      <w:pPr>
        <w:tabs>
          <w:tab w:val="num" w:pos="720"/>
        </w:tabs>
        <w:ind w:left="720" w:hanging="360"/>
      </w:pPr>
      <w:rPr>
        <w:rFonts w:ascii="Verdana" w:eastAsia="Times New Roman" w:hAnsi="Verdana"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91530F"/>
    <w:multiLevelType w:val="hybridMultilevel"/>
    <w:tmpl w:val="3A9028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AA95501"/>
    <w:multiLevelType w:val="hybridMultilevel"/>
    <w:tmpl w:val="A9128F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F910CFA"/>
    <w:multiLevelType w:val="hybridMultilevel"/>
    <w:tmpl w:val="01E858BE"/>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10541B1"/>
    <w:multiLevelType w:val="hybridMultilevel"/>
    <w:tmpl w:val="A9E06934"/>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7DA4711"/>
    <w:multiLevelType w:val="hybridMultilevel"/>
    <w:tmpl w:val="59ACA5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80C3A67"/>
    <w:multiLevelType w:val="hybridMultilevel"/>
    <w:tmpl w:val="9BE67608"/>
    <w:lvl w:ilvl="0" w:tplc="240A0001">
      <w:start w:val="1"/>
      <w:numFmt w:val="bullet"/>
      <w:lvlText w:val=""/>
      <w:lvlJc w:val="left"/>
      <w:pPr>
        <w:ind w:left="816" w:hanging="360"/>
      </w:pPr>
      <w:rPr>
        <w:rFonts w:ascii="Symbol" w:hAnsi="Symbol" w:hint="default"/>
      </w:rPr>
    </w:lvl>
    <w:lvl w:ilvl="1" w:tplc="240A0003" w:tentative="1">
      <w:start w:val="1"/>
      <w:numFmt w:val="bullet"/>
      <w:lvlText w:val="o"/>
      <w:lvlJc w:val="left"/>
      <w:pPr>
        <w:ind w:left="1536" w:hanging="360"/>
      </w:pPr>
      <w:rPr>
        <w:rFonts w:ascii="Courier New" w:hAnsi="Courier New" w:cs="Courier New" w:hint="default"/>
      </w:rPr>
    </w:lvl>
    <w:lvl w:ilvl="2" w:tplc="240A0005" w:tentative="1">
      <w:start w:val="1"/>
      <w:numFmt w:val="bullet"/>
      <w:lvlText w:val=""/>
      <w:lvlJc w:val="left"/>
      <w:pPr>
        <w:ind w:left="2256" w:hanging="360"/>
      </w:pPr>
      <w:rPr>
        <w:rFonts w:ascii="Wingdings" w:hAnsi="Wingdings" w:hint="default"/>
      </w:rPr>
    </w:lvl>
    <w:lvl w:ilvl="3" w:tplc="240A0001" w:tentative="1">
      <w:start w:val="1"/>
      <w:numFmt w:val="bullet"/>
      <w:lvlText w:val=""/>
      <w:lvlJc w:val="left"/>
      <w:pPr>
        <w:ind w:left="2976" w:hanging="360"/>
      </w:pPr>
      <w:rPr>
        <w:rFonts w:ascii="Symbol" w:hAnsi="Symbol" w:hint="default"/>
      </w:rPr>
    </w:lvl>
    <w:lvl w:ilvl="4" w:tplc="240A0003" w:tentative="1">
      <w:start w:val="1"/>
      <w:numFmt w:val="bullet"/>
      <w:lvlText w:val="o"/>
      <w:lvlJc w:val="left"/>
      <w:pPr>
        <w:ind w:left="3696" w:hanging="360"/>
      </w:pPr>
      <w:rPr>
        <w:rFonts w:ascii="Courier New" w:hAnsi="Courier New" w:cs="Courier New" w:hint="default"/>
      </w:rPr>
    </w:lvl>
    <w:lvl w:ilvl="5" w:tplc="240A0005" w:tentative="1">
      <w:start w:val="1"/>
      <w:numFmt w:val="bullet"/>
      <w:lvlText w:val=""/>
      <w:lvlJc w:val="left"/>
      <w:pPr>
        <w:ind w:left="4416" w:hanging="360"/>
      </w:pPr>
      <w:rPr>
        <w:rFonts w:ascii="Wingdings" w:hAnsi="Wingdings" w:hint="default"/>
      </w:rPr>
    </w:lvl>
    <w:lvl w:ilvl="6" w:tplc="240A0001" w:tentative="1">
      <w:start w:val="1"/>
      <w:numFmt w:val="bullet"/>
      <w:lvlText w:val=""/>
      <w:lvlJc w:val="left"/>
      <w:pPr>
        <w:ind w:left="5136" w:hanging="360"/>
      </w:pPr>
      <w:rPr>
        <w:rFonts w:ascii="Symbol" w:hAnsi="Symbol" w:hint="default"/>
      </w:rPr>
    </w:lvl>
    <w:lvl w:ilvl="7" w:tplc="240A0003" w:tentative="1">
      <w:start w:val="1"/>
      <w:numFmt w:val="bullet"/>
      <w:lvlText w:val="o"/>
      <w:lvlJc w:val="left"/>
      <w:pPr>
        <w:ind w:left="5856" w:hanging="360"/>
      </w:pPr>
      <w:rPr>
        <w:rFonts w:ascii="Courier New" w:hAnsi="Courier New" w:cs="Courier New" w:hint="default"/>
      </w:rPr>
    </w:lvl>
    <w:lvl w:ilvl="8" w:tplc="240A0005" w:tentative="1">
      <w:start w:val="1"/>
      <w:numFmt w:val="bullet"/>
      <w:lvlText w:val=""/>
      <w:lvlJc w:val="left"/>
      <w:pPr>
        <w:ind w:left="6576" w:hanging="360"/>
      </w:pPr>
      <w:rPr>
        <w:rFonts w:ascii="Wingdings" w:hAnsi="Wingdings" w:hint="default"/>
      </w:rPr>
    </w:lvl>
  </w:abstractNum>
  <w:abstractNum w:abstractNumId="14" w15:restartNumberingAfterBreak="0">
    <w:nsid w:val="529613F2"/>
    <w:multiLevelType w:val="hybridMultilevel"/>
    <w:tmpl w:val="C0B2F52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Times New Roman"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Times New Roman"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Times New Roman" w:hint="default"/>
      </w:rPr>
    </w:lvl>
    <w:lvl w:ilvl="8" w:tplc="240A0005">
      <w:start w:val="1"/>
      <w:numFmt w:val="bullet"/>
      <w:lvlText w:val=""/>
      <w:lvlJc w:val="left"/>
      <w:pPr>
        <w:ind w:left="6480" w:hanging="360"/>
      </w:pPr>
      <w:rPr>
        <w:rFonts w:ascii="Wingdings" w:hAnsi="Wingdings" w:hint="default"/>
      </w:rPr>
    </w:lvl>
  </w:abstractNum>
  <w:abstractNum w:abstractNumId="15" w15:restartNumberingAfterBreak="0">
    <w:nsid w:val="5A41407C"/>
    <w:multiLevelType w:val="hybridMultilevel"/>
    <w:tmpl w:val="0A2A55A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E7872A5"/>
    <w:multiLevelType w:val="hybridMultilevel"/>
    <w:tmpl w:val="3BB4DC6A"/>
    <w:lvl w:ilvl="0" w:tplc="5D12F052">
      <w:start w:val="1"/>
      <w:numFmt w:val="upp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7" w15:restartNumberingAfterBreak="0">
    <w:nsid w:val="63091BC6"/>
    <w:multiLevelType w:val="hybridMultilevel"/>
    <w:tmpl w:val="8680524A"/>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8" w15:restartNumberingAfterBreak="0">
    <w:nsid w:val="66577412"/>
    <w:multiLevelType w:val="hybridMultilevel"/>
    <w:tmpl w:val="448E5A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B6A6CE0"/>
    <w:multiLevelType w:val="hybridMultilevel"/>
    <w:tmpl w:val="16984A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11"/>
  </w:num>
  <w:num w:numId="5">
    <w:abstractNumId w:val="10"/>
  </w:num>
  <w:num w:numId="6">
    <w:abstractNumId w:val="9"/>
  </w:num>
  <w:num w:numId="7">
    <w:abstractNumId w:val="12"/>
  </w:num>
  <w:num w:numId="8">
    <w:abstractNumId w:val="17"/>
  </w:num>
  <w:num w:numId="9">
    <w:abstractNumId w:val="2"/>
  </w:num>
  <w:num w:numId="10">
    <w:abstractNumId w:val="15"/>
  </w:num>
  <w:num w:numId="11">
    <w:abstractNumId w:val="14"/>
  </w:num>
  <w:num w:numId="12">
    <w:abstractNumId w:val="6"/>
  </w:num>
  <w:num w:numId="13">
    <w:abstractNumId w:val="13"/>
  </w:num>
  <w:num w:numId="14">
    <w:abstractNumId w:val="19"/>
  </w:num>
  <w:num w:numId="15">
    <w:abstractNumId w:val="1"/>
  </w:num>
  <w:num w:numId="16">
    <w:abstractNumId w:val="18"/>
  </w:num>
  <w:num w:numId="17">
    <w:abstractNumId w:val="3"/>
  </w:num>
  <w:num w:numId="18">
    <w:abstractNumId w:val="16"/>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4C0"/>
    <w:rsid w:val="000038E6"/>
    <w:rsid w:val="000045D4"/>
    <w:rsid w:val="000045ED"/>
    <w:rsid w:val="00012199"/>
    <w:rsid w:val="00017527"/>
    <w:rsid w:val="000342CC"/>
    <w:rsid w:val="00055677"/>
    <w:rsid w:val="00057AD5"/>
    <w:rsid w:val="00080EE1"/>
    <w:rsid w:val="00090016"/>
    <w:rsid w:val="000A5AB6"/>
    <w:rsid w:val="000B1519"/>
    <w:rsid w:val="000D01B0"/>
    <w:rsid w:val="000D16D0"/>
    <w:rsid w:val="000E223D"/>
    <w:rsid w:val="000E2F7B"/>
    <w:rsid w:val="000E4EE1"/>
    <w:rsid w:val="00104E4C"/>
    <w:rsid w:val="001216FF"/>
    <w:rsid w:val="00151877"/>
    <w:rsid w:val="001574F0"/>
    <w:rsid w:val="0016569A"/>
    <w:rsid w:val="00171DC9"/>
    <w:rsid w:val="00172EAA"/>
    <w:rsid w:val="00186669"/>
    <w:rsid w:val="001915FB"/>
    <w:rsid w:val="00196232"/>
    <w:rsid w:val="001F3FB1"/>
    <w:rsid w:val="002014CE"/>
    <w:rsid w:val="00210F3A"/>
    <w:rsid w:val="00226F10"/>
    <w:rsid w:val="0023277A"/>
    <w:rsid w:val="0025136A"/>
    <w:rsid w:val="0025169C"/>
    <w:rsid w:val="002669AF"/>
    <w:rsid w:val="00274D87"/>
    <w:rsid w:val="00285C74"/>
    <w:rsid w:val="0029351E"/>
    <w:rsid w:val="002B2089"/>
    <w:rsid w:val="002B6C2A"/>
    <w:rsid w:val="002E09B2"/>
    <w:rsid w:val="002E34C0"/>
    <w:rsid w:val="002F5B1E"/>
    <w:rsid w:val="00304E1F"/>
    <w:rsid w:val="00316CB5"/>
    <w:rsid w:val="003208F8"/>
    <w:rsid w:val="003217B3"/>
    <w:rsid w:val="00333CBC"/>
    <w:rsid w:val="00343EFD"/>
    <w:rsid w:val="00361CE1"/>
    <w:rsid w:val="00362285"/>
    <w:rsid w:val="0036345C"/>
    <w:rsid w:val="00364EC2"/>
    <w:rsid w:val="003676F1"/>
    <w:rsid w:val="0036787D"/>
    <w:rsid w:val="003726F6"/>
    <w:rsid w:val="00372F2E"/>
    <w:rsid w:val="00382253"/>
    <w:rsid w:val="00384317"/>
    <w:rsid w:val="003A3CCC"/>
    <w:rsid w:val="003B1283"/>
    <w:rsid w:val="003B7265"/>
    <w:rsid w:val="003C25E2"/>
    <w:rsid w:val="003F24DE"/>
    <w:rsid w:val="003F583C"/>
    <w:rsid w:val="00406903"/>
    <w:rsid w:val="004173C2"/>
    <w:rsid w:val="00422705"/>
    <w:rsid w:val="00424C3F"/>
    <w:rsid w:val="00425B7A"/>
    <w:rsid w:val="004373E2"/>
    <w:rsid w:val="00463300"/>
    <w:rsid w:val="00491804"/>
    <w:rsid w:val="00492FA8"/>
    <w:rsid w:val="00495957"/>
    <w:rsid w:val="004A6FFF"/>
    <w:rsid w:val="004B0076"/>
    <w:rsid w:val="004B61E7"/>
    <w:rsid w:val="004B6AB0"/>
    <w:rsid w:val="004B7D40"/>
    <w:rsid w:val="004C5309"/>
    <w:rsid w:val="004D4FB6"/>
    <w:rsid w:val="004E3AA7"/>
    <w:rsid w:val="004F06DE"/>
    <w:rsid w:val="004F4AE1"/>
    <w:rsid w:val="005040E8"/>
    <w:rsid w:val="00565983"/>
    <w:rsid w:val="005A1B6E"/>
    <w:rsid w:val="005C1E93"/>
    <w:rsid w:val="005C5FCA"/>
    <w:rsid w:val="005C6434"/>
    <w:rsid w:val="005D2537"/>
    <w:rsid w:val="005D47D0"/>
    <w:rsid w:val="005E6A65"/>
    <w:rsid w:val="005F1782"/>
    <w:rsid w:val="005F2A60"/>
    <w:rsid w:val="00612AB6"/>
    <w:rsid w:val="00631741"/>
    <w:rsid w:val="00642F81"/>
    <w:rsid w:val="00642FAE"/>
    <w:rsid w:val="00651AAE"/>
    <w:rsid w:val="00663F89"/>
    <w:rsid w:val="006703C4"/>
    <w:rsid w:val="00677B22"/>
    <w:rsid w:val="00695785"/>
    <w:rsid w:val="006A2CE8"/>
    <w:rsid w:val="006A7E5C"/>
    <w:rsid w:val="006B3E22"/>
    <w:rsid w:val="006C291D"/>
    <w:rsid w:val="006D1627"/>
    <w:rsid w:val="006D3CBC"/>
    <w:rsid w:val="00700AB8"/>
    <w:rsid w:val="00710D85"/>
    <w:rsid w:val="007138A6"/>
    <w:rsid w:val="00720735"/>
    <w:rsid w:val="00721D31"/>
    <w:rsid w:val="007238AA"/>
    <w:rsid w:val="00724033"/>
    <w:rsid w:val="007270C7"/>
    <w:rsid w:val="007354A0"/>
    <w:rsid w:val="007436F1"/>
    <w:rsid w:val="0075181C"/>
    <w:rsid w:val="007572A4"/>
    <w:rsid w:val="00797983"/>
    <w:rsid w:val="007B00B0"/>
    <w:rsid w:val="007B25B3"/>
    <w:rsid w:val="007C7249"/>
    <w:rsid w:val="007E2A92"/>
    <w:rsid w:val="007F047C"/>
    <w:rsid w:val="007F5A23"/>
    <w:rsid w:val="0080652C"/>
    <w:rsid w:val="00814B1B"/>
    <w:rsid w:val="00826441"/>
    <w:rsid w:val="00826AF0"/>
    <w:rsid w:val="00832BA7"/>
    <w:rsid w:val="0085360A"/>
    <w:rsid w:val="00882FDD"/>
    <w:rsid w:val="00885B99"/>
    <w:rsid w:val="008907F8"/>
    <w:rsid w:val="00892C9B"/>
    <w:rsid w:val="0089439D"/>
    <w:rsid w:val="008A02EE"/>
    <w:rsid w:val="008C257A"/>
    <w:rsid w:val="008C7DDE"/>
    <w:rsid w:val="00904906"/>
    <w:rsid w:val="00905D7A"/>
    <w:rsid w:val="00906CA3"/>
    <w:rsid w:val="00915BBA"/>
    <w:rsid w:val="00925843"/>
    <w:rsid w:val="009312D0"/>
    <w:rsid w:val="0093623F"/>
    <w:rsid w:val="00942AE5"/>
    <w:rsid w:val="00943A70"/>
    <w:rsid w:val="00955FE3"/>
    <w:rsid w:val="00957245"/>
    <w:rsid w:val="00960BD2"/>
    <w:rsid w:val="00962D1F"/>
    <w:rsid w:val="00964652"/>
    <w:rsid w:val="009659ED"/>
    <w:rsid w:val="00966AFF"/>
    <w:rsid w:val="00966BF2"/>
    <w:rsid w:val="009865F2"/>
    <w:rsid w:val="00990B04"/>
    <w:rsid w:val="00993BCB"/>
    <w:rsid w:val="009B123D"/>
    <w:rsid w:val="009C5DD6"/>
    <w:rsid w:val="009D0001"/>
    <w:rsid w:val="009D03AF"/>
    <w:rsid w:val="009E450C"/>
    <w:rsid w:val="009F4D13"/>
    <w:rsid w:val="00A20198"/>
    <w:rsid w:val="00A203F4"/>
    <w:rsid w:val="00A4227F"/>
    <w:rsid w:val="00A57FBF"/>
    <w:rsid w:val="00A66F1B"/>
    <w:rsid w:val="00A86690"/>
    <w:rsid w:val="00A87D29"/>
    <w:rsid w:val="00A915ED"/>
    <w:rsid w:val="00AA43EA"/>
    <w:rsid w:val="00AA65EC"/>
    <w:rsid w:val="00AE37EB"/>
    <w:rsid w:val="00AE509C"/>
    <w:rsid w:val="00AE5384"/>
    <w:rsid w:val="00AE79CC"/>
    <w:rsid w:val="00AF18EC"/>
    <w:rsid w:val="00AF6A5B"/>
    <w:rsid w:val="00B000E7"/>
    <w:rsid w:val="00B11A2E"/>
    <w:rsid w:val="00B341E7"/>
    <w:rsid w:val="00B37A3F"/>
    <w:rsid w:val="00B44034"/>
    <w:rsid w:val="00B57CB2"/>
    <w:rsid w:val="00B71D8B"/>
    <w:rsid w:val="00BA5526"/>
    <w:rsid w:val="00BA647D"/>
    <w:rsid w:val="00BA6A8F"/>
    <w:rsid w:val="00BD61A7"/>
    <w:rsid w:val="00BE619A"/>
    <w:rsid w:val="00BF2B25"/>
    <w:rsid w:val="00C10129"/>
    <w:rsid w:val="00C21818"/>
    <w:rsid w:val="00C22FAB"/>
    <w:rsid w:val="00C34D5D"/>
    <w:rsid w:val="00C45C59"/>
    <w:rsid w:val="00C541E1"/>
    <w:rsid w:val="00C558D7"/>
    <w:rsid w:val="00C67146"/>
    <w:rsid w:val="00C97FF6"/>
    <w:rsid w:val="00CB35DA"/>
    <w:rsid w:val="00CC0662"/>
    <w:rsid w:val="00CC1063"/>
    <w:rsid w:val="00CD0B9E"/>
    <w:rsid w:val="00CD104D"/>
    <w:rsid w:val="00CD42D7"/>
    <w:rsid w:val="00CD591B"/>
    <w:rsid w:val="00CD67EB"/>
    <w:rsid w:val="00CF46F7"/>
    <w:rsid w:val="00D011C0"/>
    <w:rsid w:val="00D25DB8"/>
    <w:rsid w:val="00D34A82"/>
    <w:rsid w:val="00D444DB"/>
    <w:rsid w:val="00D67E7D"/>
    <w:rsid w:val="00D67E96"/>
    <w:rsid w:val="00D76197"/>
    <w:rsid w:val="00D963B8"/>
    <w:rsid w:val="00DA347B"/>
    <w:rsid w:val="00DA4DE7"/>
    <w:rsid w:val="00DA5CEE"/>
    <w:rsid w:val="00DB2093"/>
    <w:rsid w:val="00DB20F4"/>
    <w:rsid w:val="00DB6F17"/>
    <w:rsid w:val="00DB7D71"/>
    <w:rsid w:val="00DD43D2"/>
    <w:rsid w:val="00DE388A"/>
    <w:rsid w:val="00E05AE6"/>
    <w:rsid w:val="00E1781F"/>
    <w:rsid w:val="00E52958"/>
    <w:rsid w:val="00E6741E"/>
    <w:rsid w:val="00E742D0"/>
    <w:rsid w:val="00E82A38"/>
    <w:rsid w:val="00E82F70"/>
    <w:rsid w:val="00E875B7"/>
    <w:rsid w:val="00E90813"/>
    <w:rsid w:val="00EA0FE4"/>
    <w:rsid w:val="00EA74A5"/>
    <w:rsid w:val="00EB5E53"/>
    <w:rsid w:val="00EC2CF5"/>
    <w:rsid w:val="00EC3A2A"/>
    <w:rsid w:val="00EC4F78"/>
    <w:rsid w:val="00EF791D"/>
    <w:rsid w:val="00F01B6E"/>
    <w:rsid w:val="00F060CE"/>
    <w:rsid w:val="00F126EA"/>
    <w:rsid w:val="00F2313E"/>
    <w:rsid w:val="00F35FBB"/>
    <w:rsid w:val="00F4463D"/>
    <w:rsid w:val="00F55A34"/>
    <w:rsid w:val="00F67127"/>
    <w:rsid w:val="00FA23C9"/>
    <w:rsid w:val="00FA7C00"/>
    <w:rsid w:val="00FC610E"/>
    <w:rsid w:val="00FD0FE6"/>
    <w:rsid w:val="00FD6BFC"/>
    <w:rsid w:val="00FE1D6E"/>
    <w:rsid w:val="00FE76A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DBEFE"/>
  <w15:chartTrackingRefBased/>
  <w15:docId w15:val="{EFE7F2AE-9A76-41EA-ACBF-142BC5561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623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2E34C0"/>
    <w:pPr>
      <w:spacing w:after="0" w:line="240" w:lineRule="auto"/>
    </w:pPr>
  </w:style>
  <w:style w:type="paragraph" w:styleId="Piedepgina">
    <w:name w:val="footer"/>
    <w:basedOn w:val="Normal"/>
    <w:link w:val="PiedepginaCar"/>
    <w:uiPriority w:val="99"/>
    <w:unhideWhenUsed/>
    <w:rsid w:val="002E34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34C0"/>
  </w:style>
  <w:style w:type="paragraph" w:styleId="Encabezado">
    <w:name w:val="header"/>
    <w:basedOn w:val="Normal"/>
    <w:link w:val="EncabezadoCar"/>
    <w:uiPriority w:val="99"/>
    <w:unhideWhenUsed/>
    <w:rsid w:val="002E34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34C0"/>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2E34C0"/>
    <w:rPr>
      <w:vertAlign w:val="superscript"/>
    </w:rPr>
  </w:style>
  <w:style w:type="paragraph" w:styleId="Textonotapie">
    <w:name w:val="footnote text"/>
    <w:aliases w:val="Ref. de nota al pie1,Footnote Text Char Char Char Ch"/>
    <w:basedOn w:val="Normal"/>
    <w:link w:val="TextonotapieCar"/>
    <w:uiPriority w:val="99"/>
    <w:semiHidden/>
    <w:unhideWhenUsed/>
    <w:rsid w:val="002E34C0"/>
    <w:pPr>
      <w:spacing w:after="0" w:line="240" w:lineRule="auto"/>
    </w:pPr>
    <w:rPr>
      <w:rFonts w:ascii="Calibri" w:eastAsia="Times New Roman" w:hAnsi="Calibri" w:cs="Calibri"/>
      <w:sz w:val="20"/>
      <w:szCs w:val="20"/>
    </w:rPr>
  </w:style>
  <w:style w:type="character" w:customStyle="1" w:styleId="TextonotapieCar">
    <w:name w:val="Texto nota pie Car"/>
    <w:aliases w:val="Ref. de nota al pie1 Car,Footnote Text Char Char Char Ch Car"/>
    <w:basedOn w:val="Fuentedeprrafopredeter"/>
    <w:link w:val="Textonotapie"/>
    <w:uiPriority w:val="99"/>
    <w:semiHidden/>
    <w:rsid w:val="002E34C0"/>
    <w:rPr>
      <w:rFonts w:ascii="Calibri" w:eastAsia="Times New Roman" w:hAnsi="Calibri" w:cs="Calibri"/>
      <w:sz w:val="20"/>
      <w:szCs w:val="20"/>
    </w:rPr>
  </w:style>
  <w:style w:type="paragraph" w:styleId="Prrafodelista">
    <w:name w:val="List Paragraph"/>
    <w:basedOn w:val="Normal"/>
    <w:uiPriority w:val="34"/>
    <w:qFormat/>
    <w:rsid w:val="00BF2B25"/>
    <w:pPr>
      <w:ind w:left="720"/>
      <w:contextualSpacing/>
    </w:pPr>
  </w:style>
  <w:style w:type="character" w:styleId="Referenciaintensa">
    <w:name w:val="Intense Reference"/>
    <w:basedOn w:val="Fuentedeprrafopredeter"/>
    <w:uiPriority w:val="32"/>
    <w:qFormat/>
    <w:rsid w:val="00C97FF6"/>
    <w:rPr>
      <w:b/>
      <w:bCs/>
      <w:smallCaps/>
      <w:color w:val="5B9BD5" w:themeColor="accent1"/>
      <w:spacing w:val="5"/>
    </w:rPr>
  </w:style>
  <w:style w:type="character" w:customStyle="1" w:styleId="SinespaciadoCar">
    <w:name w:val="Sin espaciado Car"/>
    <w:link w:val="Sinespaciado"/>
    <w:uiPriority w:val="1"/>
    <w:locked/>
    <w:rsid w:val="00492FA8"/>
  </w:style>
  <w:style w:type="paragraph" w:customStyle="1" w:styleId="Sinespaciado2">
    <w:name w:val="Sin espaciado2"/>
    <w:uiPriority w:val="99"/>
    <w:rsid w:val="00BD61A7"/>
    <w:pPr>
      <w:spacing w:after="0" w:line="240" w:lineRule="auto"/>
    </w:pPr>
    <w:rPr>
      <w:rFonts w:ascii="Verdana" w:eastAsia="Times New Roman" w:hAnsi="Verdana" w:cs="Verdana"/>
      <w:sz w:val="28"/>
      <w:szCs w:val="2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187819">
      <w:bodyDiv w:val="1"/>
      <w:marLeft w:val="0"/>
      <w:marRight w:val="0"/>
      <w:marTop w:val="0"/>
      <w:marBottom w:val="0"/>
      <w:divBdr>
        <w:top w:val="none" w:sz="0" w:space="0" w:color="auto"/>
        <w:left w:val="none" w:sz="0" w:space="0" w:color="auto"/>
        <w:bottom w:val="none" w:sz="0" w:space="0" w:color="auto"/>
        <w:right w:val="none" w:sz="0" w:space="0" w:color="auto"/>
      </w:divBdr>
    </w:div>
    <w:div w:id="1535456335">
      <w:bodyDiv w:val="1"/>
      <w:marLeft w:val="0"/>
      <w:marRight w:val="0"/>
      <w:marTop w:val="0"/>
      <w:marBottom w:val="0"/>
      <w:divBdr>
        <w:top w:val="none" w:sz="0" w:space="0" w:color="auto"/>
        <w:left w:val="none" w:sz="0" w:space="0" w:color="auto"/>
        <w:bottom w:val="none" w:sz="0" w:space="0" w:color="auto"/>
        <w:right w:val="none" w:sz="0" w:space="0" w:color="auto"/>
      </w:divBdr>
    </w:div>
    <w:div w:id="166909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7D052-F22F-472B-A709-18B38E75C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12</Pages>
  <Words>5004</Words>
  <Characters>27525</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32465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Yarzagaray</dc:creator>
  <cp:keywords/>
  <dc:description/>
  <cp:lastModifiedBy>Hermides Alonso Gaviria Ocampo</cp:lastModifiedBy>
  <cp:revision>15</cp:revision>
  <dcterms:created xsi:type="dcterms:W3CDTF">2022-12-06T20:59:00Z</dcterms:created>
  <dcterms:modified xsi:type="dcterms:W3CDTF">2023-03-10T14:13:00Z</dcterms:modified>
</cp:coreProperties>
</file>