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1314" w14:textId="77777777" w:rsidR="00D80CBF" w:rsidRPr="00D80CBF" w:rsidRDefault="00D80CBF" w:rsidP="00D80CBF">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D80CBF">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B6CF64" w14:textId="77777777" w:rsidR="00D80CBF" w:rsidRPr="00D80CBF" w:rsidRDefault="00D80CBF" w:rsidP="00D80CBF">
      <w:pPr>
        <w:widowControl w:val="0"/>
        <w:overflowPunct/>
        <w:adjustRightInd/>
        <w:jc w:val="both"/>
        <w:rPr>
          <w:rFonts w:ascii="Arial" w:eastAsia="Arial MT" w:hAnsi="Arial" w:cs="Arial"/>
          <w:lang w:val="es-419" w:eastAsia="en-US"/>
        </w:rPr>
      </w:pPr>
    </w:p>
    <w:p w14:paraId="15FCE5B4" w14:textId="24F37AB1" w:rsidR="00D80CBF" w:rsidRPr="00D80CBF" w:rsidRDefault="00D80CBF" w:rsidP="00D80CBF">
      <w:pPr>
        <w:widowControl w:val="0"/>
        <w:overflowPunct/>
        <w:adjustRightInd/>
        <w:jc w:val="both"/>
        <w:rPr>
          <w:rFonts w:ascii="Arial" w:eastAsia="Arial MT" w:hAnsi="Arial" w:cs="Arial"/>
          <w:lang w:val="es-419" w:eastAsia="en-US"/>
        </w:rPr>
      </w:pPr>
      <w:r w:rsidRPr="00D80CBF">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D80CBF">
        <w:rPr>
          <w:rFonts w:ascii="Arial" w:eastAsia="Arial MT" w:hAnsi="Arial" w:cs="Arial"/>
          <w:lang w:val="es-419" w:eastAsia="en-US"/>
        </w:rPr>
        <w:t>Acción de tutela – Segunda instancia</w:t>
      </w:r>
    </w:p>
    <w:p w14:paraId="2204E86F" w14:textId="0A4772C1" w:rsidR="00D80CBF" w:rsidRPr="00D80CBF" w:rsidRDefault="00D80CBF" w:rsidP="00D80CBF">
      <w:pPr>
        <w:widowControl w:val="0"/>
        <w:overflowPunct/>
        <w:adjustRightInd/>
        <w:jc w:val="both"/>
        <w:rPr>
          <w:rFonts w:ascii="Arial" w:eastAsia="Arial MT" w:hAnsi="Arial" w:cs="Arial"/>
          <w:lang w:val="es-419" w:eastAsia="en-US"/>
        </w:rPr>
      </w:pPr>
      <w:r w:rsidRPr="00D80CBF">
        <w:rPr>
          <w:rFonts w:ascii="Arial" w:eastAsia="Arial MT" w:hAnsi="Arial" w:cs="Arial"/>
          <w:lang w:val="es-419" w:eastAsia="en-US"/>
        </w:rPr>
        <w:t>Origen</w:t>
      </w:r>
      <w:r w:rsidRPr="00D80CBF">
        <w:rPr>
          <w:rFonts w:ascii="Arial" w:eastAsia="Arial MT" w:hAnsi="Arial" w:cs="Arial"/>
          <w:lang w:val="es-419" w:eastAsia="en-US"/>
        </w:rPr>
        <w:tab/>
      </w:r>
      <w:r>
        <w:rPr>
          <w:rFonts w:ascii="Arial" w:eastAsia="Arial MT" w:hAnsi="Arial" w:cs="Arial"/>
          <w:lang w:val="es-419" w:eastAsia="en-US"/>
        </w:rPr>
        <w:tab/>
      </w:r>
      <w:r w:rsidRPr="00D80CBF">
        <w:rPr>
          <w:rFonts w:ascii="Arial" w:eastAsia="Arial MT" w:hAnsi="Arial" w:cs="Arial"/>
          <w:lang w:val="es-419" w:eastAsia="en-US"/>
        </w:rPr>
        <w:t>Juzgado de Familia de Dosquebradas</w:t>
      </w:r>
    </w:p>
    <w:p w14:paraId="3EDDF8C3" w14:textId="291C1DB5" w:rsidR="00D80CBF" w:rsidRPr="00D80CBF" w:rsidRDefault="00D80CBF" w:rsidP="00D80CBF">
      <w:pPr>
        <w:widowControl w:val="0"/>
        <w:overflowPunct/>
        <w:adjustRightInd/>
        <w:jc w:val="both"/>
        <w:rPr>
          <w:rFonts w:ascii="Arial" w:eastAsia="Arial MT" w:hAnsi="Arial" w:cs="Arial"/>
          <w:lang w:val="es-419" w:eastAsia="en-US"/>
        </w:rPr>
      </w:pPr>
      <w:r w:rsidRPr="00D80CBF">
        <w:rPr>
          <w:rFonts w:ascii="Arial" w:eastAsia="Arial MT" w:hAnsi="Arial" w:cs="Arial"/>
          <w:lang w:val="es-419" w:eastAsia="en-US"/>
        </w:rPr>
        <w:t xml:space="preserve">Accionante </w:t>
      </w:r>
      <w:r>
        <w:rPr>
          <w:rFonts w:ascii="Arial" w:eastAsia="Arial MT" w:hAnsi="Arial" w:cs="Arial"/>
          <w:lang w:val="es-419" w:eastAsia="en-US"/>
        </w:rPr>
        <w:tab/>
      </w:r>
      <w:r w:rsidRPr="00D80CBF">
        <w:rPr>
          <w:rFonts w:ascii="Arial" w:eastAsia="Arial MT" w:hAnsi="Arial" w:cs="Arial"/>
          <w:lang w:val="es-419" w:eastAsia="en-US"/>
        </w:rPr>
        <w:t>Luis Salomón Marbello Maldonado</w:t>
      </w:r>
    </w:p>
    <w:p w14:paraId="747D4A18" w14:textId="77777777" w:rsidR="00D80CBF" w:rsidRPr="00D80CBF" w:rsidRDefault="00D80CBF" w:rsidP="00D80CBF">
      <w:pPr>
        <w:widowControl w:val="0"/>
        <w:overflowPunct/>
        <w:adjustRightInd/>
        <w:jc w:val="both"/>
        <w:rPr>
          <w:rFonts w:ascii="Arial" w:eastAsia="Arial MT" w:hAnsi="Arial" w:cs="Arial"/>
          <w:lang w:val="es-419" w:eastAsia="en-US"/>
        </w:rPr>
      </w:pPr>
      <w:r w:rsidRPr="00D80CBF">
        <w:rPr>
          <w:rFonts w:ascii="Arial" w:eastAsia="Arial MT" w:hAnsi="Arial" w:cs="Arial"/>
          <w:lang w:val="es-419" w:eastAsia="en-US"/>
        </w:rPr>
        <w:t xml:space="preserve">Accionado </w:t>
      </w:r>
      <w:r>
        <w:rPr>
          <w:rFonts w:ascii="Arial" w:eastAsia="Arial MT" w:hAnsi="Arial" w:cs="Arial"/>
          <w:lang w:val="es-419" w:eastAsia="en-US"/>
        </w:rPr>
        <w:tab/>
      </w:r>
      <w:r w:rsidRPr="00D80CBF">
        <w:rPr>
          <w:rFonts w:ascii="Arial" w:eastAsia="Arial MT" w:hAnsi="Arial" w:cs="Arial"/>
          <w:lang w:val="es-419" w:eastAsia="en-US"/>
        </w:rPr>
        <w:t>Colpensiones</w:t>
      </w:r>
    </w:p>
    <w:p w14:paraId="6954E8C7" w14:textId="1560CD51" w:rsidR="00D80CBF" w:rsidRPr="00D80CBF" w:rsidRDefault="00D80CBF" w:rsidP="00D80CBF">
      <w:pPr>
        <w:widowControl w:val="0"/>
        <w:overflowPunct/>
        <w:adjustRightInd/>
        <w:ind w:left="1410" w:hanging="1410"/>
        <w:jc w:val="both"/>
        <w:rPr>
          <w:rFonts w:ascii="Arial" w:eastAsia="Arial MT" w:hAnsi="Arial" w:cs="Arial"/>
          <w:lang w:val="es-419" w:eastAsia="en-US"/>
        </w:rPr>
      </w:pPr>
      <w:r w:rsidRPr="00D80CBF">
        <w:rPr>
          <w:rFonts w:ascii="Arial" w:eastAsia="Arial MT" w:hAnsi="Arial" w:cs="Arial"/>
          <w:lang w:val="es-419" w:eastAsia="en-US"/>
        </w:rPr>
        <w:t>Vinculados</w:t>
      </w:r>
      <w:r w:rsidRPr="00D80CBF">
        <w:rPr>
          <w:rFonts w:ascii="Arial" w:eastAsia="Arial MT" w:hAnsi="Arial" w:cs="Arial"/>
          <w:lang w:val="es-419" w:eastAsia="en-US"/>
        </w:rPr>
        <w:tab/>
        <w:t>Gerente Regional, Director de Prestaciones Económicas, Gerente de Recaudo y Compensación de la Nueva EPS S.A.; Directora de Medicina Laboral y la Gerente de Determinación de derechos de Colpensiones</w:t>
      </w:r>
    </w:p>
    <w:p w14:paraId="3CE6D35A" w14:textId="77777777" w:rsidR="00D80CBF" w:rsidRPr="00D80CBF" w:rsidRDefault="00D80CBF" w:rsidP="00D80CBF">
      <w:pPr>
        <w:widowControl w:val="0"/>
        <w:overflowPunct/>
        <w:adjustRightInd/>
        <w:jc w:val="both"/>
        <w:rPr>
          <w:rFonts w:ascii="Arial" w:eastAsia="Arial MT" w:hAnsi="Arial" w:cs="Arial"/>
          <w:lang w:val="es-419" w:eastAsia="en-US"/>
        </w:rPr>
      </w:pPr>
    </w:p>
    <w:p w14:paraId="6B3410EE" w14:textId="1E3406CD" w:rsidR="00D80CBF" w:rsidRPr="00D80CBF" w:rsidRDefault="006F0B98" w:rsidP="00D80CBF">
      <w:pPr>
        <w:jc w:val="both"/>
        <w:rPr>
          <w:rFonts w:ascii="Arial" w:eastAsia="Times New Roman" w:hAnsi="Arial" w:cs="Arial"/>
          <w:lang w:val="es-ES"/>
        </w:rPr>
      </w:pPr>
      <w:r w:rsidRPr="00D80CBF">
        <w:rPr>
          <w:rFonts w:ascii="Arial" w:eastAsia="Times New Roman" w:hAnsi="Arial" w:cs="Arial"/>
          <w:b/>
          <w:bCs/>
          <w:iCs/>
          <w:u w:val="single"/>
          <w:lang w:val="es-419" w:eastAsia="fr-FR"/>
        </w:rPr>
        <w:t>TEMAS:</w:t>
      </w:r>
      <w:r w:rsidRPr="00D80CBF">
        <w:rPr>
          <w:rFonts w:ascii="Arial" w:eastAsia="Times New Roman" w:hAnsi="Arial" w:cs="Arial"/>
          <w:b/>
          <w:bCs/>
          <w:iCs/>
          <w:lang w:val="es-419" w:eastAsia="fr-FR"/>
        </w:rPr>
        <w:tab/>
      </w:r>
      <w:r>
        <w:rPr>
          <w:rFonts w:ascii="Arial" w:eastAsia="Times New Roman" w:hAnsi="Arial" w:cs="Arial"/>
          <w:b/>
          <w:bCs/>
          <w:iCs/>
          <w:lang w:val="es-419" w:eastAsia="fr-FR"/>
        </w:rPr>
        <w:t>SEGURIDAD SOCIAL / PAGO DE INCAPACIDADES MÉDICAS /</w:t>
      </w:r>
      <w:r w:rsidRPr="00D80CBF">
        <w:rPr>
          <w:rFonts w:ascii="Arial" w:eastAsia="Times New Roman" w:hAnsi="Arial" w:cs="Arial"/>
          <w:b/>
          <w:bCs/>
          <w:iCs/>
          <w:lang w:val="es-419" w:eastAsia="fr-FR"/>
        </w:rPr>
        <w:t xml:space="preserve"> </w:t>
      </w:r>
      <w:r>
        <w:rPr>
          <w:rFonts w:ascii="Arial" w:eastAsia="Times New Roman" w:hAnsi="Arial" w:cs="Arial"/>
          <w:b/>
          <w:bCs/>
          <w:iCs/>
          <w:lang w:val="es-419" w:eastAsia="fr-FR"/>
        </w:rPr>
        <w:t>PROCEDENCIA EXCEPCIONAL DE LA TUTELA / POR VULNERACIÓN DE OTROS DERECHOS / MÍNIMO VITAL Y VIDA DIGNA</w:t>
      </w:r>
      <w:bookmarkStart w:id="0" w:name="_GoBack"/>
      <w:bookmarkEnd w:id="0"/>
      <w:r>
        <w:rPr>
          <w:rFonts w:ascii="Arial" w:eastAsia="Times New Roman" w:hAnsi="Arial" w:cs="Arial"/>
          <w:b/>
          <w:bCs/>
          <w:iCs/>
          <w:lang w:val="es-419" w:eastAsia="fr-FR"/>
        </w:rPr>
        <w:t xml:space="preserve"> / ERRORES EN EL CERTIFICADO DE INCAPACIDAD / NO SON ATRIBUIBLES AL AFILIADO.</w:t>
      </w:r>
    </w:p>
    <w:p w14:paraId="477A7C29" w14:textId="77777777" w:rsidR="00D80CBF" w:rsidRPr="00D80CBF" w:rsidRDefault="00D80CBF" w:rsidP="00D80CBF">
      <w:pPr>
        <w:jc w:val="both"/>
        <w:rPr>
          <w:rFonts w:ascii="Arial" w:eastAsia="Times New Roman" w:hAnsi="Arial" w:cs="Arial"/>
          <w:lang w:val="es-ES"/>
        </w:rPr>
      </w:pPr>
    </w:p>
    <w:p w14:paraId="40FA1AEB" w14:textId="40230CB7" w:rsidR="00D80CBF" w:rsidRPr="00D80CBF" w:rsidRDefault="00CE7C5C" w:rsidP="00D80CBF">
      <w:pPr>
        <w:jc w:val="both"/>
        <w:rPr>
          <w:rFonts w:ascii="Arial" w:eastAsia="Times New Roman" w:hAnsi="Arial" w:cs="Arial"/>
          <w:lang w:val="es-ES"/>
        </w:rPr>
      </w:pPr>
      <w:r>
        <w:rPr>
          <w:rFonts w:ascii="Arial" w:eastAsia="Times New Roman" w:hAnsi="Arial" w:cs="Arial"/>
          <w:lang w:val="es-ES"/>
        </w:rPr>
        <w:t xml:space="preserve">… </w:t>
      </w:r>
      <w:r w:rsidRPr="00CE7C5C">
        <w:rPr>
          <w:rFonts w:ascii="Arial" w:eastAsia="Times New Roman" w:hAnsi="Arial" w:cs="Arial"/>
          <w:lang w:val="es-ES"/>
        </w:rPr>
        <w:t>la queja constitucional se planteó</w:t>
      </w:r>
      <w:r>
        <w:rPr>
          <w:rFonts w:ascii="Arial" w:eastAsia="Times New Roman" w:hAnsi="Arial" w:cs="Arial"/>
          <w:lang w:val="es-ES"/>
        </w:rPr>
        <w:t>…</w:t>
      </w:r>
      <w:r w:rsidRPr="00CE7C5C">
        <w:rPr>
          <w:rFonts w:ascii="Arial" w:eastAsia="Times New Roman" w:hAnsi="Arial" w:cs="Arial"/>
          <w:lang w:val="es-ES"/>
        </w:rPr>
        <w:t xml:space="preserve"> contra Colpensiones al negarse a sufragar las incapacidades concedidas desde el día 180</w:t>
      </w:r>
      <w:r>
        <w:rPr>
          <w:rFonts w:ascii="Arial" w:eastAsia="Times New Roman" w:hAnsi="Arial" w:cs="Arial"/>
          <w:lang w:val="es-ES"/>
        </w:rPr>
        <w:t>…</w:t>
      </w:r>
    </w:p>
    <w:p w14:paraId="55E78409" w14:textId="77777777" w:rsidR="00D80CBF" w:rsidRPr="00D80CBF" w:rsidRDefault="00D80CBF" w:rsidP="00D80CBF">
      <w:pPr>
        <w:jc w:val="both"/>
        <w:rPr>
          <w:rFonts w:ascii="Arial" w:eastAsia="Times New Roman" w:hAnsi="Arial" w:cs="Arial"/>
          <w:lang w:val="es-ES"/>
        </w:rPr>
      </w:pPr>
    </w:p>
    <w:p w14:paraId="0E880A09" w14:textId="77777777" w:rsidR="0061761E" w:rsidRPr="0061761E" w:rsidRDefault="0061761E" w:rsidP="0061761E">
      <w:pPr>
        <w:jc w:val="both"/>
        <w:rPr>
          <w:rFonts w:ascii="Arial" w:eastAsia="Times New Roman" w:hAnsi="Arial" w:cs="Arial"/>
          <w:lang w:val="es-ES"/>
        </w:rPr>
      </w:pPr>
      <w:r w:rsidRPr="0061761E">
        <w:rPr>
          <w:rFonts w:ascii="Arial" w:eastAsia="Times New Roman" w:hAnsi="Arial" w:cs="Arial"/>
          <w:lang w:val="es-ES"/>
        </w:rPr>
        <w:t xml:space="preserve">En múltiples ocasiones la Corte Constitucional se ha pronunciado sobre la subsidiariedad de las acciones de tutela para conocer asuntos alrededor de prestaciones laborales, como el auxilio por incapacidad.  </w:t>
      </w:r>
    </w:p>
    <w:p w14:paraId="13F5AAA1" w14:textId="77777777" w:rsidR="0061761E" w:rsidRPr="0061761E" w:rsidRDefault="0061761E" w:rsidP="0061761E">
      <w:pPr>
        <w:jc w:val="both"/>
        <w:rPr>
          <w:rFonts w:ascii="Arial" w:eastAsia="Times New Roman" w:hAnsi="Arial" w:cs="Arial"/>
          <w:lang w:val="es-ES"/>
        </w:rPr>
      </w:pPr>
      <w:r w:rsidRPr="0061761E">
        <w:rPr>
          <w:rFonts w:ascii="Arial" w:eastAsia="Times New Roman" w:hAnsi="Arial" w:cs="Arial"/>
          <w:lang w:val="es-ES"/>
        </w:rPr>
        <w:t xml:space="preserve"> </w:t>
      </w:r>
    </w:p>
    <w:p w14:paraId="2DC11EDE" w14:textId="1DAE2453" w:rsidR="00D80CBF" w:rsidRPr="00D80CBF" w:rsidRDefault="0061761E" w:rsidP="0061761E">
      <w:pPr>
        <w:jc w:val="both"/>
        <w:rPr>
          <w:rFonts w:ascii="Arial" w:eastAsia="Times New Roman" w:hAnsi="Arial" w:cs="Arial"/>
          <w:lang w:val="es-ES"/>
        </w:rPr>
      </w:pPr>
      <w:r w:rsidRPr="0061761E">
        <w:rPr>
          <w:rFonts w:ascii="Arial" w:eastAsia="Times New Roman" w:hAnsi="Arial" w:cs="Arial"/>
          <w:lang w:val="es-ES"/>
        </w:rPr>
        <w:t>En ellas se menciona que, si bien existen mecanismos judiciales ordinarios donde se puede pretender la satisfacción del derecho, ellos no son los idóneos cuando la ausencia de pago compromete otros derechos de índole fundamental, porque se presume que el emolumento representa el único ingreso que permite la subsistencia del trabajador y de su familia</w:t>
      </w:r>
      <w:r>
        <w:rPr>
          <w:rFonts w:ascii="Arial" w:eastAsia="Times New Roman" w:hAnsi="Arial" w:cs="Arial"/>
          <w:lang w:val="es-ES"/>
        </w:rPr>
        <w:t>.</w:t>
      </w:r>
      <w:r w:rsidR="000619CB">
        <w:rPr>
          <w:rFonts w:ascii="Arial" w:eastAsia="Times New Roman" w:hAnsi="Arial" w:cs="Arial"/>
          <w:lang w:val="es-ES"/>
        </w:rPr>
        <w:t xml:space="preserve"> (…)</w:t>
      </w:r>
    </w:p>
    <w:p w14:paraId="64C9FD11" w14:textId="77777777" w:rsidR="00D80CBF" w:rsidRPr="00D80CBF" w:rsidRDefault="00D80CBF" w:rsidP="00D80CBF">
      <w:pPr>
        <w:jc w:val="both"/>
        <w:rPr>
          <w:rFonts w:ascii="Arial" w:eastAsia="Times New Roman" w:hAnsi="Arial" w:cs="Arial"/>
          <w:lang w:val="es-ES"/>
        </w:rPr>
      </w:pPr>
    </w:p>
    <w:p w14:paraId="33FE6DE3" w14:textId="784FBAE7" w:rsidR="00D80CBF" w:rsidRDefault="000619CB" w:rsidP="00D80CBF">
      <w:pPr>
        <w:jc w:val="both"/>
        <w:rPr>
          <w:rFonts w:ascii="Arial" w:eastAsia="Times New Roman" w:hAnsi="Arial" w:cs="Arial"/>
          <w:lang w:val="es-ES"/>
        </w:rPr>
      </w:pPr>
      <w:r w:rsidRPr="000619CB">
        <w:rPr>
          <w:rFonts w:ascii="Arial" w:eastAsia="Times New Roman" w:hAnsi="Arial" w:cs="Arial"/>
          <w:lang w:val="es-ES"/>
        </w:rPr>
        <w:t>Para la Sala</w:t>
      </w:r>
      <w:r>
        <w:rPr>
          <w:rFonts w:ascii="Arial" w:eastAsia="Times New Roman" w:hAnsi="Arial" w:cs="Arial"/>
          <w:lang w:val="es-ES"/>
        </w:rPr>
        <w:t>…</w:t>
      </w:r>
      <w:r w:rsidRPr="000619CB">
        <w:rPr>
          <w:rFonts w:ascii="Arial" w:eastAsia="Times New Roman" w:hAnsi="Arial" w:cs="Arial"/>
          <w:lang w:val="es-ES"/>
        </w:rPr>
        <w:t>, es clara la procedencia del ruego constitucional, pues se acudió a la solicitud de amparo en forma perentoria (inmediatez)</w:t>
      </w:r>
      <w:r>
        <w:rPr>
          <w:rFonts w:ascii="Arial" w:eastAsia="Times New Roman" w:hAnsi="Arial" w:cs="Arial"/>
          <w:lang w:val="es-ES"/>
        </w:rPr>
        <w:t>…</w:t>
      </w:r>
      <w:r w:rsidRPr="000619CB">
        <w:rPr>
          <w:rFonts w:ascii="Arial" w:eastAsia="Times New Roman" w:hAnsi="Arial" w:cs="Arial"/>
          <w:lang w:val="es-ES"/>
        </w:rPr>
        <w:t xml:space="preserve"> y se trata de un caso donde la falta de pago de las incapacidades, que suplen el salario mensual del trabajador, pone en riesgo derechos de índole fundamental como el mínimo vital y la vida digna</w:t>
      </w:r>
      <w:r>
        <w:rPr>
          <w:rFonts w:ascii="Arial" w:eastAsia="Times New Roman" w:hAnsi="Arial" w:cs="Arial"/>
          <w:lang w:val="es-ES"/>
        </w:rPr>
        <w:t>…</w:t>
      </w:r>
    </w:p>
    <w:p w14:paraId="2DC64214" w14:textId="29E1CE16" w:rsidR="000619CB" w:rsidRDefault="000619CB" w:rsidP="00D80CBF">
      <w:pPr>
        <w:jc w:val="both"/>
        <w:rPr>
          <w:rFonts w:ascii="Arial" w:eastAsia="Times New Roman" w:hAnsi="Arial" w:cs="Arial"/>
          <w:lang w:val="es-ES"/>
        </w:rPr>
      </w:pPr>
    </w:p>
    <w:p w14:paraId="56ABED25" w14:textId="7316583F" w:rsidR="000619CB" w:rsidRDefault="000619CB" w:rsidP="00D80CBF">
      <w:pPr>
        <w:jc w:val="both"/>
        <w:rPr>
          <w:rFonts w:ascii="Arial" w:eastAsia="Times New Roman" w:hAnsi="Arial" w:cs="Arial"/>
          <w:lang w:val="es-ES"/>
        </w:rPr>
      </w:pPr>
      <w:r>
        <w:rPr>
          <w:rFonts w:ascii="Arial" w:eastAsia="Times New Roman" w:hAnsi="Arial" w:cs="Arial"/>
          <w:lang w:val="es-ES"/>
        </w:rPr>
        <w:t xml:space="preserve">… </w:t>
      </w:r>
      <w:r w:rsidRPr="000619CB">
        <w:rPr>
          <w:rFonts w:ascii="Arial" w:eastAsia="Times New Roman" w:hAnsi="Arial" w:cs="Arial"/>
          <w:lang w:val="es-ES"/>
        </w:rPr>
        <w:t>desde la demanda se acusó a Colpensiones de negar su reconocimiento y esa entidad, sin desconocer esa obligación, enfiló su defensa a hacer valer un supuesto incumplimiento de la carga de complementar la información del certificado de incapacidades por parte del actor.</w:t>
      </w:r>
    </w:p>
    <w:p w14:paraId="7ACB758A" w14:textId="6A692704" w:rsidR="000619CB" w:rsidRDefault="000619CB" w:rsidP="00D80CBF">
      <w:pPr>
        <w:jc w:val="both"/>
        <w:rPr>
          <w:rFonts w:ascii="Arial" w:eastAsia="Times New Roman" w:hAnsi="Arial" w:cs="Arial"/>
          <w:lang w:val="es-ES"/>
        </w:rPr>
      </w:pPr>
    </w:p>
    <w:p w14:paraId="5F0AB645" w14:textId="3DD02040" w:rsidR="000619CB" w:rsidRDefault="0073531B" w:rsidP="00D80CBF">
      <w:pPr>
        <w:jc w:val="both"/>
        <w:rPr>
          <w:rFonts w:ascii="Arial" w:eastAsia="Times New Roman" w:hAnsi="Arial" w:cs="Arial"/>
          <w:lang w:val="es-ES"/>
        </w:rPr>
      </w:pPr>
      <w:r>
        <w:rPr>
          <w:rFonts w:ascii="Arial" w:eastAsia="Times New Roman" w:hAnsi="Arial" w:cs="Arial"/>
          <w:lang w:val="es-ES"/>
        </w:rPr>
        <w:t xml:space="preserve">… </w:t>
      </w:r>
      <w:r w:rsidRPr="0073531B">
        <w:rPr>
          <w:rFonts w:ascii="Arial" w:eastAsia="Times New Roman" w:hAnsi="Arial" w:cs="Arial"/>
          <w:lang w:val="es-ES"/>
        </w:rPr>
        <w:t>de la lectura de aquel requerimiento se denota que las exigencias que se dicen incumplidas tienen que ver con los datos del prestador de salud que se consignan en el certificado de incapacidad, luego es el médico tratante y no el paciente, el responsable de esa información</w:t>
      </w:r>
      <w:r>
        <w:rPr>
          <w:rFonts w:ascii="Arial" w:eastAsia="Times New Roman" w:hAnsi="Arial" w:cs="Arial"/>
          <w:lang w:val="es-ES"/>
        </w:rPr>
        <w:t>…</w:t>
      </w:r>
    </w:p>
    <w:p w14:paraId="350191C6" w14:textId="77777777" w:rsidR="000619CB" w:rsidRPr="00D80CBF" w:rsidRDefault="000619CB" w:rsidP="00D80CBF">
      <w:pPr>
        <w:jc w:val="both"/>
        <w:rPr>
          <w:rFonts w:ascii="Arial" w:eastAsia="Times New Roman" w:hAnsi="Arial" w:cs="Arial"/>
          <w:lang w:val="es-ES"/>
        </w:rPr>
      </w:pPr>
    </w:p>
    <w:p w14:paraId="42CA68D8" w14:textId="57DA9705" w:rsidR="00D80CBF" w:rsidRDefault="00CC7F3C" w:rsidP="00D80CBF">
      <w:pPr>
        <w:jc w:val="both"/>
        <w:rPr>
          <w:rFonts w:ascii="Arial" w:eastAsia="Times New Roman" w:hAnsi="Arial" w:cs="Arial"/>
          <w:lang w:val="es-ES"/>
        </w:rPr>
      </w:pPr>
      <w:r w:rsidRPr="00CC7F3C">
        <w:rPr>
          <w:rFonts w:ascii="Arial" w:eastAsia="Times New Roman" w:hAnsi="Arial" w:cs="Arial"/>
          <w:lang w:val="es-ES"/>
        </w:rPr>
        <w:t>En estas condiciones, resulta violatorio de los derechos fundamentales del afiliado negar el reconocimiento del subsidio de incapacidad, por una circunstancia ajena a sus deberes, al punto de que, tal como lo dedujo la primera instancia, si aquella información necesitaba ser complementada, Colpensiones tiene plenas facultades para requerir a la EPS o al médico tratante para lograr ese cometido</w:t>
      </w:r>
      <w:r>
        <w:rPr>
          <w:rFonts w:ascii="Arial" w:eastAsia="Times New Roman" w:hAnsi="Arial" w:cs="Arial"/>
          <w:lang w:val="es-ES"/>
        </w:rPr>
        <w:t>…</w:t>
      </w:r>
    </w:p>
    <w:p w14:paraId="77E07B05" w14:textId="77777777" w:rsidR="00CC7F3C" w:rsidRPr="00D80CBF" w:rsidRDefault="00CC7F3C" w:rsidP="00D80CBF">
      <w:pPr>
        <w:jc w:val="both"/>
        <w:rPr>
          <w:rFonts w:ascii="Arial" w:eastAsia="Times New Roman" w:hAnsi="Arial" w:cs="Arial"/>
          <w:lang w:val="es-ES"/>
        </w:rPr>
      </w:pPr>
    </w:p>
    <w:p w14:paraId="6A24F5F7" w14:textId="77777777" w:rsidR="00D80CBF" w:rsidRPr="00D80CBF" w:rsidRDefault="00D80CBF" w:rsidP="00D80CBF">
      <w:pPr>
        <w:jc w:val="both"/>
        <w:rPr>
          <w:rFonts w:ascii="Arial" w:eastAsia="Times New Roman" w:hAnsi="Arial" w:cs="Arial"/>
          <w:lang w:val="es-ES"/>
        </w:rPr>
      </w:pPr>
    </w:p>
    <w:p w14:paraId="26FCFA38" w14:textId="77777777" w:rsidR="00D80CBF" w:rsidRPr="00D80CBF" w:rsidRDefault="00D80CBF" w:rsidP="00D80CBF">
      <w:pPr>
        <w:jc w:val="both"/>
        <w:rPr>
          <w:rFonts w:ascii="Arial" w:eastAsia="Times New Roman" w:hAnsi="Arial" w:cs="Arial"/>
          <w:lang w:val="es-ES"/>
        </w:rPr>
      </w:pPr>
    </w:p>
    <w:p w14:paraId="521808FD" w14:textId="77777777" w:rsidR="00D80CBF" w:rsidRPr="00D80CBF" w:rsidRDefault="00D80CBF" w:rsidP="00D80CBF">
      <w:pPr>
        <w:spacing w:line="276" w:lineRule="auto"/>
        <w:jc w:val="center"/>
        <w:rPr>
          <w:rFonts w:ascii="Arial Narrow" w:eastAsia="Georgia" w:hAnsi="Arial Narrow" w:cs="Georgia"/>
          <w:b/>
          <w:color w:val="000000"/>
          <w:sz w:val="26"/>
          <w:szCs w:val="26"/>
          <w:lang w:val="es-ES"/>
        </w:rPr>
      </w:pPr>
      <w:r w:rsidRPr="00D80CBF">
        <w:rPr>
          <w:rFonts w:ascii="Arial Narrow" w:eastAsia="Georgia" w:hAnsi="Arial Narrow" w:cs="Georgia"/>
          <w:b/>
          <w:color w:val="000000"/>
          <w:sz w:val="26"/>
          <w:szCs w:val="26"/>
          <w:lang w:val="es-ES"/>
        </w:rPr>
        <w:t>REPÚBLICA DE COLOMBIA</w:t>
      </w:r>
    </w:p>
    <w:p w14:paraId="7F1DB928" w14:textId="77777777" w:rsidR="00D80CBF" w:rsidRPr="00D80CBF" w:rsidRDefault="00D80CBF" w:rsidP="00D80CBF">
      <w:pPr>
        <w:spacing w:line="276" w:lineRule="auto"/>
        <w:jc w:val="center"/>
        <w:rPr>
          <w:rFonts w:ascii="Arial Narrow" w:eastAsia="Georgia" w:hAnsi="Arial Narrow" w:cs="Georgia"/>
          <w:b/>
          <w:color w:val="000000"/>
          <w:sz w:val="26"/>
          <w:szCs w:val="26"/>
          <w:lang w:val="es-ES"/>
        </w:rPr>
      </w:pPr>
      <w:r w:rsidRPr="00D80CBF">
        <w:rPr>
          <w:rFonts w:ascii="Arial Narrow" w:hAnsi="Arial Narrow"/>
          <w:b/>
          <w:noProof/>
          <w:sz w:val="26"/>
          <w:szCs w:val="26"/>
        </w:rPr>
        <w:drawing>
          <wp:inline distT="0" distB="0" distL="0" distR="0" wp14:anchorId="626A1603" wp14:editId="1ADB5858">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32553F46" w14:textId="77777777" w:rsidR="00D80CBF" w:rsidRPr="00D80CBF" w:rsidRDefault="00D80CBF" w:rsidP="00D80CBF">
      <w:pPr>
        <w:spacing w:line="276" w:lineRule="auto"/>
        <w:jc w:val="center"/>
        <w:rPr>
          <w:rFonts w:ascii="Arial Narrow" w:eastAsia="Georgia" w:hAnsi="Arial Narrow" w:cs="Georgia"/>
          <w:b/>
          <w:color w:val="000000"/>
          <w:sz w:val="26"/>
          <w:szCs w:val="26"/>
          <w:lang w:val="es-ES"/>
        </w:rPr>
      </w:pPr>
      <w:r w:rsidRPr="00D80CBF">
        <w:rPr>
          <w:rFonts w:ascii="Arial Narrow" w:eastAsia="Georgia" w:hAnsi="Arial Narrow" w:cs="Georgia"/>
          <w:b/>
          <w:color w:val="000000"/>
          <w:sz w:val="26"/>
          <w:szCs w:val="26"/>
          <w:lang w:val="es-ES"/>
        </w:rPr>
        <w:t>RAMA JUDICIAL DEL PODER PÚBLICO</w:t>
      </w:r>
    </w:p>
    <w:p w14:paraId="0B693122" w14:textId="77777777" w:rsidR="00D80CBF" w:rsidRPr="00D80CBF" w:rsidRDefault="00D80CBF" w:rsidP="00D80CBF">
      <w:pPr>
        <w:spacing w:line="276" w:lineRule="auto"/>
        <w:jc w:val="center"/>
        <w:rPr>
          <w:rFonts w:ascii="Arial Narrow" w:eastAsia="Georgia" w:hAnsi="Arial Narrow" w:cs="Georgia"/>
          <w:b/>
          <w:color w:val="000000"/>
          <w:sz w:val="26"/>
          <w:szCs w:val="26"/>
          <w:lang w:val="es-ES"/>
        </w:rPr>
      </w:pPr>
      <w:r w:rsidRPr="00D80CBF">
        <w:rPr>
          <w:rFonts w:ascii="Arial Narrow" w:eastAsia="Georgia" w:hAnsi="Arial Narrow" w:cs="Georgia"/>
          <w:b/>
          <w:bCs/>
          <w:color w:val="000000"/>
          <w:sz w:val="26"/>
          <w:szCs w:val="26"/>
          <w:lang w:val="es-ES"/>
        </w:rPr>
        <w:t>TRIBUNAL SUPERIOR DE DISTRITO JUDICIAL</w:t>
      </w:r>
    </w:p>
    <w:p w14:paraId="5D8E8A84" w14:textId="77777777" w:rsidR="00D80CBF" w:rsidRPr="00D80CBF" w:rsidRDefault="00D80CBF" w:rsidP="00D80CBF">
      <w:pPr>
        <w:spacing w:line="276" w:lineRule="auto"/>
        <w:jc w:val="center"/>
        <w:rPr>
          <w:rFonts w:ascii="Arial Narrow" w:eastAsia="Georgia" w:hAnsi="Arial Narrow" w:cs="Georgia"/>
          <w:b/>
          <w:color w:val="000000"/>
          <w:sz w:val="26"/>
          <w:szCs w:val="26"/>
          <w:lang w:val="es-ES"/>
        </w:rPr>
      </w:pPr>
      <w:r w:rsidRPr="00D80CBF">
        <w:rPr>
          <w:rFonts w:ascii="Arial Narrow" w:eastAsia="Georgia" w:hAnsi="Arial Narrow" w:cs="Georgia"/>
          <w:b/>
          <w:color w:val="000000"/>
          <w:sz w:val="26"/>
          <w:szCs w:val="26"/>
          <w:lang w:val="es-ES"/>
        </w:rPr>
        <w:t>DISTRITO DE PEREIRA</w:t>
      </w:r>
    </w:p>
    <w:p w14:paraId="4064C764" w14:textId="77777777" w:rsidR="00D80CBF" w:rsidRPr="00D80CBF" w:rsidRDefault="00D80CBF" w:rsidP="00D80CBF">
      <w:pPr>
        <w:spacing w:line="276" w:lineRule="auto"/>
        <w:jc w:val="center"/>
        <w:rPr>
          <w:rFonts w:ascii="Arial Narrow" w:eastAsia="Georgia" w:hAnsi="Arial Narrow" w:cs="Georgia"/>
          <w:b/>
          <w:color w:val="000000"/>
          <w:sz w:val="26"/>
          <w:szCs w:val="26"/>
          <w:lang w:val="es-ES"/>
        </w:rPr>
      </w:pPr>
      <w:r w:rsidRPr="00D80CBF">
        <w:rPr>
          <w:rFonts w:ascii="Arial Narrow" w:eastAsia="Georgia" w:hAnsi="Arial Narrow" w:cs="Georgia"/>
          <w:b/>
          <w:color w:val="000000"/>
          <w:sz w:val="26"/>
          <w:szCs w:val="26"/>
          <w:lang w:val="es-ES"/>
        </w:rPr>
        <w:t>SALA DE DECISIÓN CIVIL – FAMILIA</w:t>
      </w:r>
    </w:p>
    <w:p w14:paraId="75420E35" w14:textId="77777777" w:rsidR="00D80CBF" w:rsidRPr="00D80CBF" w:rsidRDefault="00D80CBF" w:rsidP="00D80CBF">
      <w:pPr>
        <w:spacing w:line="276" w:lineRule="auto"/>
        <w:rPr>
          <w:rFonts w:ascii="Arial Narrow" w:eastAsia="Georgia" w:hAnsi="Arial Narrow" w:cs="Georgia"/>
          <w:color w:val="000000"/>
          <w:sz w:val="26"/>
          <w:szCs w:val="26"/>
        </w:rPr>
      </w:pPr>
    </w:p>
    <w:p w14:paraId="02280104" w14:textId="77777777" w:rsidR="00D80CBF" w:rsidRPr="00D80CBF" w:rsidRDefault="00D80CBF" w:rsidP="004B4BD2">
      <w:pPr>
        <w:widowControl w:val="0"/>
        <w:overflowPunct/>
        <w:spacing w:line="276" w:lineRule="auto"/>
        <w:jc w:val="center"/>
        <w:rPr>
          <w:rFonts w:ascii="Arial Narrow" w:eastAsia="Georgia" w:hAnsi="Arial Narrow" w:cs="Georgia"/>
          <w:bCs/>
          <w:color w:val="000000"/>
          <w:sz w:val="26"/>
          <w:szCs w:val="26"/>
        </w:rPr>
      </w:pPr>
      <w:r w:rsidRPr="00D80CBF">
        <w:rPr>
          <w:rFonts w:ascii="Arial Narrow" w:eastAsia="Georgia" w:hAnsi="Arial Narrow" w:cs="Georgia"/>
          <w:bCs/>
          <w:color w:val="000000"/>
          <w:sz w:val="26"/>
          <w:szCs w:val="26"/>
        </w:rPr>
        <w:t xml:space="preserve">Magistrado sustanciador: Carlos Mauricio García Barajas </w:t>
      </w:r>
    </w:p>
    <w:p w14:paraId="53BBB05F" w14:textId="0FD4F7C9" w:rsidR="00D80CBF" w:rsidRDefault="00D80CBF" w:rsidP="004B4BD2">
      <w:pPr>
        <w:overflowPunct/>
        <w:autoSpaceDE/>
        <w:autoSpaceDN/>
        <w:adjustRightInd/>
        <w:spacing w:line="276" w:lineRule="auto"/>
        <w:ind w:right="157"/>
        <w:jc w:val="both"/>
        <w:rPr>
          <w:rFonts w:ascii="Arial Narrow" w:eastAsia="Times New Roman" w:hAnsi="Arial Narrow" w:cs="Arial Narrow"/>
          <w:sz w:val="26"/>
          <w:szCs w:val="26"/>
          <w:lang w:val="es-ES"/>
        </w:rPr>
      </w:pPr>
    </w:p>
    <w:p w14:paraId="783295BC" w14:textId="77777777" w:rsidR="00666208" w:rsidRPr="00D80CBF" w:rsidRDefault="00666208" w:rsidP="004B4BD2">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8159EF2" w14:textId="00C34E91" w:rsidR="003E5CA4" w:rsidRPr="0073448E" w:rsidRDefault="3AE07120" w:rsidP="004B4BD2">
      <w:pPr>
        <w:pStyle w:val="Sinespaciado"/>
        <w:spacing w:line="276" w:lineRule="auto"/>
        <w:rPr>
          <w:rFonts w:ascii="Arial Narrow" w:eastAsia="Georgia" w:hAnsi="Arial Narrow" w:cs="Georgia"/>
          <w:bCs/>
          <w:color w:val="000000" w:themeColor="text1"/>
          <w:sz w:val="26"/>
          <w:szCs w:val="26"/>
        </w:rPr>
      </w:pPr>
      <w:r w:rsidRPr="0073448E">
        <w:rPr>
          <w:rFonts w:ascii="Arial Narrow" w:eastAsia="Georgia" w:hAnsi="Arial Narrow" w:cs="Georgia"/>
          <w:bCs/>
          <w:color w:val="000000" w:themeColor="text1"/>
          <w:sz w:val="26"/>
          <w:szCs w:val="26"/>
          <w:lang w:val="pt-BR"/>
        </w:rPr>
        <w:lastRenderedPageBreak/>
        <w:t>Sentencia</w:t>
      </w:r>
      <w:r w:rsidR="00060BBB">
        <w:rPr>
          <w:rFonts w:ascii="Arial Narrow" w:eastAsia="Georgia" w:hAnsi="Arial Narrow" w:cs="Georgia"/>
          <w:bCs/>
          <w:color w:val="000000" w:themeColor="text1"/>
          <w:sz w:val="26"/>
          <w:szCs w:val="26"/>
          <w:lang w:val="pt-BR"/>
        </w:rPr>
        <w:tab/>
      </w:r>
      <w:r w:rsidRPr="0073448E">
        <w:rPr>
          <w:rFonts w:ascii="Arial Narrow" w:eastAsia="Georgia" w:hAnsi="Arial Narrow" w:cs="Georgia"/>
          <w:bCs/>
          <w:color w:val="000000" w:themeColor="text1"/>
          <w:sz w:val="26"/>
          <w:szCs w:val="26"/>
          <w:lang w:val="pt-BR"/>
        </w:rPr>
        <w:t>ST</w:t>
      </w:r>
      <w:r w:rsidRPr="0073448E">
        <w:rPr>
          <w:rFonts w:ascii="Arial Narrow" w:eastAsia="Georgia" w:hAnsi="Arial Narrow" w:cs="Georgia"/>
          <w:bCs/>
          <w:color w:val="000000" w:themeColor="text1"/>
          <w:sz w:val="26"/>
          <w:szCs w:val="26"/>
        </w:rPr>
        <w:t>2</w:t>
      </w:r>
      <w:r w:rsidR="00500233" w:rsidRPr="0073448E">
        <w:rPr>
          <w:rFonts w:ascii="Arial Narrow" w:eastAsia="Georgia" w:hAnsi="Arial Narrow" w:cs="Georgia"/>
          <w:bCs/>
          <w:color w:val="000000" w:themeColor="text1"/>
          <w:sz w:val="26"/>
          <w:szCs w:val="26"/>
        </w:rPr>
        <w:t>-</w:t>
      </w:r>
      <w:r w:rsidR="001A344E" w:rsidRPr="0073448E">
        <w:rPr>
          <w:rFonts w:ascii="Arial Narrow" w:eastAsia="Georgia" w:hAnsi="Arial Narrow" w:cs="Georgia"/>
          <w:bCs/>
          <w:color w:val="000000" w:themeColor="text1"/>
          <w:sz w:val="26"/>
          <w:szCs w:val="26"/>
        </w:rPr>
        <w:t>0</w:t>
      </w:r>
      <w:r w:rsidR="00516C1B" w:rsidRPr="0073448E">
        <w:rPr>
          <w:rFonts w:ascii="Arial Narrow" w:eastAsia="Georgia" w:hAnsi="Arial Narrow" w:cs="Georgia"/>
          <w:bCs/>
          <w:color w:val="000000" w:themeColor="text1"/>
          <w:sz w:val="26"/>
          <w:szCs w:val="26"/>
        </w:rPr>
        <w:t>113</w:t>
      </w:r>
      <w:r w:rsidRPr="0073448E">
        <w:rPr>
          <w:rFonts w:ascii="Arial Narrow" w:eastAsia="Georgia" w:hAnsi="Arial Narrow" w:cs="Georgia"/>
          <w:bCs/>
          <w:color w:val="000000" w:themeColor="text1"/>
          <w:sz w:val="26"/>
          <w:szCs w:val="26"/>
        </w:rPr>
        <w:t>-202</w:t>
      </w:r>
      <w:r w:rsidR="009B6B08" w:rsidRPr="0073448E">
        <w:rPr>
          <w:rFonts w:ascii="Arial Narrow" w:eastAsia="Georgia" w:hAnsi="Arial Narrow" w:cs="Georgia"/>
          <w:bCs/>
          <w:color w:val="000000" w:themeColor="text1"/>
          <w:sz w:val="26"/>
          <w:szCs w:val="26"/>
        </w:rPr>
        <w:t>3</w:t>
      </w:r>
    </w:p>
    <w:p w14:paraId="718E5519" w14:textId="77777777" w:rsidR="00D80CBF" w:rsidRPr="0073448E" w:rsidRDefault="00D80CBF" w:rsidP="004B4BD2">
      <w:pPr>
        <w:spacing w:line="276" w:lineRule="auto"/>
        <w:rPr>
          <w:rFonts w:ascii="Arial Narrow" w:eastAsia="Georgia" w:hAnsi="Arial Narrow" w:cs="Georgia"/>
          <w:sz w:val="26"/>
          <w:szCs w:val="26"/>
          <w:lang w:val="es-ES"/>
        </w:rPr>
      </w:pPr>
      <w:r w:rsidRPr="0073448E">
        <w:rPr>
          <w:rFonts w:ascii="Arial Narrow" w:eastAsia="Georgia" w:hAnsi="Arial Narrow" w:cs="Georgia"/>
          <w:sz w:val="26"/>
          <w:szCs w:val="26"/>
          <w:lang w:val="es-ES"/>
        </w:rPr>
        <w:t>Acta número</w:t>
      </w:r>
      <w:r w:rsidRPr="0073448E">
        <w:rPr>
          <w:rFonts w:ascii="Arial Narrow" w:eastAsia="Georgia" w:hAnsi="Arial Narrow" w:cs="Georgia"/>
          <w:sz w:val="26"/>
          <w:szCs w:val="26"/>
        </w:rPr>
        <w:tab/>
      </w:r>
      <w:r w:rsidRPr="0073448E">
        <w:rPr>
          <w:rFonts w:ascii="Arial Narrow" w:eastAsia="Georgia" w:hAnsi="Arial Narrow" w:cs="Georgia"/>
          <w:sz w:val="26"/>
          <w:szCs w:val="26"/>
          <w:lang w:val="es-ES"/>
        </w:rPr>
        <w:t>191 de 25-04-2023</w:t>
      </w:r>
    </w:p>
    <w:p w14:paraId="567F56A7" w14:textId="47A74495" w:rsidR="00D80CBF" w:rsidRDefault="00D80CBF" w:rsidP="00666208">
      <w:pPr>
        <w:pStyle w:val="Sinespaciado"/>
        <w:spacing w:line="276" w:lineRule="auto"/>
        <w:rPr>
          <w:rFonts w:ascii="Arial Narrow" w:eastAsia="Georgia" w:hAnsi="Arial Narrow" w:cs="Georgia"/>
          <w:bCs/>
          <w:color w:val="000000" w:themeColor="text1"/>
          <w:sz w:val="26"/>
          <w:szCs w:val="26"/>
        </w:rPr>
      </w:pPr>
      <w:bookmarkStart w:id="1" w:name="_Hlk116471928"/>
      <w:bookmarkStart w:id="2" w:name="_Hlk133310207"/>
      <w:bookmarkStart w:id="3" w:name="_Hlk121209321" w:colFirst="1" w:colLast="3"/>
    </w:p>
    <w:p w14:paraId="76FEE88F" w14:textId="77777777" w:rsidR="00666208" w:rsidRPr="0073448E" w:rsidRDefault="00666208" w:rsidP="00666208">
      <w:pPr>
        <w:pStyle w:val="Sinespaciado"/>
        <w:spacing w:line="276" w:lineRule="auto"/>
        <w:rPr>
          <w:rFonts w:ascii="Arial Narrow" w:eastAsia="Georgia" w:hAnsi="Arial Narrow" w:cs="Georgia"/>
          <w:bCs/>
          <w:color w:val="000000" w:themeColor="text1"/>
          <w:sz w:val="26"/>
          <w:szCs w:val="26"/>
        </w:rPr>
      </w:pPr>
    </w:p>
    <w:p w14:paraId="005E88EE" w14:textId="062BB9B0" w:rsidR="00516C1B" w:rsidRPr="0073448E" w:rsidRDefault="00516C1B" w:rsidP="004B4BD2">
      <w:pPr>
        <w:pStyle w:val="Sinespaciado"/>
        <w:spacing w:line="276" w:lineRule="auto"/>
        <w:jc w:val="center"/>
        <w:rPr>
          <w:rFonts w:ascii="Arial Narrow" w:eastAsia="Georgia" w:hAnsi="Arial Narrow" w:cs="Georgia"/>
          <w:bCs/>
          <w:color w:val="000000" w:themeColor="text1"/>
          <w:sz w:val="26"/>
          <w:szCs w:val="26"/>
        </w:rPr>
      </w:pPr>
      <w:r w:rsidRPr="0073448E">
        <w:rPr>
          <w:rFonts w:ascii="Arial Narrow" w:eastAsia="Georgia" w:hAnsi="Arial Narrow" w:cs="Georgia"/>
          <w:bCs/>
          <w:color w:val="000000" w:themeColor="text1"/>
          <w:sz w:val="26"/>
          <w:szCs w:val="26"/>
        </w:rPr>
        <w:t>Veinticinco (25) de abril de dos mil veintitrés (2023)</w:t>
      </w:r>
      <w:bookmarkEnd w:id="1"/>
      <w:bookmarkEnd w:id="2"/>
      <w:bookmarkEnd w:id="3"/>
    </w:p>
    <w:p w14:paraId="47C1282F" w14:textId="0E3A5739" w:rsidR="003E5CA4" w:rsidRPr="004B4BD2" w:rsidRDefault="3AE07120" w:rsidP="004B4BD2">
      <w:pPr>
        <w:spacing w:line="276" w:lineRule="auto"/>
        <w:jc w:val="center"/>
        <w:rPr>
          <w:rFonts w:ascii="Arial Narrow" w:eastAsia="Georgia" w:hAnsi="Arial Narrow" w:cs="Georgia"/>
          <w:color w:val="000000" w:themeColor="text1"/>
          <w:sz w:val="26"/>
          <w:szCs w:val="26"/>
          <w:lang w:val="es-ES"/>
        </w:rPr>
      </w:pPr>
      <w:r w:rsidRPr="004B4BD2">
        <w:rPr>
          <w:rStyle w:val="eop"/>
          <w:rFonts w:ascii="Arial Narrow" w:eastAsia="Georgia" w:hAnsi="Arial Narrow" w:cs="Georgia"/>
          <w:color w:val="000000" w:themeColor="text1"/>
          <w:sz w:val="26"/>
          <w:szCs w:val="26"/>
          <w:lang w:val="es-CO"/>
        </w:rPr>
        <w:t> </w:t>
      </w:r>
    </w:p>
    <w:p w14:paraId="47C12830" w14:textId="77777777" w:rsidR="00AA072B" w:rsidRPr="004B4BD2" w:rsidRDefault="00AA072B" w:rsidP="004B4BD2">
      <w:pPr>
        <w:pStyle w:val="Sinespaciado"/>
        <w:spacing w:line="276" w:lineRule="auto"/>
        <w:jc w:val="center"/>
        <w:rPr>
          <w:rFonts w:ascii="Arial Narrow" w:eastAsia="Georgia" w:hAnsi="Arial Narrow" w:cs="Georgia"/>
          <w:sz w:val="26"/>
          <w:szCs w:val="26"/>
        </w:rPr>
      </w:pPr>
      <w:r w:rsidRPr="004B4BD2">
        <w:rPr>
          <w:rFonts w:ascii="Arial Narrow" w:eastAsia="Georgia" w:hAnsi="Arial Narrow" w:cs="Georgia"/>
          <w:b/>
          <w:bCs/>
          <w:sz w:val="26"/>
          <w:szCs w:val="26"/>
        </w:rPr>
        <w:t>ASUNTO</w:t>
      </w:r>
    </w:p>
    <w:p w14:paraId="47C12831" w14:textId="34F08506" w:rsidR="00AA072B" w:rsidRPr="004B4BD2" w:rsidRDefault="00AA072B" w:rsidP="004B4BD2">
      <w:pPr>
        <w:pStyle w:val="Sinespaciado"/>
        <w:tabs>
          <w:tab w:val="left" w:pos="2350"/>
        </w:tabs>
        <w:spacing w:line="276" w:lineRule="auto"/>
        <w:jc w:val="both"/>
        <w:rPr>
          <w:rFonts w:ascii="Arial Narrow" w:eastAsia="Georgia" w:hAnsi="Arial Narrow" w:cs="Georgia"/>
          <w:sz w:val="26"/>
          <w:szCs w:val="26"/>
        </w:rPr>
      </w:pPr>
    </w:p>
    <w:p w14:paraId="55549D55" w14:textId="57ED897E" w:rsidR="00BD7E59" w:rsidRPr="004B4BD2" w:rsidRDefault="00AA072B" w:rsidP="004B4BD2">
      <w:pPr>
        <w:pStyle w:val="Sinespaciado"/>
        <w:tabs>
          <w:tab w:val="left" w:pos="1750"/>
        </w:tabs>
        <w:spacing w:line="276" w:lineRule="auto"/>
        <w:jc w:val="both"/>
        <w:rPr>
          <w:rFonts w:ascii="Arial Narrow" w:eastAsia="Georgia" w:hAnsi="Arial Narrow" w:cs="Georgia"/>
          <w:sz w:val="26"/>
          <w:szCs w:val="26"/>
        </w:rPr>
      </w:pPr>
      <w:r w:rsidRPr="004B4BD2">
        <w:rPr>
          <w:rFonts w:ascii="Arial Narrow" w:eastAsia="Georgia" w:hAnsi="Arial Narrow" w:cs="Georgia"/>
          <w:sz w:val="26"/>
          <w:szCs w:val="26"/>
        </w:rPr>
        <w:t xml:space="preserve">Procede la Sala a resolver </w:t>
      </w:r>
      <w:r w:rsidR="235C4081" w:rsidRPr="004B4BD2">
        <w:rPr>
          <w:rFonts w:ascii="Arial Narrow" w:eastAsia="Georgia" w:hAnsi="Arial Narrow" w:cs="Georgia"/>
          <w:sz w:val="26"/>
          <w:szCs w:val="26"/>
        </w:rPr>
        <w:t>la impugnación interpuesta</w:t>
      </w:r>
      <w:r w:rsidR="2FC9B189" w:rsidRPr="004B4BD2">
        <w:rPr>
          <w:rFonts w:ascii="Arial Narrow" w:eastAsia="Georgia" w:hAnsi="Arial Narrow" w:cs="Georgia"/>
          <w:sz w:val="26"/>
          <w:szCs w:val="26"/>
        </w:rPr>
        <w:t xml:space="preserve"> </w:t>
      </w:r>
      <w:r w:rsidR="235C4081" w:rsidRPr="004B4BD2">
        <w:rPr>
          <w:rFonts w:ascii="Arial Narrow" w:eastAsia="Georgia" w:hAnsi="Arial Narrow" w:cs="Georgia"/>
          <w:sz w:val="26"/>
          <w:szCs w:val="26"/>
        </w:rPr>
        <w:t xml:space="preserve">por </w:t>
      </w:r>
      <w:r w:rsidR="00304012" w:rsidRPr="004B4BD2">
        <w:rPr>
          <w:rFonts w:ascii="Arial Narrow" w:eastAsia="Georgia" w:hAnsi="Arial Narrow" w:cs="Georgia"/>
          <w:sz w:val="26"/>
          <w:szCs w:val="26"/>
        </w:rPr>
        <w:t>Colpensiones</w:t>
      </w:r>
      <w:r w:rsidR="235C4081" w:rsidRPr="004B4BD2">
        <w:rPr>
          <w:rFonts w:ascii="Arial Narrow" w:eastAsia="Georgia" w:hAnsi="Arial Narrow" w:cs="Georgia"/>
          <w:sz w:val="26"/>
          <w:szCs w:val="26"/>
        </w:rPr>
        <w:t xml:space="preserve"> contra el fallo proferido el </w:t>
      </w:r>
      <w:r w:rsidR="54110597" w:rsidRPr="004B4BD2">
        <w:rPr>
          <w:rFonts w:ascii="Arial Narrow" w:eastAsia="Georgia" w:hAnsi="Arial Narrow" w:cs="Georgia"/>
          <w:sz w:val="26"/>
          <w:szCs w:val="26"/>
        </w:rPr>
        <w:t>2</w:t>
      </w:r>
      <w:r w:rsidR="2F35B179" w:rsidRPr="004B4BD2">
        <w:rPr>
          <w:rFonts w:ascii="Arial Narrow" w:eastAsia="Georgia" w:hAnsi="Arial Narrow" w:cs="Georgia"/>
          <w:sz w:val="26"/>
          <w:szCs w:val="26"/>
        </w:rPr>
        <w:t>7</w:t>
      </w:r>
      <w:r w:rsidR="235C4081" w:rsidRPr="004B4BD2">
        <w:rPr>
          <w:rFonts w:ascii="Arial Narrow" w:eastAsia="Georgia" w:hAnsi="Arial Narrow" w:cs="Georgia"/>
          <w:sz w:val="26"/>
          <w:szCs w:val="26"/>
        </w:rPr>
        <w:t xml:space="preserve"> de </w:t>
      </w:r>
      <w:r w:rsidR="00660E15" w:rsidRPr="004B4BD2">
        <w:rPr>
          <w:rFonts w:ascii="Arial Narrow" w:eastAsia="Georgia" w:hAnsi="Arial Narrow" w:cs="Georgia"/>
          <w:sz w:val="26"/>
          <w:szCs w:val="26"/>
        </w:rPr>
        <w:t>febrero</w:t>
      </w:r>
      <w:r w:rsidR="235C4081" w:rsidRPr="004B4BD2">
        <w:rPr>
          <w:rFonts w:ascii="Arial Narrow" w:eastAsia="Georgia" w:hAnsi="Arial Narrow" w:cs="Georgia"/>
          <w:sz w:val="26"/>
          <w:szCs w:val="26"/>
        </w:rPr>
        <w:t xml:space="preserve"> pasado, dentro de la acción de tutela </w:t>
      </w:r>
      <w:r w:rsidR="336CA871" w:rsidRPr="004B4BD2">
        <w:rPr>
          <w:rFonts w:ascii="Arial Narrow" w:eastAsia="Georgia" w:hAnsi="Arial Narrow" w:cs="Georgia"/>
          <w:sz w:val="26"/>
          <w:szCs w:val="26"/>
        </w:rPr>
        <w:t>de la referencia.</w:t>
      </w:r>
    </w:p>
    <w:p w14:paraId="47C12833" w14:textId="21833F1A" w:rsidR="00BD7E59" w:rsidRPr="004B4BD2" w:rsidRDefault="3C5282A8" w:rsidP="004B4BD2">
      <w:pPr>
        <w:pStyle w:val="Sinespaciado"/>
        <w:tabs>
          <w:tab w:val="left" w:pos="1750"/>
        </w:tabs>
        <w:spacing w:line="276" w:lineRule="auto"/>
        <w:jc w:val="both"/>
        <w:rPr>
          <w:rFonts w:ascii="Arial Narrow" w:eastAsia="Georgia" w:hAnsi="Arial Narrow" w:cs="Georgia"/>
          <w:sz w:val="26"/>
          <w:szCs w:val="26"/>
          <w:lang w:val="es-CO"/>
        </w:rPr>
      </w:pPr>
      <w:r w:rsidRPr="004B4BD2">
        <w:rPr>
          <w:rFonts w:ascii="Arial Narrow" w:eastAsia="Georgia" w:hAnsi="Arial Narrow" w:cs="Georgia"/>
          <w:sz w:val="26"/>
          <w:szCs w:val="26"/>
          <w:lang w:val="es-CO"/>
        </w:rPr>
        <w:t xml:space="preserve"> </w:t>
      </w:r>
    </w:p>
    <w:p w14:paraId="47C12834" w14:textId="77777777" w:rsidR="00AA072B" w:rsidRPr="004B4BD2" w:rsidRDefault="00AA072B" w:rsidP="004B4BD2">
      <w:pPr>
        <w:pStyle w:val="Sinespaciado"/>
        <w:spacing w:line="276" w:lineRule="auto"/>
        <w:jc w:val="center"/>
        <w:rPr>
          <w:rFonts w:ascii="Arial Narrow" w:eastAsia="Georgia" w:hAnsi="Arial Narrow" w:cs="Georgia"/>
          <w:sz w:val="26"/>
          <w:szCs w:val="26"/>
        </w:rPr>
      </w:pPr>
      <w:r w:rsidRPr="004B4BD2">
        <w:rPr>
          <w:rFonts w:ascii="Arial Narrow" w:eastAsia="Georgia" w:hAnsi="Arial Narrow" w:cs="Georgia"/>
          <w:b/>
          <w:bCs/>
          <w:sz w:val="26"/>
          <w:szCs w:val="26"/>
        </w:rPr>
        <w:t>ANTECEDENTES</w:t>
      </w:r>
    </w:p>
    <w:p w14:paraId="47C12835" w14:textId="77777777" w:rsidR="00AA072B" w:rsidRPr="004B4BD2" w:rsidRDefault="00AA072B" w:rsidP="004B4BD2">
      <w:pPr>
        <w:pStyle w:val="Sinespaciado"/>
        <w:spacing w:line="276" w:lineRule="auto"/>
        <w:jc w:val="both"/>
        <w:rPr>
          <w:rFonts w:ascii="Arial Narrow" w:eastAsia="Georgia" w:hAnsi="Arial Narrow" w:cs="Georgia"/>
          <w:sz w:val="26"/>
          <w:szCs w:val="26"/>
        </w:rPr>
      </w:pPr>
    </w:p>
    <w:p w14:paraId="109D1A5E" w14:textId="20ECB4A3" w:rsidR="00CE4C5C" w:rsidRPr="004B4BD2" w:rsidRDefault="00CE4C5C" w:rsidP="004B4BD2">
      <w:pPr>
        <w:pStyle w:val="Sinespaciado"/>
        <w:spacing w:line="276" w:lineRule="auto"/>
        <w:jc w:val="both"/>
        <w:rPr>
          <w:rFonts w:ascii="Arial Narrow" w:eastAsia="Georgia" w:hAnsi="Arial Narrow" w:cs="Georgia"/>
          <w:sz w:val="26"/>
          <w:szCs w:val="26"/>
        </w:rPr>
      </w:pPr>
      <w:r w:rsidRPr="004B4BD2">
        <w:rPr>
          <w:rFonts w:ascii="Arial Narrow" w:eastAsia="Georgia" w:hAnsi="Arial Narrow" w:cs="Georgia"/>
          <w:b/>
          <w:bCs/>
          <w:sz w:val="26"/>
          <w:szCs w:val="26"/>
        </w:rPr>
        <w:t xml:space="preserve">1. </w:t>
      </w:r>
      <w:r w:rsidR="007E66B8" w:rsidRPr="004B4BD2">
        <w:rPr>
          <w:rFonts w:ascii="Arial Narrow" w:eastAsia="Georgia" w:hAnsi="Arial Narrow" w:cs="Georgia"/>
          <w:sz w:val="26"/>
          <w:szCs w:val="26"/>
        </w:rPr>
        <w:t xml:space="preserve">Narró </w:t>
      </w:r>
      <w:r w:rsidR="579551B2" w:rsidRPr="004B4BD2">
        <w:rPr>
          <w:rFonts w:ascii="Arial Narrow" w:eastAsia="Georgia" w:hAnsi="Arial Narrow" w:cs="Georgia"/>
          <w:sz w:val="26"/>
          <w:szCs w:val="26"/>
        </w:rPr>
        <w:t>el</w:t>
      </w:r>
      <w:r w:rsidR="007E66B8" w:rsidRPr="004B4BD2">
        <w:rPr>
          <w:rFonts w:ascii="Arial Narrow" w:eastAsia="Georgia" w:hAnsi="Arial Narrow" w:cs="Georgia"/>
          <w:sz w:val="26"/>
          <w:szCs w:val="26"/>
        </w:rPr>
        <w:t xml:space="preserve"> accionante que</w:t>
      </w:r>
      <w:r w:rsidR="77CE34F5" w:rsidRPr="004B4BD2">
        <w:rPr>
          <w:rFonts w:ascii="Arial Narrow" w:eastAsia="Georgia" w:hAnsi="Arial Narrow" w:cs="Georgia"/>
          <w:sz w:val="26"/>
          <w:szCs w:val="26"/>
        </w:rPr>
        <w:t xml:space="preserve"> </w:t>
      </w:r>
      <w:r w:rsidR="15840536" w:rsidRPr="004B4BD2">
        <w:rPr>
          <w:rFonts w:ascii="Arial Narrow" w:eastAsia="Georgia" w:hAnsi="Arial Narrow" w:cs="Georgia"/>
          <w:sz w:val="26"/>
          <w:szCs w:val="26"/>
        </w:rPr>
        <w:t>producto de</w:t>
      </w:r>
      <w:r w:rsidR="4459D036" w:rsidRPr="004B4BD2">
        <w:rPr>
          <w:rFonts w:ascii="Arial Narrow" w:eastAsia="Georgia" w:hAnsi="Arial Narrow" w:cs="Georgia"/>
          <w:sz w:val="26"/>
          <w:szCs w:val="26"/>
        </w:rPr>
        <w:t xml:space="preserve"> su diagnóstico de</w:t>
      </w:r>
      <w:r w:rsidR="1DFFAF28" w:rsidRPr="004B4BD2">
        <w:rPr>
          <w:rFonts w:ascii="Arial Narrow" w:eastAsia="Georgia" w:hAnsi="Arial Narrow" w:cs="Georgia"/>
          <w:sz w:val="26"/>
          <w:szCs w:val="26"/>
        </w:rPr>
        <w:t xml:space="preserve"> </w:t>
      </w:r>
      <w:r w:rsidR="45785FB7" w:rsidRPr="004B4BD2">
        <w:rPr>
          <w:rFonts w:ascii="Arial Narrow" w:eastAsia="Georgia" w:hAnsi="Arial Narrow" w:cs="Georgia"/>
          <w:sz w:val="26"/>
          <w:szCs w:val="26"/>
        </w:rPr>
        <w:t>i</w:t>
      </w:r>
      <w:r w:rsidR="1DFFAF28" w:rsidRPr="004B4BD2">
        <w:rPr>
          <w:rFonts w:ascii="Arial Narrow" w:eastAsia="Georgia" w:hAnsi="Arial Narrow" w:cs="Georgia"/>
          <w:sz w:val="26"/>
          <w:szCs w:val="26"/>
        </w:rPr>
        <w:t xml:space="preserve">nsuficiencia </w:t>
      </w:r>
      <w:r w:rsidR="035C0818" w:rsidRPr="004B4BD2">
        <w:rPr>
          <w:rFonts w:ascii="Arial Narrow" w:eastAsia="Georgia" w:hAnsi="Arial Narrow" w:cs="Georgia"/>
          <w:sz w:val="26"/>
          <w:szCs w:val="26"/>
        </w:rPr>
        <w:t>c</w:t>
      </w:r>
      <w:r w:rsidR="1DFFAF28" w:rsidRPr="004B4BD2">
        <w:rPr>
          <w:rFonts w:ascii="Arial Narrow" w:eastAsia="Georgia" w:hAnsi="Arial Narrow" w:cs="Georgia"/>
          <w:sz w:val="26"/>
          <w:szCs w:val="26"/>
        </w:rPr>
        <w:t>ardiac</w:t>
      </w:r>
      <w:r w:rsidR="23AC42CF" w:rsidRPr="004B4BD2">
        <w:rPr>
          <w:rFonts w:ascii="Arial Narrow" w:eastAsia="Georgia" w:hAnsi="Arial Narrow" w:cs="Georgia"/>
          <w:sz w:val="26"/>
          <w:szCs w:val="26"/>
        </w:rPr>
        <w:t>a se le han concedido incapacidades ininterrumpidas desde el</w:t>
      </w:r>
      <w:r w:rsidR="1DFFAF28" w:rsidRPr="004B4BD2">
        <w:rPr>
          <w:rFonts w:ascii="Arial Narrow" w:eastAsia="Georgia" w:hAnsi="Arial Narrow" w:cs="Georgia"/>
          <w:sz w:val="26"/>
          <w:szCs w:val="26"/>
        </w:rPr>
        <w:t xml:space="preserve"> 12 de julio de 2022</w:t>
      </w:r>
      <w:r w:rsidR="00C4601F" w:rsidRPr="004B4BD2">
        <w:rPr>
          <w:rFonts w:ascii="Arial Narrow" w:eastAsia="Georgia" w:hAnsi="Arial Narrow" w:cs="Georgia"/>
          <w:sz w:val="26"/>
          <w:szCs w:val="26"/>
        </w:rPr>
        <w:t xml:space="preserve">. </w:t>
      </w:r>
      <w:r w:rsidR="004469F4" w:rsidRPr="004B4BD2">
        <w:rPr>
          <w:rFonts w:ascii="Arial Narrow" w:eastAsia="Georgia" w:hAnsi="Arial Narrow" w:cs="Georgia"/>
          <w:sz w:val="26"/>
          <w:szCs w:val="26"/>
        </w:rPr>
        <w:t>Ese subsidio fue pagado hasta el día 180</w:t>
      </w:r>
      <w:r w:rsidR="00091832" w:rsidRPr="004B4BD2">
        <w:rPr>
          <w:rFonts w:ascii="Arial Narrow" w:eastAsia="Georgia" w:hAnsi="Arial Narrow" w:cs="Georgia"/>
          <w:sz w:val="26"/>
          <w:szCs w:val="26"/>
        </w:rPr>
        <w:t xml:space="preserve"> por</w:t>
      </w:r>
      <w:r w:rsidR="00055E96" w:rsidRPr="004B4BD2">
        <w:rPr>
          <w:rFonts w:ascii="Arial Narrow" w:eastAsia="Georgia" w:hAnsi="Arial Narrow" w:cs="Georgia"/>
          <w:sz w:val="26"/>
          <w:szCs w:val="26"/>
        </w:rPr>
        <w:t xml:space="preserve"> parte de</w:t>
      </w:r>
      <w:r w:rsidR="00091832" w:rsidRPr="004B4BD2">
        <w:rPr>
          <w:rFonts w:ascii="Arial Narrow" w:eastAsia="Georgia" w:hAnsi="Arial Narrow" w:cs="Georgia"/>
          <w:sz w:val="26"/>
          <w:szCs w:val="26"/>
        </w:rPr>
        <w:t xml:space="preserve"> la Nueva EPS</w:t>
      </w:r>
      <w:r w:rsidR="1B13A8F0" w:rsidRPr="004B4BD2">
        <w:rPr>
          <w:rFonts w:ascii="Arial Narrow" w:eastAsia="Georgia" w:hAnsi="Arial Narrow" w:cs="Georgia"/>
          <w:sz w:val="26"/>
          <w:szCs w:val="26"/>
        </w:rPr>
        <w:t xml:space="preserve">, </w:t>
      </w:r>
      <w:r w:rsidR="1E3FD795" w:rsidRPr="004B4BD2">
        <w:rPr>
          <w:rFonts w:ascii="Arial Narrow" w:eastAsia="Georgia" w:hAnsi="Arial Narrow" w:cs="Georgia"/>
          <w:sz w:val="26"/>
          <w:szCs w:val="26"/>
        </w:rPr>
        <w:t>emper</w:t>
      </w:r>
      <w:r w:rsidR="1B13A8F0" w:rsidRPr="004B4BD2">
        <w:rPr>
          <w:rFonts w:ascii="Arial Narrow" w:eastAsia="Georgia" w:hAnsi="Arial Narrow" w:cs="Georgia"/>
          <w:sz w:val="26"/>
          <w:szCs w:val="26"/>
        </w:rPr>
        <w:t>o</w:t>
      </w:r>
      <w:r w:rsidR="004469F4" w:rsidRPr="004B4BD2">
        <w:rPr>
          <w:rFonts w:ascii="Arial Narrow" w:eastAsia="Georgia" w:hAnsi="Arial Narrow" w:cs="Georgia"/>
          <w:sz w:val="26"/>
          <w:szCs w:val="26"/>
        </w:rPr>
        <w:t xml:space="preserve"> las subsiguientes incapacidades,</w:t>
      </w:r>
      <w:r w:rsidR="004D719D" w:rsidRPr="004B4BD2">
        <w:rPr>
          <w:rFonts w:ascii="Arial Narrow" w:eastAsia="Georgia" w:hAnsi="Arial Narrow" w:cs="Georgia"/>
          <w:sz w:val="26"/>
          <w:szCs w:val="26"/>
        </w:rPr>
        <w:t xml:space="preserve"> más precisamente el</w:t>
      </w:r>
      <w:r w:rsidR="40FBD30D" w:rsidRPr="004B4BD2">
        <w:rPr>
          <w:rFonts w:ascii="Arial Narrow" w:eastAsia="Georgia" w:hAnsi="Arial Narrow" w:cs="Georgia"/>
          <w:sz w:val="26"/>
          <w:szCs w:val="26"/>
        </w:rPr>
        <w:t xml:space="preserve"> ciclo</w:t>
      </w:r>
      <w:r w:rsidR="004469F4" w:rsidRPr="004B4BD2">
        <w:rPr>
          <w:rFonts w:ascii="Arial Narrow" w:eastAsia="Georgia" w:hAnsi="Arial Narrow" w:cs="Georgia"/>
          <w:sz w:val="26"/>
          <w:szCs w:val="26"/>
        </w:rPr>
        <w:t xml:space="preserve"> comprendido entre el</w:t>
      </w:r>
      <w:r w:rsidR="1B13A8F0" w:rsidRPr="004B4BD2">
        <w:rPr>
          <w:rFonts w:ascii="Arial Narrow" w:eastAsia="Georgia" w:hAnsi="Arial Narrow" w:cs="Georgia"/>
          <w:sz w:val="26"/>
          <w:szCs w:val="26"/>
        </w:rPr>
        <w:t xml:space="preserve"> 0</w:t>
      </w:r>
      <w:r w:rsidR="1DFFAF28" w:rsidRPr="004B4BD2">
        <w:rPr>
          <w:rFonts w:ascii="Arial Narrow" w:eastAsia="Georgia" w:hAnsi="Arial Narrow" w:cs="Georgia"/>
          <w:sz w:val="26"/>
          <w:szCs w:val="26"/>
        </w:rPr>
        <w:t xml:space="preserve">7 de enero </w:t>
      </w:r>
      <w:r w:rsidR="660188C7" w:rsidRPr="004B4BD2">
        <w:rPr>
          <w:rFonts w:ascii="Arial Narrow" w:eastAsia="Georgia" w:hAnsi="Arial Narrow" w:cs="Georgia"/>
          <w:sz w:val="26"/>
          <w:szCs w:val="26"/>
        </w:rPr>
        <w:t>y</w:t>
      </w:r>
      <w:r w:rsidR="6EA66772" w:rsidRPr="004B4BD2">
        <w:rPr>
          <w:rFonts w:ascii="Arial Narrow" w:eastAsia="Georgia" w:hAnsi="Arial Narrow" w:cs="Georgia"/>
          <w:sz w:val="26"/>
          <w:szCs w:val="26"/>
        </w:rPr>
        <w:t xml:space="preserve"> a</w:t>
      </w:r>
      <w:r w:rsidR="660188C7" w:rsidRPr="004B4BD2">
        <w:rPr>
          <w:rFonts w:ascii="Arial Narrow" w:eastAsia="Georgia" w:hAnsi="Arial Narrow" w:cs="Georgia"/>
          <w:sz w:val="26"/>
          <w:szCs w:val="26"/>
        </w:rPr>
        <w:t xml:space="preserve">l </w:t>
      </w:r>
      <w:r w:rsidR="1DFFAF28" w:rsidRPr="004B4BD2">
        <w:rPr>
          <w:rFonts w:ascii="Arial Narrow" w:eastAsia="Georgia" w:hAnsi="Arial Narrow" w:cs="Georgia"/>
          <w:sz w:val="26"/>
          <w:szCs w:val="26"/>
        </w:rPr>
        <w:t xml:space="preserve">21 de febrero de </w:t>
      </w:r>
      <w:r w:rsidR="1C12486B" w:rsidRPr="004B4BD2">
        <w:rPr>
          <w:rFonts w:ascii="Arial Narrow" w:eastAsia="Georgia" w:hAnsi="Arial Narrow" w:cs="Georgia"/>
          <w:sz w:val="26"/>
          <w:szCs w:val="26"/>
        </w:rPr>
        <w:t>este año,</w:t>
      </w:r>
      <w:r w:rsidR="2970D001" w:rsidRPr="004B4BD2">
        <w:rPr>
          <w:rFonts w:ascii="Arial Narrow" w:eastAsia="Georgia" w:hAnsi="Arial Narrow" w:cs="Georgia"/>
          <w:sz w:val="26"/>
          <w:szCs w:val="26"/>
        </w:rPr>
        <w:t xml:space="preserve"> dejaron de ser </w:t>
      </w:r>
      <w:r w:rsidR="004D719D" w:rsidRPr="004B4BD2">
        <w:rPr>
          <w:rFonts w:ascii="Arial Narrow" w:eastAsia="Georgia" w:hAnsi="Arial Narrow" w:cs="Georgia"/>
          <w:sz w:val="26"/>
          <w:szCs w:val="26"/>
        </w:rPr>
        <w:t>sufragadas</w:t>
      </w:r>
      <w:r w:rsidR="2970D001" w:rsidRPr="004B4BD2">
        <w:rPr>
          <w:rFonts w:ascii="Arial Narrow" w:eastAsia="Georgia" w:hAnsi="Arial Narrow" w:cs="Georgia"/>
          <w:sz w:val="26"/>
          <w:szCs w:val="26"/>
        </w:rPr>
        <w:t xml:space="preserve"> por</w:t>
      </w:r>
      <w:r w:rsidR="1C12486B" w:rsidRPr="004B4BD2">
        <w:rPr>
          <w:rFonts w:ascii="Arial Narrow" w:eastAsia="Georgia" w:hAnsi="Arial Narrow" w:cs="Georgia"/>
          <w:sz w:val="26"/>
          <w:szCs w:val="26"/>
        </w:rPr>
        <w:t xml:space="preserve"> Colpensiones</w:t>
      </w:r>
      <w:r w:rsidR="1DFFAF28" w:rsidRPr="004B4BD2">
        <w:rPr>
          <w:rFonts w:ascii="Arial Narrow" w:eastAsia="Georgia" w:hAnsi="Arial Narrow" w:cs="Georgia"/>
          <w:sz w:val="26"/>
          <w:szCs w:val="26"/>
        </w:rPr>
        <w:t xml:space="preserve">. </w:t>
      </w:r>
    </w:p>
    <w:p w14:paraId="1EDBB2A2" w14:textId="4FC4C87A" w:rsidR="00CE4C5C" w:rsidRPr="004B4BD2" w:rsidRDefault="00CE4C5C" w:rsidP="004B4BD2">
      <w:pPr>
        <w:pStyle w:val="Sinespaciado"/>
        <w:spacing w:line="276" w:lineRule="auto"/>
        <w:jc w:val="both"/>
        <w:rPr>
          <w:rFonts w:ascii="Arial Narrow" w:eastAsia="Georgia" w:hAnsi="Arial Narrow" w:cs="Georgia"/>
          <w:sz w:val="26"/>
          <w:szCs w:val="26"/>
        </w:rPr>
      </w:pPr>
    </w:p>
    <w:p w14:paraId="287C872E" w14:textId="54BD1278" w:rsidR="00CE4C5C" w:rsidRPr="004B4BD2" w:rsidRDefault="3FEFAB32" w:rsidP="004B4BD2">
      <w:pPr>
        <w:pStyle w:val="Sinespaciado"/>
        <w:spacing w:line="276" w:lineRule="auto"/>
        <w:jc w:val="both"/>
        <w:rPr>
          <w:rFonts w:ascii="Arial Narrow" w:eastAsia="Georgia" w:hAnsi="Arial Narrow" w:cs="Georgia"/>
          <w:sz w:val="26"/>
          <w:szCs w:val="26"/>
        </w:rPr>
      </w:pPr>
      <w:r w:rsidRPr="004B4BD2">
        <w:rPr>
          <w:rFonts w:ascii="Arial Narrow" w:eastAsia="Georgia" w:hAnsi="Arial Narrow" w:cs="Georgia"/>
          <w:sz w:val="26"/>
          <w:szCs w:val="26"/>
        </w:rPr>
        <w:t xml:space="preserve">Debido a la falta de </w:t>
      </w:r>
      <w:r w:rsidR="585846A9" w:rsidRPr="004B4BD2">
        <w:rPr>
          <w:rFonts w:ascii="Arial Narrow" w:eastAsia="Georgia" w:hAnsi="Arial Narrow" w:cs="Georgia"/>
          <w:sz w:val="26"/>
          <w:szCs w:val="26"/>
        </w:rPr>
        <w:t>pago de tales prestaciones se encuentra incurso en mora en sus obligaciones de arriendo y servicios públicos,</w:t>
      </w:r>
      <w:r w:rsidR="5EF32AD7" w:rsidRPr="004B4BD2">
        <w:rPr>
          <w:rFonts w:ascii="Arial Narrow" w:eastAsia="Georgia" w:hAnsi="Arial Narrow" w:cs="Georgia"/>
          <w:sz w:val="26"/>
          <w:szCs w:val="26"/>
        </w:rPr>
        <w:t xml:space="preserve"> “</w:t>
      </w:r>
      <w:r w:rsidR="5EF32AD7" w:rsidRPr="0073448E">
        <w:rPr>
          <w:rFonts w:ascii="Arial Narrow" w:eastAsia="Georgia" w:hAnsi="Arial Narrow" w:cs="Georgia"/>
          <w:sz w:val="24"/>
          <w:szCs w:val="26"/>
        </w:rPr>
        <w:t>y los víveres escasean</w:t>
      </w:r>
      <w:r w:rsidR="5EF32AD7" w:rsidRPr="004B4BD2">
        <w:rPr>
          <w:rFonts w:ascii="Arial Narrow" w:eastAsia="Georgia" w:hAnsi="Arial Narrow" w:cs="Georgia"/>
          <w:sz w:val="26"/>
          <w:szCs w:val="26"/>
        </w:rPr>
        <w:t>”</w:t>
      </w:r>
      <w:r w:rsidR="4CF4D833" w:rsidRPr="004B4BD2">
        <w:rPr>
          <w:rFonts w:ascii="Arial Narrow" w:eastAsia="Georgia" w:hAnsi="Arial Narrow" w:cs="Georgia"/>
          <w:sz w:val="26"/>
          <w:szCs w:val="26"/>
        </w:rPr>
        <w:t>.</w:t>
      </w:r>
    </w:p>
    <w:p w14:paraId="5EA9EAA7" w14:textId="59C75768" w:rsidR="00CE4C5C" w:rsidRPr="004B4BD2" w:rsidRDefault="00CE4C5C" w:rsidP="004B4BD2">
      <w:pPr>
        <w:pStyle w:val="Sinespaciado"/>
        <w:spacing w:line="276" w:lineRule="auto"/>
        <w:jc w:val="both"/>
        <w:rPr>
          <w:rFonts w:ascii="Arial Narrow" w:eastAsia="Georgia" w:hAnsi="Arial Narrow" w:cs="Georgia"/>
          <w:sz w:val="26"/>
          <w:szCs w:val="26"/>
        </w:rPr>
      </w:pPr>
    </w:p>
    <w:p w14:paraId="168A1BC6" w14:textId="29A95B47" w:rsidR="00CE4C5C" w:rsidRPr="004B4BD2" w:rsidRDefault="4CF4D833" w:rsidP="004B4BD2">
      <w:pPr>
        <w:pStyle w:val="Sinespaciado"/>
        <w:spacing w:line="276" w:lineRule="auto"/>
        <w:jc w:val="both"/>
        <w:rPr>
          <w:rFonts w:ascii="Arial Narrow" w:eastAsia="Georgia" w:hAnsi="Arial Narrow" w:cs="Georgia"/>
          <w:sz w:val="26"/>
          <w:szCs w:val="26"/>
        </w:rPr>
      </w:pPr>
      <w:r w:rsidRPr="004B4BD2">
        <w:rPr>
          <w:rFonts w:ascii="Arial Narrow" w:eastAsia="Georgia" w:hAnsi="Arial Narrow" w:cs="Georgia"/>
          <w:sz w:val="26"/>
          <w:szCs w:val="26"/>
        </w:rPr>
        <w:t>Para obtener la protección de sus derechos al m</w:t>
      </w:r>
      <w:r w:rsidR="1DFFAF28" w:rsidRPr="004B4BD2">
        <w:rPr>
          <w:rFonts w:ascii="Arial Narrow" w:eastAsia="Georgia" w:hAnsi="Arial Narrow" w:cs="Georgia"/>
          <w:sz w:val="26"/>
          <w:szCs w:val="26"/>
        </w:rPr>
        <w:t xml:space="preserve">ínimo vital, seguridad social, dignidad humana e igualdad, </w:t>
      </w:r>
      <w:r w:rsidR="1E494E6F" w:rsidRPr="004B4BD2">
        <w:rPr>
          <w:rFonts w:ascii="Arial Narrow" w:eastAsia="Georgia" w:hAnsi="Arial Narrow" w:cs="Georgia"/>
          <w:sz w:val="26"/>
          <w:szCs w:val="26"/>
        </w:rPr>
        <w:t xml:space="preserve">solicita el demandante se ordene a Colpensiones pagar </w:t>
      </w:r>
      <w:r w:rsidR="004D719D" w:rsidRPr="004B4BD2">
        <w:rPr>
          <w:rFonts w:ascii="Arial Narrow" w:eastAsia="Georgia" w:hAnsi="Arial Narrow" w:cs="Georgia"/>
          <w:sz w:val="26"/>
          <w:szCs w:val="26"/>
        </w:rPr>
        <w:t>aquel</w:t>
      </w:r>
      <w:r w:rsidR="1E494E6F" w:rsidRPr="004B4BD2">
        <w:rPr>
          <w:rFonts w:ascii="Arial Narrow" w:eastAsia="Georgia" w:hAnsi="Arial Narrow" w:cs="Georgia"/>
          <w:sz w:val="26"/>
          <w:szCs w:val="26"/>
        </w:rPr>
        <w:t xml:space="preserve"> periodo de incapacidades</w:t>
      </w:r>
      <w:r w:rsidR="004D719D" w:rsidRPr="004B4BD2">
        <w:rPr>
          <w:rFonts w:ascii="Arial Narrow" w:eastAsia="Georgia" w:hAnsi="Arial Narrow" w:cs="Georgia"/>
          <w:sz w:val="26"/>
          <w:szCs w:val="26"/>
        </w:rPr>
        <w:t>, así como las</w:t>
      </w:r>
      <w:r w:rsidR="1DFFAF28" w:rsidRPr="004B4BD2">
        <w:rPr>
          <w:rFonts w:ascii="Arial Narrow" w:eastAsia="Georgia" w:hAnsi="Arial Narrow" w:cs="Georgia"/>
          <w:sz w:val="26"/>
          <w:szCs w:val="26"/>
        </w:rPr>
        <w:t xml:space="preserve"> que se sigan otorgando hasta acreditar </w:t>
      </w:r>
      <w:r w:rsidR="004D719D" w:rsidRPr="004B4BD2">
        <w:rPr>
          <w:rFonts w:ascii="Arial Narrow" w:eastAsia="Georgia" w:hAnsi="Arial Narrow" w:cs="Georgia"/>
          <w:sz w:val="26"/>
          <w:szCs w:val="26"/>
        </w:rPr>
        <w:t>los</w:t>
      </w:r>
      <w:r w:rsidR="1DFFAF28" w:rsidRPr="004B4BD2">
        <w:rPr>
          <w:rFonts w:ascii="Arial Narrow" w:eastAsia="Georgia" w:hAnsi="Arial Narrow" w:cs="Georgia"/>
          <w:sz w:val="26"/>
          <w:szCs w:val="26"/>
        </w:rPr>
        <w:t xml:space="preserve"> 540</w:t>
      </w:r>
      <w:r w:rsidR="004D719D" w:rsidRPr="004B4BD2">
        <w:rPr>
          <w:rFonts w:ascii="Arial Narrow" w:eastAsia="Georgia" w:hAnsi="Arial Narrow" w:cs="Georgia"/>
          <w:sz w:val="26"/>
          <w:szCs w:val="26"/>
        </w:rPr>
        <w:t xml:space="preserve"> días</w:t>
      </w:r>
      <w:r w:rsidR="00304012" w:rsidRPr="004B4BD2">
        <w:rPr>
          <w:rStyle w:val="Refdenotaalpie"/>
          <w:rFonts w:ascii="Arial Narrow" w:eastAsia="Georgia" w:hAnsi="Arial Narrow" w:cs="Georgia"/>
          <w:sz w:val="26"/>
          <w:szCs w:val="26"/>
        </w:rPr>
        <w:footnoteReference w:id="2"/>
      </w:r>
      <w:r w:rsidR="00CE4C5C" w:rsidRPr="004B4BD2">
        <w:rPr>
          <w:rFonts w:ascii="Arial Narrow" w:eastAsia="Georgia" w:hAnsi="Arial Narrow" w:cs="Georgia"/>
          <w:sz w:val="26"/>
          <w:szCs w:val="26"/>
        </w:rPr>
        <w:t>.</w:t>
      </w:r>
    </w:p>
    <w:p w14:paraId="4B582DA8" w14:textId="77777777" w:rsidR="00CE4C5C" w:rsidRPr="004B4BD2" w:rsidRDefault="00CE4C5C" w:rsidP="004B4BD2">
      <w:pPr>
        <w:pStyle w:val="Sinespaciado"/>
        <w:spacing w:line="276" w:lineRule="auto"/>
        <w:jc w:val="both"/>
        <w:rPr>
          <w:rFonts w:ascii="Arial Narrow" w:eastAsia="Georgia" w:hAnsi="Arial Narrow" w:cs="Georgia"/>
          <w:b/>
          <w:bCs/>
          <w:sz w:val="26"/>
          <w:szCs w:val="26"/>
        </w:rPr>
      </w:pPr>
    </w:p>
    <w:p w14:paraId="10DC5EC0" w14:textId="0DC223B7" w:rsidR="00CE4C5C" w:rsidRPr="004B4BD2" w:rsidRDefault="00CE4C5C" w:rsidP="004B4BD2">
      <w:pPr>
        <w:pStyle w:val="Sinespaciado"/>
        <w:spacing w:line="276" w:lineRule="auto"/>
        <w:jc w:val="both"/>
        <w:rPr>
          <w:rFonts w:ascii="Arial Narrow" w:eastAsia="Georgia" w:hAnsi="Arial Narrow" w:cs="Georgia"/>
          <w:sz w:val="26"/>
          <w:szCs w:val="26"/>
        </w:rPr>
      </w:pPr>
      <w:r w:rsidRPr="004B4BD2">
        <w:rPr>
          <w:rFonts w:ascii="Arial Narrow" w:eastAsia="Georgia" w:hAnsi="Arial Narrow" w:cs="Georgia"/>
          <w:b/>
          <w:bCs/>
          <w:sz w:val="26"/>
          <w:szCs w:val="26"/>
        </w:rPr>
        <w:t xml:space="preserve">2. </w:t>
      </w:r>
      <w:r w:rsidR="00FE740A" w:rsidRPr="004B4BD2">
        <w:rPr>
          <w:rFonts w:ascii="Arial Narrow" w:eastAsia="Georgia" w:hAnsi="Arial Narrow" w:cs="Georgia"/>
          <w:b/>
          <w:bCs/>
          <w:sz w:val="26"/>
          <w:szCs w:val="26"/>
        </w:rPr>
        <w:t xml:space="preserve">Trámite: </w:t>
      </w:r>
      <w:r w:rsidRPr="004B4BD2">
        <w:rPr>
          <w:rFonts w:ascii="Arial Narrow" w:eastAsia="Georgia" w:hAnsi="Arial Narrow" w:cs="Georgia"/>
          <w:sz w:val="26"/>
          <w:szCs w:val="26"/>
        </w:rPr>
        <w:t xml:space="preserve">Por auto del </w:t>
      </w:r>
      <w:r w:rsidR="69C064BC" w:rsidRPr="004B4BD2">
        <w:rPr>
          <w:rFonts w:ascii="Arial Narrow" w:eastAsia="Georgia" w:hAnsi="Arial Narrow" w:cs="Georgia"/>
          <w:sz w:val="26"/>
          <w:szCs w:val="26"/>
        </w:rPr>
        <w:t>14</w:t>
      </w:r>
      <w:r w:rsidRPr="004B4BD2">
        <w:rPr>
          <w:rFonts w:ascii="Arial Narrow" w:eastAsia="Georgia" w:hAnsi="Arial Narrow" w:cs="Georgia"/>
          <w:sz w:val="26"/>
          <w:szCs w:val="26"/>
        </w:rPr>
        <w:t xml:space="preserve"> de </w:t>
      </w:r>
      <w:r w:rsidR="00FE740A" w:rsidRPr="004B4BD2">
        <w:rPr>
          <w:rFonts w:ascii="Arial Narrow" w:eastAsia="Georgia" w:hAnsi="Arial Narrow" w:cs="Georgia"/>
          <w:sz w:val="26"/>
          <w:szCs w:val="26"/>
        </w:rPr>
        <w:t>febrero</w:t>
      </w:r>
      <w:r w:rsidRPr="004B4BD2">
        <w:rPr>
          <w:rFonts w:ascii="Arial Narrow" w:eastAsia="Georgia" w:hAnsi="Arial Narrow" w:cs="Georgia"/>
          <w:sz w:val="26"/>
          <w:szCs w:val="26"/>
        </w:rPr>
        <w:t xml:space="preserve"> de este año, el juzgado de primera instancia admitió la acción constitucional. </w:t>
      </w:r>
    </w:p>
    <w:p w14:paraId="3CAA5743" w14:textId="77777777" w:rsidR="00FC16BB" w:rsidRPr="004B4BD2" w:rsidRDefault="00FC16BB" w:rsidP="004B4BD2">
      <w:pPr>
        <w:pStyle w:val="Sinespaciado"/>
        <w:spacing w:line="276" w:lineRule="auto"/>
        <w:jc w:val="both"/>
        <w:rPr>
          <w:rFonts w:ascii="Arial Narrow" w:eastAsia="Georgia" w:hAnsi="Arial Narrow" w:cs="Georgia"/>
          <w:b/>
          <w:bCs/>
          <w:sz w:val="26"/>
          <w:szCs w:val="26"/>
        </w:rPr>
      </w:pPr>
    </w:p>
    <w:p w14:paraId="55A97AB4" w14:textId="61CEABF8" w:rsidR="00FC16BB" w:rsidRPr="004B4BD2" w:rsidRDefault="00FC16BB" w:rsidP="004B4BD2">
      <w:pPr>
        <w:pStyle w:val="Sinespaciado"/>
        <w:spacing w:line="276" w:lineRule="auto"/>
        <w:jc w:val="both"/>
        <w:rPr>
          <w:rFonts w:ascii="Arial Narrow" w:eastAsia="Georgia" w:hAnsi="Arial Narrow" w:cs="Georgia"/>
          <w:sz w:val="26"/>
          <w:szCs w:val="26"/>
        </w:rPr>
      </w:pPr>
      <w:r w:rsidRPr="004B4BD2">
        <w:rPr>
          <w:rFonts w:ascii="Arial Narrow" w:eastAsia="Georgia" w:hAnsi="Arial Narrow" w:cs="Georgia"/>
          <w:sz w:val="26"/>
          <w:szCs w:val="26"/>
        </w:rPr>
        <w:t xml:space="preserve">Colpensiones refirió que </w:t>
      </w:r>
      <w:r w:rsidR="203850CF" w:rsidRPr="004B4BD2">
        <w:rPr>
          <w:rFonts w:ascii="Arial Narrow" w:eastAsia="Georgia" w:hAnsi="Arial Narrow" w:cs="Georgia"/>
          <w:sz w:val="26"/>
          <w:szCs w:val="26"/>
        </w:rPr>
        <w:t>mediante o</w:t>
      </w:r>
      <w:r w:rsidR="73FA16B6" w:rsidRPr="004B4BD2">
        <w:rPr>
          <w:rFonts w:ascii="Arial Narrow" w:eastAsia="Georgia" w:hAnsi="Arial Narrow" w:cs="Georgia"/>
          <w:sz w:val="26"/>
          <w:szCs w:val="26"/>
        </w:rPr>
        <w:t xml:space="preserve">ficio del </w:t>
      </w:r>
      <w:r w:rsidR="7F8AC367" w:rsidRPr="004B4BD2">
        <w:rPr>
          <w:rFonts w:ascii="Arial Narrow" w:eastAsia="Georgia" w:hAnsi="Arial Narrow" w:cs="Georgia"/>
          <w:sz w:val="26"/>
          <w:szCs w:val="26"/>
        </w:rPr>
        <w:t>“</w:t>
      </w:r>
      <w:r w:rsidR="73FA16B6" w:rsidRPr="0073448E">
        <w:rPr>
          <w:rFonts w:ascii="Arial Narrow" w:eastAsia="Georgia" w:hAnsi="Arial Narrow" w:cs="Georgia"/>
          <w:sz w:val="24"/>
          <w:szCs w:val="26"/>
        </w:rPr>
        <w:t>30 de octubre de 2023</w:t>
      </w:r>
      <w:r w:rsidR="0EEA0E18" w:rsidRPr="004B4BD2">
        <w:rPr>
          <w:rFonts w:ascii="Arial Narrow" w:eastAsia="Georgia" w:hAnsi="Arial Narrow" w:cs="Georgia"/>
          <w:sz w:val="26"/>
          <w:szCs w:val="26"/>
        </w:rPr>
        <w:t>”</w:t>
      </w:r>
      <w:r w:rsidR="382F2ADC" w:rsidRPr="004B4BD2">
        <w:rPr>
          <w:rFonts w:ascii="Arial Narrow" w:eastAsia="Georgia" w:hAnsi="Arial Narrow" w:cs="Georgia"/>
          <w:sz w:val="26"/>
          <w:szCs w:val="26"/>
        </w:rPr>
        <w:t xml:space="preserve"> (sic) se comunicó al</w:t>
      </w:r>
      <w:r w:rsidR="776F2B4C" w:rsidRPr="004B4BD2">
        <w:rPr>
          <w:rFonts w:ascii="Arial Narrow" w:eastAsia="Georgia" w:hAnsi="Arial Narrow" w:cs="Georgia"/>
          <w:sz w:val="26"/>
          <w:szCs w:val="26"/>
        </w:rPr>
        <w:t xml:space="preserve"> accionante sobre la improcedencia del pago del subsidio de incapacidades</w:t>
      </w:r>
      <w:r w:rsidR="7FBEA9F2" w:rsidRPr="004B4BD2">
        <w:rPr>
          <w:rFonts w:ascii="Arial Narrow" w:eastAsia="Georgia" w:hAnsi="Arial Narrow" w:cs="Georgia"/>
          <w:sz w:val="26"/>
          <w:szCs w:val="26"/>
        </w:rPr>
        <w:t xml:space="preserve"> iniciales</w:t>
      </w:r>
      <w:r w:rsidR="776F2B4C" w:rsidRPr="004B4BD2">
        <w:rPr>
          <w:rFonts w:ascii="Arial Narrow" w:eastAsia="Georgia" w:hAnsi="Arial Narrow" w:cs="Georgia"/>
          <w:sz w:val="26"/>
          <w:szCs w:val="26"/>
        </w:rPr>
        <w:t>, al incumplir</w:t>
      </w:r>
      <w:r w:rsidR="382F2ADC" w:rsidRPr="004B4BD2">
        <w:rPr>
          <w:rFonts w:ascii="Arial Narrow" w:eastAsia="Georgia" w:hAnsi="Arial Narrow" w:cs="Georgia"/>
          <w:sz w:val="26"/>
          <w:szCs w:val="26"/>
        </w:rPr>
        <w:t xml:space="preserve"> </w:t>
      </w:r>
      <w:r w:rsidR="7C981E76" w:rsidRPr="004B4BD2">
        <w:rPr>
          <w:rFonts w:ascii="Arial Narrow" w:eastAsia="Georgia" w:hAnsi="Arial Narrow" w:cs="Georgia"/>
          <w:sz w:val="26"/>
          <w:szCs w:val="26"/>
        </w:rPr>
        <w:t>con</w:t>
      </w:r>
      <w:r w:rsidR="73FA16B6" w:rsidRPr="004B4BD2">
        <w:rPr>
          <w:rFonts w:ascii="Arial Narrow" w:eastAsia="Georgia" w:hAnsi="Arial Narrow" w:cs="Georgia"/>
          <w:sz w:val="26"/>
          <w:szCs w:val="26"/>
        </w:rPr>
        <w:t xml:space="preserve"> los requisitos mínimos establecidos en la</w:t>
      </w:r>
      <w:r w:rsidR="31DF379D" w:rsidRPr="004B4BD2">
        <w:rPr>
          <w:rFonts w:ascii="Arial Narrow" w:eastAsia="Georgia" w:hAnsi="Arial Narrow" w:cs="Georgia"/>
          <w:sz w:val="26"/>
          <w:szCs w:val="26"/>
        </w:rPr>
        <w:t xml:space="preserve">s normas vigentes, </w:t>
      </w:r>
      <w:r w:rsidR="5D283449" w:rsidRPr="004B4BD2">
        <w:rPr>
          <w:rFonts w:ascii="Arial Narrow" w:eastAsia="Georgia" w:hAnsi="Arial Narrow" w:cs="Georgia"/>
          <w:sz w:val="26"/>
          <w:szCs w:val="26"/>
        </w:rPr>
        <w:t>sin que el afiliado subsanara</w:t>
      </w:r>
      <w:r w:rsidR="73FA16B6" w:rsidRPr="004B4BD2">
        <w:rPr>
          <w:rFonts w:ascii="Arial Narrow" w:eastAsia="Georgia" w:hAnsi="Arial Narrow" w:cs="Georgia"/>
          <w:sz w:val="26"/>
          <w:szCs w:val="26"/>
        </w:rPr>
        <w:t xml:space="preserve"> </w:t>
      </w:r>
      <w:r w:rsidR="00945E26" w:rsidRPr="004B4BD2">
        <w:rPr>
          <w:rFonts w:ascii="Arial Narrow" w:eastAsia="Georgia" w:hAnsi="Arial Narrow" w:cs="Georgia"/>
          <w:sz w:val="26"/>
          <w:szCs w:val="26"/>
        </w:rPr>
        <w:t>tal situación</w:t>
      </w:r>
      <w:r w:rsidR="1652AABE" w:rsidRPr="004B4BD2">
        <w:rPr>
          <w:rFonts w:ascii="Arial Narrow" w:eastAsia="Georgia" w:hAnsi="Arial Narrow" w:cs="Georgia"/>
          <w:sz w:val="26"/>
          <w:szCs w:val="26"/>
        </w:rPr>
        <w:t>. R</w:t>
      </w:r>
      <w:r w:rsidR="73FA16B6" w:rsidRPr="004B4BD2">
        <w:rPr>
          <w:rFonts w:ascii="Arial Narrow" w:eastAsia="Georgia" w:hAnsi="Arial Narrow" w:cs="Georgia"/>
          <w:sz w:val="26"/>
          <w:szCs w:val="26"/>
        </w:rPr>
        <w:t xml:space="preserve">especto </w:t>
      </w:r>
      <w:r w:rsidR="1A75B0A8" w:rsidRPr="004B4BD2">
        <w:rPr>
          <w:rFonts w:ascii="Arial Narrow" w:eastAsia="Georgia" w:hAnsi="Arial Narrow" w:cs="Georgia"/>
          <w:sz w:val="26"/>
          <w:szCs w:val="26"/>
        </w:rPr>
        <w:t>de</w:t>
      </w:r>
      <w:r w:rsidR="73FA16B6" w:rsidRPr="004B4BD2">
        <w:rPr>
          <w:rFonts w:ascii="Arial Narrow" w:eastAsia="Georgia" w:hAnsi="Arial Narrow" w:cs="Georgia"/>
          <w:sz w:val="26"/>
          <w:szCs w:val="26"/>
        </w:rPr>
        <w:t xml:space="preserve"> las incapacidades radicadas el 10</w:t>
      </w:r>
      <w:r w:rsidR="16C53C79" w:rsidRPr="004B4BD2">
        <w:rPr>
          <w:rFonts w:ascii="Arial Narrow" w:eastAsia="Georgia" w:hAnsi="Arial Narrow" w:cs="Georgia"/>
          <w:sz w:val="26"/>
          <w:szCs w:val="26"/>
        </w:rPr>
        <w:t xml:space="preserve"> de febrero de este año, es</w:t>
      </w:r>
      <w:r w:rsidR="6577B2EF" w:rsidRPr="004B4BD2">
        <w:rPr>
          <w:rFonts w:ascii="Arial Narrow" w:eastAsia="Georgia" w:hAnsi="Arial Narrow" w:cs="Georgia"/>
          <w:sz w:val="26"/>
          <w:szCs w:val="26"/>
        </w:rPr>
        <w:t>tas todavía se encuentran en término para resolver,</w:t>
      </w:r>
      <w:r w:rsidR="00A26298" w:rsidRPr="004B4BD2">
        <w:rPr>
          <w:rFonts w:ascii="Arial Narrow" w:eastAsia="Georgia" w:hAnsi="Arial Narrow" w:cs="Georgia"/>
          <w:sz w:val="26"/>
          <w:szCs w:val="26"/>
        </w:rPr>
        <w:t xml:space="preserve"> lapso que es de máximo</w:t>
      </w:r>
      <w:r w:rsidR="6577B2EF" w:rsidRPr="004B4BD2">
        <w:rPr>
          <w:rFonts w:ascii="Arial Narrow" w:eastAsia="Georgia" w:hAnsi="Arial Narrow" w:cs="Georgia"/>
          <w:sz w:val="26"/>
          <w:szCs w:val="26"/>
        </w:rPr>
        <w:t xml:space="preserve"> quince</w:t>
      </w:r>
      <w:r w:rsidR="73FA16B6" w:rsidRPr="004B4BD2">
        <w:rPr>
          <w:rFonts w:ascii="Arial Narrow" w:eastAsia="Georgia" w:hAnsi="Arial Narrow" w:cs="Georgia"/>
          <w:sz w:val="26"/>
          <w:szCs w:val="26"/>
        </w:rPr>
        <w:t xml:space="preserve"> días</w:t>
      </w:r>
      <w:r w:rsidR="55F4508A" w:rsidRPr="004B4BD2">
        <w:rPr>
          <w:rFonts w:ascii="Arial Narrow" w:eastAsia="Georgia" w:hAnsi="Arial Narrow" w:cs="Georgia"/>
          <w:sz w:val="26"/>
          <w:szCs w:val="26"/>
        </w:rPr>
        <w:t xml:space="preserve">. </w:t>
      </w:r>
      <w:r w:rsidR="4C672D1A" w:rsidRPr="004B4BD2">
        <w:rPr>
          <w:rFonts w:ascii="Arial Narrow" w:eastAsia="Georgia" w:hAnsi="Arial Narrow" w:cs="Georgia"/>
          <w:sz w:val="26"/>
          <w:szCs w:val="26"/>
        </w:rPr>
        <w:t>Finalmente señaló que la tutela es improcedente</w:t>
      </w:r>
      <w:r w:rsidR="37E53297" w:rsidRPr="004B4BD2">
        <w:rPr>
          <w:rFonts w:ascii="Arial Narrow" w:eastAsia="Georgia" w:hAnsi="Arial Narrow" w:cs="Georgia"/>
          <w:sz w:val="26"/>
          <w:szCs w:val="26"/>
        </w:rPr>
        <w:t xml:space="preserve"> toda vez que lo relativo al pago de prestaciones económicas debe ser dirimido por el juez ordinario</w:t>
      </w:r>
      <w:r w:rsidR="00B07CBE" w:rsidRPr="004B4BD2">
        <w:rPr>
          <w:rStyle w:val="Refdenotaalpie"/>
          <w:rFonts w:ascii="Arial Narrow" w:eastAsia="Georgia" w:hAnsi="Arial Narrow" w:cs="Georgia"/>
          <w:sz w:val="26"/>
          <w:szCs w:val="26"/>
        </w:rPr>
        <w:footnoteReference w:id="3"/>
      </w:r>
      <w:r w:rsidRPr="004B4BD2">
        <w:rPr>
          <w:rFonts w:ascii="Arial Narrow" w:eastAsia="Georgia" w:hAnsi="Arial Narrow" w:cs="Georgia"/>
          <w:sz w:val="26"/>
          <w:szCs w:val="26"/>
        </w:rPr>
        <w:t>.</w:t>
      </w:r>
    </w:p>
    <w:p w14:paraId="104E7000" w14:textId="1C76CCEF" w:rsidR="00FC16BB" w:rsidRPr="004B4BD2" w:rsidRDefault="00FC16BB" w:rsidP="004B4BD2">
      <w:pPr>
        <w:pStyle w:val="Sinespaciado"/>
        <w:spacing w:line="276" w:lineRule="auto"/>
        <w:jc w:val="both"/>
        <w:rPr>
          <w:rFonts w:ascii="Arial Narrow" w:eastAsia="Georgia" w:hAnsi="Arial Narrow" w:cs="Georgia"/>
          <w:sz w:val="26"/>
          <w:szCs w:val="26"/>
        </w:rPr>
      </w:pPr>
    </w:p>
    <w:p w14:paraId="4DF0C6B6" w14:textId="799DAFF5" w:rsidR="00FC16BB" w:rsidRPr="004B4BD2" w:rsidRDefault="05BF3531" w:rsidP="004B4BD2">
      <w:pPr>
        <w:pStyle w:val="Sinespaciado"/>
        <w:spacing w:line="276" w:lineRule="auto"/>
        <w:jc w:val="both"/>
        <w:rPr>
          <w:rFonts w:ascii="Arial Narrow" w:eastAsia="Georgia" w:hAnsi="Arial Narrow" w:cs="Georgia"/>
          <w:sz w:val="26"/>
          <w:szCs w:val="26"/>
        </w:rPr>
      </w:pPr>
      <w:r w:rsidRPr="004B4BD2">
        <w:rPr>
          <w:rFonts w:ascii="Arial Narrow" w:eastAsia="Georgia" w:hAnsi="Arial Narrow" w:cs="Georgia"/>
          <w:sz w:val="26"/>
          <w:szCs w:val="26"/>
        </w:rPr>
        <w:t xml:space="preserve">La Nueva EPS manifestó </w:t>
      </w:r>
      <w:r w:rsidR="609FBDD0" w:rsidRPr="004B4BD2">
        <w:rPr>
          <w:rFonts w:ascii="Arial Narrow" w:eastAsia="Georgia" w:hAnsi="Arial Narrow" w:cs="Georgia"/>
          <w:sz w:val="26"/>
          <w:szCs w:val="26"/>
        </w:rPr>
        <w:t xml:space="preserve">que </w:t>
      </w:r>
      <w:r w:rsidRPr="004B4BD2">
        <w:rPr>
          <w:rFonts w:ascii="Arial Narrow" w:eastAsia="Georgia" w:hAnsi="Arial Narrow" w:cs="Georgia"/>
          <w:sz w:val="26"/>
          <w:szCs w:val="26"/>
        </w:rPr>
        <w:t xml:space="preserve">el </w:t>
      </w:r>
      <w:r w:rsidR="2A2A94C4" w:rsidRPr="004B4BD2">
        <w:rPr>
          <w:rFonts w:ascii="Arial Narrow" w:eastAsia="Georgia" w:hAnsi="Arial Narrow" w:cs="Georgia"/>
          <w:sz w:val="26"/>
          <w:szCs w:val="26"/>
        </w:rPr>
        <w:t xml:space="preserve">16 de </w:t>
      </w:r>
      <w:r w:rsidR="3FC19FC7" w:rsidRPr="004B4BD2">
        <w:rPr>
          <w:rFonts w:ascii="Arial Narrow" w:eastAsia="Georgia" w:hAnsi="Arial Narrow" w:cs="Georgia"/>
          <w:sz w:val="26"/>
          <w:szCs w:val="26"/>
        </w:rPr>
        <w:t xml:space="preserve">diciembre </w:t>
      </w:r>
      <w:r w:rsidR="2A2A94C4" w:rsidRPr="004B4BD2">
        <w:rPr>
          <w:rFonts w:ascii="Arial Narrow" w:eastAsia="Georgia" w:hAnsi="Arial Narrow" w:cs="Georgia"/>
          <w:sz w:val="26"/>
          <w:szCs w:val="26"/>
        </w:rPr>
        <w:t>de 2022</w:t>
      </w:r>
      <w:r w:rsidR="020FB562" w:rsidRPr="004B4BD2">
        <w:rPr>
          <w:rFonts w:ascii="Arial Narrow" w:eastAsia="Georgia" w:hAnsi="Arial Narrow" w:cs="Georgia"/>
          <w:sz w:val="26"/>
          <w:szCs w:val="26"/>
        </w:rPr>
        <w:t xml:space="preserve">, es decir antes del día 150 de incapacidad, notificó a Colpensiones sobre la emisión de concepto favorable de recuperación en el caso del accionante. Luego a ese fondo pensiones le corresponde </w:t>
      </w:r>
      <w:r w:rsidR="788420B6" w:rsidRPr="004B4BD2">
        <w:rPr>
          <w:rFonts w:ascii="Arial Narrow" w:eastAsia="Georgia" w:hAnsi="Arial Narrow" w:cs="Georgia"/>
          <w:sz w:val="26"/>
          <w:szCs w:val="26"/>
        </w:rPr>
        <w:t>asumir el pago de dicho subsidio hasta arribar al día 360 de incapacidad</w:t>
      </w:r>
      <w:r w:rsidR="1A1F05B2" w:rsidRPr="004B4BD2">
        <w:rPr>
          <w:rFonts w:ascii="Arial Narrow" w:eastAsia="Georgia" w:hAnsi="Arial Narrow" w:cs="Georgia"/>
          <w:sz w:val="26"/>
          <w:szCs w:val="26"/>
        </w:rPr>
        <w:t>. Agregó</w:t>
      </w:r>
      <w:r w:rsidR="530E3CCE" w:rsidRPr="004B4BD2">
        <w:rPr>
          <w:rFonts w:ascii="Arial Narrow" w:eastAsia="Georgia" w:hAnsi="Arial Narrow" w:cs="Georgia"/>
          <w:sz w:val="26"/>
          <w:szCs w:val="26"/>
        </w:rPr>
        <w:t xml:space="preserve"> que, al tratarse de asunto con fines meramente económicos, la acción </w:t>
      </w:r>
      <w:r w:rsidR="7F18FA6D" w:rsidRPr="004B4BD2">
        <w:rPr>
          <w:rFonts w:ascii="Arial Narrow" w:eastAsia="Georgia" w:hAnsi="Arial Narrow" w:cs="Georgia"/>
          <w:sz w:val="26"/>
          <w:szCs w:val="26"/>
        </w:rPr>
        <w:t>constitucional resulta improcedente</w:t>
      </w:r>
      <w:r w:rsidR="00FC16BB" w:rsidRPr="004B4BD2">
        <w:rPr>
          <w:rFonts w:ascii="Arial Narrow" w:eastAsia="Georgia" w:hAnsi="Arial Narrow" w:cs="Georgia"/>
          <w:sz w:val="26"/>
          <w:szCs w:val="26"/>
          <w:vertAlign w:val="superscript"/>
        </w:rPr>
        <w:footnoteReference w:id="4"/>
      </w:r>
      <w:r w:rsidR="7F18FA6D" w:rsidRPr="004B4BD2">
        <w:rPr>
          <w:rFonts w:ascii="Arial Narrow" w:eastAsia="Georgia" w:hAnsi="Arial Narrow" w:cs="Georgia"/>
          <w:sz w:val="26"/>
          <w:szCs w:val="26"/>
        </w:rPr>
        <w:t>.</w:t>
      </w:r>
      <w:r w:rsidR="530E3CCE" w:rsidRPr="004B4BD2">
        <w:rPr>
          <w:rFonts w:ascii="Arial Narrow" w:eastAsia="Georgia" w:hAnsi="Arial Narrow" w:cs="Georgia"/>
          <w:sz w:val="26"/>
          <w:szCs w:val="26"/>
        </w:rPr>
        <w:t xml:space="preserve"> </w:t>
      </w:r>
      <w:r w:rsidR="1A1F05B2" w:rsidRPr="004B4BD2">
        <w:rPr>
          <w:rFonts w:ascii="Arial Narrow" w:eastAsia="Georgia" w:hAnsi="Arial Narrow" w:cs="Georgia"/>
          <w:sz w:val="26"/>
          <w:szCs w:val="26"/>
        </w:rPr>
        <w:t xml:space="preserve"> </w:t>
      </w:r>
    </w:p>
    <w:p w14:paraId="1AF8AFB7" w14:textId="0C314FA1" w:rsidR="1E91524A" w:rsidRPr="004B4BD2" w:rsidRDefault="1E91524A" w:rsidP="004B4BD2">
      <w:pPr>
        <w:pStyle w:val="Sinespaciado"/>
        <w:spacing w:line="276" w:lineRule="auto"/>
        <w:jc w:val="both"/>
        <w:rPr>
          <w:rFonts w:ascii="Arial Narrow" w:eastAsia="Georgia" w:hAnsi="Arial Narrow" w:cs="Georgia"/>
          <w:sz w:val="26"/>
          <w:szCs w:val="26"/>
        </w:rPr>
      </w:pPr>
    </w:p>
    <w:p w14:paraId="5276E953" w14:textId="38935539" w:rsidR="00CE4C5C" w:rsidRPr="004B4BD2" w:rsidRDefault="00CE4C5C" w:rsidP="004B4BD2">
      <w:pPr>
        <w:pStyle w:val="Sinespaciado"/>
        <w:spacing w:line="276" w:lineRule="auto"/>
        <w:jc w:val="both"/>
        <w:rPr>
          <w:rFonts w:ascii="Arial Narrow" w:eastAsia="Georgia" w:hAnsi="Arial Narrow" w:cs="Georgia"/>
          <w:sz w:val="26"/>
          <w:szCs w:val="26"/>
        </w:rPr>
      </w:pPr>
      <w:r w:rsidRPr="004B4BD2">
        <w:rPr>
          <w:rFonts w:ascii="Arial Narrow" w:eastAsia="Georgia" w:hAnsi="Arial Narrow" w:cs="Georgia"/>
          <w:b/>
          <w:bCs/>
          <w:sz w:val="26"/>
          <w:szCs w:val="26"/>
        </w:rPr>
        <w:t>3. Sentencia impugnada:</w:t>
      </w:r>
      <w:r w:rsidRPr="004B4BD2">
        <w:rPr>
          <w:rFonts w:ascii="Arial Narrow" w:eastAsia="Georgia" w:hAnsi="Arial Narrow" w:cs="Georgia"/>
          <w:sz w:val="26"/>
          <w:szCs w:val="26"/>
        </w:rPr>
        <w:t xml:space="preserve"> En providencia del </w:t>
      </w:r>
      <w:r w:rsidR="40781753" w:rsidRPr="004B4BD2">
        <w:rPr>
          <w:rFonts w:ascii="Arial Narrow" w:eastAsia="Georgia" w:hAnsi="Arial Narrow" w:cs="Georgia"/>
          <w:sz w:val="26"/>
          <w:szCs w:val="26"/>
        </w:rPr>
        <w:t>27</w:t>
      </w:r>
      <w:r w:rsidRPr="004B4BD2">
        <w:rPr>
          <w:rFonts w:ascii="Arial Narrow" w:eastAsia="Georgia" w:hAnsi="Arial Narrow" w:cs="Georgia"/>
          <w:sz w:val="26"/>
          <w:szCs w:val="26"/>
        </w:rPr>
        <w:t xml:space="preserve"> de </w:t>
      </w:r>
      <w:r w:rsidR="00F301DE" w:rsidRPr="004B4BD2">
        <w:rPr>
          <w:rFonts w:ascii="Arial Narrow" w:eastAsia="Georgia" w:hAnsi="Arial Narrow" w:cs="Georgia"/>
          <w:sz w:val="26"/>
          <w:szCs w:val="26"/>
        </w:rPr>
        <w:t>febrero</w:t>
      </w:r>
      <w:r w:rsidRPr="004B4BD2">
        <w:rPr>
          <w:rFonts w:ascii="Arial Narrow" w:eastAsia="Georgia" w:hAnsi="Arial Narrow" w:cs="Georgia"/>
          <w:sz w:val="26"/>
          <w:szCs w:val="26"/>
        </w:rPr>
        <w:t xml:space="preserve"> </w:t>
      </w:r>
      <w:r w:rsidR="00F301DE" w:rsidRPr="004B4BD2">
        <w:rPr>
          <w:rFonts w:ascii="Arial Narrow" w:eastAsia="Georgia" w:hAnsi="Arial Narrow" w:cs="Georgia"/>
          <w:sz w:val="26"/>
          <w:szCs w:val="26"/>
        </w:rPr>
        <w:t>pasado</w:t>
      </w:r>
      <w:r w:rsidRPr="004B4BD2">
        <w:rPr>
          <w:rFonts w:ascii="Arial Narrow" w:eastAsia="Georgia" w:hAnsi="Arial Narrow" w:cs="Georgia"/>
          <w:sz w:val="26"/>
          <w:szCs w:val="26"/>
        </w:rPr>
        <w:t xml:space="preserve">, el juzgado de primera instancia accedió al amparo invocado y ordenó </w:t>
      </w:r>
      <w:r w:rsidR="27E575D9" w:rsidRPr="004B4BD2">
        <w:rPr>
          <w:rFonts w:ascii="Arial Narrow" w:eastAsia="Georgia" w:hAnsi="Arial Narrow" w:cs="Georgia"/>
          <w:sz w:val="26"/>
          <w:szCs w:val="26"/>
        </w:rPr>
        <w:t>a la Directora de Medicina Laboral y al Gerente de Determinación de Derechos</w:t>
      </w:r>
      <w:r w:rsidR="0299484C" w:rsidRPr="004B4BD2">
        <w:rPr>
          <w:rFonts w:ascii="Arial Narrow" w:eastAsia="Georgia" w:hAnsi="Arial Narrow" w:cs="Georgia"/>
          <w:sz w:val="26"/>
          <w:szCs w:val="26"/>
        </w:rPr>
        <w:t xml:space="preserve"> de Colpensiones pagar las incapacidades concedidas al actor </w:t>
      </w:r>
      <w:r w:rsidR="6CA88263" w:rsidRPr="004B4BD2">
        <w:rPr>
          <w:rFonts w:ascii="Arial Narrow" w:eastAsia="Georgia" w:hAnsi="Arial Narrow" w:cs="Georgia"/>
          <w:sz w:val="26"/>
          <w:szCs w:val="26"/>
        </w:rPr>
        <w:t>desde el</w:t>
      </w:r>
      <w:r w:rsidR="27E575D9" w:rsidRPr="004B4BD2">
        <w:rPr>
          <w:rFonts w:ascii="Arial Narrow" w:eastAsia="Georgia" w:hAnsi="Arial Narrow" w:cs="Georgia"/>
          <w:sz w:val="26"/>
          <w:szCs w:val="26"/>
        </w:rPr>
        <w:t xml:space="preserve"> 07 de enero de 2023 al 21 de febrero de 2023 y l</w:t>
      </w:r>
      <w:r w:rsidR="096C2C26" w:rsidRPr="004B4BD2">
        <w:rPr>
          <w:rFonts w:ascii="Arial Narrow" w:eastAsia="Georgia" w:hAnsi="Arial Narrow" w:cs="Georgia"/>
          <w:sz w:val="26"/>
          <w:szCs w:val="26"/>
        </w:rPr>
        <w:t>a</w:t>
      </w:r>
      <w:r w:rsidR="27E575D9" w:rsidRPr="004B4BD2">
        <w:rPr>
          <w:rFonts w:ascii="Arial Narrow" w:eastAsia="Georgia" w:hAnsi="Arial Narrow" w:cs="Georgia"/>
          <w:sz w:val="26"/>
          <w:szCs w:val="26"/>
        </w:rPr>
        <w:t>s que</w:t>
      </w:r>
      <w:r w:rsidR="421A28DE" w:rsidRPr="004B4BD2">
        <w:rPr>
          <w:rFonts w:ascii="Arial Narrow" w:eastAsia="Georgia" w:hAnsi="Arial Narrow" w:cs="Georgia"/>
          <w:sz w:val="26"/>
          <w:szCs w:val="26"/>
        </w:rPr>
        <w:t xml:space="preserve"> eventualmente</w:t>
      </w:r>
      <w:r w:rsidR="27E575D9" w:rsidRPr="004B4BD2">
        <w:rPr>
          <w:rFonts w:ascii="Arial Narrow" w:eastAsia="Georgia" w:hAnsi="Arial Narrow" w:cs="Georgia"/>
          <w:sz w:val="26"/>
          <w:szCs w:val="26"/>
        </w:rPr>
        <w:t xml:space="preserve"> se sigan otorgando hasta acreditar el día 540.</w:t>
      </w:r>
    </w:p>
    <w:p w14:paraId="7C093784" w14:textId="2E9CB1B0" w:rsidR="00CE4C5C" w:rsidRPr="004B4BD2" w:rsidRDefault="00CE4C5C" w:rsidP="004B4BD2">
      <w:pPr>
        <w:pStyle w:val="Sinespaciado"/>
        <w:spacing w:line="276" w:lineRule="auto"/>
        <w:jc w:val="both"/>
        <w:rPr>
          <w:rFonts w:ascii="Arial Narrow" w:eastAsia="Georgia" w:hAnsi="Arial Narrow" w:cs="Georgia"/>
          <w:sz w:val="26"/>
          <w:szCs w:val="26"/>
        </w:rPr>
      </w:pPr>
    </w:p>
    <w:p w14:paraId="7441D82C" w14:textId="7A1BA73B" w:rsidR="00CE4C5C" w:rsidRPr="004B4BD2" w:rsidRDefault="636908C3" w:rsidP="004B4BD2">
      <w:pPr>
        <w:pStyle w:val="Sinespaciado"/>
        <w:spacing w:line="276" w:lineRule="auto"/>
        <w:jc w:val="both"/>
        <w:rPr>
          <w:rFonts w:ascii="Arial Narrow" w:eastAsia="Georgia" w:hAnsi="Arial Narrow" w:cs="Georgia"/>
          <w:sz w:val="26"/>
          <w:szCs w:val="26"/>
        </w:rPr>
      </w:pPr>
      <w:r w:rsidRPr="004B4BD2">
        <w:rPr>
          <w:rFonts w:ascii="Arial Narrow" w:eastAsia="Georgia" w:hAnsi="Arial Narrow" w:cs="Georgia"/>
          <w:sz w:val="26"/>
          <w:szCs w:val="26"/>
        </w:rPr>
        <w:t>Para adoptar es</w:t>
      </w:r>
      <w:r w:rsidR="2D55B4B5" w:rsidRPr="004B4BD2">
        <w:rPr>
          <w:rFonts w:ascii="Arial Narrow" w:eastAsia="Georgia" w:hAnsi="Arial Narrow" w:cs="Georgia"/>
          <w:sz w:val="26"/>
          <w:szCs w:val="26"/>
        </w:rPr>
        <w:t>a</w:t>
      </w:r>
      <w:r w:rsidRPr="004B4BD2">
        <w:rPr>
          <w:rFonts w:ascii="Arial Narrow" w:eastAsia="Georgia" w:hAnsi="Arial Narrow" w:cs="Georgia"/>
          <w:sz w:val="26"/>
          <w:szCs w:val="26"/>
        </w:rPr>
        <w:t xml:space="preserve"> decisión, se consideró que </w:t>
      </w:r>
      <w:r w:rsidR="001C74EE" w:rsidRPr="004B4BD2">
        <w:rPr>
          <w:rFonts w:ascii="Arial Narrow" w:eastAsia="Georgia" w:hAnsi="Arial Narrow" w:cs="Georgia"/>
          <w:sz w:val="26"/>
          <w:szCs w:val="26"/>
        </w:rPr>
        <w:t xml:space="preserve">si </w:t>
      </w:r>
      <w:r w:rsidRPr="004B4BD2">
        <w:rPr>
          <w:rFonts w:ascii="Arial Narrow" w:eastAsia="Georgia" w:hAnsi="Arial Narrow" w:cs="Georgia"/>
          <w:sz w:val="26"/>
          <w:szCs w:val="26"/>
        </w:rPr>
        <w:t>el actor radicó ante Colpensiones</w:t>
      </w:r>
      <w:r w:rsidR="001B680E" w:rsidRPr="004B4BD2">
        <w:rPr>
          <w:rFonts w:ascii="Arial Narrow" w:eastAsia="Georgia" w:hAnsi="Arial Narrow" w:cs="Georgia"/>
          <w:sz w:val="26"/>
          <w:szCs w:val="26"/>
        </w:rPr>
        <w:t>, entidad competente para reconocer el subsidio posterior al dí</w:t>
      </w:r>
      <w:r w:rsidR="00CB5322" w:rsidRPr="004B4BD2">
        <w:rPr>
          <w:rFonts w:ascii="Arial Narrow" w:eastAsia="Georgia" w:hAnsi="Arial Narrow" w:cs="Georgia"/>
          <w:sz w:val="26"/>
          <w:szCs w:val="26"/>
        </w:rPr>
        <w:t>a</w:t>
      </w:r>
      <w:r w:rsidR="001B680E" w:rsidRPr="004B4BD2">
        <w:rPr>
          <w:rFonts w:ascii="Arial Narrow" w:eastAsia="Georgia" w:hAnsi="Arial Narrow" w:cs="Georgia"/>
          <w:sz w:val="26"/>
          <w:szCs w:val="26"/>
        </w:rPr>
        <w:t xml:space="preserve"> 180,</w:t>
      </w:r>
      <w:r w:rsidRPr="004B4BD2">
        <w:rPr>
          <w:rFonts w:ascii="Arial Narrow" w:eastAsia="Georgia" w:hAnsi="Arial Narrow" w:cs="Georgia"/>
          <w:sz w:val="26"/>
          <w:szCs w:val="26"/>
        </w:rPr>
        <w:t xml:space="preserve"> </w:t>
      </w:r>
      <w:r w:rsidR="06B3B650" w:rsidRPr="004B4BD2">
        <w:rPr>
          <w:rFonts w:ascii="Arial Narrow" w:eastAsia="Georgia" w:hAnsi="Arial Narrow" w:cs="Georgia"/>
          <w:sz w:val="26"/>
          <w:szCs w:val="26"/>
        </w:rPr>
        <w:t xml:space="preserve">las incapacidades </w:t>
      </w:r>
      <w:r w:rsidR="367280B6" w:rsidRPr="004B4BD2">
        <w:rPr>
          <w:rFonts w:ascii="Arial Narrow" w:eastAsia="Georgia" w:hAnsi="Arial Narrow" w:cs="Georgia"/>
          <w:sz w:val="26"/>
          <w:szCs w:val="26"/>
        </w:rPr>
        <w:t>concedidas por</w:t>
      </w:r>
      <w:r w:rsidR="06B3B650" w:rsidRPr="004B4BD2">
        <w:rPr>
          <w:rFonts w:ascii="Arial Narrow" w:eastAsia="Georgia" w:hAnsi="Arial Narrow" w:cs="Georgia"/>
          <w:sz w:val="26"/>
          <w:szCs w:val="26"/>
        </w:rPr>
        <w:t xml:space="preserve"> su médico tratante y tra</w:t>
      </w:r>
      <w:r w:rsidR="001C74EE" w:rsidRPr="004B4BD2">
        <w:rPr>
          <w:rFonts w:ascii="Arial Narrow" w:eastAsia="Georgia" w:hAnsi="Arial Narrow" w:cs="Georgia"/>
          <w:sz w:val="26"/>
          <w:szCs w:val="26"/>
        </w:rPr>
        <w:t>n</w:t>
      </w:r>
      <w:r w:rsidR="06B3B650" w:rsidRPr="004B4BD2">
        <w:rPr>
          <w:rFonts w:ascii="Arial Narrow" w:eastAsia="Georgia" w:hAnsi="Arial Narrow" w:cs="Georgia"/>
          <w:sz w:val="26"/>
          <w:szCs w:val="26"/>
        </w:rPr>
        <w:t xml:space="preserve">scritas por la </w:t>
      </w:r>
      <w:r w:rsidR="766851F0" w:rsidRPr="004B4BD2">
        <w:rPr>
          <w:rFonts w:ascii="Arial Narrow" w:eastAsia="Georgia" w:hAnsi="Arial Narrow" w:cs="Georgia"/>
          <w:sz w:val="26"/>
          <w:szCs w:val="26"/>
        </w:rPr>
        <w:t>Nueva EPS “</w:t>
      </w:r>
      <w:r w:rsidR="06B3B650" w:rsidRPr="0073448E">
        <w:rPr>
          <w:rFonts w:ascii="Arial Narrow" w:eastAsia="Georgia" w:hAnsi="Arial Narrow" w:cs="Georgia"/>
          <w:sz w:val="24"/>
          <w:szCs w:val="26"/>
        </w:rPr>
        <w:t>por lo que presume que están debidamente diligenciadas</w:t>
      </w:r>
      <w:r w:rsidR="751765E7" w:rsidRPr="0073448E">
        <w:rPr>
          <w:rFonts w:ascii="Arial Narrow" w:eastAsia="Georgia" w:hAnsi="Arial Narrow" w:cs="Georgia"/>
          <w:sz w:val="28"/>
          <w:szCs w:val="26"/>
        </w:rPr>
        <w:t>”, la negativa</w:t>
      </w:r>
      <w:r w:rsidR="005C56DF" w:rsidRPr="0073448E">
        <w:rPr>
          <w:rFonts w:ascii="Arial Narrow" w:eastAsia="Georgia" w:hAnsi="Arial Narrow" w:cs="Georgia"/>
          <w:sz w:val="28"/>
          <w:szCs w:val="26"/>
        </w:rPr>
        <w:t xml:space="preserve"> de aquella administradora de pensiones de tramitarlas,</w:t>
      </w:r>
      <w:r w:rsidR="008005CC" w:rsidRPr="0073448E">
        <w:rPr>
          <w:rFonts w:ascii="Arial Narrow" w:eastAsia="Georgia" w:hAnsi="Arial Narrow" w:cs="Georgia"/>
          <w:sz w:val="28"/>
          <w:szCs w:val="26"/>
        </w:rPr>
        <w:t xml:space="preserve"> al estimar que los certificados</w:t>
      </w:r>
      <w:r w:rsidR="004B6913" w:rsidRPr="0073448E">
        <w:rPr>
          <w:rFonts w:ascii="Arial Narrow" w:eastAsia="Georgia" w:hAnsi="Arial Narrow" w:cs="Georgia"/>
          <w:sz w:val="28"/>
          <w:szCs w:val="26"/>
        </w:rPr>
        <w:t xml:space="preserve"> de incapacidad</w:t>
      </w:r>
      <w:r w:rsidR="008005CC" w:rsidRPr="0073448E">
        <w:rPr>
          <w:rFonts w:ascii="Arial Narrow" w:eastAsia="Georgia" w:hAnsi="Arial Narrow" w:cs="Georgia"/>
          <w:sz w:val="28"/>
          <w:szCs w:val="26"/>
        </w:rPr>
        <w:t xml:space="preserve"> aportados </w:t>
      </w:r>
      <w:r w:rsidR="004B6913" w:rsidRPr="0073448E">
        <w:rPr>
          <w:rFonts w:ascii="Arial Narrow" w:eastAsia="Georgia" w:hAnsi="Arial Narrow" w:cs="Georgia"/>
          <w:sz w:val="28"/>
          <w:szCs w:val="26"/>
        </w:rPr>
        <w:t xml:space="preserve">no cumplen los requisitos exigidos por </w:t>
      </w:r>
      <w:r w:rsidR="002C0256" w:rsidRPr="0073448E">
        <w:rPr>
          <w:rFonts w:ascii="Arial Narrow" w:eastAsia="Georgia" w:hAnsi="Arial Narrow" w:cs="Georgia"/>
          <w:sz w:val="28"/>
          <w:szCs w:val="26"/>
        </w:rPr>
        <w:t>el ordenamiento normativo,</w:t>
      </w:r>
      <w:r w:rsidR="005C56DF" w:rsidRPr="0073448E">
        <w:rPr>
          <w:rFonts w:ascii="Arial Narrow" w:eastAsia="Georgia" w:hAnsi="Arial Narrow" w:cs="Georgia"/>
          <w:sz w:val="28"/>
          <w:szCs w:val="26"/>
        </w:rPr>
        <w:t xml:space="preserve"> constituye un obstáculo injustificado</w:t>
      </w:r>
      <w:r w:rsidR="751765E7" w:rsidRPr="0073448E">
        <w:rPr>
          <w:rFonts w:ascii="Arial Narrow" w:eastAsia="Georgia" w:hAnsi="Arial Narrow" w:cs="Georgia"/>
          <w:sz w:val="28"/>
          <w:szCs w:val="26"/>
        </w:rPr>
        <w:t xml:space="preserve"> </w:t>
      </w:r>
      <w:r w:rsidR="00EB4DE3" w:rsidRPr="0073448E">
        <w:rPr>
          <w:rFonts w:ascii="Arial Narrow" w:eastAsia="Georgia" w:hAnsi="Arial Narrow" w:cs="Georgia"/>
          <w:sz w:val="28"/>
          <w:szCs w:val="26"/>
        </w:rPr>
        <w:t xml:space="preserve">que afecta el mínimo vital del accionante, quien tiene en esas </w:t>
      </w:r>
      <w:r w:rsidR="06B3B650" w:rsidRPr="0073448E">
        <w:rPr>
          <w:rFonts w:ascii="Arial Narrow" w:eastAsia="Georgia" w:hAnsi="Arial Narrow" w:cs="Georgia"/>
          <w:sz w:val="28"/>
          <w:szCs w:val="26"/>
        </w:rPr>
        <w:t>incapacidades s</w:t>
      </w:r>
      <w:r w:rsidR="00EB4DE3" w:rsidRPr="0073448E">
        <w:rPr>
          <w:rFonts w:ascii="Arial Narrow" w:eastAsia="Georgia" w:hAnsi="Arial Narrow" w:cs="Georgia"/>
          <w:sz w:val="28"/>
          <w:szCs w:val="26"/>
        </w:rPr>
        <w:t>u única fuente de ingresos</w:t>
      </w:r>
      <w:r w:rsidR="002C0256" w:rsidRPr="0073448E">
        <w:rPr>
          <w:rFonts w:ascii="Arial Narrow" w:eastAsia="Georgia" w:hAnsi="Arial Narrow" w:cs="Georgia"/>
          <w:sz w:val="28"/>
          <w:szCs w:val="26"/>
        </w:rPr>
        <w:t xml:space="preserve">, porque es deber de las entidades que conforman el sistema </w:t>
      </w:r>
      <w:r w:rsidR="00AF38CC" w:rsidRPr="0073448E">
        <w:rPr>
          <w:rFonts w:ascii="Arial Narrow" w:eastAsia="Georgia" w:hAnsi="Arial Narrow" w:cs="Georgia"/>
          <w:sz w:val="28"/>
          <w:szCs w:val="26"/>
        </w:rPr>
        <w:t>colaborar armónicamente en la obtención de datos requeridos para cada caso, es decir que Colpensiones</w:t>
      </w:r>
      <w:r w:rsidR="002C0256" w:rsidRPr="0073448E">
        <w:rPr>
          <w:rFonts w:ascii="Arial Narrow" w:eastAsia="Georgia" w:hAnsi="Arial Narrow" w:cs="Georgia"/>
          <w:sz w:val="28"/>
          <w:szCs w:val="26"/>
        </w:rPr>
        <w:t xml:space="preserve"> </w:t>
      </w:r>
      <w:r w:rsidR="00A74A41" w:rsidRPr="0073448E">
        <w:rPr>
          <w:rFonts w:ascii="Arial Narrow" w:eastAsia="Georgia" w:hAnsi="Arial Narrow" w:cs="Georgia"/>
          <w:sz w:val="28"/>
          <w:szCs w:val="26"/>
        </w:rPr>
        <w:t xml:space="preserve">pudo haber obtenido esa información </w:t>
      </w:r>
      <w:r w:rsidR="00AF38CC" w:rsidRPr="0073448E">
        <w:rPr>
          <w:rFonts w:ascii="Arial Narrow" w:eastAsia="Georgia" w:hAnsi="Arial Narrow" w:cs="Georgia"/>
          <w:sz w:val="24"/>
          <w:szCs w:val="26"/>
        </w:rPr>
        <w:t>“</w:t>
      </w:r>
      <w:r w:rsidR="002C0256" w:rsidRPr="0073448E">
        <w:rPr>
          <w:rFonts w:ascii="Arial Narrow" w:eastAsia="Georgia" w:hAnsi="Arial Narrow" w:cs="Georgia"/>
          <w:sz w:val="24"/>
          <w:szCs w:val="26"/>
        </w:rPr>
        <w:t>manera directa con la EPS o con su empleador</w:t>
      </w:r>
      <w:r w:rsidR="00AF38CC" w:rsidRPr="004B4BD2">
        <w:rPr>
          <w:rFonts w:ascii="Arial Narrow" w:eastAsia="Georgia" w:hAnsi="Arial Narrow" w:cs="Georgia"/>
          <w:sz w:val="26"/>
          <w:szCs w:val="26"/>
        </w:rPr>
        <w:t>”</w:t>
      </w:r>
      <w:r w:rsidR="002C0256" w:rsidRPr="004B4BD2">
        <w:rPr>
          <w:rFonts w:ascii="Arial Narrow" w:eastAsia="Georgia" w:hAnsi="Arial Narrow" w:cs="Georgia"/>
          <w:sz w:val="26"/>
          <w:szCs w:val="26"/>
        </w:rPr>
        <w:t>.</w:t>
      </w:r>
      <w:r w:rsidR="06B3B650" w:rsidRPr="004B4BD2">
        <w:rPr>
          <w:rFonts w:ascii="Arial Narrow" w:eastAsia="Georgia" w:hAnsi="Arial Narrow" w:cs="Georgia"/>
          <w:sz w:val="26"/>
          <w:szCs w:val="26"/>
        </w:rPr>
        <w:t xml:space="preserve"> </w:t>
      </w:r>
    </w:p>
    <w:p w14:paraId="4C80F8B8" w14:textId="5DD6D07A" w:rsidR="00CE4C5C" w:rsidRPr="004B4BD2" w:rsidRDefault="00CE4C5C" w:rsidP="004B4BD2">
      <w:pPr>
        <w:pStyle w:val="Sinespaciado"/>
        <w:spacing w:line="276" w:lineRule="auto"/>
        <w:jc w:val="both"/>
        <w:rPr>
          <w:rFonts w:ascii="Arial Narrow" w:eastAsia="Georgia" w:hAnsi="Arial Narrow" w:cs="Georgia"/>
          <w:sz w:val="26"/>
          <w:szCs w:val="26"/>
        </w:rPr>
      </w:pPr>
    </w:p>
    <w:p w14:paraId="7A44594D" w14:textId="7556DE71" w:rsidR="00CE4C5C" w:rsidRPr="004B4BD2" w:rsidRDefault="0001578D" w:rsidP="004B4BD2">
      <w:pPr>
        <w:pStyle w:val="Sinespaciado"/>
        <w:spacing w:line="276" w:lineRule="auto"/>
        <w:jc w:val="both"/>
        <w:rPr>
          <w:rFonts w:ascii="Arial Narrow" w:eastAsia="Georgia" w:hAnsi="Arial Narrow" w:cs="Georgia"/>
          <w:sz w:val="26"/>
          <w:szCs w:val="26"/>
        </w:rPr>
      </w:pPr>
      <w:r w:rsidRPr="004B4BD2">
        <w:rPr>
          <w:rFonts w:ascii="Arial Narrow" w:eastAsia="Georgia" w:hAnsi="Arial Narrow" w:cs="Georgia"/>
          <w:sz w:val="26"/>
          <w:szCs w:val="26"/>
        </w:rPr>
        <w:t>De otro lado ordenó la desvinculaci</w:t>
      </w:r>
      <w:r w:rsidR="002128F1" w:rsidRPr="004B4BD2">
        <w:rPr>
          <w:rFonts w:ascii="Arial Narrow" w:eastAsia="Georgia" w:hAnsi="Arial Narrow" w:cs="Georgia"/>
          <w:sz w:val="26"/>
          <w:szCs w:val="26"/>
        </w:rPr>
        <w:t>ó</w:t>
      </w:r>
      <w:r w:rsidRPr="004B4BD2">
        <w:rPr>
          <w:rFonts w:ascii="Arial Narrow" w:eastAsia="Georgia" w:hAnsi="Arial Narrow" w:cs="Georgia"/>
          <w:sz w:val="26"/>
          <w:szCs w:val="26"/>
        </w:rPr>
        <w:t>n de</w:t>
      </w:r>
      <w:r w:rsidR="002128F1" w:rsidRPr="004B4BD2">
        <w:rPr>
          <w:rFonts w:ascii="Arial Narrow" w:eastAsia="Georgia" w:hAnsi="Arial Narrow" w:cs="Georgia"/>
          <w:sz w:val="26"/>
          <w:szCs w:val="26"/>
        </w:rPr>
        <w:t xml:space="preserve"> los demás funcionarios vinculados al no haber dado lugar a la lesión de derechos</w:t>
      </w:r>
      <w:r w:rsidR="00F301DE" w:rsidRPr="004B4BD2">
        <w:rPr>
          <w:rStyle w:val="Refdenotaalpie"/>
          <w:rFonts w:ascii="Arial Narrow" w:eastAsia="Georgia" w:hAnsi="Arial Narrow" w:cs="Georgia"/>
          <w:sz w:val="26"/>
          <w:szCs w:val="26"/>
        </w:rPr>
        <w:footnoteReference w:id="5"/>
      </w:r>
      <w:r w:rsidR="00CE4C5C" w:rsidRPr="004B4BD2">
        <w:rPr>
          <w:rFonts w:ascii="Arial Narrow" w:eastAsia="Georgia" w:hAnsi="Arial Narrow" w:cs="Georgia"/>
          <w:sz w:val="26"/>
          <w:szCs w:val="26"/>
        </w:rPr>
        <w:t>.</w:t>
      </w:r>
    </w:p>
    <w:p w14:paraId="2B22D390" w14:textId="77777777" w:rsidR="00CE4C5C" w:rsidRPr="004B4BD2" w:rsidRDefault="00CE4C5C" w:rsidP="004B4BD2">
      <w:pPr>
        <w:pStyle w:val="Sinespaciado"/>
        <w:spacing w:line="276" w:lineRule="auto"/>
        <w:jc w:val="both"/>
        <w:rPr>
          <w:rFonts w:ascii="Arial Narrow" w:eastAsia="Georgia" w:hAnsi="Arial Narrow" w:cs="Georgia"/>
          <w:b/>
          <w:bCs/>
          <w:sz w:val="26"/>
          <w:szCs w:val="26"/>
        </w:rPr>
      </w:pPr>
    </w:p>
    <w:p w14:paraId="721B0710" w14:textId="59CA02EF" w:rsidR="00CE4C5C" w:rsidRPr="004B4BD2" w:rsidRDefault="00CE4C5C" w:rsidP="004B4BD2">
      <w:pPr>
        <w:pStyle w:val="Sinespaciado"/>
        <w:spacing w:line="276" w:lineRule="auto"/>
        <w:jc w:val="both"/>
        <w:rPr>
          <w:rFonts w:ascii="Arial Narrow" w:eastAsia="Georgia" w:hAnsi="Arial Narrow" w:cs="Georgia"/>
          <w:bCs/>
          <w:sz w:val="26"/>
          <w:szCs w:val="26"/>
        </w:rPr>
      </w:pPr>
      <w:r w:rsidRPr="004B4BD2">
        <w:rPr>
          <w:rFonts w:ascii="Arial Narrow" w:eastAsia="Georgia" w:hAnsi="Arial Narrow" w:cs="Georgia"/>
          <w:b/>
          <w:bCs/>
          <w:sz w:val="26"/>
          <w:szCs w:val="26"/>
        </w:rPr>
        <w:t xml:space="preserve">4. Impugnación: </w:t>
      </w:r>
      <w:r w:rsidR="00D10F88" w:rsidRPr="004B4BD2">
        <w:rPr>
          <w:rFonts w:ascii="Arial Narrow" w:eastAsia="Georgia" w:hAnsi="Arial Narrow" w:cs="Georgia"/>
          <w:bCs/>
          <w:sz w:val="26"/>
          <w:szCs w:val="26"/>
        </w:rPr>
        <w:t xml:space="preserve">Colpensiones insistió en que esa entidad le advirtió </w:t>
      </w:r>
      <w:r w:rsidR="00FE7F3E" w:rsidRPr="004B4BD2">
        <w:rPr>
          <w:rFonts w:ascii="Arial Narrow" w:eastAsia="Georgia" w:hAnsi="Arial Narrow" w:cs="Georgia"/>
          <w:bCs/>
          <w:sz w:val="26"/>
          <w:szCs w:val="26"/>
        </w:rPr>
        <w:t xml:space="preserve">al accionante sobre la improcedencia del subsidio reclamado, al carecer el certificado de incapacidad del lleno de los </w:t>
      </w:r>
      <w:r w:rsidR="00D10F88" w:rsidRPr="004B4BD2">
        <w:rPr>
          <w:rFonts w:ascii="Arial Narrow" w:eastAsia="Georgia" w:hAnsi="Arial Narrow" w:cs="Georgia"/>
          <w:bCs/>
          <w:sz w:val="26"/>
          <w:szCs w:val="26"/>
        </w:rPr>
        <w:t xml:space="preserve">requisitos </w:t>
      </w:r>
      <w:r w:rsidR="00FE7F3E" w:rsidRPr="004B4BD2">
        <w:rPr>
          <w:rFonts w:ascii="Arial Narrow" w:eastAsia="Georgia" w:hAnsi="Arial Narrow" w:cs="Georgia"/>
          <w:bCs/>
          <w:sz w:val="26"/>
          <w:szCs w:val="26"/>
        </w:rPr>
        <w:t xml:space="preserve">establecido por el </w:t>
      </w:r>
      <w:r w:rsidR="00D10F88" w:rsidRPr="004B4BD2">
        <w:rPr>
          <w:rFonts w:ascii="Arial Narrow" w:eastAsia="Georgia" w:hAnsi="Arial Narrow" w:cs="Georgia"/>
          <w:bCs/>
          <w:sz w:val="26"/>
          <w:szCs w:val="26"/>
        </w:rPr>
        <w:t>Decreto 1427 de 2022</w:t>
      </w:r>
      <w:r w:rsidR="00FE7F3E" w:rsidRPr="004B4BD2">
        <w:rPr>
          <w:rFonts w:ascii="Arial Narrow" w:eastAsia="Georgia" w:hAnsi="Arial Narrow" w:cs="Georgia"/>
          <w:bCs/>
          <w:sz w:val="26"/>
          <w:szCs w:val="26"/>
        </w:rPr>
        <w:t xml:space="preserve">, sin que hasta la fecha </w:t>
      </w:r>
      <w:r w:rsidR="00E528EE" w:rsidRPr="004B4BD2">
        <w:rPr>
          <w:rFonts w:ascii="Arial Narrow" w:eastAsia="Georgia" w:hAnsi="Arial Narrow" w:cs="Georgia"/>
          <w:bCs/>
          <w:sz w:val="26"/>
          <w:szCs w:val="26"/>
        </w:rPr>
        <w:t>se haya subsanado dicha falencia por el afiliado</w:t>
      </w:r>
      <w:r w:rsidR="006E3860" w:rsidRPr="004B4BD2">
        <w:rPr>
          <w:rFonts w:ascii="Arial Narrow" w:eastAsia="Georgia" w:hAnsi="Arial Narrow" w:cs="Georgia"/>
          <w:bCs/>
          <w:sz w:val="26"/>
          <w:szCs w:val="26"/>
        </w:rPr>
        <w:t>. Reiteró también que la tutela incumple el requisito de la subsidiariedad</w:t>
      </w:r>
      <w:r w:rsidR="00160643" w:rsidRPr="004B4BD2">
        <w:rPr>
          <w:rFonts w:ascii="Arial Narrow" w:eastAsia="Georgia" w:hAnsi="Arial Narrow" w:cs="Georgia"/>
          <w:bCs/>
          <w:sz w:val="26"/>
          <w:szCs w:val="26"/>
        </w:rPr>
        <w:t>.</w:t>
      </w:r>
      <w:r w:rsidR="00D748C5" w:rsidRPr="004B4BD2">
        <w:rPr>
          <w:rFonts w:ascii="Arial Narrow" w:eastAsia="Georgia" w:hAnsi="Arial Narrow" w:cs="Georgia"/>
          <w:bCs/>
          <w:sz w:val="26"/>
          <w:szCs w:val="26"/>
        </w:rPr>
        <w:t xml:space="preserve"> </w:t>
      </w:r>
      <w:r w:rsidR="00160643" w:rsidRPr="004B4BD2">
        <w:rPr>
          <w:rFonts w:ascii="Arial Narrow" w:eastAsia="Georgia" w:hAnsi="Arial Narrow" w:cs="Georgia"/>
          <w:bCs/>
          <w:sz w:val="26"/>
          <w:szCs w:val="26"/>
        </w:rPr>
        <w:t>Agregó que los jueces de la República, incluidos los de tutela, deben salvaguardar el patrimonio público</w:t>
      </w:r>
      <w:r w:rsidR="00A541F9" w:rsidRPr="004B4BD2">
        <w:rPr>
          <w:rStyle w:val="Refdenotaalpie"/>
          <w:rFonts w:ascii="Arial Narrow" w:eastAsia="Georgia" w:hAnsi="Arial Narrow" w:cs="Georgia"/>
          <w:sz w:val="26"/>
          <w:szCs w:val="26"/>
        </w:rPr>
        <w:footnoteReference w:id="6"/>
      </w:r>
      <w:r w:rsidR="00A541F9" w:rsidRPr="004B4BD2">
        <w:rPr>
          <w:rFonts w:ascii="Arial Narrow" w:eastAsia="Georgia" w:hAnsi="Arial Narrow" w:cs="Georgia"/>
          <w:sz w:val="26"/>
          <w:szCs w:val="26"/>
        </w:rPr>
        <w:t>.</w:t>
      </w:r>
      <w:r w:rsidRPr="004B4BD2">
        <w:rPr>
          <w:rFonts w:ascii="Arial Narrow" w:eastAsia="Georgia" w:hAnsi="Arial Narrow" w:cs="Georgia"/>
          <w:b/>
          <w:bCs/>
          <w:sz w:val="26"/>
          <w:szCs w:val="26"/>
        </w:rPr>
        <w:t xml:space="preserve"> </w:t>
      </w:r>
    </w:p>
    <w:p w14:paraId="11EAE328" w14:textId="77777777" w:rsidR="00CE4C5C" w:rsidRPr="004B4BD2" w:rsidRDefault="00CE4C5C" w:rsidP="004B4BD2">
      <w:pPr>
        <w:pStyle w:val="Sinespaciado"/>
        <w:spacing w:line="276" w:lineRule="auto"/>
        <w:jc w:val="both"/>
        <w:rPr>
          <w:rFonts w:ascii="Arial Narrow" w:eastAsia="Georgia" w:hAnsi="Arial Narrow" w:cs="Georgia"/>
          <w:b/>
          <w:bCs/>
          <w:sz w:val="26"/>
          <w:szCs w:val="26"/>
        </w:rPr>
      </w:pPr>
    </w:p>
    <w:p w14:paraId="7B193032" w14:textId="7E6DDEEF" w:rsidR="00CE4C5C" w:rsidRPr="004B4BD2" w:rsidRDefault="00CE4C5C" w:rsidP="004B4BD2">
      <w:pPr>
        <w:pStyle w:val="Sinespaciado"/>
        <w:spacing w:line="276" w:lineRule="auto"/>
        <w:jc w:val="center"/>
        <w:rPr>
          <w:rFonts w:ascii="Arial Narrow" w:eastAsia="Georgia" w:hAnsi="Arial Narrow" w:cs="Georgia"/>
          <w:b/>
          <w:bCs/>
          <w:sz w:val="26"/>
          <w:szCs w:val="26"/>
        </w:rPr>
      </w:pPr>
      <w:r w:rsidRPr="004B4BD2">
        <w:rPr>
          <w:rFonts w:ascii="Arial Narrow" w:eastAsia="Georgia" w:hAnsi="Arial Narrow" w:cs="Georgia"/>
          <w:b/>
          <w:bCs/>
          <w:sz w:val="26"/>
          <w:szCs w:val="26"/>
        </w:rPr>
        <w:t>CONSIDERACIONES</w:t>
      </w:r>
    </w:p>
    <w:p w14:paraId="105AF6FD" w14:textId="77777777" w:rsidR="00CE4C5C" w:rsidRPr="004B4BD2" w:rsidRDefault="00CE4C5C" w:rsidP="004B4BD2">
      <w:pPr>
        <w:pStyle w:val="Sinespaciado"/>
        <w:spacing w:line="276" w:lineRule="auto"/>
        <w:jc w:val="both"/>
        <w:rPr>
          <w:rFonts w:ascii="Arial Narrow" w:eastAsia="Georgia" w:hAnsi="Arial Narrow" w:cs="Georgia"/>
          <w:b/>
          <w:bCs/>
          <w:sz w:val="26"/>
          <w:szCs w:val="26"/>
        </w:rPr>
      </w:pPr>
    </w:p>
    <w:p w14:paraId="0B536944" w14:textId="2328B80D" w:rsidR="003F66D4" w:rsidRPr="004B4BD2" w:rsidRDefault="00CE4C5C" w:rsidP="004B4BD2">
      <w:pPr>
        <w:pStyle w:val="Sinespaciado"/>
        <w:spacing w:line="276" w:lineRule="auto"/>
        <w:jc w:val="both"/>
        <w:rPr>
          <w:rFonts w:ascii="Arial Narrow" w:eastAsia="Georgia" w:hAnsi="Arial Narrow" w:cs="Georgia"/>
          <w:bCs/>
          <w:sz w:val="26"/>
          <w:szCs w:val="26"/>
        </w:rPr>
      </w:pPr>
      <w:r w:rsidRPr="004B4BD2">
        <w:rPr>
          <w:rFonts w:ascii="Arial Narrow" w:eastAsia="Georgia" w:hAnsi="Arial Narrow" w:cs="Georgia"/>
          <w:b/>
          <w:bCs/>
          <w:sz w:val="26"/>
          <w:szCs w:val="26"/>
        </w:rPr>
        <w:t xml:space="preserve">1. </w:t>
      </w:r>
      <w:r w:rsidR="003F66D4" w:rsidRPr="004B4BD2">
        <w:rPr>
          <w:rFonts w:ascii="Arial Narrow" w:eastAsia="Georgia" w:hAnsi="Arial Narrow" w:cs="Georgia"/>
          <w:bCs/>
          <w:sz w:val="26"/>
          <w:szCs w:val="26"/>
        </w:rPr>
        <w:t>En el caso concreto la queja constitucional se planteó</w:t>
      </w:r>
      <w:r w:rsidR="00426577" w:rsidRPr="004B4BD2">
        <w:rPr>
          <w:rFonts w:ascii="Arial Narrow" w:eastAsia="Georgia" w:hAnsi="Arial Narrow" w:cs="Georgia"/>
          <w:bCs/>
          <w:sz w:val="26"/>
          <w:szCs w:val="26"/>
        </w:rPr>
        <w:t>, al amparo del artículo 86 de la Constitución Política,</w:t>
      </w:r>
      <w:r w:rsidR="003F66D4" w:rsidRPr="004B4BD2">
        <w:rPr>
          <w:rFonts w:ascii="Arial Narrow" w:eastAsia="Georgia" w:hAnsi="Arial Narrow" w:cs="Georgia"/>
          <w:bCs/>
          <w:sz w:val="26"/>
          <w:szCs w:val="26"/>
        </w:rPr>
        <w:t xml:space="preserve"> contra Colpensiones al negarse a </w:t>
      </w:r>
      <w:r w:rsidR="00E51ECE" w:rsidRPr="004B4BD2">
        <w:rPr>
          <w:rFonts w:ascii="Arial Narrow" w:eastAsia="Georgia" w:hAnsi="Arial Narrow" w:cs="Georgia"/>
          <w:bCs/>
          <w:sz w:val="26"/>
          <w:szCs w:val="26"/>
        </w:rPr>
        <w:t>sufragar las incapacidades concedidas des</w:t>
      </w:r>
      <w:r w:rsidR="00F45602" w:rsidRPr="004B4BD2">
        <w:rPr>
          <w:rFonts w:ascii="Arial Narrow" w:eastAsia="Georgia" w:hAnsi="Arial Narrow" w:cs="Georgia"/>
          <w:bCs/>
          <w:sz w:val="26"/>
          <w:szCs w:val="26"/>
        </w:rPr>
        <w:t>de el día 180</w:t>
      </w:r>
      <w:r w:rsidR="003F66D4" w:rsidRPr="004B4BD2">
        <w:rPr>
          <w:rFonts w:ascii="Arial Narrow" w:eastAsia="Georgia" w:hAnsi="Arial Narrow" w:cs="Georgia"/>
          <w:bCs/>
          <w:sz w:val="26"/>
          <w:szCs w:val="26"/>
        </w:rPr>
        <w:t xml:space="preserve">. La primera instancia concluyó que </w:t>
      </w:r>
      <w:r w:rsidR="00F45602" w:rsidRPr="004B4BD2">
        <w:rPr>
          <w:rFonts w:ascii="Arial Narrow" w:eastAsia="Georgia" w:hAnsi="Arial Narrow" w:cs="Georgia"/>
          <w:bCs/>
          <w:sz w:val="26"/>
          <w:szCs w:val="26"/>
        </w:rPr>
        <w:t>esa entidad, en efecto, desconoció su obligación legal de pagar tal subsidio,</w:t>
      </w:r>
      <w:r w:rsidR="00BE11CD" w:rsidRPr="004B4BD2">
        <w:rPr>
          <w:rFonts w:ascii="Arial Narrow" w:eastAsia="Georgia" w:hAnsi="Arial Narrow" w:cs="Georgia"/>
          <w:bCs/>
          <w:sz w:val="26"/>
          <w:szCs w:val="26"/>
        </w:rPr>
        <w:t xml:space="preserve"> sin que el supuesto incumplimiento de los requisitos </w:t>
      </w:r>
      <w:r w:rsidR="008103C0" w:rsidRPr="004B4BD2">
        <w:rPr>
          <w:rFonts w:ascii="Arial Narrow" w:eastAsia="Georgia" w:hAnsi="Arial Narrow" w:cs="Georgia"/>
          <w:bCs/>
          <w:sz w:val="26"/>
          <w:szCs w:val="26"/>
        </w:rPr>
        <w:t>establecido</w:t>
      </w:r>
      <w:r w:rsidR="008B37BE" w:rsidRPr="004B4BD2">
        <w:rPr>
          <w:rFonts w:ascii="Arial Narrow" w:eastAsia="Georgia" w:hAnsi="Arial Narrow" w:cs="Georgia"/>
          <w:bCs/>
          <w:sz w:val="26"/>
          <w:szCs w:val="26"/>
        </w:rPr>
        <w:t>s</w:t>
      </w:r>
      <w:r w:rsidR="008103C0" w:rsidRPr="004B4BD2">
        <w:rPr>
          <w:rFonts w:ascii="Arial Narrow" w:eastAsia="Georgia" w:hAnsi="Arial Narrow" w:cs="Georgia"/>
          <w:bCs/>
          <w:sz w:val="26"/>
          <w:szCs w:val="26"/>
        </w:rPr>
        <w:t xml:space="preserve"> para la radicación de incapacidades, justifique esa omisión, pues Colpensiones cuenta con la posibilidad de </w:t>
      </w:r>
      <w:r w:rsidR="000335C2" w:rsidRPr="004B4BD2">
        <w:rPr>
          <w:rFonts w:ascii="Arial Narrow" w:eastAsia="Georgia" w:hAnsi="Arial Narrow" w:cs="Georgia"/>
          <w:bCs/>
          <w:sz w:val="26"/>
          <w:szCs w:val="26"/>
        </w:rPr>
        <w:t>acceder a la información faltante</w:t>
      </w:r>
      <w:r w:rsidR="003F66D4" w:rsidRPr="004B4BD2">
        <w:rPr>
          <w:rFonts w:ascii="Arial Narrow" w:eastAsia="Georgia" w:hAnsi="Arial Narrow" w:cs="Georgia"/>
          <w:bCs/>
          <w:sz w:val="26"/>
          <w:szCs w:val="26"/>
        </w:rPr>
        <w:t>. La recurrente alega</w:t>
      </w:r>
      <w:r w:rsidR="00A87373" w:rsidRPr="004B4BD2">
        <w:rPr>
          <w:rFonts w:ascii="Arial Narrow" w:eastAsia="Georgia" w:hAnsi="Arial Narrow" w:cs="Georgia"/>
          <w:bCs/>
          <w:sz w:val="26"/>
          <w:szCs w:val="26"/>
        </w:rPr>
        <w:t>,</w:t>
      </w:r>
      <w:r w:rsidR="003F66D4" w:rsidRPr="004B4BD2">
        <w:rPr>
          <w:rFonts w:ascii="Arial Narrow" w:eastAsia="Georgia" w:hAnsi="Arial Narrow" w:cs="Georgia"/>
          <w:bCs/>
          <w:sz w:val="26"/>
          <w:szCs w:val="26"/>
        </w:rPr>
        <w:t xml:space="preserve"> básicamente</w:t>
      </w:r>
      <w:r w:rsidR="00A87373" w:rsidRPr="004B4BD2">
        <w:rPr>
          <w:rFonts w:ascii="Arial Narrow" w:eastAsia="Georgia" w:hAnsi="Arial Narrow" w:cs="Georgia"/>
          <w:bCs/>
          <w:sz w:val="26"/>
          <w:szCs w:val="26"/>
        </w:rPr>
        <w:t>,</w:t>
      </w:r>
      <w:r w:rsidR="003F66D4" w:rsidRPr="004B4BD2">
        <w:rPr>
          <w:rFonts w:ascii="Arial Narrow" w:eastAsia="Georgia" w:hAnsi="Arial Narrow" w:cs="Georgia"/>
          <w:bCs/>
          <w:sz w:val="26"/>
          <w:szCs w:val="26"/>
        </w:rPr>
        <w:t xml:space="preserve"> que </w:t>
      </w:r>
      <w:r w:rsidR="000335C2" w:rsidRPr="004B4BD2">
        <w:rPr>
          <w:rFonts w:ascii="Arial Narrow" w:eastAsia="Georgia" w:hAnsi="Arial Narrow" w:cs="Georgia"/>
          <w:bCs/>
          <w:sz w:val="26"/>
          <w:szCs w:val="26"/>
        </w:rPr>
        <w:t>el demandante no ha subsanado las falencias en el certificado de incapacidades</w:t>
      </w:r>
      <w:r w:rsidR="00B15037" w:rsidRPr="004B4BD2">
        <w:rPr>
          <w:rFonts w:ascii="Arial Narrow" w:eastAsia="Georgia" w:hAnsi="Arial Narrow" w:cs="Georgia"/>
          <w:bCs/>
          <w:sz w:val="26"/>
          <w:szCs w:val="26"/>
        </w:rPr>
        <w:t>, luego no es posible tramitarlas</w:t>
      </w:r>
      <w:r w:rsidR="002A50DF" w:rsidRPr="004B4BD2">
        <w:rPr>
          <w:rFonts w:ascii="Arial Narrow" w:eastAsia="Georgia" w:hAnsi="Arial Narrow" w:cs="Georgia"/>
          <w:bCs/>
          <w:sz w:val="26"/>
          <w:szCs w:val="26"/>
        </w:rPr>
        <w:t>. Además,</w:t>
      </w:r>
      <w:r w:rsidR="003F66D4" w:rsidRPr="004B4BD2">
        <w:rPr>
          <w:rFonts w:ascii="Arial Narrow" w:eastAsia="Georgia" w:hAnsi="Arial Narrow" w:cs="Georgia"/>
          <w:bCs/>
          <w:sz w:val="26"/>
          <w:szCs w:val="26"/>
        </w:rPr>
        <w:t xml:space="preserve"> que la tutela es improcedente por incumplir el requisito de la subsidiariedad. </w:t>
      </w:r>
    </w:p>
    <w:p w14:paraId="19F9FDB8" w14:textId="77777777" w:rsidR="003F66D4" w:rsidRPr="004B4BD2" w:rsidRDefault="003F66D4" w:rsidP="004B4BD2">
      <w:pPr>
        <w:pStyle w:val="Sinespaciado"/>
        <w:spacing w:line="276" w:lineRule="auto"/>
        <w:jc w:val="both"/>
        <w:rPr>
          <w:rFonts w:ascii="Arial Narrow" w:eastAsia="Georgia" w:hAnsi="Arial Narrow" w:cs="Georgia"/>
          <w:bCs/>
          <w:sz w:val="26"/>
          <w:szCs w:val="26"/>
        </w:rPr>
      </w:pPr>
    </w:p>
    <w:p w14:paraId="2353C164" w14:textId="14E69886" w:rsidR="00656A81" w:rsidRPr="004B4BD2" w:rsidRDefault="00656A81"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rPr>
        <w:t xml:space="preserve">Corresponde definir en esta instancia si resulta procedente la intervención del juez de tutela para ordenar el reconocimiento de las incapacidades concedidas al actor y, en caso positivo, </w:t>
      </w:r>
      <w:r w:rsidRPr="004B4BD2">
        <w:rPr>
          <w:rFonts w:ascii="Arial Narrow" w:eastAsia="Georgia" w:hAnsi="Arial Narrow" w:cs="Georgia"/>
          <w:bCs/>
          <w:sz w:val="26"/>
          <w:szCs w:val="26"/>
        </w:rPr>
        <w:lastRenderedPageBreak/>
        <w:t>establecer si la falta de pago de tal subsidio lesiona sus derechos fundamentales.</w:t>
      </w:r>
      <w:r w:rsidRPr="004B4BD2">
        <w:rPr>
          <w:rFonts w:ascii="Arial Narrow" w:eastAsia="Georgia" w:hAnsi="Arial Narrow" w:cs="Georgia"/>
          <w:bCs/>
          <w:sz w:val="26"/>
          <w:szCs w:val="26"/>
          <w:lang w:val="es-CO"/>
        </w:rPr>
        <w:t> </w:t>
      </w:r>
    </w:p>
    <w:p w14:paraId="5F2EE694" w14:textId="77777777" w:rsidR="00656A81" w:rsidRPr="004B4BD2" w:rsidRDefault="00656A81" w:rsidP="004B4BD2">
      <w:pPr>
        <w:pStyle w:val="Sinespaciado"/>
        <w:spacing w:line="276" w:lineRule="auto"/>
        <w:rPr>
          <w:rFonts w:ascii="Arial Narrow" w:eastAsia="Georgia" w:hAnsi="Arial Narrow" w:cs="Georgia"/>
          <w:bCs/>
          <w:sz w:val="26"/>
          <w:szCs w:val="26"/>
          <w:lang w:val="es-CO"/>
        </w:rPr>
      </w:pPr>
      <w:r w:rsidRPr="004B4BD2">
        <w:rPr>
          <w:rFonts w:ascii="Arial Narrow" w:eastAsia="Georgia" w:hAnsi="Arial Narrow" w:cs="Georgia"/>
          <w:bCs/>
          <w:sz w:val="26"/>
          <w:szCs w:val="26"/>
          <w:lang w:val="es-CO"/>
        </w:rPr>
        <w:t> </w:t>
      </w:r>
    </w:p>
    <w:p w14:paraId="2550A006" w14:textId="60D5BC0A" w:rsidR="00656A81" w:rsidRPr="004B4BD2" w:rsidRDefault="00122D76"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
          <w:bCs/>
          <w:sz w:val="26"/>
          <w:szCs w:val="26"/>
        </w:rPr>
        <w:t>2</w:t>
      </w:r>
      <w:r w:rsidR="00656A81" w:rsidRPr="004B4BD2">
        <w:rPr>
          <w:rFonts w:ascii="Arial Narrow" w:eastAsia="Georgia" w:hAnsi="Arial Narrow" w:cs="Georgia"/>
          <w:b/>
          <w:bCs/>
          <w:sz w:val="26"/>
          <w:szCs w:val="26"/>
        </w:rPr>
        <w:t xml:space="preserve">. </w:t>
      </w:r>
      <w:r w:rsidR="00656A81" w:rsidRPr="004B4BD2">
        <w:rPr>
          <w:rFonts w:ascii="Arial Narrow" w:eastAsia="Georgia" w:hAnsi="Arial Narrow" w:cs="Georgia"/>
          <w:bCs/>
          <w:sz w:val="26"/>
          <w:szCs w:val="26"/>
        </w:rPr>
        <w:t xml:space="preserve">El accionante </w:t>
      </w:r>
      <w:r w:rsidR="00656A81" w:rsidRPr="004B4BD2">
        <w:rPr>
          <w:rFonts w:ascii="Arial Narrow" w:eastAsia="Georgia" w:hAnsi="Arial Narrow" w:cs="Georgia"/>
          <w:bCs/>
          <w:sz w:val="26"/>
          <w:szCs w:val="26"/>
          <w:lang w:val="es-CO"/>
        </w:rPr>
        <w:t xml:space="preserve">se encuentra legitimado en la causa al ser el directo afectado por la presunta falta de pago de las incapacidades laborales que le fueron otorgadas, en su condición de afiliado al sistema de seguridad social. </w:t>
      </w:r>
      <w:r w:rsidR="00E401C8" w:rsidRPr="004B4BD2">
        <w:rPr>
          <w:rFonts w:ascii="Arial Narrow" w:eastAsia="Georgia" w:hAnsi="Arial Narrow" w:cs="Georgia"/>
          <w:bCs/>
          <w:sz w:val="26"/>
          <w:szCs w:val="26"/>
          <w:lang w:val="es-CO"/>
        </w:rPr>
        <w:t>Mient</w:t>
      </w:r>
      <w:r w:rsidR="00D81281" w:rsidRPr="004B4BD2">
        <w:rPr>
          <w:rFonts w:ascii="Arial Narrow" w:eastAsia="Georgia" w:hAnsi="Arial Narrow" w:cs="Georgia"/>
          <w:bCs/>
          <w:sz w:val="26"/>
          <w:szCs w:val="26"/>
          <w:lang w:val="es-CO"/>
        </w:rPr>
        <w:t>r</w:t>
      </w:r>
      <w:r w:rsidR="00E401C8" w:rsidRPr="004B4BD2">
        <w:rPr>
          <w:rFonts w:ascii="Arial Narrow" w:eastAsia="Georgia" w:hAnsi="Arial Narrow" w:cs="Georgia"/>
          <w:bCs/>
          <w:sz w:val="26"/>
          <w:szCs w:val="26"/>
          <w:lang w:val="es-CO"/>
        </w:rPr>
        <w:t xml:space="preserve">as que la legitimación por pasiva se encuentra radicada en Colpensiones, por intermedio de su Directora de Medicina Laboral (artículo 4.3.2.8 del </w:t>
      </w:r>
      <w:r w:rsidR="00432E41" w:rsidRPr="004B4BD2">
        <w:rPr>
          <w:rFonts w:ascii="Arial Narrow" w:eastAsia="Georgia" w:hAnsi="Arial Narrow" w:cs="Georgia"/>
          <w:bCs/>
          <w:sz w:val="26"/>
          <w:szCs w:val="26"/>
          <w:lang w:val="es-CO"/>
        </w:rPr>
        <w:t>Acuerdo</w:t>
      </w:r>
      <w:r w:rsidR="00D81281" w:rsidRPr="004B4BD2">
        <w:rPr>
          <w:rFonts w:ascii="Arial Narrow" w:eastAsia="Georgia" w:hAnsi="Arial Narrow" w:cs="Georgia"/>
          <w:bCs/>
          <w:sz w:val="26"/>
          <w:szCs w:val="26"/>
          <w:lang w:val="es-CO"/>
        </w:rPr>
        <w:t xml:space="preserve"> 131 </w:t>
      </w:r>
      <w:r w:rsidR="00432E41" w:rsidRPr="004B4BD2">
        <w:rPr>
          <w:rFonts w:ascii="Arial Narrow" w:eastAsia="Georgia" w:hAnsi="Arial Narrow" w:cs="Georgia"/>
          <w:bCs/>
          <w:sz w:val="26"/>
          <w:szCs w:val="26"/>
          <w:lang w:val="es-CO"/>
        </w:rPr>
        <w:t>de</w:t>
      </w:r>
      <w:r w:rsidR="00D81281" w:rsidRPr="004B4BD2">
        <w:rPr>
          <w:rFonts w:ascii="Arial Narrow" w:eastAsia="Georgia" w:hAnsi="Arial Narrow" w:cs="Georgia"/>
          <w:bCs/>
          <w:sz w:val="26"/>
          <w:szCs w:val="26"/>
          <w:lang w:val="es-CO"/>
        </w:rPr>
        <w:t xml:space="preserve"> 2018</w:t>
      </w:r>
      <w:r w:rsidR="00432E41" w:rsidRPr="004B4BD2">
        <w:rPr>
          <w:rFonts w:ascii="Arial Narrow" w:eastAsia="Georgia" w:hAnsi="Arial Narrow" w:cs="Georgia"/>
          <w:bCs/>
          <w:sz w:val="26"/>
          <w:szCs w:val="26"/>
          <w:lang w:val="es-CO"/>
        </w:rPr>
        <w:t>)</w:t>
      </w:r>
      <w:r w:rsidR="00656A81" w:rsidRPr="004B4BD2">
        <w:rPr>
          <w:rFonts w:ascii="Arial Narrow" w:eastAsia="Georgia" w:hAnsi="Arial Narrow" w:cs="Georgia"/>
          <w:bCs/>
          <w:sz w:val="26"/>
          <w:szCs w:val="26"/>
          <w:lang w:val="es-CO"/>
        </w:rPr>
        <w:t>.  </w:t>
      </w:r>
    </w:p>
    <w:p w14:paraId="2117BB02" w14:textId="77777777" w:rsidR="00656A81" w:rsidRPr="004B4BD2" w:rsidRDefault="00656A81"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lang w:val="es-CO"/>
        </w:rPr>
        <w:t> </w:t>
      </w:r>
    </w:p>
    <w:p w14:paraId="266DF161" w14:textId="2CB6F020" w:rsidR="00656A81" w:rsidRPr="004B4BD2" w:rsidRDefault="00122D76"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
          <w:bCs/>
          <w:sz w:val="26"/>
          <w:szCs w:val="26"/>
        </w:rPr>
        <w:t>3</w:t>
      </w:r>
      <w:r w:rsidR="00656A81" w:rsidRPr="004B4BD2">
        <w:rPr>
          <w:rFonts w:ascii="Arial Narrow" w:eastAsia="Georgia" w:hAnsi="Arial Narrow" w:cs="Georgia"/>
          <w:b/>
          <w:bCs/>
          <w:sz w:val="26"/>
          <w:szCs w:val="26"/>
        </w:rPr>
        <w:t xml:space="preserve">. </w:t>
      </w:r>
      <w:r w:rsidR="00656A81" w:rsidRPr="004B4BD2">
        <w:rPr>
          <w:rFonts w:ascii="Arial Narrow" w:eastAsia="Georgia" w:hAnsi="Arial Narrow" w:cs="Georgia"/>
          <w:bCs/>
          <w:sz w:val="26"/>
          <w:szCs w:val="26"/>
        </w:rPr>
        <w:t>En múltiples ocasiones la Corte Constitucional se ha pronunciado sobre la subsidiariedad de las acciones de tutela para conocer asuntos alrededor de prestaciones laborales, como el auxilio por incapacidad. </w:t>
      </w:r>
      <w:r w:rsidR="00656A81" w:rsidRPr="004B4BD2">
        <w:rPr>
          <w:rFonts w:ascii="Arial Narrow" w:eastAsia="Georgia" w:hAnsi="Arial Narrow" w:cs="Georgia"/>
          <w:bCs/>
          <w:sz w:val="26"/>
          <w:szCs w:val="26"/>
          <w:lang w:val="es-CO"/>
        </w:rPr>
        <w:t> </w:t>
      </w:r>
    </w:p>
    <w:p w14:paraId="62D1CBCF" w14:textId="77777777" w:rsidR="00656A81" w:rsidRPr="004B4BD2" w:rsidRDefault="00656A81"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lang w:val="es-CO"/>
        </w:rPr>
        <w:t> </w:t>
      </w:r>
    </w:p>
    <w:p w14:paraId="2584BF88" w14:textId="399D0186" w:rsidR="00656A81" w:rsidRPr="004B4BD2" w:rsidRDefault="00656A81"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rPr>
        <w:t>En ellas se menciona que, si bien existen mecanismos judiciales ordinarios donde se puede pretender la satisfacción del derecho, ellos no son los idóneos cuando la ausencia de pago compromete otros derechos de índole fundamental, porque se presume que el emolumento representa el único ingreso que permite la subsistencia del trabajador y de su familia</w:t>
      </w:r>
      <w:r w:rsidR="00E60A5E" w:rsidRPr="004B4BD2">
        <w:rPr>
          <w:rStyle w:val="Refdenotaalpie"/>
          <w:rFonts w:ascii="Arial Narrow" w:eastAsia="Georgia" w:hAnsi="Arial Narrow" w:cs="Georgia"/>
          <w:bCs/>
          <w:sz w:val="26"/>
          <w:szCs w:val="26"/>
        </w:rPr>
        <w:footnoteReference w:id="7"/>
      </w:r>
      <w:r w:rsidRPr="004B4BD2">
        <w:rPr>
          <w:rFonts w:ascii="Arial Narrow" w:eastAsia="Georgia" w:hAnsi="Arial Narrow" w:cs="Georgia"/>
          <w:bCs/>
          <w:sz w:val="26"/>
          <w:szCs w:val="26"/>
        </w:rPr>
        <w:t>.</w:t>
      </w:r>
      <w:r w:rsidRPr="004B4BD2">
        <w:rPr>
          <w:rFonts w:ascii="Arial Narrow" w:eastAsia="Georgia" w:hAnsi="Arial Narrow" w:cs="Georgia"/>
          <w:bCs/>
          <w:sz w:val="26"/>
          <w:szCs w:val="26"/>
          <w:lang w:val="es-CO"/>
        </w:rPr>
        <w:t> </w:t>
      </w:r>
    </w:p>
    <w:p w14:paraId="70B49D7E" w14:textId="77777777" w:rsidR="00656A81" w:rsidRPr="004B4BD2" w:rsidRDefault="00656A81"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lang w:val="es-CO"/>
        </w:rPr>
        <w:t> </w:t>
      </w:r>
    </w:p>
    <w:p w14:paraId="5C0AE9DA" w14:textId="2DAB7E8B" w:rsidR="00656A81" w:rsidRPr="004B4BD2" w:rsidRDefault="00656A81"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rPr>
        <w:t>En es</w:t>
      </w:r>
      <w:r w:rsidR="001350E0" w:rsidRPr="004B4BD2">
        <w:rPr>
          <w:rFonts w:ascii="Arial Narrow" w:eastAsia="Georgia" w:hAnsi="Arial Narrow" w:cs="Georgia"/>
          <w:bCs/>
          <w:sz w:val="26"/>
          <w:szCs w:val="26"/>
        </w:rPr>
        <w:t>t</w:t>
      </w:r>
      <w:r w:rsidRPr="004B4BD2">
        <w:rPr>
          <w:rFonts w:ascii="Arial Narrow" w:eastAsia="Georgia" w:hAnsi="Arial Narrow" w:cs="Georgia"/>
          <w:bCs/>
          <w:sz w:val="26"/>
          <w:szCs w:val="26"/>
        </w:rPr>
        <w:t xml:space="preserve">e asunto se persigue el reconocimiento de incapacidades, de cuyo pago, según se alegó en la demanda, depende económicamente </w:t>
      </w:r>
      <w:r w:rsidR="00C741A1" w:rsidRPr="004B4BD2">
        <w:rPr>
          <w:rFonts w:ascii="Arial Narrow" w:eastAsia="Georgia" w:hAnsi="Arial Narrow" w:cs="Georgia"/>
          <w:bCs/>
          <w:sz w:val="26"/>
          <w:szCs w:val="26"/>
        </w:rPr>
        <w:t>el accionante</w:t>
      </w:r>
      <w:r w:rsidRPr="004B4BD2">
        <w:rPr>
          <w:rFonts w:ascii="Arial Narrow" w:eastAsia="Georgia" w:hAnsi="Arial Narrow" w:cs="Georgia"/>
          <w:bCs/>
          <w:sz w:val="26"/>
          <w:szCs w:val="26"/>
        </w:rPr>
        <w:t>, al constituir su única fuente de ingresos, hecho que no fue desvirtuado. Está acreditado, además, que la retribución mensual que recibía el accionante asc</w:t>
      </w:r>
      <w:r w:rsidR="00A54873" w:rsidRPr="004B4BD2">
        <w:rPr>
          <w:rFonts w:ascii="Arial Narrow" w:eastAsia="Georgia" w:hAnsi="Arial Narrow" w:cs="Georgia"/>
          <w:bCs/>
          <w:sz w:val="26"/>
          <w:szCs w:val="26"/>
        </w:rPr>
        <w:t xml:space="preserve">iende </w:t>
      </w:r>
      <w:r w:rsidR="007F08F9" w:rsidRPr="004B4BD2">
        <w:rPr>
          <w:rFonts w:ascii="Arial Narrow" w:eastAsia="Georgia" w:hAnsi="Arial Narrow" w:cs="Georgia"/>
          <w:bCs/>
          <w:sz w:val="26"/>
          <w:szCs w:val="26"/>
        </w:rPr>
        <w:t>a un tanto más del</w:t>
      </w:r>
      <w:r w:rsidRPr="004B4BD2">
        <w:rPr>
          <w:rFonts w:ascii="Arial Narrow" w:eastAsia="Georgia" w:hAnsi="Arial Narrow" w:cs="Georgia"/>
          <w:bCs/>
          <w:sz w:val="26"/>
          <w:szCs w:val="26"/>
        </w:rPr>
        <w:t xml:space="preserve"> salario mínimo legal mensual vigente</w:t>
      </w:r>
      <w:r w:rsidR="007F08F9" w:rsidRPr="004B4BD2">
        <w:rPr>
          <w:rStyle w:val="Refdenotaalpie"/>
          <w:rFonts w:ascii="Arial Narrow" w:eastAsia="Georgia" w:hAnsi="Arial Narrow" w:cs="Georgia"/>
          <w:bCs/>
          <w:sz w:val="26"/>
          <w:szCs w:val="26"/>
        </w:rPr>
        <w:footnoteReference w:id="8"/>
      </w:r>
      <w:r w:rsidR="001350E0" w:rsidRPr="004B4BD2">
        <w:rPr>
          <w:rFonts w:ascii="Arial Narrow" w:eastAsia="Georgia" w:hAnsi="Arial Narrow" w:cs="Georgia"/>
          <w:bCs/>
          <w:sz w:val="26"/>
          <w:szCs w:val="26"/>
          <w:vertAlign w:val="superscript"/>
        </w:rPr>
        <w:t xml:space="preserve">  </w:t>
      </w:r>
      <w:r w:rsidR="001350E0" w:rsidRPr="004B4BD2">
        <w:rPr>
          <w:rFonts w:ascii="Arial Narrow" w:eastAsia="Georgia" w:hAnsi="Arial Narrow" w:cs="Georgia"/>
          <w:bCs/>
          <w:sz w:val="26"/>
          <w:szCs w:val="26"/>
        </w:rPr>
        <w:t>y que para el momento en que se promovió el amparo le adeudaban dos ciclos de incapacidades.</w:t>
      </w:r>
      <w:r w:rsidRPr="004B4BD2">
        <w:rPr>
          <w:rFonts w:ascii="Arial Narrow" w:eastAsia="Georgia" w:hAnsi="Arial Narrow" w:cs="Georgia"/>
          <w:bCs/>
          <w:sz w:val="26"/>
          <w:szCs w:val="26"/>
          <w:lang w:val="es-CO"/>
        </w:rPr>
        <w:t> </w:t>
      </w:r>
    </w:p>
    <w:p w14:paraId="29BA2C6F" w14:textId="77777777" w:rsidR="00656A81" w:rsidRPr="004B4BD2" w:rsidRDefault="00656A81"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lang w:val="es-CO"/>
        </w:rPr>
        <w:t> </w:t>
      </w:r>
    </w:p>
    <w:p w14:paraId="5594D250" w14:textId="472B10AF" w:rsidR="00EC6AA5" w:rsidRPr="004B4BD2" w:rsidRDefault="00656A81" w:rsidP="004B4BD2">
      <w:pPr>
        <w:pStyle w:val="Sinespaciado"/>
        <w:spacing w:line="276" w:lineRule="auto"/>
        <w:jc w:val="both"/>
        <w:rPr>
          <w:rFonts w:ascii="Arial Narrow" w:eastAsia="Georgia" w:hAnsi="Arial Narrow" w:cs="Georgia"/>
          <w:bCs/>
          <w:sz w:val="26"/>
          <w:szCs w:val="26"/>
        </w:rPr>
      </w:pPr>
      <w:bookmarkStart w:id="4" w:name="_Hlk138161243"/>
      <w:r w:rsidRPr="004B4BD2">
        <w:rPr>
          <w:rFonts w:ascii="Arial Narrow" w:eastAsia="Georgia" w:hAnsi="Arial Narrow" w:cs="Georgia"/>
          <w:bCs/>
          <w:sz w:val="26"/>
          <w:szCs w:val="26"/>
        </w:rPr>
        <w:t>Para la Sala</w:t>
      </w:r>
      <w:r w:rsidR="000A1333" w:rsidRPr="004B4BD2">
        <w:rPr>
          <w:rFonts w:ascii="Arial Narrow" w:eastAsia="Georgia" w:hAnsi="Arial Narrow" w:cs="Georgia"/>
          <w:bCs/>
          <w:sz w:val="26"/>
          <w:szCs w:val="26"/>
        </w:rPr>
        <w:t>, en consecuencia,</w:t>
      </w:r>
      <w:r w:rsidRPr="004B4BD2">
        <w:rPr>
          <w:rFonts w:ascii="Arial Narrow" w:eastAsia="Georgia" w:hAnsi="Arial Narrow" w:cs="Georgia"/>
          <w:bCs/>
          <w:sz w:val="26"/>
          <w:szCs w:val="26"/>
        </w:rPr>
        <w:t xml:space="preserve"> es clara la procedencia del ruego constitucional, pues </w:t>
      </w:r>
      <w:r w:rsidR="001D7749" w:rsidRPr="004B4BD2">
        <w:rPr>
          <w:rFonts w:ascii="Arial Narrow" w:eastAsia="Georgia" w:hAnsi="Arial Narrow" w:cs="Georgia"/>
          <w:bCs/>
          <w:sz w:val="26"/>
          <w:szCs w:val="26"/>
        </w:rPr>
        <w:t xml:space="preserve">se acudió a la solicitud de amparo en forma perentoria (inmediatez), teniendo en cuenta que las incapacidades que dan origen a la acción constitucional se generaron a inicios del presente año y </w:t>
      </w:r>
      <w:r w:rsidR="00EC6AA5" w:rsidRPr="004B4BD2">
        <w:rPr>
          <w:rFonts w:ascii="Arial Narrow" w:eastAsia="Georgia" w:hAnsi="Arial Narrow" w:cs="Georgia"/>
          <w:bCs/>
          <w:sz w:val="26"/>
          <w:szCs w:val="26"/>
        </w:rPr>
        <w:t>se trata de un caso donde la falta de pago de las incapacidades, que suplen el salario mensual del trabajador, pone en riesgo derechos de índole fundamental como el mínimo vital y la vida digna</w:t>
      </w:r>
      <w:bookmarkEnd w:id="4"/>
      <w:r w:rsidR="00EC6AA5" w:rsidRPr="004B4BD2">
        <w:rPr>
          <w:rFonts w:ascii="Arial Narrow" w:eastAsia="Georgia" w:hAnsi="Arial Narrow" w:cs="Georgia"/>
          <w:bCs/>
          <w:sz w:val="26"/>
          <w:szCs w:val="26"/>
        </w:rPr>
        <w:t xml:space="preserve">, </w:t>
      </w:r>
      <w:r w:rsidR="00A44391" w:rsidRPr="004B4BD2">
        <w:rPr>
          <w:rFonts w:ascii="Arial Narrow" w:eastAsia="Georgia" w:hAnsi="Arial Narrow" w:cs="Georgia"/>
          <w:bCs/>
          <w:sz w:val="26"/>
          <w:szCs w:val="26"/>
        </w:rPr>
        <w:t xml:space="preserve">pues se trata de una persona con periodo de incapacidad prolongado y sin que exista prueba de existencia de algún otro ingreso económico, </w:t>
      </w:r>
      <w:r w:rsidR="00EC6AA5" w:rsidRPr="004B4BD2">
        <w:rPr>
          <w:rFonts w:ascii="Arial Narrow" w:eastAsia="Georgia" w:hAnsi="Arial Narrow" w:cs="Georgia"/>
          <w:bCs/>
          <w:sz w:val="26"/>
          <w:szCs w:val="26"/>
        </w:rPr>
        <w:t>no resultando idóneo el medio de defensa judicial establecido por el legislador.</w:t>
      </w:r>
    </w:p>
    <w:p w14:paraId="6517CA23" w14:textId="2B2BC62A" w:rsidR="00F45602" w:rsidRPr="004B4BD2" w:rsidRDefault="00F45602" w:rsidP="004B4BD2">
      <w:pPr>
        <w:pStyle w:val="Sinespaciado"/>
        <w:spacing w:line="276" w:lineRule="auto"/>
        <w:rPr>
          <w:rFonts w:ascii="Arial Narrow" w:eastAsia="Georgia" w:hAnsi="Arial Narrow" w:cs="Georgia"/>
          <w:bCs/>
          <w:sz w:val="26"/>
          <w:szCs w:val="26"/>
          <w:lang w:val="es-CO"/>
        </w:rPr>
      </w:pPr>
    </w:p>
    <w:p w14:paraId="4B0AF218" w14:textId="22BDAE71" w:rsidR="00F45602" w:rsidRPr="004B4BD2" w:rsidRDefault="001D7749"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
          <w:bCs/>
          <w:sz w:val="26"/>
          <w:szCs w:val="26"/>
          <w:lang w:val="es-CO"/>
        </w:rPr>
        <w:t>4</w:t>
      </w:r>
      <w:r w:rsidR="006330EE" w:rsidRPr="004B4BD2">
        <w:rPr>
          <w:rFonts w:ascii="Arial Narrow" w:eastAsia="Georgia" w:hAnsi="Arial Narrow" w:cs="Georgia"/>
          <w:b/>
          <w:bCs/>
          <w:sz w:val="26"/>
          <w:szCs w:val="26"/>
          <w:lang w:val="es-CO"/>
        </w:rPr>
        <w:t>.</w:t>
      </w:r>
      <w:r w:rsidR="006330EE" w:rsidRPr="004B4BD2">
        <w:rPr>
          <w:rFonts w:ascii="Arial Narrow" w:eastAsia="Georgia" w:hAnsi="Arial Narrow" w:cs="Georgia"/>
          <w:bCs/>
          <w:sz w:val="26"/>
          <w:szCs w:val="26"/>
          <w:lang w:val="es-CO"/>
        </w:rPr>
        <w:t xml:space="preserve"> En el caso concreto el debate no se ha pla</w:t>
      </w:r>
      <w:r w:rsidR="00D72318" w:rsidRPr="004B4BD2">
        <w:rPr>
          <w:rFonts w:ascii="Arial Narrow" w:eastAsia="Georgia" w:hAnsi="Arial Narrow" w:cs="Georgia"/>
          <w:bCs/>
          <w:sz w:val="26"/>
          <w:szCs w:val="26"/>
          <w:lang w:val="es-CO"/>
        </w:rPr>
        <w:t>nteado</w:t>
      </w:r>
      <w:r w:rsidR="006330EE" w:rsidRPr="004B4BD2">
        <w:rPr>
          <w:rFonts w:ascii="Arial Narrow" w:eastAsia="Georgia" w:hAnsi="Arial Narrow" w:cs="Georgia"/>
          <w:bCs/>
          <w:sz w:val="26"/>
          <w:szCs w:val="26"/>
          <w:lang w:val="es-CO"/>
        </w:rPr>
        <w:t xml:space="preserve"> sobre la</w:t>
      </w:r>
      <w:r w:rsidR="00D72318" w:rsidRPr="004B4BD2">
        <w:rPr>
          <w:rFonts w:ascii="Arial Narrow" w:eastAsia="Georgia" w:hAnsi="Arial Narrow" w:cs="Georgia"/>
          <w:bCs/>
          <w:sz w:val="26"/>
          <w:szCs w:val="26"/>
          <w:lang w:val="es-CO"/>
        </w:rPr>
        <w:t xml:space="preserve"> </w:t>
      </w:r>
      <w:r w:rsidR="006330EE" w:rsidRPr="004B4BD2">
        <w:rPr>
          <w:rFonts w:ascii="Arial Narrow" w:eastAsia="Georgia" w:hAnsi="Arial Narrow" w:cs="Georgia"/>
          <w:bCs/>
          <w:sz w:val="26"/>
          <w:szCs w:val="26"/>
          <w:lang w:val="es-CO"/>
        </w:rPr>
        <w:t xml:space="preserve">competencia </w:t>
      </w:r>
      <w:r w:rsidR="00A44391" w:rsidRPr="004B4BD2">
        <w:rPr>
          <w:rFonts w:ascii="Arial Narrow" w:eastAsia="Georgia" w:hAnsi="Arial Narrow" w:cs="Georgia"/>
          <w:bCs/>
          <w:sz w:val="26"/>
          <w:szCs w:val="26"/>
          <w:lang w:val="es-CO"/>
        </w:rPr>
        <w:t>para</w:t>
      </w:r>
      <w:r w:rsidR="006330EE" w:rsidRPr="004B4BD2">
        <w:rPr>
          <w:rFonts w:ascii="Arial Narrow" w:eastAsia="Georgia" w:hAnsi="Arial Narrow" w:cs="Georgia"/>
          <w:bCs/>
          <w:sz w:val="26"/>
          <w:szCs w:val="26"/>
          <w:lang w:val="es-CO"/>
        </w:rPr>
        <w:t xml:space="preserve"> </w:t>
      </w:r>
      <w:r w:rsidR="00D72318" w:rsidRPr="004B4BD2">
        <w:rPr>
          <w:rFonts w:ascii="Arial Narrow" w:eastAsia="Georgia" w:hAnsi="Arial Narrow" w:cs="Georgia"/>
          <w:bCs/>
          <w:sz w:val="26"/>
          <w:szCs w:val="26"/>
          <w:lang w:val="es-CO"/>
        </w:rPr>
        <w:t>asumir el pago de aquel subsidio,</w:t>
      </w:r>
      <w:r w:rsidR="00C13608" w:rsidRPr="004B4BD2">
        <w:rPr>
          <w:rFonts w:ascii="Arial Narrow" w:eastAsia="Georgia" w:hAnsi="Arial Narrow" w:cs="Georgia"/>
          <w:bCs/>
          <w:sz w:val="26"/>
          <w:szCs w:val="26"/>
          <w:lang w:val="es-CO"/>
        </w:rPr>
        <w:t xml:space="preserve"> como quiera que desde la demanda se acusó a Colpensiones de negar su reconocimiento</w:t>
      </w:r>
      <w:r w:rsidR="00DE73AD" w:rsidRPr="004B4BD2">
        <w:rPr>
          <w:rFonts w:ascii="Arial Narrow" w:eastAsia="Georgia" w:hAnsi="Arial Narrow" w:cs="Georgia"/>
          <w:bCs/>
          <w:sz w:val="26"/>
          <w:szCs w:val="26"/>
          <w:lang w:val="es-CO"/>
        </w:rPr>
        <w:t xml:space="preserve"> y esa entidad</w:t>
      </w:r>
      <w:r w:rsidR="00C045FD" w:rsidRPr="004B4BD2">
        <w:rPr>
          <w:rFonts w:ascii="Arial Narrow" w:eastAsia="Georgia" w:hAnsi="Arial Narrow" w:cs="Georgia"/>
          <w:bCs/>
          <w:sz w:val="26"/>
          <w:szCs w:val="26"/>
          <w:lang w:val="es-CO"/>
        </w:rPr>
        <w:t>, sin desconocer esa obligación,</w:t>
      </w:r>
      <w:r w:rsidR="00DE73AD" w:rsidRPr="004B4BD2">
        <w:rPr>
          <w:rFonts w:ascii="Arial Narrow" w:eastAsia="Georgia" w:hAnsi="Arial Narrow" w:cs="Georgia"/>
          <w:bCs/>
          <w:sz w:val="26"/>
          <w:szCs w:val="26"/>
          <w:lang w:val="es-CO"/>
        </w:rPr>
        <w:t xml:space="preserve"> enfiló su defensa a hacer valer un supuesto incumplimiento de la carga de </w:t>
      </w:r>
      <w:r w:rsidR="0060684B" w:rsidRPr="004B4BD2">
        <w:rPr>
          <w:rFonts w:ascii="Arial Narrow" w:eastAsia="Georgia" w:hAnsi="Arial Narrow" w:cs="Georgia"/>
          <w:bCs/>
          <w:sz w:val="26"/>
          <w:szCs w:val="26"/>
          <w:lang w:val="es-CO"/>
        </w:rPr>
        <w:t>complementar la información del certificado de incapacidades por parte del actor.</w:t>
      </w:r>
      <w:r w:rsidR="00D72318" w:rsidRPr="004B4BD2">
        <w:rPr>
          <w:rFonts w:ascii="Arial Narrow" w:eastAsia="Georgia" w:hAnsi="Arial Narrow" w:cs="Georgia"/>
          <w:bCs/>
          <w:sz w:val="26"/>
          <w:szCs w:val="26"/>
          <w:lang w:val="es-CO"/>
        </w:rPr>
        <w:t xml:space="preserve"> </w:t>
      </w:r>
    </w:p>
    <w:p w14:paraId="2B64B2BD" w14:textId="5129BDB2" w:rsidR="007F3309" w:rsidRPr="004B4BD2" w:rsidRDefault="007F3309" w:rsidP="004B4BD2">
      <w:pPr>
        <w:pStyle w:val="Sinespaciado"/>
        <w:spacing w:line="276" w:lineRule="auto"/>
        <w:jc w:val="both"/>
        <w:rPr>
          <w:rFonts w:ascii="Arial Narrow" w:eastAsia="Georgia" w:hAnsi="Arial Narrow" w:cs="Georgia"/>
          <w:bCs/>
          <w:sz w:val="26"/>
          <w:szCs w:val="26"/>
          <w:lang w:val="es-CO"/>
        </w:rPr>
      </w:pPr>
    </w:p>
    <w:p w14:paraId="495F48FA" w14:textId="0DE83466" w:rsidR="007F3309" w:rsidRPr="004B4BD2" w:rsidRDefault="007F3309"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lang w:val="es-CO"/>
        </w:rPr>
        <w:t xml:space="preserve">En estas condiciones y como aquel constituye el único argumento de fondo formulado contra la sentencia de primera instancia, la Sala </w:t>
      </w:r>
      <w:r w:rsidR="00443936" w:rsidRPr="004B4BD2">
        <w:rPr>
          <w:rFonts w:ascii="Arial Narrow" w:eastAsia="Georgia" w:hAnsi="Arial Narrow" w:cs="Georgia"/>
          <w:bCs/>
          <w:sz w:val="26"/>
          <w:szCs w:val="26"/>
          <w:lang w:val="es-CO"/>
        </w:rPr>
        <w:t>abordar</w:t>
      </w:r>
      <w:r w:rsidR="00A56D0D" w:rsidRPr="004B4BD2">
        <w:rPr>
          <w:rFonts w:ascii="Arial Narrow" w:eastAsia="Georgia" w:hAnsi="Arial Narrow" w:cs="Georgia"/>
          <w:bCs/>
          <w:sz w:val="26"/>
          <w:szCs w:val="26"/>
          <w:lang w:val="es-CO"/>
        </w:rPr>
        <w:t>á la controversia a partir de ese alegato.</w:t>
      </w:r>
    </w:p>
    <w:p w14:paraId="202EE5A1" w14:textId="422C0A49" w:rsidR="00AC6F82" w:rsidRPr="004B4BD2" w:rsidRDefault="00AC6F82" w:rsidP="004B4BD2">
      <w:pPr>
        <w:pStyle w:val="Sinespaciado"/>
        <w:spacing w:line="276" w:lineRule="auto"/>
        <w:jc w:val="both"/>
        <w:rPr>
          <w:rFonts w:ascii="Arial Narrow" w:eastAsia="Georgia" w:hAnsi="Arial Narrow" w:cs="Georgia"/>
          <w:bCs/>
          <w:sz w:val="26"/>
          <w:szCs w:val="26"/>
          <w:lang w:val="es-CO"/>
        </w:rPr>
      </w:pPr>
    </w:p>
    <w:p w14:paraId="2E936039" w14:textId="5A789746" w:rsidR="00AC6F82" w:rsidRPr="004B4BD2" w:rsidRDefault="0064027B"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
          <w:bCs/>
          <w:sz w:val="26"/>
          <w:szCs w:val="26"/>
          <w:lang w:val="es-CO"/>
        </w:rPr>
        <w:t>5.</w:t>
      </w:r>
      <w:r w:rsidRPr="004B4BD2">
        <w:rPr>
          <w:rFonts w:ascii="Arial Narrow" w:eastAsia="Georgia" w:hAnsi="Arial Narrow" w:cs="Georgia"/>
          <w:bCs/>
          <w:sz w:val="26"/>
          <w:szCs w:val="26"/>
          <w:lang w:val="es-CO"/>
        </w:rPr>
        <w:t xml:space="preserve"> </w:t>
      </w:r>
      <w:r w:rsidR="00AC6F82" w:rsidRPr="004B4BD2">
        <w:rPr>
          <w:rFonts w:ascii="Arial Narrow" w:eastAsia="Georgia" w:hAnsi="Arial Narrow" w:cs="Georgia"/>
          <w:bCs/>
          <w:sz w:val="26"/>
          <w:szCs w:val="26"/>
          <w:lang w:val="es-CO"/>
        </w:rPr>
        <w:t xml:space="preserve">Las pruebas allegadas </w:t>
      </w:r>
      <w:r w:rsidR="00767592" w:rsidRPr="004B4BD2">
        <w:rPr>
          <w:rFonts w:ascii="Arial Narrow" w:eastAsia="Georgia" w:hAnsi="Arial Narrow" w:cs="Georgia"/>
          <w:bCs/>
          <w:sz w:val="26"/>
          <w:szCs w:val="26"/>
          <w:lang w:val="es-CO"/>
        </w:rPr>
        <w:t xml:space="preserve">al expediente demuestran que con ocasión a la solicitud de pago de </w:t>
      </w:r>
      <w:r w:rsidR="00767592" w:rsidRPr="004B4BD2">
        <w:rPr>
          <w:rFonts w:ascii="Arial Narrow" w:eastAsia="Georgia" w:hAnsi="Arial Narrow" w:cs="Georgia"/>
          <w:bCs/>
          <w:sz w:val="26"/>
          <w:szCs w:val="26"/>
          <w:lang w:val="es-CO"/>
        </w:rPr>
        <w:lastRenderedPageBreak/>
        <w:t>incapacidades</w:t>
      </w:r>
      <w:r w:rsidR="006B0B30" w:rsidRPr="004B4BD2">
        <w:rPr>
          <w:rFonts w:ascii="Arial Narrow" w:eastAsia="Georgia" w:hAnsi="Arial Narrow" w:cs="Georgia"/>
          <w:bCs/>
          <w:sz w:val="26"/>
          <w:szCs w:val="26"/>
          <w:lang w:val="es-CO"/>
        </w:rPr>
        <w:t xml:space="preserve"> elevada por el actor</w:t>
      </w:r>
      <w:r w:rsidR="00767592" w:rsidRPr="004B4BD2">
        <w:rPr>
          <w:rStyle w:val="Refdenotaalpie"/>
          <w:rFonts w:ascii="Arial Narrow" w:eastAsia="Georgia" w:hAnsi="Arial Narrow" w:cs="Georgia"/>
          <w:bCs/>
          <w:sz w:val="26"/>
          <w:szCs w:val="26"/>
          <w:lang w:val="es-CO"/>
        </w:rPr>
        <w:footnoteReference w:id="9"/>
      </w:r>
      <w:r w:rsidR="006B0B30" w:rsidRPr="004B4BD2">
        <w:rPr>
          <w:rFonts w:ascii="Arial Narrow" w:eastAsia="Georgia" w:hAnsi="Arial Narrow" w:cs="Georgia"/>
          <w:bCs/>
          <w:sz w:val="26"/>
          <w:szCs w:val="26"/>
          <w:lang w:val="es-CO"/>
        </w:rPr>
        <w:t xml:space="preserve">, </w:t>
      </w:r>
      <w:r w:rsidR="00CD1B0C" w:rsidRPr="004B4BD2">
        <w:rPr>
          <w:rFonts w:ascii="Arial Narrow" w:eastAsia="Georgia" w:hAnsi="Arial Narrow" w:cs="Georgia"/>
          <w:bCs/>
          <w:sz w:val="26"/>
          <w:szCs w:val="26"/>
          <w:lang w:val="es-CO"/>
        </w:rPr>
        <w:t xml:space="preserve">la Directora de Medicina Laboral de Colpensiones se pronunció para </w:t>
      </w:r>
      <w:r w:rsidR="00A3025D" w:rsidRPr="004B4BD2">
        <w:rPr>
          <w:rFonts w:ascii="Arial Narrow" w:eastAsia="Georgia" w:hAnsi="Arial Narrow" w:cs="Georgia"/>
          <w:bCs/>
          <w:sz w:val="26"/>
          <w:szCs w:val="26"/>
          <w:lang w:val="es-CO"/>
        </w:rPr>
        <w:t>manifestar que</w:t>
      </w:r>
      <w:r w:rsidR="00402258" w:rsidRPr="004B4BD2">
        <w:rPr>
          <w:rFonts w:ascii="Arial Narrow" w:eastAsia="Georgia" w:hAnsi="Arial Narrow" w:cs="Georgia"/>
          <w:bCs/>
          <w:sz w:val="26"/>
          <w:szCs w:val="26"/>
          <w:lang w:val="es-CO"/>
        </w:rPr>
        <w:t xml:space="preserve"> </w:t>
      </w:r>
      <w:r w:rsidR="00A3025D" w:rsidRPr="004B4BD2">
        <w:rPr>
          <w:rFonts w:ascii="Arial Narrow" w:eastAsia="Georgia" w:hAnsi="Arial Narrow" w:cs="Georgia"/>
          <w:bCs/>
          <w:sz w:val="26"/>
          <w:szCs w:val="26"/>
          <w:lang w:val="es-CO"/>
        </w:rPr>
        <w:t>“</w:t>
      </w:r>
      <w:r w:rsidR="00402258" w:rsidRPr="0073448E">
        <w:rPr>
          <w:rFonts w:ascii="Arial Narrow" w:eastAsia="Georgia" w:hAnsi="Arial Narrow" w:cs="Georgia"/>
          <w:bCs/>
          <w:sz w:val="24"/>
          <w:szCs w:val="26"/>
          <w:lang w:val="es-CO"/>
        </w:rPr>
        <w:t>se evidenció que los certificados de incapacidades aportados no cumplen</w:t>
      </w:r>
      <w:r w:rsidR="00B1486B" w:rsidRPr="0073448E">
        <w:rPr>
          <w:rFonts w:ascii="Arial Narrow" w:eastAsia="Georgia" w:hAnsi="Arial Narrow" w:cs="Georgia"/>
          <w:bCs/>
          <w:sz w:val="24"/>
          <w:szCs w:val="26"/>
          <w:lang w:val="es-CO"/>
        </w:rPr>
        <w:t xml:space="preserve"> en </w:t>
      </w:r>
      <w:r w:rsidR="00402258" w:rsidRPr="0073448E">
        <w:rPr>
          <w:rFonts w:ascii="Arial Narrow" w:eastAsia="Georgia" w:hAnsi="Arial Narrow" w:cs="Georgia"/>
          <w:bCs/>
          <w:sz w:val="24"/>
          <w:szCs w:val="26"/>
          <w:lang w:val="es-CO"/>
        </w:rPr>
        <w:t>totalidad con el decreto 1427 del 2022 artículo 2.2.3.3.2. por tanto, no es posible dar trámite a</w:t>
      </w:r>
      <w:r w:rsidR="00B1486B" w:rsidRPr="0073448E">
        <w:rPr>
          <w:rFonts w:ascii="Arial Narrow" w:eastAsia="Georgia" w:hAnsi="Arial Narrow" w:cs="Georgia"/>
          <w:bCs/>
          <w:sz w:val="24"/>
          <w:szCs w:val="26"/>
          <w:lang w:val="es-CO"/>
        </w:rPr>
        <w:t xml:space="preserve"> </w:t>
      </w:r>
      <w:r w:rsidR="00402258" w:rsidRPr="0073448E">
        <w:rPr>
          <w:rFonts w:ascii="Arial Narrow" w:eastAsia="Georgia" w:hAnsi="Arial Narrow" w:cs="Georgia"/>
          <w:bCs/>
          <w:sz w:val="24"/>
          <w:szCs w:val="26"/>
          <w:lang w:val="es-CO"/>
        </w:rPr>
        <w:t>su</w:t>
      </w:r>
      <w:r w:rsidR="00B1486B" w:rsidRPr="0073448E">
        <w:rPr>
          <w:rFonts w:ascii="Arial Narrow" w:eastAsia="Georgia" w:hAnsi="Arial Narrow" w:cs="Georgia"/>
          <w:bCs/>
          <w:sz w:val="24"/>
          <w:szCs w:val="26"/>
          <w:lang w:val="es-CO"/>
        </w:rPr>
        <w:t xml:space="preserve"> </w:t>
      </w:r>
      <w:r w:rsidR="00402258" w:rsidRPr="0073448E">
        <w:rPr>
          <w:rFonts w:ascii="Arial Narrow" w:eastAsia="Georgia" w:hAnsi="Arial Narrow" w:cs="Georgia"/>
          <w:bCs/>
          <w:sz w:val="24"/>
          <w:szCs w:val="26"/>
          <w:lang w:val="es-CO"/>
        </w:rPr>
        <w:t>solicitud</w:t>
      </w:r>
      <w:r w:rsidR="00B1486B" w:rsidRPr="004B4BD2">
        <w:rPr>
          <w:rFonts w:ascii="Arial Narrow" w:eastAsia="Georgia" w:hAnsi="Arial Narrow" w:cs="Georgia"/>
          <w:bCs/>
          <w:sz w:val="26"/>
          <w:szCs w:val="26"/>
          <w:lang w:val="es-CO"/>
        </w:rPr>
        <w:t>”</w:t>
      </w:r>
      <w:r w:rsidR="007F15A1" w:rsidRPr="004B4BD2">
        <w:rPr>
          <w:rFonts w:ascii="Arial Narrow" w:eastAsia="Georgia" w:hAnsi="Arial Narrow" w:cs="Georgia"/>
          <w:bCs/>
          <w:sz w:val="26"/>
          <w:szCs w:val="26"/>
          <w:lang w:val="es-CO"/>
        </w:rPr>
        <w:t>. Explicó que</w:t>
      </w:r>
      <w:r w:rsidR="00B1486B" w:rsidRPr="004B4BD2">
        <w:rPr>
          <w:rFonts w:ascii="Arial Narrow" w:eastAsia="Georgia" w:hAnsi="Arial Narrow" w:cs="Georgia"/>
          <w:bCs/>
          <w:sz w:val="26"/>
          <w:szCs w:val="26"/>
          <w:lang w:val="es-CO"/>
        </w:rPr>
        <w:t xml:space="preserve"> </w:t>
      </w:r>
      <w:r w:rsidR="007F15A1" w:rsidRPr="004B4BD2">
        <w:rPr>
          <w:rFonts w:ascii="Arial Narrow" w:eastAsia="Georgia" w:hAnsi="Arial Narrow" w:cs="Georgia"/>
          <w:bCs/>
          <w:sz w:val="26"/>
          <w:szCs w:val="26"/>
          <w:lang w:val="es-CO"/>
        </w:rPr>
        <w:t>dicho certificado de incapacidades carece de</w:t>
      </w:r>
      <w:r w:rsidR="00402258" w:rsidRPr="004B4BD2">
        <w:rPr>
          <w:rFonts w:ascii="Arial Narrow" w:eastAsia="Georgia" w:hAnsi="Arial Narrow" w:cs="Georgia"/>
          <w:bCs/>
          <w:sz w:val="26"/>
          <w:szCs w:val="26"/>
          <w:lang w:val="es-CO"/>
        </w:rPr>
        <w:t xml:space="preserve"> </w:t>
      </w:r>
      <w:r w:rsidR="00FA623F" w:rsidRPr="004B4BD2">
        <w:rPr>
          <w:rFonts w:ascii="Arial Narrow" w:eastAsia="Georgia" w:hAnsi="Arial Narrow" w:cs="Georgia"/>
          <w:bCs/>
          <w:sz w:val="26"/>
          <w:szCs w:val="26"/>
          <w:lang w:val="es-CO"/>
        </w:rPr>
        <w:t>“</w:t>
      </w:r>
      <w:r w:rsidR="00FA623F" w:rsidRPr="0073448E">
        <w:rPr>
          <w:rFonts w:ascii="Arial Narrow" w:eastAsia="Georgia" w:hAnsi="Arial Narrow" w:cs="Georgia"/>
          <w:bCs/>
          <w:sz w:val="24"/>
          <w:szCs w:val="26"/>
          <w:lang w:val="es-CO"/>
        </w:rPr>
        <w:t>2. NIT del prestador de servicios de salud 3. Código del prestador de servicios de salud asignado en el Registro Especial de</w:t>
      </w:r>
      <w:r w:rsidR="00144EC8" w:rsidRPr="0073448E">
        <w:rPr>
          <w:rFonts w:ascii="Arial Narrow" w:eastAsia="Georgia" w:hAnsi="Arial Narrow" w:cs="Georgia"/>
          <w:bCs/>
          <w:sz w:val="24"/>
          <w:szCs w:val="26"/>
          <w:lang w:val="es-CO"/>
        </w:rPr>
        <w:t xml:space="preserve"> </w:t>
      </w:r>
      <w:r w:rsidR="00FA623F" w:rsidRPr="0073448E">
        <w:rPr>
          <w:rFonts w:ascii="Arial Narrow" w:eastAsia="Georgia" w:hAnsi="Arial Narrow" w:cs="Georgia"/>
          <w:bCs/>
          <w:sz w:val="24"/>
          <w:szCs w:val="26"/>
          <w:lang w:val="es-CO"/>
        </w:rPr>
        <w:t>Prestadores de Servicios de Salud (REPS)</w:t>
      </w:r>
      <w:r w:rsidR="00FA623F" w:rsidRPr="004B4BD2">
        <w:rPr>
          <w:rFonts w:ascii="Arial Narrow" w:eastAsia="Georgia" w:hAnsi="Arial Narrow" w:cs="Georgia"/>
          <w:bCs/>
          <w:sz w:val="26"/>
          <w:szCs w:val="26"/>
          <w:lang w:val="es-CO"/>
        </w:rPr>
        <w:t>” y de “</w:t>
      </w:r>
      <w:r w:rsidR="00FA623F" w:rsidRPr="0073448E">
        <w:rPr>
          <w:rFonts w:ascii="Arial Narrow" w:eastAsia="Georgia" w:hAnsi="Arial Narrow" w:cs="Georgia"/>
          <w:bCs/>
          <w:sz w:val="24"/>
          <w:szCs w:val="26"/>
          <w:lang w:val="es-CO"/>
        </w:rPr>
        <w:t>16. Nombres y apellidos, tipo y número de identificación y firma del médico</w:t>
      </w:r>
      <w:r w:rsidR="00144EC8" w:rsidRPr="0073448E">
        <w:rPr>
          <w:rFonts w:ascii="Arial Narrow" w:eastAsia="Georgia" w:hAnsi="Arial Narrow" w:cs="Georgia"/>
          <w:bCs/>
          <w:sz w:val="24"/>
          <w:szCs w:val="26"/>
          <w:lang w:val="es-CO"/>
        </w:rPr>
        <w:t xml:space="preserve"> </w:t>
      </w:r>
      <w:r w:rsidR="00FA623F" w:rsidRPr="0073448E">
        <w:rPr>
          <w:rFonts w:ascii="Arial Narrow" w:eastAsia="Georgia" w:hAnsi="Arial Narrow" w:cs="Georgia"/>
          <w:bCs/>
          <w:sz w:val="24"/>
          <w:szCs w:val="26"/>
          <w:lang w:val="es-CO"/>
        </w:rPr>
        <w:t>u</w:t>
      </w:r>
      <w:r w:rsidR="00144EC8" w:rsidRPr="0073448E">
        <w:rPr>
          <w:rFonts w:ascii="Arial Narrow" w:eastAsia="Georgia" w:hAnsi="Arial Narrow" w:cs="Georgia"/>
          <w:bCs/>
          <w:sz w:val="24"/>
          <w:szCs w:val="26"/>
          <w:lang w:val="es-CO"/>
        </w:rPr>
        <w:t xml:space="preserve"> </w:t>
      </w:r>
      <w:r w:rsidR="00FA623F" w:rsidRPr="0073448E">
        <w:rPr>
          <w:rFonts w:ascii="Arial Narrow" w:eastAsia="Georgia" w:hAnsi="Arial Narrow" w:cs="Georgia"/>
          <w:bCs/>
          <w:sz w:val="24"/>
          <w:szCs w:val="26"/>
          <w:lang w:val="es-CO"/>
        </w:rPr>
        <w:t>odontólogo que lo expide</w:t>
      </w:r>
      <w:r w:rsidR="00FA623F" w:rsidRPr="004B4BD2">
        <w:rPr>
          <w:rFonts w:ascii="Arial Narrow" w:eastAsia="Georgia" w:hAnsi="Arial Narrow" w:cs="Georgia"/>
          <w:bCs/>
          <w:sz w:val="26"/>
          <w:szCs w:val="26"/>
          <w:lang w:val="es-CO"/>
        </w:rPr>
        <w:t>”</w:t>
      </w:r>
      <w:r w:rsidR="00A3025D" w:rsidRPr="004B4BD2">
        <w:rPr>
          <w:rStyle w:val="Refdenotaalpie"/>
          <w:rFonts w:ascii="Arial Narrow" w:eastAsia="Georgia" w:hAnsi="Arial Narrow" w:cs="Georgia"/>
          <w:bCs/>
          <w:sz w:val="26"/>
          <w:szCs w:val="26"/>
          <w:lang w:val="es-CO"/>
        </w:rPr>
        <w:footnoteReference w:id="10"/>
      </w:r>
      <w:r w:rsidR="00402258" w:rsidRPr="004B4BD2">
        <w:rPr>
          <w:rFonts w:ascii="Arial Narrow" w:eastAsia="Georgia" w:hAnsi="Arial Narrow" w:cs="Georgia"/>
          <w:bCs/>
          <w:sz w:val="26"/>
          <w:szCs w:val="26"/>
          <w:lang w:val="es-CO"/>
        </w:rPr>
        <w:t>.</w:t>
      </w:r>
    </w:p>
    <w:p w14:paraId="53E54562" w14:textId="1DA3B1E5" w:rsidR="00144EC8" w:rsidRPr="004B4BD2" w:rsidRDefault="00144EC8" w:rsidP="004B4BD2">
      <w:pPr>
        <w:pStyle w:val="Sinespaciado"/>
        <w:spacing w:line="276" w:lineRule="auto"/>
        <w:jc w:val="both"/>
        <w:rPr>
          <w:rFonts w:ascii="Arial Narrow" w:eastAsia="Georgia" w:hAnsi="Arial Narrow" w:cs="Georgia"/>
          <w:bCs/>
          <w:sz w:val="26"/>
          <w:szCs w:val="26"/>
          <w:lang w:val="es-CO"/>
        </w:rPr>
      </w:pPr>
    </w:p>
    <w:p w14:paraId="2BEC6A3F" w14:textId="61D9F05A" w:rsidR="00144EC8" w:rsidRPr="004B4BD2" w:rsidRDefault="00EC61EC"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lang w:val="es-CO"/>
        </w:rPr>
        <w:t xml:space="preserve">Surge de lo anterior que </w:t>
      </w:r>
      <w:r w:rsidR="00F06968" w:rsidRPr="004B4BD2">
        <w:rPr>
          <w:rFonts w:ascii="Arial Narrow" w:eastAsia="Georgia" w:hAnsi="Arial Narrow" w:cs="Georgia"/>
          <w:bCs/>
          <w:sz w:val="26"/>
          <w:szCs w:val="26"/>
          <w:lang w:val="es-CO"/>
        </w:rPr>
        <w:t xml:space="preserve">la entidad demandada </w:t>
      </w:r>
      <w:r w:rsidR="00B04D1D" w:rsidRPr="004B4BD2">
        <w:rPr>
          <w:rFonts w:ascii="Arial Narrow" w:eastAsia="Georgia" w:hAnsi="Arial Narrow" w:cs="Georgia"/>
          <w:bCs/>
          <w:sz w:val="26"/>
          <w:szCs w:val="26"/>
          <w:lang w:val="es-CO"/>
        </w:rPr>
        <w:t xml:space="preserve">se abstuvo de </w:t>
      </w:r>
      <w:r w:rsidR="00D71A52" w:rsidRPr="004B4BD2">
        <w:rPr>
          <w:rFonts w:ascii="Arial Narrow" w:eastAsia="Georgia" w:hAnsi="Arial Narrow" w:cs="Georgia"/>
          <w:bCs/>
          <w:sz w:val="26"/>
          <w:szCs w:val="26"/>
          <w:lang w:val="es-CO"/>
        </w:rPr>
        <w:t xml:space="preserve">dar </w:t>
      </w:r>
      <w:r w:rsidR="00B04D1D" w:rsidRPr="004B4BD2">
        <w:rPr>
          <w:rFonts w:ascii="Arial Narrow" w:eastAsia="Georgia" w:hAnsi="Arial Narrow" w:cs="Georgia"/>
          <w:bCs/>
          <w:sz w:val="26"/>
          <w:szCs w:val="26"/>
          <w:lang w:val="es-CO"/>
        </w:rPr>
        <w:t>trámite a la citada petición de reconocimiento y pago de incapacidades, con sustento en falencias que presenta el certificado respectivo</w:t>
      </w:r>
      <w:r w:rsidR="0093746B" w:rsidRPr="004B4BD2">
        <w:rPr>
          <w:rFonts w:ascii="Arial Narrow" w:eastAsia="Georgia" w:hAnsi="Arial Narrow" w:cs="Georgia"/>
          <w:bCs/>
          <w:sz w:val="26"/>
          <w:szCs w:val="26"/>
          <w:lang w:val="es-CO"/>
        </w:rPr>
        <w:t xml:space="preserve">, empero, las mismas no </w:t>
      </w:r>
      <w:r w:rsidR="00503EA1" w:rsidRPr="004B4BD2">
        <w:rPr>
          <w:rFonts w:ascii="Arial Narrow" w:eastAsia="Georgia" w:hAnsi="Arial Narrow" w:cs="Georgia"/>
          <w:bCs/>
          <w:sz w:val="26"/>
          <w:szCs w:val="26"/>
          <w:lang w:val="es-CO"/>
        </w:rPr>
        <w:t>pueden ser</w:t>
      </w:r>
      <w:r w:rsidR="0093746B" w:rsidRPr="004B4BD2">
        <w:rPr>
          <w:rFonts w:ascii="Arial Narrow" w:eastAsia="Georgia" w:hAnsi="Arial Narrow" w:cs="Georgia"/>
          <w:bCs/>
          <w:sz w:val="26"/>
          <w:szCs w:val="26"/>
          <w:lang w:val="es-CO"/>
        </w:rPr>
        <w:t xml:space="preserve"> adjudicables al afiliado</w:t>
      </w:r>
      <w:r w:rsidR="00503EA1" w:rsidRPr="004B4BD2">
        <w:rPr>
          <w:rFonts w:ascii="Arial Narrow" w:eastAsia="Georgia" w:hAnsi="Arial Narrow" w:cs="Georgia"/>
          <w:bCs/>
          <w:sz w:val="26"/>
          <w:szCs w:val="26"/>
          <w:lang w:val="es-CO"/>
        </w:rPr>
        <w:t>.</w:t>
      </w:r>
    </w:p>
    <w:p w14:paraId="6D87C079" w14:textId="0BEFC205" w:rsidR="00D71A52" w:rsidRPr="004B4BD2" w:rsidRDefault="00D71A52" w:rsidP="004B4BD2">
      <w:pPr>
        <w:pStyle w:val="Sinespaciado"/>
        <w:spacing w:line="276" w:lineRule="auto"/>
        <w:jc w:val="both"/>
        <w:rPr>
          <w:rFonts w:ascii="Arial Narrow" w:eastAsia="Georgia" w:hAnsi="Arial Narrow" w:cs="Georgia"/>
          <w:bCs/>
          <w:sz w:val="26"/>
          <w:szCs w:val="26"/>
          <w:lang w:val="es-CO"/>
        </w:rPr>
      </w:pPr>
    </w:p>
    <w:p w14:paraId="28DCE542" w14:textId="2C5EECA0" w:rsidR="00EE3284" w:rsidRPr="004B4BD2" w:rsidRDefault="00D71A52"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lang w:val="es-CO"/>
        </w:rPr>
        <w:t>En efecto</w:t>
      </w:r>
      <w:r w:rsidR="00653DF8" w:rsidRPr="004B4BD2">
        <w:rPr>
          <w:rFonts w:ascii="Arial Narrow" w:eastAsia="Georgia" w:hAnsi="Arial Narrow" w:cs="Georgia"/>
          <w:bCs/>
          <w:sz w:val="26"/>
          <w:szCs w:val="26"/>
          <w:lang w:val="es-CO"/>
        </w:rPr>
        <w:t>,</w:t>
      </w:r>
      <w:r w:rsidRPr="004B4BD2">
        <w:rPr>
          <w:rFonts w:ascii="Arial Narrow" w:eastAsia="Georgia" w:hAnsi="Arial Narrow" w:cs="Georgia"/>
          <w:bCs/>
          <w:sz w:val="26"/>
          <w:szCs w:val="26"/>
          <w:lang w:val="es-CO"/>
        </w:rPr>
        <w:t xml:space="preserve"> </w:t>
      </w:r>
      <w:r w:rsidR="005C3525" w:rsidRPr="004B4BD2">
        <w:rPr>
          <w:rFonts w:ascii="Arial Narrow" w:eastAsia="Georgia" w:hAnsi="Arial Narrow" w:cs="Georgia"/>
          <w:bCs/>
          <w:sz w:val="26"/>
          <w:szCs w:val="26"/>
          <w:lang w:val="es-CO"/>
        </w:rPr>
        <w:t>de</w:t>
      </w:r>
      <w:r w:rsidR="00503EA1" w:rsidRPr="004B4BD2">
        <w:rPr>
          <w:rFonts w:ascii="Arial Narrow" w:eastAsia="Georgia" w:hAnsi="Arial Narrow" w:cs="Georgia"/>
          <w:bCs/>
          <w:sz w:val="26"/>
          <w:szCs w:val="26"/>
          <w:lang w:val="es-CO"/>
        </w:rPr>
        <w:t xml:space="preserve"> la lectura de aquel requerimiento se denota que las exigencias que se dicen incumplidas </w:t>
      </w:r>
      <w:r w:rsidR="00160494" w:rsidRPr="004B4BD2">
        <w:rPr>
          <w:rFonts w:ascii="Arial Narrow" w:eastAsia="Georgia" w:hAnsi="Arial Narrow" w:cs="Georgia"/>
          <w:bCs/>
          <w:sz w:val="26"/>
          <w:szCs w:val="26"/>
          <w:lang w:val="es-CO"/>
        </w:rPr>
        <w:t>tienen que ver con los datos del prestador de salud que se consigna</w:t>
      </w:r>
      <w:r w:rsidR="00FD295F" w:rsidRPr="004B4BD2">
        <w:rPr>
          <w:rFonts w:ascii="Arial Narrow" w:eastAsia="Georgia" w:hAnsi="Arial Narrow" w:cs="Georgia"/>
          <w:bCs/>
          <w:sz w:val="26"/>
          <w:szCs w:val="26"/>
          <w:lang w:val="es-CO"/>
        </w:rPr>
        <w:t>n</w:t>
      </w:r>
      <w:r w:rsidR="00160494" w:rsidRPr="004B4BD2">
        <w:rPr>
          <w:rFonts w:ascii="Arial Narrow" w:eastAsia="Georgia" w:hAnsi="Arial Narrow" w:cs="Georgia"/>
          <w:bCs/>
          <w:sz w:val="26"/>
          <w:szCs w:val="26"/>
          <w:lang w:val="es-CO"/>
        </w:rPr>
        <w:t xml:space="preserve"> en el certificado de incapacidad</w:t>
      </w:r>
      <w:r w:rsidR="00FF63B5" w:rsidRPr="004B4BD2">
        <w:rPr>
          <w:rFonts w:ascii="Arial Narrow" w:eastAsia="Georgia" w:hAnsi="Arial Narrow" w:cs="Georgia"/>
          <w:bCs/>
          <w:sz w:val="26"/>
          <w:szCs w:val="26"/>
          <w:lang w:val="es-CO"/>
        </w:rPr>
        <w:t>, luego es el médico tratante y no el paciente, el responsable de esa información</w:t>
      </w:r>
      <w:r w:rsidR="00F131B6" w:rsidRPr="004B4BD2">
        <w:rPr>
          <w:rFonts w:ascii="Arial Narrow" w:eastAsia="Georgia" w:hAnsi="Arial Narrow" w:cs="Georgia"/>
          <w:bCs/>
          <w:sz w:val="26"/>
          <w:szCs w:val="26"/>
          <w:lang w:val="es-CO"/>
        </w:rPr>
        <w:t>, circunstancia que encuentra</w:t>
      </w:r>
      <w:r w:rsidR="00C961BC" w:rsidRPr="004B4BD2">
        <w:rPr>
          <w:rFonts w:ascii="Arial Narrow" w:eastAsia="Georgia" w:hAnsi="Arial Narrow" w:cs="Georgia"/>
          <w:bCs/>
          <w:sz w:val="26"/>
          <w:szCs w:val="26"/>
          <w:lang w:val="es-CO"/>
        </w:rPr>
        <w:t xml:space="preserve"> fundamento en e</w:t>
      </w:r>
      <w:r w:rsidR="005C3525" w:rsidRPr="004B4BD2">
        <w:rPr>
          <w:rFonts w:ascii="Arial Narrow" w:eastAsia="Georgia" w:hAnsi="Arial Narrow" w:cs="Georgia"/>
          <w:bCs/>
          <w:sz w:val="26"/>
          <w:szCs w:val="26"/>
          <w:lang w:val="es-CO"/>
        </w:rPr>
        <w:t>l artículo 2.2.3.1.4 del Decreto 1427 del 2022</w:t>
      </w:r>
      <w:r w:rsidR="00C961BC" w:rsidRPr="004B4BD2">
        <w:rPr>
          <w:rFonts w:ascii="Arial Narrow" w:eastAsia="Georgia" w:hAnsi="Arial Narrow" w:cs="Georgia"/>
          <w:bCs/>
          <w:sz w:val="26"/>
          <w:szCs w:val="26"/>
          <w:lang w:val="es-CO"/>
        </w:rPr>
        <w:t>, que establece</w:t>
      </w:r>
      <w:r w:rsidR="005C3525" w:rsidRPr="004B4BD2">
        <w:rPr>
          <w:rFonts w:ascii="Arial Narrow" w:eastAsia="Georgia" w:hAnsi="Arial Narrow" w:cs="Georgia"/>
          <w:bCs/>
          <w:sz w:val="26"/>
          <w:szCs w:val="26"/>
          <w:lang w:val="es-CO"/>
        </w:rPr>
        <w:t>:</w:t>
      </w:r>
      <w:r w:rsidR="005C3525" w:rsidRPr="004B4BD2">
        <w:rPr>
          <w:rFonts w:ascii="Arial Narrow" w:hAnsi="Arial Narrow"/>
          <w:sz w:val="26"/>
          <w:szCs w:val="26"/>
        </w:rPr>
        <w:t xml:space="preserve"> </w:t>
      </w:r>
      <w:r w:rsidR="005C3525" w:rsidRPr="004B4BD2">
        <w:rPr>
          <w:rFonts w:ascii="Arial Narrow" w:hAnsi="Arial Narrow"/>
          <w:i/>
          <w:sz w:val="26"/>
          <w:szCs w:val="26"/>
        </w:rPr>
        <w:t>“</w:t>
      </w:r>
      <w:r w:rsidR="005C3525" w:rsidRPr="0073448E">
        <w:rPr>
          <w:rFonts w:ascii="Arial Narrow" w:eastAsia="Georgia" w:hAnsi="Arial Narrow" w:cs="Georgia"/>
          <w:bCs/>
          <w:i/>
          <w:sz w:val="24"/>
          <w:szCs w:val="26"/>
          <w:lang w:val="es-CO"/>
        </w:rPr>
        <w:t xml:space="preserve">Competencia y responsabilidad en la expedición de certificados. Son competentes, para expedir el certificado de incapacidad o licencia de maternidad los médicos u odontólogos tratantes inscritos en el </w:t>
      </w:r>
      <w:proofErr w:type="spellStart"/>
      <w:r w:rsidR="005C3525" w:rsidRPr="0073448E">
        <w:rPr>
          <w:rFonts w:ascii="Arial Narrow" w:eastAsia="Georgia" w:hAnsi="Arial Narrow" w:cs="Georgia"/>
          <w:bCs/>
          <w:i/>
          <w:sz w:val="24"/>
          <w:szCs w:val="26"/>
          <w:lang w:val="es-CO"/>
        </w:rPr>
        <w:t>ReTHUS</w:t>
      </w:r>
      <w:proofErr w:type="spellEnd"/>
      <w:r w:rsidR="005C3525" w:rsidRPr="0073448E">
        <w:rPr>
          <w:rFonts w:ascii="Arial Narrow" w:eastAsia="Georgia" w:hAnsi="Arial Narrow" w:cs="Georgia"/>
          <w:bCs/>
          <w:i/>
          <w:sz w:val="24"/>
          <w:szCs w:val="26"/>
          <w:lang w:val="es-CO"/>
        </w:rPr>
        <w:t xml:space="preserve"> y los profesionales que estén prestando su servicio social obligatorio provisional</w:t>
      </w:r>
      <w:r w:rsidR="00503EA1" w:rsidRPr="0073448E">
        <w:rPr>
          <w:rFonts w:ascii="Arial Narrow" w:eastAsia="Georgia" w:hAnsi="Arial Narrow" w:cs="Georgia"/>
          <w:bCs/>
          <w:i/>
          <w:sz w:val="24"/>
          <w:szCs w:val="26"/>
          <w:lang w:val="es-CO"/>
        </w:rPr>
        <w:t>..</w:t>
      </w:r>
      <w:r w:rsidR="005C3525" w:rsidRPr="0073448E">
        <w:rPr>
          <w:rFonts w:ascii="Arial Narrow" w:eastAsia="Georgia" w:hAnsi="Arial Narrow" w:cs="Georgia"/>
          <w:bCs/>
          <w:i/>
          <w:sz w:val="24"/>
          <w:szCs w:val="26"/>
          <w:lang w:val="es-CO"/>
        </w:rPr>
        <w:t>.</w:t>
      </w:r>
      <w:r w:rsidR="00503EA1" w:rsidRPr="004B4BD2">
        <w:rPr>
          <w:rFonts w:ascii="Arial Narrow" w:eastAsia="Georgia" w:hAnsi="Arial Narrow" w:cs="Georgia"/>
          <w:bCs/>
          <w:i/>
          <w:sz w:val="26"/>
          <w:szCs w:val="26"/>
          <w:lang w:val="es-CO"/>
        </w:rPr>
        <w:t>”</w:t>
      </w:r>
      <w:r w:rsidR="0073448E">
        <w:rPr>
          <w:rFonts w:ascii="Arial Narrow" w:eastAsia="Georgia" w:hAnsi="Arial Narrow" w:cs="Georgia"/>
          <w:bCs/>
          <w:i/>
          <w:sz w:val="26"/>
          <w:szCs w:val="26"/>
          <w:lang w:val="es-CO"/>
        </w:rPr>
        <w:t>.</w:t>
      </w:r>
    </w:p>
    <w:p w14:paraId="545A4380" w14:textId="15AE8DE1" w:rsidR="00EE3284" w:rsidRPr="004B4BD2" w:rsidRDefault="00EE3284" w:rsidP="004B4BD2">
      <w:pPr>
        <w:pStyle w:val="Sinespaciado"/>
        <w:spacing w:line="276" w:lineRule="auto"/>
        <w:jc w:val="both"/>
        <w:rPr>
          <w:rFonts w:ascii="Arial Narrow" w:eastAsia="Georgia" w:hAnsi="Arial Narrow" w:cs="Georgia"/>
          <w:bCs/>
          <w:sz w:val="26"/>
          <w:szCs w:val="26"/>
          <w:lang w:val="es-CO"/>
        </w:rPr>
      </w:pPr>
    </w:p>
    <w:p w14:paraId="6409C687" w14:textId="77777777" w:rsidR="00A44391" w:rsidRPr="004B4BD2" w:rsidRDefault="00C961BC"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lang w:val="es-CO"/>
        </w:rPr>
        <w:t>En estas condiciones, resulta</w:t>
      </w:r>
      <w:r w:rsidR="00245163" w:rsidRPr="004B4BD2">
        <w:rPr>
          <w:rFonts w:ascii="Arial Narrow" w:eastAsia="Georgia" w:hAnsi="Arial Narrow" w:cs="Georgia"/>
          <w:bCs/>
          <w:sz w:val="26"/>
          <w:szCs w:val="26"/>
          <w:lang w:val="es-CO"/>
        </w:rPr>
        <w:t xml:space="preserve"> violatorio de los derechos fundamentales del afiliado negar el reconocimiento del subsidio de incapacidad, por una circunstancia ajena a sus deberes</w:t>
      </w:r>
      <w:r w:rsidR="0067460B" w:rsidRPr="004B4BD2">
        <w:rPr>
          <w:rFonts w:ascii="Arial Narrow" w:eastAsia="Georgia" w:hAnsi="Arial Narrow" w:cs="Georgia"/>
          <w:bCs/>
          <w:sz w:val="26"/>
          <w:szCs w:val="26"/>
          <w:lang w:val="es-CO"/>
        </w:rPr>
        <w:t>, al punto de que, ta</w:t>
      </w:r>
      <w:r w:rsidR="00EE3284" w:rsidRPr="004B4BD2">
        <w:rPr>
          <w:rFonts w:ascii="Arial Narrow" w:eastAsia="Georgia" w:hAnsi="Arial Narrow" w:cs="Georgia"/>
          <w:bCs/>
          <w:sz w:val="26"/>
          <w:szCs w:val="26"/>
          <w:lang w:val="es-CO"/>
        </w:rPr>
        <w:t>l como lo dedujo la primera instancia,</w:t>
      </w:r>
      <w:r w:rsidR="0067460B" w:rsidRPr="004B4BD2">
        <w:rPr>
          <w:rFonts w:ascii="Arial Narrow" w:eastAsia="Georgia" w:hAnsi="Arial Narrow" w:cs="Georgia"/>
          <w:bCs/>
          <w:sz w:val="26"/>
          <w:szCs w:val="26"/>
          <w:lang w:val="es-CO"/>
        </w:rPr>
        <w:t xml:space="preserve"> si</w:t>
      </w:r>
      <w:r w:rsidR="00EE3284" w:rsidRPr="004B4BD2">
        <w:rPr>
          <w:rFonts w:ascii="Arial Narrow" w:eastAsia="Georgia" w:hAnsi="Arial Narrow" w:cs="Georgia"/>
          <w:bCs/>
          <w:sz w:val="26"/>
          <w:szCs w:val="26"/>
          <w:lang w:val="es-CO"/>
        </w:rPr>
        <w:t xml:space="preserve"> </w:t>
      </w:r>
      <w:r w:rsidR="0067460B" w:rsidRPr="004B4BD2">
        <w:rPr>
          <w:rFonts w:ascii="Arial Narrow" w:eastAsia="Georgia" w:hAnsi="Arial Narrow" w:cs="Georgia"/>
          <w:bCs/>
          <w:sz w:val="26"/>
          <w:szCs w:val="26"/>
          <w:lang w:val="es-CO"/>
        </w:rPr>
        <w:t>aquella</w:t>
      </w:r>
      <w:r w:rsidR="00EE3284" w:rsidRPr="004B4BD2">
        <w:rPr>
          <w:rFonts w:ascii="Arial Narrow" w:eastAsia="Georgia" w:hAnsi="Arial Narrow" w:cs="Georgia"/>
          <w:bCs/>
          <w:sz w:val="26"/>
          <w:szCs w:val="26"/>
          <w:lang w:val="es-CO"/>
        </w:rPr>
        <w:t xml:space="preserve"> información</w:t>
      </w:r>
      <w:r w:rsidR="0067460B" w:rsidRPr="004B4BD2">
        <w:rPr>
          <w:rFonts w:ascii="Arial Narrow" w:eastAsia="Georgia" w:hAnsi="Arial Narrow" w:cs="Georgia"/>
          <w:bCs/>
          <w:sz w:val="26"/>
          <w:szCs w:val="26"/>
          <w:lang w:val="es-CO"/>
        </w:rPr>
        <w:t xml:space="preserve"> necesitaba ser complementada</w:t>
      </w:r>
      <w:r w:rsidR="000A23A1" w:rsidRPr="004B4BD2">
        <w:rPr>
          <w:rFonts w:ascii="Arial Narrow" w:eastAsia="Georgia" w:hAnsi="Arial Narrow" w:cs="Georgia"/>
          <w:bCs/>
          <w:sz w:val="26"/>
          <w:szCs w:val="26"/>
          <w:lang w:val="es-CO"/>
        </w:rPr>
        <w:t>,</w:t>
      </w:r>
      <w:r w:rsidR="00EE3284" w:rsidRPr="004B4BD2">
        <w:rPr>
          <w:rFonts w:ascii="Arial Narrow" w:eastAsia="Georgia" w:hAnsi="Arial Narrow" w:cs="Georgia"/>
          <w:bCs/>
          <w:sz w:val="26"/>
          <w:szCs w:val="26"/>
          <w:lang w:val="es-CO"/>
        </w:rPr>
        <w:t xml:space="preserve"> Colpensiones</w:t>
      </w:r>
      <w:r w:rsidR="0067460B" w:rsidRPr="004B4BD2">
        <w:rPr>
          <w:rFonts w:ascii="Arial Narrow" w:eastAsia="Georgia" w:hAnsi="Arial Narrow" w:cs="Georgia"/>
          <w:bCs/>
          <w:sz w:val="26"/>
          <w:szCs w:val="26"/>
          <w:lang w:val="es-CO"/>
        </w:rPr>
        <w:t xml:space="preserve"> tiene plenas facultad</w:t>
      </w:r>
      <w:r w:rsidR="00FD295F" w:rsidRPr="004B4BD2">
        <w:rPr>
          <w:rFonts w:ascii="Arial Narrow" w:eastAsia="Georgia" w:hAnsi="Arial Narrow" w:cs="Georgia"/>
          <w:bCs/>
          <w:sz w:val="26"/>
          <w:szCs w:val="26"/>
          <w:lang w:val="es-CO"/>
        </w:rPr>
        <w:t>e</w:t>
      </w:r>
      <w:r w:rsidR="0067460B" w:rsidRPr="004B4BD2">
        <w:rPr>
          <w:rFonts w:ascii="Arial Narrow" w:eastAsia="Georgia" w:hAnsi="Arial Narrow" w:cs="Georgia"/>
          <w:bCs/>
          <w:sz w:val="26"/>
          <w:szCs w:val="26"/>
          <w:lang w:val="es-CO"/>
        </w:rPr>
        <w:t xml:space="preserve">s para requerir a la EPS o al médico tratante para </w:t>
      </w:r>
      <w:r w:rsidR="00965FBA" w:rsidRPr="004B4BD2">
        <w:rPr>
          <w:rFonts w:ascii="Arial Narrow" w:eastAsia="Georgia" w:hAnsi="Arial Narrow" w:cs="Georgia"/>
          <w:bCs/>
          <w:sz w:val="26"/>
          <w:szCs w:val="26"/>
          <w:lang w:val="es-CO"/>
        </w:rPr>
        <w:t>lograr ese cometido</w:t>
      </w:r>
      <w:r w:rsidR="00147CC9" w:rsidRPr="004B4BD2">
        <w:rPr>
          <w:rFonts w:ascii="Arial Narrow" w:eastAsia="Georgia" w:hAnsi="Arial Narrow" w:cs="Georgia"/>
          <w:bCs/>
          <w:sz w:val="26"/>
          <w:szCs w:val="26"/>
          <w:lang w:val="es-CO"/>
        </w:rPr>
        <w:t xml:space="preserve">, más aún si se tiene en cuenta </w:t>
      </w:r>
      <w:r w:rsidR="00AA7725" w:rsidRPr="004B4BD2">
        <w:rPr>
          <w:rFonts w:ascii="Arial Narrow" w:eastAsia="Georgia" w:hAnsi="Arial Narrow" w:cs="Georgia"/>
          <w:bCs/>
          <w:sz w:val="26"/>
          <w:szCs w:val="26"/>
          <w:lang w:val="es-CO"/>
        </w:rPr>
        <w:t>su obligación de eliminar las barreras administrativas injustificadas, de conformidad con las reglas establecidas por la jurisprudencia</w:t>
      </w:r>
      <w:r w:rsidR="00AD77D2" w:rsidRPr="004B4BD2">
        <w:rPr>
          <w:rFonts w:ascii="Arial Narrow" w:eastAsia="Georgia" w:hAnsi="Arial Narrow" w:cs="Georgia"/>
          <w:bCs/>
          <w:sz w:val="26"/>
          <w:szCs w:val="26"/>
          <w:lang w:val="es-CO"/>
        </w:rPr>
        <w:t xml:space="preserve">. </w:t>
      </w:r>
    </w:p>
    <w:p w14:paraId="5C0569C6" w14:textId="77777777" w:rsidR="00A44391" w:rsidRPr="004B4BD2" w:rsidRDefault="00A44391" w:rsidP="004B4BD2">
      <w:pPr>
        <w:pStyle w:val="Sinespaciado"/>
        <w:spacing w:line="276" w:lineRule="auto"/>
        <w:jc w:val="both"/>
        <w:rPr>
          <w:rFonts w:ascii="Arial Narrow" w:eastAsia="Georgia" w:hAnsi="Arial Narrow" w:cs="Georgia"/>
          <w:bCs/>
          <w:sz w:val="26"/>
          <w:szCs w:val="26"/>
          <w:lang w:val="es-CO"/>
        </w:rPr>
      </w:pPr>
    </w:p>
    <w:p w14:paraId="4602D80A" w14:textId="71D16C64" w:rsidR="00AA7725" w:rsidRPr="004B4BD2" w:rsidRDefault="00AD77D2" w:rsidP="004B4BD2">
      <w:pPr>
        <w:pStyle w:val="Sinespaciado"/>
        <w:spacing w:line="276" w:lineRule="auto"/>
        <w:jc w:val="both"/>
        <w:rPr>
          <w:rFonts w:ascii="Arial Narrow" w:eastAsia="Georgia" w:hAnsi="Arial Narrow" w:cs="Georgia"/>
          <w:bCs/>
          <w:i/>
          <w:sz w:val="26"/>
          <w:szCs w:val="26"/>
          <w:lang w:val="es-CO"/>
        </w:rPr>
      </w:pPr>
      <w:r w:rsidRPr="004B4BD2">
        <w:rPr>
          <w:rFonts w:ascii="Arial Narrow" w:eastAsia="Georgia" w:hAnsi="Arial Narrow" w:cs="Georgia"/>
          <w:bCs/>
          <w:sz w:val="26"/>
          <w:szCs w:val="26"/>
          <w:lang w:val="es-CO"/>
        </w:rPr>
        <w:t>Precedente que</w:t>
      </w:r>
      <w:r w:rsidR="004756F7" w:rsidRPr="004B4BD2">
        <w:rPr>
          <w:rFonts w:ascii="Arial Narrow" w:eastAsia="Georgia" w:hAnsi="Arial Narrow" w:cs="Georgia"/>
          <w:bCs/>
          <w:sz w:val="26"/>
          <w:szCs w:val="26"/>
          <w:lang w:val="es-CO"/>
        </w:rPr>
        <w:t xml:space="preserve"> en un </w:t>
      </w:r>
      <w:r w:rsidR="00AA7725" w:rsidRPr="004B4BD2">
        <w:rPr>
          <w:rFonts w:ascii="Arial Narrow" w:eastAsia="Georgia" w:hAnsi="Arial Narrow" w:cs="Georgia"/>
          <w:bCs/>
          <w:sz w:val="26"/>
          <w:szCs w:val="26"/>
          <w:lang w:val="es-CO"/>
        </w:rPr>
        <w:t>caso de similar condición</w:t>
      </w:r>
      <w:r w:rsidR="008E7D6B" w:rsidRPr="004B4BD2">
        <w:rPr>
          <w:rFonts w:ascii="Arial Narrow" w:eastAsia="Georgia" w:hAnsi="Arial Narrow" w:cs="Georgia"/>
          <w:bCs/>
          <w:sz w:val="26"/>
          <w:szCs w:val="26"/>
          <w:lang w:val="es-CO"/>
        </w:rPr>
        <w:t xml:space="preserve"> al presente especificó: </w:t>
      </w:r>
      <w:r w:rsidR="008E7D6B" w:rsidRPr="004B4BD2">
        <w:rPr>
          <w:rFonts w:ascii="Arial Narrow" w:eastAsia="Georgia" w:hAnsi="Arial Narrow" w:cs="Georgia"/>
          <w:bCs/>
          <w:i/>
          <w:sz w:val="26"/>
          <w:szCs w:val="26"/>
          <w:lang w:val="es-CO"/>
        </w:rPr>
        <w:t>“</w:t>
      </w:r>
      <w:r w:rsidRPr="00A934EE">
        <w:rPr>
          <w:rFonts w:ascii="Arial Narrow" w:eastAsia="Georgia" w:hAnsi="Arial Narrow" w:cs="Georgia"/>
          <w:bCs/>
          <w:i/>
          <w:sz w:val="24"/>
          <w:szCs w:val="26"/>
          <w:lang w:val="es-CO"/>
        </w:rPr>
        <w:t xml:space="preserve">la jurisprudencia constitucional ha sido enfática al señalar que la imposición de barreras administrativas o burocráticas e injustificadas vulneran los derechos fundamentales de los afiliados y pueden llegar a tener graves consecuencias sobre dichos postulados superiores… </w:t>
      </w:r>
      <w:r w:rsidR="008E7D6B" w:rsidRPr="00A934EE">
        <w:rPr>
          <w:rFonts w:ascii="Arial Narrow" w:eastAsia="Georgia" w:hAnsi="Arial Narrow" w:cs="Georgia"/>
          <w:bCs/>
          <w:i/>
          <w:sz w:val="24"/>
          <w:szCs w:val="26"/>
          <w:lang w:val="es-CO"/>
        </w:rPr>
        <w:t>en caso de que COLPENSIONES hubiera necesitado información adicional o la actualización de aquella con la que ya contaba, pudo haberla solicitado de manera directa a la EPS o al empleador, evitando así requerir la participación activa del sujeto incapacitado</w:t>
      </w:r>
      <w:r w:rsidR="00A934EE" w:rsidRPr="00A934EE">
        <w:rPr>
          <w:rFonts w:ascii="Arial Narrow" w:eastAsia="Georgia" w:hAnsi="Arial Narrow" w:cs="Georgia"/>
          <w:bCs/>
          <w:i/>
          <w:sz w:val="26"/>
          <w:szCs w:val="26"/>
          <w:lang w:val="es-CO"/>
        </w:rPr>
        <w:t>”</w:t>
      </w:r>
      <w:r w:rsidR="00965BFB" w:rsidRPr="00A934EE">
        <w:rPr>
          <w:rFonts w:ascii="Arial Narrow" w:eastAsia="Georgia" w:hAnsi="Arial Narrow" w:cs="Georgia"/>
          <w:bCs/>
          <w:i/>
          <w:sz w:val="24"/>
          <w:szCs w:val="26"/>
          <w:lang w:val="es-CO"/>
        </w:rPr>
        <w:t xml:space="preserve"> </w:t>
      </w:r>
      <w:r w:rsidR="00965BFB" w:rsidRPr="004B4BD2">
        <w:rPr>
          <w:rFonts w:ascii="Arial Narrow" w:eastAsia="Georgia" w:hAnsi="Arial Narrow" w:cs="Georgia"/>
          <w:bCs/>
          <w:sz w:val="26"/>
          <w:szCs w:val="26"/>
          <w:lang w:val="es-CO"/>
        </w:rPr>
        <w:t>(C.C. Sentencia T-523 de 2020)</w:t>
      </w:r>
      <w:r w:rsidR="00965BFB" w:rsidRPr="004B4BD2">
        <w:rPr>
          <w:rFonts w:ascii="Arial Narrow" w:eastAsia="Georgia" w:hAnsi="Arial Narrow" w:cs="Georgia"/>
          <w:bCs/>
          <w:i/>
          <w:sz w:val="26"/>
          <w:szCs w:val="26"/>
          <w:lang w:val="es-CO"/>
        </w:rPr>
        <w:t xml:space="preserve"> </w:t>
      </w:r>
      <w:r w:rsidR="008E7D6B" w:rsidRPr="004B4BD2">
        <w:rPr>
          <w:rFonts w:ascii="Arial Narrow" w:eastAsia="Georgia" w:hAnsi="Arial Narrow" w:cs="Georgia"/>
          <w:bCs/>
          <w:i/>
          <w:sz w:val="26"/>
          <w:szCs w:val="26"/>
          <w:lang w:val="es-CO"/>
        </w:rPr>
        <w:t xml:space="preserve"> </w:t>
      </w:r>
      <w:r w:rsidR="00AA7725" w:rsidRPr="004B4BD2">
        <w:rPr>
          <w:rFonts w:ascii="Arial Narrow" w:eastAsia="Georgia" w:hAnsi="Arial Narrow" w:cs="Georgia"/>
          <w:bCs/>
          <w:i/>
          <w:sz w:val="26"/>
          <w:szCs w:val="26"/>
          <w:lang w:val="es-CO"/>
        </w:rPr>
        <w:t xml:space="preserve"> </w:t>
      </w:r>
    </w:p>
    <w:p w14:paraId="649A11BD" w14:textId="77777777" w:rsidR="003D5396" w:rsidRPr="004B4BD2" w:rsidRDefault="003D5396" w:rsidP="004B4BD2">
      <w:pPr>
        <w:pStyle w:val="Sinespaciado"/>
        <w:spacing w:line="276" w:lineRule="auto"/>
        <w:jc w:val="both"/>
        <w:rPr>
          <w:rFonts w:ascii="Arial Narrow" w:eastAsia="Georgia" w:hAnsi="Arial Narrow" w:cs="Georgia"/>
          <w:bCs/>
          <w:sz w:val="26"/>
          <w:szCs w:val="26"/>
          <w:lang w:val="es-CO"/>
        </w:rPr>
      </w:pPr>
    </w:p>
    <w:p w14:paraId="52D65A74" w14:textId="5315615D" w:rsidR="003D5396" w:rsidRPr="004B4BD2" w:rsidRDefault="000A23A1" w:rsidP="004B4BD2">
      <w:pPr>
        <w:pStyle w:val="Sinespaciado"/>
        <w:spacing w:line="276" w:lineRule="auto"/>
        <w:jc w:val="both"/>
        <w:rPr>
          <w:rFonts w:ascii="Arial Narrow" w:eastAsia="Georgia" w:hAnsi="Arial Narrow" w:cs="Georgia"/>
          <w:bCs/>
          <w:sz w:val="26"/>
          <w:szCs w:val="26"/>
          <w:lang w:val="es-CO"/>
        </w:rPr>
      </w:pPr>
      <w:r w:rsidRPr="004B4BD2">
        <w:rPr>
          <w:rFonts w:ascii="Arial Narrow" w:eastAsia="Georgia" w:hAnsi="Arial Narrow" w:cs="Georgia"/>
          <w:bCs/>
          <w:sz w:val="26"/>
          <w:szCs w:val="26"/>
          <w:lang w:val="es-CO"/>
        </w:rPr>
        <w:t>En conclusión</w:t>
      </w:r>
      <w:r w:rsidR="00E45338" w:rsidRPr="004B4BD2">
        <w:rPr>
          <w:rFonts w:ascii="Arial Narrow" w:eastAsia="Georgia" w:hAnsi="Arial Narrow" w:cs="Georgia"/>
          <w:bCs/>
          <w:sz w:val="26"/>
          <w:szCs w:val="26"/>
          <w:lang w:val="es-CO"/>
        </w:rPr>
        <w:t>,</w:t>
      </w:r>
      <w:r w:rsidRPr="004B4BD2">
        <w:rPr>
          <w:rFonts w:ascii="Arial Narrow" w:eastAsia="Georgia" w:hAnsi="Arial Narrow" w:cs="Georgia"/>
          <w:bCs/>
          <w:sz w:val="26"/>
          <w:szCs w:val="26"/>
          <w:lang w:val="es-CO"/>
        </w:rPr>
        <w:t xml:space="preserve"> la falta de trámite de la solicitud de reconocimiento y pago de incapacidad constituye un obstáculo injustificado para la concreción del derecho laboral que se trata</w:t>
      </w:r>
      <w:r w:rsidR="004B4B6C" w:rsidRPr="004B4BD2">
        <w:rPr>
          <w:rFonts w:ascii="Arial Narrow" w:eastAsia="Georgia" w:hAnsi="Arial Narrow" w:cs="Georgia"/>
          <w:bCs/>
          <w:sz w:val="26"/>
          <w:szCs w:val="26"/>
          <w:lang w:val="es-CO"/>
        </w:rPr>
        <w:t>.</w:t>
      </w:r>
    </w:p>
    <w:p w14:paraId="74D8DDA6" w14:textId="77777777" w:rsidR="003D5396" w:rsidRPr="004B4BD2" w:rsidRDefault="003D5396" w:rsidP="004B4BD2">
      <w:pPr>
        <w:pStyle w:val="Sinespaciado"/>
        <w:spacing w:line="276" w:lineRule="auto"/>
        <w:jc w:val="both"/>
        <w:rPr>
          <w:rFonts w:ascii="Arial Narrow" w:eastAsia="Georgia" w:hAnsi="Arial Narrow" w:cs="Georgia"/>
          <w:b/>
          <w:bCs/>
          <w:sz w:val="26"/>
          <w:szCs w:val="26"/>
          <w:lang w:val="es-CO"/>
        </w:rPr>
      </w:pPr>
    </w:p>
    <w:p w14:paraId="41F770F7" w14:textId="50A96D93" w:rsidR="00B35517" w:rsidRPr="004B4BD2" w:rsidRDefault="00E45338" w:rsidP="004B4BD2">
      <w:pPr>
        <w:pStyle w:val="Sinespaciado"/>
        <w:spacing w:line="276" w:lineRule="auto"/>
        <w:jc w:val="both"/>
        <w:rPr>
          <w:rStyle w:val="normaltextrun"/>
          <w:rFonts w:ascii="Arial Narrow" w:hAnsi="Arial Narrow"/>
          <w:color w:val="000000"/>
          <w:sz w:val="26"/>
          <w:szCs w:val="26"/>
        </w:rPr>
      </w:pPr>
      <w:r w:rsidRPr="004B4BD2">
        <w:rPr>
          <w:rStyle w:val="normaltextrun"/>
          <w:rFonts w:ascii="Arial Narrow" w:hAnsi="Arial Narrow"/>
          <w:b/>
          <w:color w:val="000000"/>
          <w:sz w:val="26"/>
          <w:szCs w:val="26"/>
        </w:rPr>
        <w:t>6.</w:t>
      </w:r>
      <w:r w:rsidRPr="004B4BD2">
        <w:rPr>
          <w:rStyle w:val="normaltextrun"/>
          <w:rFonts w:ascii="Arial Narrow" w:hAnsi="Arial Narrow"/>
          <w:color w:val="000000"/>
          <w:sz w:val="26"/>
          <w:szCs w:val="26"/>
        </w:rPr>
        <w:t xml:space="preserve"> </w:t>
      </w:r>
      <w:r w:rsidR="00144EC8" w:rsidRPr="004B4BD2">
        <w:rPr>
          <w:rStyle w:val="normaltextrun"/>
          <w:rFonts w:ascii="Arial Narrow" w:hAnsi="Arial Narrow"/>
          <w:color w:val="000000"/>
          <w:sz w:val="26"/>
          <w:szCs w:val="26"/>
        </w:rPr>
        <w:t>Finalmente, es válido precisar que, frente al argumento expuesto en la impugnación, relativo a que los jueces de la República están en la obligación de proteger el principio del patrimonio público, basta indicar que a</w:t>
      </w:r>
      <w:r w:rsidR="00535511" w:rsidRPr="004B4BD2">
        <w:rPr>
          <w:rStyle w:val="normaltextrun"/>
          <w:rFonts w:ascii="Arial Narrow" w:hAnsi="Arial Narrow"/>
          <w:color w:val="000000"/>
          <w:sz w:val="26"/>
          <w:szCs w:val="26"/>
        </w:rPr>
        <w:t>l</w:t>
      </w:r>
      <w:r w:rsidR="00144EC8" w:rsidRPr="004B4BD2">
        <w:rPr>
          <w:rStyle w:val="normaltextrun"/>
          <w:rFonts w:ascii="Arial Narrow" w:hAnsi="Arial Narrow"/>
          <w:color w:val="000000"/>
          <w:sz w:val="26"/>
          <w:szCs w:val="26"/>
        </w:rPr>
        <w:t xml:space="preserve"> actor, debido a su estatus de afiliad</w:t>
      </w:r>
      <w:r w:rsidR="00535511" w:rsidRPr="004B4BD2">
        <w:rPr>
          <w:rStyle w:val="normaltextrun"/>
          <w:rFonts w:ascii="Arial Narrow" w:hAnsi="Arial Narrow"/>
          <w:color w:val="000000"/>
          <w:sz w:val="26"/>
          <w:szCs w:val="26"/>
        </w:rPr>
        <w:t>o</w:t>
      </w:r>
      <w:r w:rsidR="00144EC8" w:rsidRPr="004B4BD2">
        <w:rPr>
          <w:rStyle w:val="normaltextrun"/>
          <w:rFonts w:ascii="Arial Narrow" w:hAnsi="Arial Narrow"/>
          <w:color w:val="000000"/>
          <w:sz w:val="26"/>
          <w:szCs w:val="26"/>
        </w:rPr>
        <w:t xml:space="preserve"> al sistema general de</w:t>
      </w:r>
      <w:r w:rsidR="00535511" w:rsidRPr="004B4BD2">
        <w:rPr>
          <w:rStyle w:val="normaltextrun"/>
          <w:rFonts w:ascii="Arial Narrow" w:hAnsi="Arial Narrow"/>
          <w:color w:val="000000"/>
          <w:sz w:val="26"/>
          <w:szCs w:val="26"/>
        </w:rPr>
        <w:t xml:space="preserve"> seguridad social</w:t>
      </w:r>
      <w:r w:rsidR="00144EC8" w:rsidRPr="004B4BD2">
        <w:rPr>
          <w:rStyle w:val="normaltextrun"/>
          <w:rFonts w:ascii="Arial Narrow" w:hAnsi="Arial Narrow"/>
          <w:color w:val="000000"/>
          <w:sz w:val="26"/>
          <w:szCs w:val="26"/>
        </w:rPr>
        <w:t xml:space="preserve">, le asiste el derecho de </w:t>
      </w:r>
      <w:r w:rsidR="00535511" w:rsidRPr="004B4BD2">
        <w:rPr>
          <w:rStyle w:val="normaltextrun"/>
          <w:rFonts w:ascii="Arial Narrow" w:hAnsi="Arial Narrow"/>
          <w:color w:val="000000"/>
          <w:sz w:val="26"/>
          <w:szCs w:val="26"/>
        </w:rPr>
        <w:t xml:space="preserve">acceder al pago de sus incapacidades laborales, debidamente </w:t>
      </w:r>
      <w:r w:rsidR="00535511" w:rsidRPr="004B4BD2">
        <w:rPr>
          <w:rStyle w:val="normaltextrun"/>
          <w:rFonts w:ascii="Arial Narrow" w:hAnsi="Arial Narrow"/>
          <w:color w:val="000000"/>
          <w:sz w:val="26"/>
          <w:szCs w:val="26"/>
        </w:rPr>
        <w:lastRenderedPageBreak/>
        <w:t>otorgadas,</w:t>
      </w:r>
      <w:r w:rsidR="00144EC8" w:rsidRPr="004B4BD2">
        <w:rPr>
          <w:rStyle w:val="normaltextrun"/>
          <w:rFonts w:ascii="Arial Narrow" w:hAnsi="Arial Narrow"/>
          <w:color w:val="000000"/>
          <w:sz w:val="26"/>
          <w:szCs w:val="26"/>
        </w:rPr>
        <w:t xml:space="preserve"> por ello </w:t>
      </w:r>
      <w:r w:rsidR="00535511" w:rsidRPr="004B4BD2">
        <w:rPr>
          <w:rStyle w:val="normaltextrun"/>
          <w:rFonts w:ascii="Arial Narrow" w:hAnsi="Arial Narrow"/>
          <w:color w:val="000000"/>
          <w:sz w:val="26"/>
          <w:szCs w:val="26"/>
        </w:rPr>
        <w:t>lo ordenado respecto al reconocimiento de esas prestaciones,</w:t>
      </w:r>
      <w:r w:rsidR="00144EC8" w:rsidRPr="004B4BD2">
        <w:rPr>
          <w:rStyle w:val="normaltextrun"/>
          <w:rFonts w:ascii="Arial Narrow" w:hAnsi="Arial Narrow"/>
          <w:color w:val="000000"/>
          <w:sz w:val="26"/>
          <w:szCs w:val="26"/>
        </w:rPr>
        <w:t xml:space="preserve"> no puede entenderse como una afectación a tal principio.</w:t>
      </w:r>
      <w:r w:rsidR="00144EC8" w:rsidRPr="004B4BD2">
        <w:rPr>
          <w:rStyle w:val="normaltextrun"/>
          <w:rFonts w:ascii="Arial" w:hAnsi="Arial" w:cs="Arial"/>
          <w:color w:val="000000"/>
          <w:sz w:val="26"/>
          <w:szCs w:val="26"/>
        </w:rPr>
        <w:t> </w:t>
      </w:r>
    </w:p>
    <w:p w14:paraId="4555F5B1" w14:textId="0DBF5228" w:rsidR="004B4B6C" w:rsidRPr="004B4BD2" w:rsidRDefault="004B4B6C" w:rsidP="004B4BD2">
      <w:pPr>
        <w:pStyle w:val="Sinespaciado"/>
        <w:spacing w:line="276" w:lineRule="auto"/>
        <w:jc w:val="both"/>
        <w:rPr>
          <w:rFonts w:ascii="Arial Narrow" w:eastAsia="Georgia" w:hAnsi="Arial Narrow" w:cs="Georgia"/>
          <w:bCs/>
          <w:sz w:val="26"/>
          <w:szCs w:val="26"/>
          <w:lang w:val="es-CO"/>
        </w:rPr>
      </w:pPr>
    </w:p>
    <w:p w14:paraId="7FBF8D9D" w14:textId="03839569" w:rsidR="004B4B6C" w:rsidRPr="004B4BD2" w:rsidRDefault="00E45338" w:rsidP="004B4BD2">
      <w:pPr>
        <w:pStyle w:val="Sinespaciado"/>
        <w:spacing w:line="276" w:lineRule="auto"/>
        <w:jc w:val="both"/>
        <w:rPr>
          <w:rFonts w:ascii="Arial Narrow" w:eastAsia="Georgia" w:hAnsi="Arial Narrow" w:cs="Georgia"/>
          <w:sz w:val="26"/>
          <w:szCs w:val="26"/>
          <w:lang w:val="es-CO"/>
        </w:rPr>
      </w:pPr>
      <w:r w:rsidRPr="004B4BD2">
        <w:rPr>
          <w:rFonts w:ascii="Arial Narrow" w:eastAsia="Georgia" w:hAnsi="Arial Narrow" w:cs="Georgia"/>
          <w:b/>
          <w:bCs/>
          <w:sz w:val="26"/>
          <w:szCs w:val="26"/>
          <w:lang w:val="es-CO"/>
        </w:rPr>
        <w:t>7.</w:t>
      </w:r>
      <w:r w:rsidRPr="004B4BD2">
        <w:rPr>
          <w:rFonts w:ascii="Arial Narrow" w:eastAsia="Georgia" w:hAnsi="Arial Narrow" w:cs="Georgia"/>
          <w:sz w:val="26"/>
          <w:szCs w:val="26"/>
          <w:lang w:val="es-CO"/>
        </w:rPr>
        <w:t xml:space="preserve"> </w:t>
      </w:r>
      <w:r w:rsidR="004B4B6C" w:rsidRPr="004B4BD2">
        <w:rPr>
          <w:rFonts w:ascii="Arial Narrow" w:eastAsia="Georgia" w:hAnsi="Arial Narrow" w:cs="Georgia"/>
          <w:sz w:val="26"/>
          <w:szCs w:val="26"/>
          <w:lang w:val="es-CO"/>
        </w:rPr>
        <w:t>Así las cosas</w:t>
      </w:r>
      <w:r w:rsidRPr="004B4BD2">
        <w:rPr>
          <w:rFonts w:ascii="Arial Narrow" w:eastAsia="Georgia" w:hAnsi="Arial Narrow" w:cs="Georgia"/>
          <w:sz w:val="26"/>
          <w:szCs w:val="26"/>
          <w:lang w:val="es-CO"/>
        </w:rPr>
        <w:t>,</w:t>
      </w:r>
      <w:r w:rsidR="004B4B6C" w:rsidRPr="004B4BD2">
        <w:rPr>
          <w:rFonts w:ascii="Arial Narrow" w:eastAsia="Georgia" w:hAnsi="Arial Narrow" w:cs="Georgia"/>
          <w:sz w:val="26"/>
          <w:szCs w:val="26"/>
          <w:lang w:val="es-CO"/>
        </w:rPr>
        <w:t xml:space="preserve"> el fallo de primera instancia será confirmado, </w:t>
      </w:r>
      <w:r w:rsidR="00A64C0E" w:rsidRPr="004B4BD2">
        <w:rPr>
          <w:rFonts w:ascii="Arial Narrow" w:eastAsia="Georgia" w:hAnsi="Arial Narrow" w:cs="Georgia"/>
          <w:sz w:val="26"/>
          <w:szCs w:val="26"/>
          <w:lang w:val="es-CO"/>
        </w:rPr>
        <w:t>aunque se precisará</w:t>
      </w:r>
      <w:r w:rsidR="004B4B6C" w:rsidRPr="004B4BD2">
        <w:rPr>
          <w:rFonts w:ascii="Arial Narrow" w:eastAsia="Georgia" w:hAnsi="Arial Narrow" w:cs="Georgia"/>
          <w:sz w:val="26"/>
          <w:szCs w:val="26"/>
          <w:lang w:val="es-CO"/>
        </w:rPr>
        <w:t xml:space="preserve"> la funcionaria que debe</w:t>
      </w:r>
      <w:r w:rsidR="006F0F62" w:rsidRPr="004B4BD2">
        <w:rPr>
          <w:rFonts w:ascii="Arial Narrow" w:eastAsia="Georgia" w:hAnsi="Arial Narrow" w:cs="Georgia"/>
          <w:sz w:val="26"/>
          <w:szCs w:val="26"/>
          <w:lang w:val="es-CO"/>
        </w:rPr>
        <w:t xml:space="preserve"> la orden respectiva</w:t>
      </w:r>
      <w:r w:rsidR="004B4B6C" w:rsidRPr="004B4BD2">
        <w:rPr>
          <w:rFonts w:ascii="Arial Narrow" w:eastAsia="Georgia" w:hAnsi="Arial Narrow" w:cs="Georgia"/>
          <w:sz w:val="26"/>
          <w:szCs w:val="26"/>
          <w:lang w:val="es-CO"/>
        </w:rPr>
        <w:t xml:space="preserve"> pues</w:t>
      </w:r>
      <w:r w:rsidR="00A64C0E" w:rsidRPr="004B4BD2">
        <w:rPr>
          <w:rFonts w:ascii="Arial Narrow" w:eastAsia="Georgia" w:hAnsi="Arial Narrow" w:cs="Georgia"/>
          <w:sz w:val="26"/>
          <w:szCs w:val="26"/>
          <w:lang w:val="es-CO"/>
        </w:rPr>
        <w:t xml:space="preserve"> en esa providencia se impuso a la </w:t>
      </w:r>
      <w:r w:rsidR="00A64C0E" w:rsidRPr="004B4BD2">
        <w:rPr>
          <w:rFonts w:ascii="Arial Narrow" w:eastAsia="Georgia" w:hAnsi="Arial Narrow" w:cs="Georgia"/>
          <w:sz w:val="26"/>
          <w:szCs w:val="26"/>
        </w:rPr>
        <w:t>Directora de Medicina Laboral y al Gerente de Determinación de Derechos de Colpensiones, cuando, como ya quedó señalado, la primera es la competente para atender el caso.</w:t>
      </w:r>
    </w:p>
    <w:p w14:paraId="587DFAB3" w14:textId="77777777" w:rsidR="00CE4C5C" w:rsidRPr="004B4BD2" w:rsidRDefault="00CE4C5C" w:rsidP="004B4BD2">
      <w:pPr>
        <w:pStyle w:val="Sinespaciado"/>
        <w:spacing w:line="276" w:lineRule="auto"/>
        <w:jc w:val="both"/>
        <w:rPr>
          <w:rFonts w:ascii="Arial Narrow" w:eastAsia="Georgia" w:hAnsi="Arial Narrow" w:cs="Georgia"/>
          <w:color w:val="000000" w:themeColor="text1"/>
          <w:sz w:val="26"/>
          <w:szCs w:val="26"/>
        </w:rPr>
      </w:pPr>
    </w:p>
    <w:p w14:paraId="745752A9" w14:textId="79FD82A6" w:rsidR="07232372" w:rsidRPr="004B4BD2" w:rsidRDefault="07232372" w:rsidP="004B4BD2">
      <w:pPr>
        <w:pStyle w:val="Sinespaciado"/>
        <w:spacing w:line="276" w:lineRule="auto"/>
        <w:jc w:val="both"/>
        <w:rPr>
          <w:rFonts w:ascii="Arial Narrow" w:eastAsia="Georgia" w:hAnsi="Arial Narrow" w:cs="Georgia"/>
          <w:color w:val="000000" w:themeColor="text1"/>
          <w:sz w:val="26"/>
          <w:szCs w:val="26"/>
        </w:rPr>
      </w:pPr>
      <w:r w:rsidRPr="004B4BD2">
        <w:rPr>
          <w:rFonts w:ascii="Arial Narrow" w:eastAsia="Georgia" w:hAnsi="Arial Narrow" w:cs="Georgia"/>
          <w:color w:val="000000" w:themeColor="text1"/>
          <w:sz w:val="26"/>
          <w:szCs w:val="26"/>
        </w:rPr>
        <w:t>Por lo expuesto, la Sala Civil Familia del Tribunal Superior de Pereira, Risaralda, administrando justicia en nombre de la República de Colombia y por autoridad de la ley,</w:t>
      </w:r>
    </w:p>
    <w:p w14:paraId="2CFAADD2" w14:textId="73ECEB3D" w:rsidR="7361666A" w:rsidRPr="004B4BD2" w:rsidRDefault="7361666A" w:rsidP="004B4BD2">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4B4BD2" w:rsidRDefault="07232372" w:rsidP="004B4BD2">
      <w:pPr>
        <w:pStyle w:val="Sinespaciado"/>
        <w:spacing w:line="276" w:lineRule="auto"/>
        <w:jc w:val="center"/>
        <w:rPr>
          <w:rFonts w:ascii="Arial Narrow" w:eastAsia="Georgia" w:hAnsi="Arial Narrow" w:cs="Georgia"/>
          <w:color w:val="000000" w:themeColor="text1"/>
          <w:sz w:val="26"/>
          <w:szCs w:val="26"/>
        </w:rPr>
      </w:pPr>
      <w:r w:rsidRPr="004B4BD2">
        <w:rPr>
          <w:rFonts w:ascii="Arial Narrow" w:eastAsia="Georgia" w:hAnsi="Arial Narrow" w:cs="Georgia"/>
          <w:b/>
          <w:bCs/>
          <w:color w:val="000000" w:themeColor="text1"/>
          <w:sz w:val="26"/>
          <w:szCs w:val="26"/>
        </w:rPr>
        <w:t>RESUELVE</w:t>
      </w:r>
    </w:p>
    <w:p w14:paraId="25295375" w14:textId="77777777" w:rsidR="009B524B" w:rsidRPr="004B4BD2" w:rsidRDefault="009B524B" w:rsidP="004B4BD2">
      <w:pPr>
        <w:pStyle w:val="Sinespaciado"/>
        <w:spacing w:line="276" w:lineRule="auto"/>
        <w:jc w:val="center"/>
        <w:rPr>
          <w:rFonts w:ascii="Arial Narrow" w:eastAsia="Georgia" w:hAnsi="Arial Narrow" w:cs="Georgia"/>
          <w:color w:val="000000" w:themeColor="text1"/>
          <w:sz w:val="26"/>
          <w:szCs w:val="26"/>
        </w:rPr>
      </w:pPr>
    </w:p>
    <w:p w14:paraId="22B612EB" w14:textId="56B7AA51" w:rsidR="006E1940" w:rsidRPr="004B4BD2" w:rsidRDefault="07232372" w:rsidP="004B4BD2">
      <w:pPr>
        <w:pStyle w:val="Sinespaciado"/>
        <w:spacing w:line="276" w:lineRule="auto"/>
        <w:jc w:val="both"/>
        <w:rPr>
          <w:rFonts w:ascii="Arial Narrow" w:eastAsia="Georgia" w:hAnsi="Arial Narrow" w:cs="Georgia"/>
          <w:color w:val="000000" w:themeColor="text1"/>
          <w:sz w:val="26"/>
          <w:szCs w:val="26"/>
        </w:rPr>
      </w:pPr>
      <w:r w:rsidRPr="004B4BD2">
        <w:rPr>
          <w:rFonts w:ascii="Arial Narrow" w:eastAsia="Georgia" w:hAnsi="Arial Narrow" w:cs="Georgia"/>
          <w:b/>
          <w:bCs/>
          <w:color w:val="000000" w:themeColor="text1"/>
          <w:sz w:val="26"/>
          <w:szCs w:val="26"/>
          <w:lang w:val="es-MX"/>
        </w:rPr>
        <w:t xml:space="preserve">PRIMERO: </w:t>
      </w:r>
      <w:r w:rsidR="00D34AEE" w:rsidRPr="004B4BD2">
        <w:rPr>
          <w:rFonts w:ascii="Arial Narrow" w:eastAsia="Georgia" w:hAnsi="Arial Narrow" w:cs="Georgia"/>
          <w:b/>
          <w:bCs/>
          <w:color w:val="000000" w:themeColor="text1"/>
          <w:sz w:val="26"/>
          <w:szCs w:val="26"/>
          <w:lang w:val="es-MX"/>
        </w:rPr>
        <w:t>CONFIRMAR</w:t>
      </w:r>
      <w:r w:rsidR="00DB113E" w:rsidRPr="004B4BD2">
        <w:rPr>
          <w:rFonts w:ascii="Arial Narrow" w:eastAsia="Georgia" w:hAnsi="Arial Narrow" w:cs="Georgia"/>
          <w:b/>
          <w:bCs/>
          <w:color w:val="000000" w:themeColor="text1"/>
          <w:sz w:val="26"/>
          <w:szCs w:val="26"/>
          <w:lang w:val="es-MX"/>
        </w:rPr>
        <w:t xml:space="preserve"> </w:t>
      </w:r>
      <w:r w:rsidRPr="004B4BD2">
        <w:rPr>
          <w:rFonts w:ascii="Arial Narrow" w:eastAsia="Georgia" w:hAnsi="Arial Narrow" w:cs="Georgia"/>
          <w:color w:val="000000" w:themeColor="text1"/>
          <w:sz w:val="26"/>
          <w:szCs w:val="26"/>
          <w:lang w:val="es-MX"/>
        </w:rPr>
        <w:t xml:space="preserve">la </w:t>
      </w:r>
      <w:r w:rsidRPr="004B4BD2">
        <w:rPr>
          <w:rFonts w:ascii="Arial Narrow" w:eastAsia="Georgia" w:hAnsi="Arial Narrow" w:cs="Georgia"/>
          <w:color w:val="000000" w:themeColor="text1"/>
          <w:sz w:val="26"/>
          <w:szCs w:val="26"/>
        </w:rPr>
        <w:t>sentencia de fecha y procedencia anotada</w:t>
      </w:r>
      <w:r w:rsidR="00E45338" w:rsidRPr="004B4BD2">
        <w:rPr>
          <w:rFonts w:ascii="Arial Narrow" w:eastAsia="Georgia" w:hAnsi="Arial Narrow" w:cs="Georgia"/>
          <w:color w:val="000000" w:themeColor="text1"/>
          <w:sz w:val="26"/>
          <w:szCs w:val="26"/>
        </w:rPr>
        <w:t>s,</w:t>
      </w:r>
      <w:r w:rsidR="00E45338" w:rsidRPr="004B4BD2">
        <w:rPr>
          <w:rFonts w:ascii="Arial Narrow" w:eastAsia="Georgia" w:hAnsi="Arial Narrow" w:cs="Georgia"/>
          <w:b/>
          <w:color w:val="000000" w:themeColor="text1"/>
          <w:sz w:val="26"/>
          <w:szCs w:val="26"/>
        </w:rPr>
        <w:t xml:space="preserve"> MODIFICANDO</w:t>
      </w:r>
      <w:r w:rsidR="00E45338" w:rsidRPr="004B4BD2">
        <w:rPr>
          <w:rFonts w:ascii="Arial Narrow" w:eastAsia="Georgia" w:hAnsi="Arial Narrow" w:cs="Georgia"/>
          <w:color w:val="000000" w:themeColor="text1"/>
          <w:sz w:val="26"/>
          <w:szCs w:val="26"/>
        </w:rPr>
        <w:t xml:space="preserve"> su ordinal segund</w:t>
      </w:r>
      <w:r w:rsidR="005371E2" w:rsidRPr="004B4BD2">
        <w:rPr>
          <w:rFonts w:ascii="Arial Narrow" w:eastAsia="Georgia" w:hAnsi="Arial Narrow" w:cs="Georgia"/>
          <w:color w:val="000000" w:themeColor="text1"/>
          <w:sz w:val="26"/>
          <w:szCs w:val="26"/>
        </w:rPr>
        <w:t>o</w:t>
      </w:r>
      <w:r w:rsidR="00E45338" w:rsidRPr="004B4BD2">
        <w:rPr>
          <w:rFonts w:ascii="Arial Narrow" w:eastAsia="Georgia" w:hAnsi="Arial Narrow" w:cs="Georgia"/>
          <w:color w:val="000000" w:themeColor="text1"/>
          <w:sz w:val="26"/>
          <w:szCs w:val="26"/>
        </w:rPr>
        <w:t>,</w:t>
      </w:r>
      <w:r w:rsidR="009F7E83" w:rsidRPr="004B4BD2">
        <w:rPr>
          <w:rFonts w:ascii="Arial Narrow" w:eastAsia="Georgia" w:hAnsi="Arial Narrow" w:cs="Georgia"/>
          <w:color w:val="000000" w:themeColor="text1"/>
          <w:sz w:val="26"/>
          <w:szCs w:val="26"/>
        </w:rPr>
        <w:t xml:space="preserve"> para dirigir</w:t>
      </w:r>
      <w:r w:rsidR="00E45338" w:rsidRPr="004B4BD2">
        <w:rPr>
          <w:rFonts w:ascii="Arial Narrow" w:eastAsia="Georgia" w:hAnsi="Arial Narrow" w:cs="Georgia"/>
          <w:color w:val="000000" w:themeColor="text1"/>
          <w:sz w:val="26"/>
          <w:szCs w:val="26"/>
        </w:rPr>
        <w:t xml:space="preserve"> el mandato allí impuesto </w:t>
      </w:r>
      <w:r w:rsidR="009F7E83" w:rsidRPr="004B4BD2">
        <w:rPr>
          <w:rFonts w:ascii="Arial Narrow" w:eastAsia="Georgia" w:hAnsi="Arial Narrow" w:cs="Georgia"/>
          <w:color w:val="000000" w:themeColor="text1"/>
          <w:sz w:val="26"/>
          <w:szCs w:val="26"/>
        </w:rPr>
        <w:t>únicamente a la Directora de Medicina Laboral</w:t>
      </w:r>
      <w:r w:rsidR="00E45338" w:rsidRPr="004B4BD2">
        <w:rPr>
          <w:rFonts w:ascii="Arial Narrow" w:eastAsia="Georgia" w:hAnsi="Arial Narrow" w:cs="Georgia"/>
          <w:color w:val="000000" w:themeColor="text1"/>
          <w:sz w:val="26"/>
          <w:szCs w:val="26"/>
        </w:rPr>
        <w:t xml:space="preserve"> de Colpensiones</w:t>
      </w:r>
      <w:r w:rsidR="00A44391" w:rsidRPr="004B4BD2">
        <w:rPr>
          <w:rFonts w:ascii="Arial Narrow" w:eastAsia="Georgia" w:hAnsi="Arial Narrow" w:cs="Georgia"/>
          <w:color w:val="000000" w:themeColor="text1"/>
          <w:sz w:val="26"/>
          <w:szCs w:val="26"/>
        </w:rPr>
        <w:t>;</w:t>
      </w:r>
      <w:r w:rsidR="00E45338" w:rsidRPr="004B4BD2">
        <w:rPr>
          <w:rFonts w:ascii="Arial Narrow" w:eastAsia="Georgia" w:hAnsi="Arial Narrow" w:cs="Georgia"/>
          <w:color w:val="000000" w:themeColor="text1"/>
          <w:sz w:val="26"/>
          <w:szCs w:val="26"/>
        </w:rPr>
        <w:t xml:space="preserve"> y se </w:t>
      </w:r>
      <w:r w:rsidR="00E45338" w:rsidRPr="004B4BD2">
        <w:rPr>
          <w:rFonts w:ascii="Arial Narrow" w:eastAsia="Georgia" w:hAnsi="Arial Narrow" w:cs="Georgia"/>
          <w:b/>
          <w:color w:val="000000" w:themeColor="text1"/>
          <w:sz w:val="26"/>
          <w:szCs w:val="26"/>
        </w:rPr>
        <w:t>ADICIONA</w:t>
      </w:r>
      <w:r w:rsidR="00DB2778" w:rsidRPr="004B4BD2">
        <w:rPr>
          <w:rFonts w:ascii="Arial Narrow" w:eastAsia="Georgia" w:hAnsi="Arial Narrow" w:cs="Georgia"/>
          <w:color w:val="000000" w:themeColor="text1"/>
          <w:sz w:val="26"/>
          <w:szCs w:val="26"/>
        </w:rPr>
        <w:t xml:space="preserve"> para declarar improcedente</w:t>
      </w:r>
      <w:r w:rsidR="00E34AC0" w:rsidRPr="004B4BD2">
        <w:rPr>
          <w:rFonts w:ascii="Arial Narrow" w:eastAsia="Georgia" w:hAnsi="Arial Narrow" w:cs="Georgia"/>
          <w:color w:val="000000" w:themeColor="text1"/>
          <w:sz w:val="26"/>
          <w:szCs w:val="26"/>
        </w:rPr>
        <w:t xml:space="preserve"> el amparo en relación con la </w:t>
      </w:r>
      <w:r w:rsidR="00E45338" w:rsidRPr="004B4BD2">
        <w:rPr>
          <w:rFonts w:ascii="Arial Narrow" w:eastAsia="Georgia" w:hAnsi="Arial Narrow" w:cs="Georgia"/>
          <w:sz w:val="26"/>
          <w:szCs w:val="26"/>
        </w:rPr>
        <w:t>Gerente de Determinación de Derechos de esa misma entidad</w:t>
      </w:r>
      <w:r w:rsidR="00E53A88" w:rsidRPr="004B4BD2">
        <w:rPr>
          <w:rFonts w:ascii="Arial Narrow" w:eastAsia="Georgia" w:hAnsi="Arial Narrow" w:cs="Georgia"/>
          <w:sz w:val="26"/>
          <w:szCs w:val="26"/>
          <w:lang w:val="es-CO"/>
        </w:rPr>
        <w:t>.</w:t>
      </w:r>
    </w:p>
    <w:p w14:paraId="39DCAD56" w14:textId="4FC436FC" w:rsidR="00E6677A" w:rsidRPr="004B4BD2" w:rsidRDefault="00E6677A" w:rsidP="004B4BD2">
      <w:pPr>
        <w:pStyle w:val="Sinespaciado"/>
        <w:spacing w:line="276" w:lineRule="auto"/>
        <w:jc w:val="both"/>
        <w:rPr>
          <w:rFonts w:ascii="Arial Narrow" w:eastAsia="Georgia" w:hAnsi="Arial Narrow" w:cs="Georgia"/>
          <w:sz w:val="26"/>
          <w:szCs w:val="26"/>
        </w:rPr>
      </w:pPr>
    </w:p>
    <w:p w14:paraId="20904F07" w14:textId="71A107D1" w:rsidR="003B573B" w:rsidRPr="004B4BD2" w:rsidRDefault="00787C89" w:rsidP="004B4BD2">
      <w:pPr>
        <w:pStyle w:val="Sinespaciado"/>
        <w:spacing w:line="276" w:lineRule="auto"/>
        <w:jc w:val="both"/>
        <w:rPr>
          <w:rFonts w:ascii="Arial Narrow" w:eastAsia="Georgia" w:hAnsi="Arial Narrow" w:cs="Georgia"/>
          <w:sz w:val="26"/>
          <w:szCs w:val="26"/>
        </w:rPr>
      </w:pPr>
      <w:r w:rsidRPr="004B4BD2">
        <w:rPr>
          <w:rFonts w:ascii="Arial Narrow" w:eastAsia="Georgia" w:hAnsi="Arial Narrow" w:cs="Georgia"/>
          <w:b/>
          <w:bCs/>
          <w:sz w:val="26"/>
          <w:szCs w:val="26"/>
        </w:rPr>
        <w:t>SEGUNDO</w:t>
      </w:r>
      <w:r w:rsidR="00DB113E" w:rsidRPr="004B4BD2">
        <w:rPr>
          <w:rFonts w:ascii="Arial Narrow" w:eastAsia="Georgia" w:hAnsi="Arial Narrow" w:cs="Georgia"/>
          <w:b/>
          <w:bCs/>
          <w:sz w:val="26"/>
          <w:szCs w:val="26"/>
        </w:rPr>
        <w:t xml:space="preserve">: </w:t>
      </w:r>
      <w:r w:rsidR="003B573B" w:rsidRPr="004B4BD2">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4B4BD2" w:rsidRDefault="003B573B" w:rsidP="004B4BD2">
      <w:pPr>
        <w:pStyle w:val="Sinespaciado"/>
        <w:spacing w:line="276" w:lineRule="auto"/>
        <w:jc w:val="both"/>
        <w:rPr>
          <w:rFonts w:ascii="Arial Narrow" w:eastAsia="Georgia" w:hAnsi="Arial Narrow" w:cs="Georgia"/>
          <w:sz w:val="26"/>
          <w:szCs w:val="26"/>
        </w:rPr>
      </w:pPr>
    </w:p>
    <w:p w14:paraId="0912F720" w14:textId="3FE45D9E" w:rsidR="003B573B" w:rsidRPr="004B4BD2" w:rsidRDefault="00787C89" w:rsidP="004B4BD2">
      <w:pPr>
        <w:pStyle w:val="Sinespaciado"/>
        <w:spacing w:line="276" w:lineRule="auto"/>
        <w:jc w:val="both"/>
        <w:rPr>
          <w:rFonts w:ascii="Arial Narrow" w:eastAsia="Georgia" w:hAnsi="Arial Narrow" w:cs="Georgia"/>
          <w:b/>
          <w:bCs/>
          <w:sz w:val="26"/>
          <w:szCs w:val="26"/>
        </w:rPr>
      </w:pPr>
      <w:r w:rsidRPr="004B4BD2">
        <w:rPr>
          <w:rFonts w:ascii="Arial Narrow" w:eastAsia="Georgia" w:hAnsi="Arial Narrow" w:cs="Georgia"/>
          <w:b/>
          <w:bCs/>
          <w:sz w:val="26"/>
          <w:szCs w:val="26"/>
        </w:rPr>
        <w:t>TERCERO:</w:t>
      </w:r>
      <w:r w:rsidRPr="004B4BD2">
        <w:rPr>
          <w:rFonts w:ascii="Arial Narrow" w:eastAsia="Georgia" w:hAnsi="Arial Narrow" w:cs="Georgia"/>
          <w:sz w:val="26"/>
          <w:szCs w:val="26"/>
        </w:rPr>
        <w:t xml:space="preserve"> </w:t>
      </w:r>
      <w:r w:rsidR="003B573B" w:rsidRPr="004B4BD2">
        <w:rPr>
          <w:rFonts w:ascii="Arial Narrow" w:eastAsia="Georgia" w:hAnsi="Arial Narrow" w:cs="Georgia"/>
          <w:sz w:val="26"/>
          <w:szCs w:val="26"/>
        </w:rPr>
        <w:t xml:space="preserve">Enviar oportunamente, el presente expediente a la </w:t>
      </w:r>
      <w:r w:rsidR="5880BFC4" w:rsidRPr="004B4BD2">
        <w:rPr>
          <w:rFonts w:ascii="Arial Narrow" w:eastAsia="Georgia" w:hAnsi="Arial Narrow" w:cs="Georgia"/>
          <w:sz w:val="26"/>
          <w:szCs w:val="26"/>
        </w:rPr>
        <w:t>h</w:t>
      </w:r>
      <w:r w:rsidR="003B573B" w:rsidRPr="004B4BD2">
        <w:rPr>
          <w:rFonts w:ascii="Arial Narrow" w:eastAsia="Georgia" w:hAnsi="Arial Narrow" w:cs="Georgia"/>
          <w:sz w:val="26"/>
          <w:szCs w:val="26"/>
        </w:rPr>
        <w:t>onorable Corte Constitucional para su eventual revisión.</w:t>
      </w:r>
    </w:p>
    <w:p w14:paraId="344FC122" w14:textId="77777777" w:rsidR="004B4BD2" w:rsidRPr="00BB361B" w:rsidRDefault="004B4BD2" w:rsidP="004B4BD2">
      <w:pPr>
        <w:widowControl w:val="0"/>
        <w:overflowPunct/>
        <w:spacing w:line="300" w:lineRule="auto"/>
        <w:jc w:val="both"/>
        <w:rPr>
          <w:rFonts w:ascii="Arial Narrow" w:eastAsia="Georgia" w:hAnsi="Arial Narrow" w:cs="Georgia"/>
          <w:sz w:val="26"/>
          <w:szCs w:val="26"/>
          <w:lang w:val="es-ES"/>
        </w:rPr>
      </w:pPr>
      <w:bookmarkStart w:id="5" w:name="_Hlk133408959"/>
    </w:p>
    <w:p w14:paraId="72B116D5" w14:textId="77777777" w:rsidR="004B4BD2" w:rsidRPr="00BB361B" w:rsidRDefault="004B4BD2" w:rsidP="004B4BD2">
      <w:pPr>
        <w:spacing w:line="300"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0EC5CF49" w14:textId="77777777" w:rsidR="004B4BD2" w:rsidRPr="00BB361B" w:rsidRDefault="004B4BD2" w:rsidP="004B4BD2">
      <w:pPr>
        <w:widowControl w:val="0"/>
        <w:overflowPunct/>
        <w:adjustRightInd/>
        <w:spacing w:line="300" w:lineRule="auto"/>
        <w:jc w:val="both"/>
        <w:rPr>
          <w:rFonts w:ascii="Arial Narrow" w:eastAsia="Arial MT" w:hAnsi="Arial Narrow" w:cs="Arial"/>
          <w:sz w:val="26"/>
          <w:szCs w:val="26"/>
          <w:lang w:val="es-ES" w:eastAsia="en-US"/>
        </w:rPr>
      </w:pPr>
      <w:bookmarkStart w:id="6" w:name="_Hlk133406886"/>
    </w:p>
    <w:p w14:paraId="55ADD831" w14:textId="77777777" w:rsidR="004B4BD2" w:rsidRPr="00BB361B" w:rsidRDefault="004B4BD2" w:rsidP="004B4BD2">
      <w:pPr>
        <w:widowControl w:val="0"/>
        <w:overflowPunct/>
        <w:adjustRightInd/>
        <w:spacing w:line="300" w:lineRule="auto"/>
        <w:jc w:val="both"/>
        <w:rPr>
          <w:rFonts w:ascii="Arial Narrow" w:eastAsia="Arial MT" w:hAnsi="Arial Narrow" w:cs="Arial"/>
          <w:sz w:val="26"/>
          <w:szCs w:val="26"/>
          <w:lang w:val="es-ES" w:eastAsia="en-US"/>
        </w:rPr>
      </w:pPr>
      <w:bookmarkStart w:id="7" w:name="_Hlk133406334"/>
      <w:r w:rsidRPr="00BB361B">
        <w:rPr>
          <w:rFonts w:ascii="Arial Narrow" w:eastAsia="Arial MT" w:hAnsi="Arial Narrow" w:cs="Arial"/>
          <w:sz w:val="26"/>
          <w:szCs w:val="26"/>
          <w:lang w:val="es-ES" w:eastAsia="en-US"/>
        </w:rPr>
        <w:t>Los Magistrados</w:t>
      </w:r>
    </w:p>
    <w:p w14:paraId="094BC43E" w14:textId="77777777" w:rsidR="004B4BD2" w:rsidRPr="00BB361B" w:rsidRDefault="004B4BD2" w:rsidP="004B4BD2">
      <w:pPr>
        <w:widowControl w:val="0"/>
        <w:overflowPunct/>
        <w:adjustRightInd/>
        <w:spacing w:line="300" w:lineRule="auto"/>
        <w:jc w:val="both"/>
        <w:rPr>
          <w:rFonts w:ascii="Arial Narrow" w:eastAsia="Arial MT" w:hAnsi="Arial Narrow" w:cs="Arial"/>
          <w:sz w:val="26"/>
          <w:szCs w:val="26"/>
          <w:lang w:val="es-ES" w:eastAsia="en-US"/>
        </w:rPr>
      </w:pPr>
    </w:p>
    <w:p w14:paraId="3AB43C57" w14:textId="77777777" w:rsidR="004B4BD2" w:rsidRPr="00BB361B" w:rsidRDefault="004B4BD2" w:rsidP="004B4BD2">
      <w:pPr>
        <w:widowControl w:val="0"/>
        <w:overflowPunct/>
        <w:adjustRightInd/>
        <w:spacing w:line="300" w:lineRule="auto"/>
        <w:jc w:val="both"/>
        <w:rPr>
          <w:rFonts w:ascii="Arial Narrow" w:eastAsia="Arial MT" w:hAnsi="Arial Narrow" w:cs="Arial"/>
          <w:sz w:val="26"/>
          <w:szCs w:val="26"/>
          <w:lang w:val="es-ES" w:eastAsia="en-US"/>
        </w:rPr>
      </w:pPr>
    </w:p>
    <w:p w14:paraId="2F7BA9D4" w14:textId="77777777" w:rsidR="004B4BD2" w:rsidRPr="00BB361B" w:rsidRDefault="004B4BD2" w:rsidP="004B4BD2">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362EE3C9" w14:textId="77777777" w:rsidR="004B4BD2" w:rsidRPr="00BB361B" w:rsidRDefault="004B4BD2" w:rsidP="004B4BD2">
      <w:pPr>
        <w:widowControl w:val="0"/>
        <w:overflowPunct/>
        <w:adjustRightInd/>
        <w:spacing w:line="300" w:lineRule="auto"/>
        <w:jc w:val="center"/>
        <w:rPr>
          <w:rFonts w:ascii="Arial Narrow" w:eastAsia="Arial MT" w:hAnsi="Arial Narrow" w:cs="Arial"/>
          <w:sz w:val="26"/>
          <w:szCs w:val="26"/>
          <w:lang w:val="es-ES" w:eastAsia="en-US"/>
        </w:rPr>
      </w:pPr>
    </w:p>
    <w:p w14:paraId="3FE57195" w14:textId="77777777" w:rsidR="004B4BD2" w:rsidRPr="00BB361B" w:rsidRDefault="004B4BD2" w:rsidP="004B4BD2">
      <w:pPr>
        <w:widowControl w:val="0"/>
        <w:overflowPunct/>
        <w:adjustRightInd/>
        <w:spacing w:line="300" w:lineRule="auto"/>
        <w:jc w:val="center"/>
        <w:rPr>
          <w:rFonts w:ascii="Arial Narrow" w:eastAsia="Arial MT" w:hAnsi="Arial Narrow" w:cs="Arial"/>
          <w:sz w:val="26"/>
          <w:szCs w:val="26"/>
          <w:lang w:val="es-ES" w:eastAsia="en-US"/>
        </w:rPr>
      </w:pPr>
    </w:p>
    <w:p w14:paraId="6043399E" w14:textId="77777777" w:rsidR="004B4BD2" w:rsidRPr="00BB361B" w:rsidRDefault="004B4BD2" w:rsidP="004B4BD2">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0E065019" w14:textId="77777777" w:rsidR="004B4BD2" w:rsidRPr="00BB361B" w:rsidRDefault="004B4BD2" w:rsidP="004B4BD2">
      <w:pPr>
        <w:widowControl w:val="0"/>
        <w:overflowPunct/>
        <w:adjustRightInd/>
        <w:spacing w:line="300" w:lineRule="auto"/>
        <w:jc w:val="center"/>
        <w:rPr>
          <w:rFonts w:ascii="Arial Narrow" w:eastAsia="Arial MT" w:hAnsi="Arial Narrow" w:cs="Arial"/>
          <w:sz w:val="26"/>
          <w:szCs w:val="26"/>
          <w:lang w:val="es-ES" w:eastAsia="en-US"/>
        </w:rPr>
      </w:pPr>
    </w:p>
    <w:p w14:paraId="233B7F90" w14:textId="77777777" w:rsidR="004B4BD2" w:rsidRPr="00BB361B" w:rsidRDefault="004B4BD2" w:rsidP="004B4BD2">
      <w:pPr>
        <w:widowControl w:val="0"/>
        <w:overflowPunct/>
        <w:adjustRightInd/>
        <w:spacing w:line="300" w:lineRule="auto"/>
        <w:jc w:val="center"/>
        <w:rPr>
          <w:rFonts w:ascii="Arial Narrow" w:eastAsia="Arial MT" w:hAnsi="Arial Narrow" w:cs="Arial"/>
          <w:sz w:val="26"/>
          <w:szCs w:val="26"/>
          <w:lang w:val="es-ES" w:eastAsia="en-US"/>
        </w:rPr>
      </w:pPr>
    </w:p>
    <w:p w14:paraId="47C1289F" w14:textId="67A21686" w:rsidR="00E65768" w:rsidRPr="004B4BD2" w:rsidRDefault="004B4BD2" w:rsidP="004B4BD2">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5"/>
      <w:bookmarkEnd w:id="6"/>
      <w:bookmarkEnd w:id="7"/>
    </w:p>
    <w:sectPr w:rsidR="00E65768" w:rsidRPr="004B4BD2" w:rsidSect="00E339E0">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159FEA" w16cex:dateUtc="2023-04-24T14:56:49.3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0414" w14:textId="77777777" w:rsidR="002F2097" w:rsidRDefault="002F2097" w:rsidP="003E5CA4">
      <w:r>
        <w:separator/>
      </w:r>
    </w:p>
  </w:endnote>
  <w:endnote w:type="continuationSeparator" w:id="0">
    <w:p w14:paraId="7CCD496E" w14:textId="77777777" w:rsidR="002F2097" w:rsidRDefault="002F2097" w:rsidP="003E5CA4">
      <w:r>
        <w:continuationSeparator/>
      </w:r>
    </w:p>
  </w:endnote>
  <w:endnote w:type="continuationNotice" w:id="1">
    <w:p w14:paraId="5A106550" w14:textId="77777777" w:rsidR="002F2097" w:rsidRDefault="002F2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E51F9" w14:paraId="0FB3BE6A" w14:textId="77777777" w:rsidTr="5D7267DC">
      <w:tc>
        <w:tcPr>
          <w:tcW w:w="2755" w:type="dxa"/>
        </w:tcPr>
        <w:p w14:paraId="79F87B68" w14:textId="61A4A730" w:rsidR="000E51F9" w:rsidRDefault="000E51F9" w:rsidP="5D7267DC">
          <w:pPr>
            <w:pStyle w:val="Encabezado"/>
            <w:ind w:left="-115"/>
          </w:pPr>
        </w:p>
      </w:tc>
      <w:tc>
        <w:tcPr>
          <w:tcW w:w="2755" w:type="dxa"/>
        </w:tcPr>
        <w:p w14:paraId="6426B95A" w14:textId="0CF54184" w:rsidR="000E51F9" w:rsidRDefault="000E51F9" w:rsidP="5D7267DC">
          <w:pPr>
            <w:pStyle w:val="Encabezado"/>
            <w:jc w:val="center"/>
          </w:pPr>
        </w:p>
      </w:tc>
      <w:tc>
        <w:tcPr>
          <w:tcW w:w="2755" w:type="dxa"/>
        </w:tcPr>
        <w:p w14:paraId="03B42630" w14:textId="4E4213AB" w:rsidR="000E51F9" w:rsidRDefault="000E51F9" w:rsidP="5D7267DC">
          <w:pPr>
            <w:pStyle w:val="Encabezado"/>
            <w:ind w:right="-115"/>
            <w:jc w:val="right"/>
          </w:pPr>
        </w:p>
      </w:tc>
    </w:tr>
  </w:tbl>
  <w:p w14:paraId="5A4D3859" w14:textId="1D5061FF" w:rsidR="000E51F9" w:rsidRDefault="000E51F9"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D7A7A" w14:textId="77777777" w:rsidR="002F2097" w:rsidRDefault="002F2097" w:rsidP="003E5CA4">
      <w:r>
        <w:separator/>
      </w:r>
    </w:p>
  </w:footnote>
  <w:footnote w:type="continuationSeparator" w:id="0">
    <w:p w14:paraId="6B0D1E98" w14:textId="77777777" w:rsidR="002F2097" w:rsidRDefault="002F2097" w:rsidP="003E5CA4">
      <w:r>
        <w:continuationSeparator/>
      </w:r>
    </w:p>
  </w:footnote>
  <w:footnote w:type="continuationNotice" w:id="1">
    <w:p w14:paraId="5FE03631" w14:textId="77777777" w:rsidR="002F2097" w:rsidRDefault="002F2097"/>
  </w:footnote>
  <w:footnote w:id="2">
    <w:p w14:paraId="36C844B5" w14:textId="3CFD6C91" w:rsidR="00304012" w:rsidRPr="00E339E0" w:rsidRDefault="00304012" w:rsidP="00E339E0">
      <w:pPr>
        <w:pStyle w:val="Textonotapie"/>
        <w:jc w:val="both"/>
        <w:rPr>
          <w:rFonts w:ascii="Arial" w:hAnsi="Arial" w:cs="Arial"/>
          <w:sz w:val="18"/>
          <w:szCs w:val="16"/>
          <w:lang w:val="es-CO"/>
        </w:rPr>
      </w:pPr>
      <w:r w:rsidRPr="00E339E0">
        <w:rPr>
          <w:rStyle w:val="Refdenotaalpie"/>
          <w:rFonts w:ascii="Arial" w:hAnsi="Arial" w:cs="Arial"/>
          <w:sz w:val="18"/>
          <w:szCs w:val="16"/>
        </w:rPr>
        <w:footnoteRef/>
      </w:r>
      <w:r w:rsidR="26466A77" w:rsidRPr="00E339E0">
        <w:rPr>
          <w:rFonts w:ascii="Arial" w:hAnsi="Arial" w:cs="Arial"/>
          <w:sz w:val="18"/>
          <w:szCs w:val="16"/>
        </w:rPr>
        <w:t xml:space="preserve"> Archivo 02 </w:t>
      </w:r>
      <w:r w:rsidR="00D16EA5" w:rsidRPr="00E339E0">
        <w:rPr>
          <w:rFonts w:ascii="Arial" w:hAnsi="Arial" w:cs="Arial"/>
          <w:sz w:val="18"/>
          <w:szCs w:val="16"/>
        </w:rPr>
        <w:t>de la carpeta 01 del cuaderno de primera instancia</w:t>
      </w:r>
    </w:p>
  </w:footnote>
  <w:footnote w:id="3">
    <w:p w14:paraId="0D24358E" w14:textId="69E68F7E" w:rsidR="00B07CBE" w:rsidRPr="00E339E0" w:rsidRDefault="00B07CBE" w:rsidP="00E339E0">
      <w:pPr>
        <w:pStyle w:val="Textonotapie"/>
        <w:jc w:val="both"/>
        <w:rPr>
          <w:rFonts w:ascii="Arial" w:hAnsi="Arial" w:cs="Arial"/>
          <w:sz w:val="18"/>
          <w:szCs w:val="16"/>
          <w:lang w:val="es-CO"/>
        </w:rPr>
      </w:pPr>
      <w:r w:rsidRPr="00E339E0">
        <w:rPr>
          <w:rStyle w:val="Refdenotaalpie"/>
          <w:rFonts w:ascii="Arial" w:hAnsi="Arial" w:cs="Arial"/>
          <w:sz w:val="18"/>
          <w:szCs w:val="16"/>
        </w:rPr>
        <w:footnoteRef/>
      </w:r>
      <w:r w:rsidR="1E91524A" w:rsidRPr="00E339E0">
        <w:rPr>
          <w:rFonts w:ascii="Arial" w:hAnsi="Arial" w:cs="Arial"/>
          <w:sz w:val="18"/>
          <w:szCs w:val="16"/>
        </w:rPr>
        <w:t xml:space="preserve"> Archivo 06 </w:t>
      </w:r>
      <w:r w:rsidR="00D16EA5" w:rsidRPr="00E339E0">
        <w:rPr>
          <w:rFonts w:ascii="Arial" w:hAnsi="Arial" w:cs="Arial"/>
          <w:sz w:val="18"/>
          <w:szCs w:val="16"/>
        </w:rPr>
        <w:t>de la carpeta 01 del cuaderno de primera instancia</w:t>
      </w:r>
    </w:p>
  </w:footnote>
  <w:footnote w:id="4">
    <w:p w14:paraId="03C3A939" w14:textId="49340280" w:rsidR="1E91524A" w:rsidRPr="00E339E0" w:rsidRDefault="1E91524A" w:rsidP="00E339E0">
      <w:pPr>
        <w:jc w:val="both"/>
        <w:rPr>
          <w:rFonts w:ascii="Arial" w:hAnsi="Arial" w:cs="Arial"/>
          <w:sz w:val="18"/>
          <w:szCs w:val="16"/>
        </w:rPr>
      </w:pPr>
      <w:r w:rsidRPr="00E339E0">
        <w:rPr>
          <w:rFonts w:ascii="Arial" w:hAnsi="Arial" w:cs="Arial"/>
          <w:sz w:val="18"/>
          <w:szCs w:val="16"/>
        </w:rPr>
        <w:footnoteRef/>
      </w:r>
      <w:r w:rsidRPr="00E339E0">
        <w:rPr>
          <w:rFonts w:ascii="Arial" w:hAnsi="Arial" w:cs="Arial"/>
          <w:sz w:val="18"/>
          <w:szCs w:val="16"/>
        </w:rPr>
        <w:t xml:space="preserve"> Archivo 07</w:t>
      </w:r>
      <w:r w:rsidR="002128F1" w:rsidRPr="00E339E0">
        <w:rPr>
          <w:rFonts w:ascii="Arial" w:hAnsi="Arial" w:cs="Arial"/>
          <w:sz w:val="18"/>
          <w:szCs w:val="16"/>
        </w:rPr>
        <w:t xml:space="preserve"> de la carpeta 01</w:t>
      </w:r>
      <w:r w:rsidRPr="00E339E0">
        <w:rPr>
          <w:rFonts w:ascii="Arial" w:hAnsi="Arial" w:cs="Arial"/>
          <w:sz w:val="18"/>
          <w:szCs w:val="16"/>
        </w:rPr>
        <w:t xml:space="preserve"> del cuaderno de primera instancia</w:t>
      </w:r>
    </w:p>
  </w:footnote>
  <w:footnote w:id="5">
    <w:p w14:paraId="128E2653" w14:textId="17E96D34" w:rsidR="00F301DE" w:rsidRPr="00E339E0" w:rsidRDefault="00F301DE" w:rsidP="00E339E0">
      <w:pPr>
        <w:pStyle w:val="Textonotapie"/>
        <w:jc w:val="both"/>
        <w:rPr>
          <w:rFonts w:ascii="Arial" w:hAnsi="Arial" w:cs="Arial"/>
          <w:sz w:val="18"/>
          <w:szCs w:val="16"/>
          <w:lang w:val="es-CO"/>
        </w:rPr>
      </w:pPr>
      <w:r w:rsidRPr="00E339E0">
        <w:rPr>
          <w:rStyle w:val="Refdenotaalpie"/>
          <w:rFonts w:ascii="Arial" w:hAnsi="Arial" w:cs="Arial"/>
          <w:sz w:val="18"/>
          <w:szCs w:val="16"/>
        </w:rPr>
        <w:footnoteRef/>
      </w:r>
      <w:r w:rsidR="1E91524A" w:rsidRPr="00E339E0">
        <w:rPr>
          <w:rFonts w:ascii="Arial" w:hAnsi="Arial" w:cs="Arial"/>
          <w:sz w:val="18"/>
          <w:szCs w:val="16"/>
        </w:rPr>
        <w:t xml:space="preserve"> Archivo 09 </w:t>
      </w:r>
      <w:r w:rsidR="00D16EA5" w:rsidRPr="00E339E0">
        <w:rPr>
          <w:rFonts w:ascii="Arial" w:hAnsi="Arial" w:cs="Arial"/>
          <w:sz w:val="18"/>
          <w:szCs w:val="16"/>
        </w:rPr>
        <w:t>de la carpeta 01 del cuaderno de primera instancia</w:t>
      </w:r>
    </w:p>
  </w:footnote>
  <w:footnote w:id="6">
    <w:p w14:paraId="7A83BA3A" w14:textId="13C246FD" w:rsidR="00A541F9" w:rsidRPr="00E339E0" w:rsidRDefault="00A541F9" w:rsidP="00E339E0">
      <w:pPr>
        <w:pStyle w:val="Textonotapie"/>
        <w:jc w:val="both"/>
        <w:rPr>
          <w:rFonts w:ascii="Arial" w:hAnsi="Arial" w:cs="Arial"/>
          <w:sz w:val="18"/>
          <w:szCs w:val="16"/>
          <w:lang w:val="es-CO"/>
        </w:rPr>
      </w:pPr>
      <w:r w:rsidRPr="00E339E0">
        <w:rPr>
          <w:rStyle w:val="Refdenotaalpie"/>
          <w:rFonts w:ascii="Arial" w:hAnsi="Arial" w:cs="Arial"/>
          <w:sz w:val="18"/>
          <w:szCs w:val="16"/>
        </w:rPr>
        <w:footnoteRef/>
      </w:r>
      <w:r w:rsidRPr="00E339E0">
        <w:rPr>
          <w:rFonts w:ascii="Arial" w:hAnsi="Arial" w:cs="Arial"/>
          <w:sz w:val="18"/>
          <w:szCs w:val="16"/>
        </w:rPr>
        <w:t xml:space="preserve"> Archivo 0</w:t>
      </w:r>
      <w:r w:rsidR="00D16EA5" w:rsidRPr="00E339E0">
        <w:rPr>
          <w:rFonts w:ascii="Arial" w:hAnsi="Arial" w:cs="Arial"/>
          <w:sz w:val="18"/>
          <w:szCs w:val="16"/>
        </w:rPr>
        <w:t>1</w:t>
      </w:r>
      <w:r w:rsidRPr="00E339E0">
        <w:rPr>
          <w:rFonts w:ascii="Arial" w:hAnsi="Arial" w:cs="Arial"/>
          <w:sz w:val="18"/>
          <w:szCs w:val="16"/>
        </w:rPr>
        <w:t xml:space="preserve"> </w:t>
      </w:r>
      <w:r w:rsidR="00D16EA5" w:rsidRPr="00E339E0">
        <w:rPr>
          <w:rFonts w:ascii="Arial" w:hAnsi="Arial" w:cs="Arial"/>
          <w:sz w:val="18"/>
          <w:szCs w:val="16"/>
        </w:rPr>
        <w:t>de la carpeta 02 del cuaderno de primera instancia</w:t>
      </w:r>
    </w:p>
  </w:footnote>
  <w:footnote w:id="7">
    <w:p w14:paraId="57504227" w14:textId="0E234658" w:rsidR="00E60A5E" w:rsidRPr="00E339E0" w:rsidRDefault="00E60A5E" w:rsidP="00E339E0">
      <w:pPr>
        <w:pStyle w:val="Textonotapie"/>
        <w:jc w:val="both"/>
        <w:rPr>
          <w:rFonts w:ascii="Arial" w:hAnsi="Arial" w:cs="Arial"/>
          <w:sz w:val="18"/>
          <w:szCs w:val="16"/>
          <w:lang w:val="es-CO"/>
        </w:rPr>
      </w:pPr>
      <w:r w:rsidRPr="00E339E0">
        <w:rPr>
          <w:rStyle w:val="Refdenotaalpie"/>
          <w:rFonts w:ascii="Arial" w:hAnsi="Arial" w:cs="Arial"/>
          <w:sz w:val="18"/>
          <w:szCs w:val="16"/>
        </w:rPr>
        <w:footnoteRef/>
      </w:r>
      <w:r w:rsidRPr="00E339E0">
        <w:rPr>
          <w:rFonts w:ascii="Arial" w:hAnsi="Arial" w:cs="Arial"/>
          <w:sz w:val="18"/>
          <w:szCs w:val="16"/>
        </w:rPr>
        <w:t xml:space="preserve"> </w:t>
      </w:r>
      <w:r w:rsidRPr="00E339E0">
        <w:rPr>
          <w:rStyle w:val="normaltextrun"/>
          <w:rFonts w:ascii="Arial" w:hAnsi="Arial" w:cs="Arial"/>
          <w:color w:val="000000"/>
          <w:sz w:val="18"/>
          <w:szCs w:val="16"/>
          <w:shd w:val="clear" w:color="auto" w:fill="FFFFFF"/>
        </w:rPr>
        <w:t> Cfr. Corte Constitucional. Sentencia T-161 de 2019.</w:t>
      </w:r>
    </w:p>
  </w:footnote>
  <w:footnote w:id="8">
    <w:p w14:paraId="27226C65" w14:textId="131D84F3" w:rsidR="007F08F9" w:rsidRPr="00E339E0" w:rsidRDefault="007F08F9" w:rsidP="00E339E0">
      <w:pPr>
        <w:pStyle w:val="Textonotapie"/>
        <w:jc w:val="both"/>
        <w:rPr>
          <w:rFonts w:ascii="Arial" w:hAnsi="Arial" w:cs="Arial"/>
          <w:sz w:val="18"/>
          <w:szCs w:val="16"/>
          <w:lang w:val="es-CO"/>
        </w:rPr>
      </w:pPr>
      <w:r w:rsidRPr="00E339E0">
        <w:rPr>
          <w:rStyle w:val="Refdenotaalpie"/>
          <w:rFonts w:ascii="Arial" w:hAnsi="Arial" w:cs="Arial"/>
          <w:sz w:val="18"/>
          <w:szCs w:val="16"/>
        </w:rPr>
        <w:footnoteRef/>
      </w:r>
      <w:r w:rsidRPr="00E339E0">
        <w:rPr>
          <w:rFonts w:ascii="Arial" w:hAnsi="Arial" w:cs="Arial"/>
          <w:sz w:val="18"/>
          <w:szCs w:val="16"/>
        </w:rPr>
        <w:t xml:space="preserve"> </w:t>
      </w:r>
      <w:r w:rsidRPr="00E339E0">
        <w:rPr>
          <w:rFonts w:ascii="Arial" w:hAnsi="Arial" w:cs="Arial"/>
          <w:sz w:val="18"/>
          <w:szCs w:val="16"/>
          <w:lang w:val="es-CO"/>
        </w:rPr>
        <w:t>Ver IBL que consta en el certificado de incapacidades visible a folios 40 y 41 del archivo 07 de la carpeta 01 del cuaderno de primera instancia</w:t>
      </w:r>
    </w:p>
  </w:footnote>
  <w:footnote w:id="9">
    <w:p w14:paraId="3BB23400" w14:textId="678CC125" w:rsidR="00767592" w:rsidRPr="00E339E0" w:rsidRDefault="00767592" w:rsidP="00E339E0">
      <w:pPr>
        <w:pStyle w:val="Textonotapie"/>
        <w:jc w:val="both"/>
        <w:rPr>
          <w:rFonts w:ascii="Arial" w:hAnsi="Arial" w:cs="Arial"/>
          <w:sz w:val="18"/>
          <w:szCs w:val="16"/>
          <w:lang w:val="es-ES"/>
        </w:rPr>
      </w:pPr>
      <w:r w:rsidRPr="00E339E0">
        <w:rPr>
          <w:rStyle w:val="Refdenotaalpie"/>
          <w:rFonts w:ascii="Arial" w:hAnsi="Arial" w:cs="Arial"/>
          <w:sz w:val="18"/>
          <w:szCs w:val="16"/>
        </w:rPr>
        <w:footnoteRef/>
      </w:r>
      <w:r w:rsidRPr="00E339E0">
        <w:rPr>
          <w:rFonts w:ascii="Arial" w:hAnsi="Arial" w:cs="Arial"/>
          <w:sz w:val="18"/>
          <w:szCs w:val="16"/>
        </w:rPr>
        <w:t xml:space="preserve"> </w:t>
      </w:r>
      <w:r w:rsidR="00984E5E" w:rsidRPr="00E339E0">
        <w:rPr>
          <w:rFonts w:ascii="Arial" w:hAnsi="Arial" w:cs="Arial"/>
          <w:sz w:val="18"/>
          <w:szCs w:val="16"/>
          <w:lang w:val="es-ES"/>
        </w:rPr>
        <w:t>Folio</w:t>
      </w:r>
      <w:r w:rsidRPr="00E339E0">
        <w:rPr>
          <w:rFonts w:ascii="Arial" w:hAnsi="Arial" w:cs="Arial"/>
          <w:sz w:val="18"/>
          <w:szCs w:val="16"/>
          <w:lang w:val="es-ES"/>
        </w:rPr>
        <w:t xml:space="preserve"> 12 de</w:t>
      </w:r>
      <w:r w:rsidR="00A3025D" w:rsidRPr="00E339E0">
        <w:rPr>
          <w:rFonts w:ascii="Arial" w:hAnsi="Arial" w:cs="Arial"/>
          <w:sz w:val="18"/>
          <w:szCs w:val="16"/>
          <w:lang w:val="es-ES"/>
        </w:rPr>
        <w:t>l archivo 0</w:t>
      </w:r>
      <w:r w:rsidR="00B1486B" w:rsidRPr="00E339E0">
        <w:rPr>
          <w:rFonts w:ascii="Arial" w:hAnsi="Arial" w:cs="Arial"/>
          <w:sz w:val="18"/>
          <w:szCs w:val="16"/>
          <w:lang w:val="es-ES"/>
        </w:rPr>
        <w:t>2</w:t>
      </w:r>
      <w:r w:rsidR="00A3025D" w:rsidRPr="00E339E0">
        <w:rPr>
          <w:rFonts w:ascii="Arial" w:hAnsi="Arial" w:cs="Arial"/>
          <w:sz w:val="18"/>
          <w:szCs w:val="16"/>
          <w:lang w:val="es-ES"/>
        </w:rPr>
        <w:t xml:space="preserve"> de</w:t>
      </w:r>
      <w:r w:rsidR="00CD1B0C" w:rsidRPr="00E339E0">
        <w:rPr>
          <w:rFonts w:ascii="Arial" w:hAnsi="Arial" w:cs="Arial"/>
          <w:sz w:val="18"/>
          <w:szCs w:val="16"/>
          <w:lang w:val="es-ES"/>
        </w:rPr>
        <w:t xml:space="preserve"> la carpeta 01 del cuaderno de primera instancia</w:t>
      </w:r>
    </w:p>
  </w:footnote>
  <w:footnote w:id="10">
    <w:p w14:paraId="758753C6" w14:textId="62AB503A" w:rsidR="00A3025D" w:rsidRPr="00E339E0" w:rsidRDefault="00A3025D" w:rsidP="00E339E0">
      <w:pPr>
        <w:pStyle w:val="Textonotapie"/>
        <w:jc w:val="both"/>
        <w:rPr>
          <w:rFonts w:ascii="Arial" w:hAnsi="Arial" w:cs="Arial"/>
          <w:sz w:val="18"/>
          <w:szCs w:val="16"/>
          <w:lang w:val="es-CO"/>
        </w:rPr>
      </w:pPr>
      <w:r w:rsidRPr="00E339E0">
        <w:rPr>
          <w:rStyle w:val="Refdenotaalpie"/>
          <w:rFonts w:ascii="Arial" w:hAnsi="Arial" w:cs="Arial"/>
          <w:sz w:val="18"/>
          <w:szCs w:val="16"/>
        </w:rPr>
        <w:footnoteRef/>
      </w:r>
      <w:r w:rsidRPr="00E339E0">
        <w:rPr>
          <w:rFonts w:ascii="Arial" w:hAnsi="Arial" w:cs="Arial"/>
          <w:sz w:val="18"/>
          <w:szCs w:val="16"/>
        </w:rPr>
        <w:t xml:space="preserve"> </w:t>
      </w:r>
      <w:r w:rsidRPr="00E339E0">
        <w:rPr>
          <w:rFonts w:ascii="Arial" w:hAnsi="Arial" w:cs="Arial"/>
          <w:sz w:val="18"/>
          <w:szCs w:val="16"/>
          <w:lang w:val="es-ES"/>
        </w:rPr>
        <w:t>Folios 21</w:t>
      </w:r>
      <w:r w:rsidR="00FA623F" w:rsidRPr="00E339E0">
        <w:rPr>
          <w:rFonts w:ascii="Arial" w:hAnsi="Arial" w:cs="Arial"/>
          <w:sz w:val="18"/>
          <w:szCs w:val="16"/>
          <w:lang w:val="es-ES"/>
        </w:rPr>
        <w:t xml:space="preserve"> </w:t>
      </w:r>
      <w:r w:rsidR="00144EC8" w:rsidRPr="00E339E0">
        <w:rPr>
          <w:rFonts w:ascii="Arial" w:hAnsi="Arial" w:cs="Arial"/>
          <w:sz w:val="18"/>
          <w:szCs w:val="16"/>
          <w:lang w:val="es-ES"/>
        </w:rPr>
        <w:t>y 22</w:t>
      </w:r>
      <w:r w:rsidRPr="00E339E0">
        <w:rPr>
          <w:rFonts w:ascii="Arial" w:hAnsi="Arial" w:cs="Arial"/>
          <w:sz w:val="18"/>
          <w:szCs w:val="16"/>
          <w:lang w:val="es-ES"/>
        </w:rPr>
        <w:t xml:space="preserve"> del archivo 01 de la carpeta 02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59630BB9" w:rsidR="000E51F9" w:rsidRPr="00E339E0" w:rsidRDefault="000E51F9" w:rsidP="3D64AC62">
    <w:pPr>
      <w:pStyle w:val="Encabezado"/>
      <w:rPr>
        <w:rFonts w:ascii="Arial" w:eastAsia="Georgia" w:hAnsi="Arial" w:cs="Arial"/>
        <w:sz w:val="18"/>
        <w:szCs w:val="16"/>
        <w:lang w:val="es-ES" w:eastAsia="es-MX"/>
      </w:rPr>
    </w:pPr>
    <w:r w:rsidRPr="00E339E0">
      <w:rPr>
        <w:rFonts w:ascii="Arial" w:eastAsia="Georgia" w:hAnsi="Arial" w:cs="Arial"/>
        <w:bCs/>
        <w:sz w:val="18"/>
        <w:szCs w:val="16"/>
        <w:lang w:val="es-ES" w:eastAsia="es-MX"/>
      </w:rPr>
      <w:t>ACCIÓN DE TUTELA (SEGUNDA INSTANCIA)</w:t>
    </w:r>
  </w:p>
  <w:p w14:paraId="47C591BF" w14:textId="5B6C8524" w:rsidR="00E339E0" w:rsidRPr="00E339E0" w:rsidRDefault="00E339E0" w:rsidP="3D64AC62">
    <w:pPr>
      <w:pStyle w:val="Encabezado"/>
      <w:rPr>
        <w:rFonts w:ascii="Arial" w:eastAsia="Georgia" w:hAnsi="Arial" w:cs="Arial"/>
        <w:sz w:val="18"/>
        <w:szCs w:val="16"/>
        <w:lang w:val="es-ES" w:eastAsia="es-MX"/>
      </w:rPr>
    </w:pPr>
    <w:r w:rsidRPr="00D80CBF">
      <w:rPr>
        <w:rFonts w:ascii="Arial" w:eastAsia="Georgia" w:hAnsi="Arial" w:cs="Arial"/>
        <w:color w:val="000000"/>
        <w:sz w:val="18"/>
        <w:szCs w:val="16"/>
        <w:lang w:val="es-ES"/>
      </w:rPr>
      <w:t>Radicado: 66170-31-10-001-2023-00085-01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502D"/>
    <w:rsid w:val="00005313"/>
    <w:rsid w:val="000057FB"/>
    <w:rsid w:val="00005B7C"/>
    <w:rsid w:val="000071A9"/>
    <w:rsid w:val="00007C73"/>
    <w:rsid w:val="00010580"/>
    <w:rsid w:val="00010D5F"/>
    <w:rsid w:val="00010ECF"/>
    <w:rsid w:val="00010F20"/>
    <w:rsid w:val="00011091"/>
    <w:rsid w:val="0001120A"/>
    <w:rsid w:val="0001153F"/>
    <w:rsid w:val="0001289D"/>
    <w:rsid w:val="000145BE"/>
    <w:rsid w:val="00014605"/>
    <w:rsid w:val="00014933"/>
    <w:rsid w:val="00014A06"/>
    <w:rsid w:val="0001578D"/>
    <w:rsid w:val="00015DBE"/>
    <w:rsid w:val="000173A2"/>
    <w:rsid w:val="000178DF"/>
    <w:rsid w:val="00017C01"/>
    <w:rsid w:val="0002034E"/>
    <w:rsid w:val="000208BD"/>
    <w:rsid w:val="00020A6A"/>
    <w:rsid w:val="00022511"/>
    <w:rsid w:val="0002276F"/>
    <w:rsid w:val="000258AA"/>
    <w:rsid w:val="00025ADA"/>
    <w:rsid w:val="00026603"/>
    <w:rsid w:val="00031048"/>
    <w:rsid w:val="00031687"/>
    <w:rsid w:val="00032420"/>
    <w:rsid w:val="000324A7"/>
    <w:rsid w:val="00032A23"/>
    <w:rsid w:val="00032AE2"/>
    <w:rsid w:val="00032D01"/>
    <w:rsid w:val="00032DE5"/>
    <w:rsid w:val="000335C2"/>
    <w:rsid w:val="00034905"/>
    <w:rsid w:val="0003503F"/>
    <w:rsid w:val="00035FEF"/>
    <w:rsid w:val="000370D5"/>
    <w:rsid w:val="00040235"/>
    <w:rsid w:val="000414F0"/>
    <w:rsid w:val="000425C3"/>
    <w:rsid w:val="00043062"/>
    <w:rsid w:val="00045407"/>
    <w:rsid w:val="00045F98"/>
    <w:rsid w:val="0004677B"/>
    <w:rsid w:val="00046789"/>
    <w:rsid w:val="00047536"/>
    <w:rsid w:val="00050186"/>
    <w:rsid w:val="000514EF"/>
    <w:rsid w:val="00052159"/>
    <w:rsid w:val="00052C1A"/>
    <w:rsid w:val="00053161"/>
    <w:rsid w:val="00053A0D"/>
    <w:rsid w:val="00054E7A"/>
    <w:rsid w:val="00055202"/>
    <w:rsid w:val="000559A5"/>
    <w:rsid w:val="00055E96"/>
    <w:rsid w:val="000566CD"/>
    <w:rsid w:val="00057F4D"/>
    <w:rsid w:val="00060B73"/>
    <w:rsid w:val="00060BBB"/>
    <w:rsid w:val="0006174C"/>
    <w:rsid w:val="000619CB"/>
    <w:rsid w:val="00062103"/>
    <w:rsid w:val="00062DD0"/>
    <w:rsid w:val="00063020"/>
    <w:rsid w:val="00063BB9"/>
    <w:rsid w:val="000655DF"/>
    <w:rsid w:val="0006628F"/>
    <w:rsid w:val="00066464"/>
    <w:rsid w:val="000672BC"/>
    <w:rsid w:val="00071622"/>
    <w:rsid w:val="00071A01"/>
    <w:rsid w:val="00072A75"/>
    <w:rsid w:val="00072F46"/>
    <w:rsid w:val="00074A22"/>
    <w:rsid w:val="00075C74"/>
    <w:rsid w:val="0007644B"/>
    <w:rsid w:val="0007676A"/>
    <w:rsid w:val="00076920"/>
    <w:rsid w:val="00077CF3"/>
    <w:rsid w:val="00082EBF"/>
    <w:rsid w:val="00082FC7"/>
    <w:rsid w:val="00083585"/>
    <w:rsid w:val="00083B6F"/>
    <w:rsid w:val="00083C9F"/>
    <w:rsid w:val="00085079"/>
    <w:rsid w:val="0009096D"/>
    <w:rsid w:val="00091832"/>
    <w:rsid w:val="00091911"/>
    <w:rsid w:val="000922A8"/>
    <w:rsid w:val="00092F64"/>
    <w:rsid w:val="00093EAF"/>
    <w:rsid w:val="00094CC3"/>
    <w:rsid w:val="00096576"/>
    <w:rsid w:val="000A071F"/>
    <w:rsid w:val="000A1333"/>
    <w:rsid w:val="000A23A1"/>
    <w:rsid w:val="000A3B81"/>
    <w:rsid w:val="000A3CBC"/>
    <w:rsid w:val="000A4258"/>
    <w:rsid w:val="000A5A77"/>
    <w:rsid w:val="000A638A"/>
    <w:rsid w:val="000A63EC"/>
    <w:rsid w:val="000A6590"/>
    <w:rsid w:val="000A6B98"/>
    <w:rsid w:val="000A6EEC"/>
    <w:rsid w:val="000A72EE"/>
    <w:rsid w:val="000A741F"/>
    <w:rsid w:val="000B076A"/>
    <w:rsid w:val="000B209D"/>
    <w:rsid w:val="000B20A5"/>
    <w:rsid w:val="000B22DE"/>
    <w:rsid w:val="000B2C61"/>
    <w:rsid w:val="000B48E5"/>
    <w:rsid w:val="000B5128"/>
    <w:rsid w:val="000B60EB"/>
    <w:rsid w:val="000B72F4"/>
    <w:rsid w:val="000B7A5F"/>
    <w:rsid w:val="000B7B58"/>
    <w:rsid w:val="000C03CA"/>
    <w:rsid w:val="000C05DA"/>
    <w:rsid w:val="000C2A7C"/>
    <w:rsid w:val="000C334C"/>
    <w:rsid w:val="000C3CF8"/>
    <w:rsid w:val="000C4AA5"/>
    <w:rsid w:val="000C4D05"/>
    <w:rsid w:val="000C63A9"/>
    <w:rsid w:val="000C664D"/>
    <w:rsid w:val="000C7320"/>
    <w:rsid w:val="000D0AE3"/>
    <w:rsid w:val="000D0AEE"/>
    <w:rsid w:val="000D0F1E"/>
    <w:rsid w:val="000D3109"/>
    <w:rsid w:val="000D3127"/>
    <w:rsid w:val="000D3CC1"/>
    <w:rsid w:val="000D4372"/>
    <w:rsid w:val="000D442C"/>
    <w:rsid w:val="000D485D"/>
    <w:rsid w:val="000D4C10"/>
    <w:rsid w:val="000D73DE"/>
    <w:rsid w:val="000D74C1"/>
    <w:rsid w:val="000E0001"/>
    <w:rsid w:val="000E0B8B"/>
    <w:rsid w:val="000E0D8E"/>
    <w:rsid w:val="000E1346"/>
    <w:rsid w:val="000E17B5"/>
    <w:rsid w:val="000E2601"/>
    <w:rsid w:val="000E3043"/>
    <w:rsid w:val="000E51F9"/>
    <w:rsid w:val="000E540A"/>
    <w:rsid w:val="000E6943"/>
    <w:rsid w:val="000E6BBD"/>
    <w:rsid w:val="000E7240"/>
    <w:rsid w:val="000E7BEA"/>
    <w:rsid w:val="000F2E37"/>
    <w:rsid w:val="000F2F20"/>
    <w:rsid w:val="000F3E46"/>
    <w:rsid w:val="000F612E"/>
    <w:rsid w:val="000F657B"/>
    <w:rsid w:val="000F6756"/>
    <w:rsid w:val="000F690F"/>
    <w:rsid w:val="000F7261"/>
    <w:rsid w:val="000F7E5A"/>
    <w:rsid w:val="00100B33"/>
    <w:rsid w:val="00101479"/>
    <w:rsid w:val="00102430"/>
    <w:rsid w:val="001025CF"/>
    <w:rsid w:val="0010284A"/>
    <w:rsid w:val="0010614D"/>
    <w:rsid w:val="001079BC"/>
    <w:rsid w:val="00107AF9"/>
    <w:rsid w:val="0011089F"/>
    <w:rsid w:val="001113F1"/>
    <w:rsid w:val="00112281"/>
    <w:rsid w:val="00112303"/>
    <w:rsid w:val="00112B93"/>
    <w:rsid w:val="0011469F"/>
    <w:rsid w:val="0011555E"/>
    <w:rsid w:val="001170B6"/>
    <w:rsid w:val="00117106"/>
    <w:rsid w:val="00117ED2"/>
    <w:rsid w:val="0012083B"/>
    <w:rsid w:val="001219DD"/>
    <w:rsid w:val="00121B13"/>
    <w:rsid w:val="00121C9A"/>
    <w:rsid w:val="00122908"/>
    <w:rsid w:val="00122938"/>
    <w:rsid w:val="00122D76"/>
    <w:rsid w:val="0012336C"/>
    <w:rsid w:val="00123CA5"/>
    <w:rsid w:val="00124230"/>
    <w:rsid w:val="00124CF6"/>
    <w:rsid w:val="0012560F"/>
    <w:rsid w:val="001314ED"/>
    <w:rsid w:val="00133F40"/>
    <w:rsid w:val="001343DA"/>
    <w:rsid w:val="00134748"/>
    <w:rsid w:val="00134C51"/>
    <w:rsid w:val="00134EF1"/>
    <w:rsid w:val="001350E0"/>
    <w:rsid w:val="001359CF"/>
    <w:rsid w:val="00136034"/>
    <w:rsid w:val="0013639C"/>
    <w:rsid w:val="001366AB"/>
    <w:rsid w:val="00136775"/>
    <w:rsid w:val="001369BD"/>
    <w:rsid w:val="00137F93"/>
    <w:rsid w:val="00140812"/>
    <w:rsid w:val="00140E23"/>
    <w:rsid w:val="00141F6D"/>
    <w:rsid w:val="001425A7"/>
    <w:rsid w:val="0014337D"/>
    <w:rsid w:val="00144EC8"/>
    <w:rsid w:val="00146301"/>
    <w:rsid w:val="00146CCF"/>
    <w:rsid w:val="001478E0"/>
    <w:rsid w:val="00147CC9"/>
    <w:rsid w:val="00147FBF"/>
    <w:rsid w:val="00150429"/>
    <w:rsid w:val="001529A6"/>
    <w:rsid w:val="00153B2D"/>
    <w:rsid w:val="001550E2"/>
    <w:rsid w:val="00155BCB"/>
    <w:rsid w:val="00155D81"/>
    <w:rsid w:val="001575E0"/>
    <w:rsid w:val="00157A83"/>
    <w:rsid w:val="00160494"/>
    <w:rsid w:val="00160643"/>
    <w:rsid w:val="0016064A"/>
    <w:rsid w:val="00160BB3"/>
    <w:rsid w:val="00160C79"/>
    <w:rsid w:val="00161302"/>
    <w:rsid w:val="0016223E"/>
    <w:rsid w:val="001623D8"/>
    <w:rsid w:val="0016476D"/>
    <w:rsid w:val="0016626B"/>
    <w:rsid w:val="00170458"/>
    <w:rsid w:val="0017061F"/>
    <w:rsid w:val="00170E3E"/>
    <w:rsid w:val="001726C1"/>
    <w:rsid w:val="00175AE4"/>
    <w:rsid w:val="00175C8B"/>
    <w:rsid w:val="0017688B"/>
    <w:rsid w:val="00177169"/>
    <w:rsid w:val="00177FE3"/>
    <w:rsid w:val="00180091"/>
    <w:rsid w:val="0018136A"/>
    <w:rsid w:val="00181FAC"/>
    <w:rsid w:val="001831D0"/>
    <w:rsid w:val="0018492B"/>
    <w:rsid w:val="00184FAD"/>
    <w:rsid w:val="001864B7"/>
    <w:rsid w:val="001864BD"/>
    <w:rsid w:val="00186A22"/>
    <w:rsid w:val="001876A6"/>
    <w:rsid w:val="00187D38"/>
    <w:rsid w:val="001901CE"/>
    <w:rsid w:val="00190425"/>
    <w:rsid w:val="001927A7"/>
    <w:rsid w:val="00193373"/>
    <w:rsid w:val="00193851"/>
    <w:rsid w:val="0019454A"/>
    <w:rsid w:val="00194865"/>
    <w:rsid w:val="00195330"/>
    <w:rsid w:val="00195629"/>
    <w:rsid w:val="00196C16"/>
    <w:rsid w:val="00197A1A"/>
    <w:rsid w:val="0019A4BA"/>
    <w:rsid w:val="001A17FA"/>
    <w:rsid w:val="001A1D1D"/>
    <w:rsid w:val="001A1FED"/>
    <w:rsid w:val="001A30FB"/>
    <w:rsid w:val="001A344E"/>
    <w:rsid w:val="001A5C4B"/>
    <w:rsid w:val="001A5F71"/>
    <w:rsid w:val="001A5FD6"/>
    <w:rsid w:val="001B1E94"/>
    <w:rsid w:val="001B2263"/>
    <w:rsid w:val="001B24C2"/>
    <w:rsid w:val="001B2F2B"/>
    <w:rsid w:val="001B34B7"/>
    <w:rsid w:val="001B35E6"/>
    <w:rsid w:val="001B426E"/>
    <w:rsid w:val="001B43A8"/>
    <w:rsid w:val="001B49E2"/>
    <w:rsid w:val="001B52A2"/>
    <w:rsid w:val="001B5856"/>
    <w:rsid w:val="001B6001"/>
    <w:rsid w:val="001B680E"/>
    <w:rsid w:val="001B6E17"/>
    <w:rsid w:val="001B710E"/>
    <w:rsid w:val="001B7A9D"/>
    <w:rsid w:val="001C06E0"/>
    <w:rsid w:val="001C1881"/>
    <w:rsid w:val="001C1C81"/>
    <w:rsid w:val="001C1C82"/>
    <w:rsid w:val="001C1D18"/>
    <w:rsid w:val="001C2D94"/>
    <w:rsid w:val="001C41B5"/>
    <w:rsid w:val="001C41FF"/>
    <w:rsid w:val="001C4735"/>
    <w:rsid w:val="001C4760"/>
    <w:rsid w:val="001C490A"/>
    <w:rsid w:val="001C5952"/>
    <w:rsid w:val="001C5AB2"/>
    <w:rsid w:val="001C5B0A"/>
    <w:rsid w:val="001C6069"/>
    <w:rsid w:val="001C65DD"/>
    <w:rsid w:val="001C6B71"/>
    <w:rsid w:val="001C6CC3"/>
    <w:rsid w:val="001C74EE"/>
    <w:rsid w:val="001D0305"/>
    <w:rsid w:val="001D051A"/>
    <w:rsid w:val="001D10BE"/>
    <w:rsid w:val="001D39E3"/>
    <w:rsid w:val="001D4017"/>
    <w:rsid w:val="001D48C9"/>
    <w:rsid w:val="001D52FD"/>
    <w:rsid w:val="001D5CF2"/>
    <w:rsid w:val="001D6C25"/>
    <w:rsid w:val="001D7749"/>
    <w:rsid w:val="001DC648"/>
    <w:rsid w:val="001E29E2"/>
    <w:rsid w:val="001E2A97"/>
    <w:rsid w:val="001E2D93"/>
    <w:rsid w:val="001E3567"/>
    <w:rsid w:val="001E3B0D"/>
    <w:rsid w:val="001E3B85"/>
    <w:rsid w:val="001E5718"/>
    <w:rsid w:val="001E5972"/>
    <w:rsid w:val="001E5D73"/>
    <w:rsid w:val="001E61EB"/>
    <w:rsid w:val="001E66B6"/>
    <w:rsid w:val="001E6840"/>
    <w:rsid w:val="001E7599"/>
    <w:rsid w:val="001F09B3"/>
    <w:rsid w:val="001F1D78"/>
    <w:rsid w:val="001F4DC7"/>
    <w:rsid w:val="001F6037"/>
    <w:rsid w:val="001F7510"/>
    <w:rsid w:val="00200D41"/>
    <w:rsid w:val="00201068"/>
    <w:rsid w:val="002024AA"/>
    <w:rsid w:val="002034D8"/>
    <w:rsid w:val="00203F9D"/>
    <w:rsid w:val="00204599"/>
    <w:rsid w:val="0020565C"/>
    <w:rsid w:val="0020680F"/>
    <w:rsid w:val="002074B9"/>
    <w:rsid w:val="002128F1"/>
    <w:rsid w:val="0021352A"/>
    <w:rsid w:val="00213C2F"/>
    <w:rsid w:val="00213EF5"/>
    <w:rsid w:val="00214FCD"/>
    <w:rsid w:val="00215781"/>
    <w:rsid w:val="0021594C"/>
    <w:rsid w:val="002162F4"/>
    <w:rsid w:val="002170DD"/>
    <w:rsid w:val="00217D6C"/>
    <w:rsid w:val="002208E9"/>
    <w:rsid w:val="00221501"/>
    <w:rsid w:val="00221C1E"/>
    <w:rsid w:val="00221C90"/>
    <w:rsid w:val="00222F63"/>
    <w:rsid w:val="00224965"/>
    <w:rsid w:val="00225267"/>
    <w:rsid w:val="002256BA"/>
    <w:rsid w:val="0022577C"/>
    <w:rsid w:val="00225B97"/>
    <w:rsid w:val="00226AE5"/>
    <w:rsid w:val="00227290"/>
    <w:rsid w:val="002278E8"/>
    <w:rsid w:val="002279F3"/>
    <w:rsid w:val="00230760"/>
    <w:rsid w:val="00230D85"/>
    <w:rsid w:val="00232B2E"/>
    <w:rsid w:val="00233428"/>
    <w:rsid w:val="0023384D"/>
    <w:rsid w:val="00234BE0"/>
    <w:rsid w:val="0023554B"/>
    <w:rsid w:val="00235D1E"/>
    <w:rsid w:val="0023606E"/>
    <w:rsid w:val="002404F1"/>
    <w:rsid w:val="00241D51"/>
    <w:rsid w:val="00242785"/>
    <w:rsid w:val="00242B35"/>
    <w:rsid w:val="00243E72"/>
    <w:rsid w:val="00244582"/>
    <w:rsid w:val="002447BB"/>
    <w:rsid w:val="00245163"/>
    <w:rsid w:val="00245E9E"/>
    <w:rsid w:val="0024660E"/>
    <w:rsid w:val="0024678B"/>
    <w:rsid w:val="00246BF7"/>
    <w:rsid w:val="00247FEB"/>
    <w:rsid w:val="00250835"/>
    <w:rsid w:val="0025169F"/>
    <w:rsid w:val="00252E74"/>
    <w:rsid w:val="00253055"/>
    <w:rsid w:val="00253AF0"/>
    <w:rsid w:val="0025441D"/>
    <w:rsid w:val="00254FB9"/>
    <w:rsid w:val="00255F49"/>
    <w:rsid w:val="00257086"/>
    <w:rsid w:val="00260785"/>
    <w:rsid w:val="002612E2"/>
    <w:rsid w:val="00263585"/>
    <w:rsid w:val="00263EF0"/>
    <w:rsid w:val="002646A2"/>
    <w:rsid w:val="00265009"/>
    <w:rsid w:val="0026707A"/>
    <w:rsid w:val="00267977"/>
    <w:rsid w:val="00267AC6"/>
    <w:rsid w:val="00270D2C"/>
    <w:rsid w:val="00271867"/>
    <w:rsid w:val="00273C64"/>
    <w:rsid w:val="002740F3"/>
    <w:rsid w:val="00275247"/>
    <w:rsid w:val="002754E5"/>
    <w:rsid w:val="0027550C"/>
    <w:rsid w:val="00276AC1"/>
    <w:rsid w:val="00277F07"/>
    <w:rsid w:val="00280350"/>
    <w:rsid w:val="00280EEE"/>
    <w:rsid w:val="00282BD6"/>
    <w:rsid w:val="002839AC"/>
    <w:rsid w:val="00283BA2"/>
    <w:rsid w:val="002845EE"/>
    <w:rsid w:val="0028460F"/>
    <w:rsid w:val="00284EC4"/>
    <w:rsid w:val="00286754"/>
    <w:rsid w:val="00286E1D"/>
    <w:rsid w:val="00287EA6"/>
    <w:rsid w:val="002917B4"/>
    <w:rsid w:val="00291999"/>
    <w:rsid w:val="002928FF"/>
    <w:rsid w:val="00292BF7"/>
    <w:rsid w:val="00292C92"/>
    <w:rsid w:val="00295A78"/>
    <w:rsid w:val="00295C2F"/>
    <w:rsid w:val="00295F0A"/>
    <w:rsid w:val="002965E4"/>
    <w:rsid w:val="002966C0"/>
    <w:rsid w:val="002A11FE"/>
    <w:rsid w:val="002A1259"/>
    <w:rsid w:val="002A247D"/>
    <w:rsid w:val="002A3D9F"/>
    <w:rsid w:val="002A4D07"/>
    <w:rsid w:val="002A50DF"/>
    <w:rsid w:val="002A6214"/>
    <w:rsid w:val="002A70C4"/>
    <w:rsid w:val="002A7282"/>
    <w:rsid w:val="002A7467"/>
    <w:rsid w:val="002A792A"/>
    <w:rsid w:val="002A7FC5"/>
    <w:rsid w:val="002B0368"/>
    <w:rsid w:val="002B0D86"/>
    <w:rsid w:val="002B3E40"/>
    <w:rsid w:val="002B4266"/>
    <w:rsid w:val="002B544B"/>
    <w:rsid w:val="002B58B5"/>
    <w:rsid w:val="002B5AD7"/>
    <w:rsid w:val="002B5BBA"/>
    <w:rsid w:val="002B5FCA"/>
    <w:rsid w:val="002B73EE"/>
    <w:rsid w:val="002C0256"/>
    <w:rsid w:val="002C0DAB"/>
    <w:rsid w:val="002C253B"/>
    <w:rsid w:val="002C2AC6"/>
    <w:rsid w:val="002C5148"/>
    <w:rsid w:val="002C5DCB"/>
    <w:rsid w:val="002C7D86"/>
    <w:rsid w:val="002D1053"/>
    <w:rsid w:val="002D17A2"/>
    <w:rsid w:val="002D1E4A"/>
    <w:rsid w:val="002D1EE5"/>
    <w:rsid w:val="002D26D1"/>
    <w:rsid w:val="002D2E60"/>
    <w:rsid w:val="002D3B47"/>
    <w:rsid w:val="002D4D8A"/>
    <w:rsid w:val="002D5CFF"/>
    <w:rsid w:val="002D65B4"/>
    <w:rsid w:val="002D79C2"/>
    <w:rsid w:val="002D7D39"/>
    <w:rsid w:val="002E03D9"/>
    <w:rsid w:val="002E253E"/>
    <w:rsid w:val="002E317A"/>
    <w:rsid w:val="002E4254"/>
    <w:rsid w:val="002E4C7E"/>
    <w:rsid w:val="002E5095"/>
    <w:rsid w:val="002E65E1"/>
    <w:rsid w:val="002E66D2"/>
    <w:rsid w:val="002E6C54"/>
    <w:rsid w:val="002E74B9"/>
    <w:rsid w:val="002F16EF"/>
    <w:rsid w:val="002F18A0"/>
    <w:rsid w:val="002F2097"/>
    <w:rsid w:val="002F2E24"/>
    <w:rsid w:val="002F347F"/>
    <w:rsid w:val="002F55FC"/>
    <w:rsid w:val="002F6E13"/>
    <w:rsid w:val="0030006F"/>
    <w:rsid w:val="00300C9C"/>
    <w:rsid w:val="003010AE"/>
    <w:rsid w:val="003023B2"/>
    <w:rsid w:val="00302FD8"/>
    <w:rsid w:val="00303902"/>
    <w:rsid w:val="00303AEC"/>
    <w:rsid w:val="00304012"/>
    <w:rsid w:val="00304C63"/>
    <w:rsid w:val="00305230"/>
    <w:rsid w:val="003052E9"/>
    <w:rsid w:val="003057A5"/>
    <w:rsid w:val="0030653A"/>
    <w:rsid w:val="00310C88"/>
    <w:rsid w:val="00312259"/>
    <w:rsid w:val="003124F6"/>
    <w:rsid w:val="0031566C"/>
    <w:rsid w:val="003169AC"/>
    <w:rsid w:val="00317591"/>
    <w:rsid w:val="003207A2"/>
    <w:rsid w:val="003219DF"/>
    <w:rsid w:val="00321E6E"/>
    <w:rsid w:val="003232F2"/>
    <w:rsid w:val="0032540F"/>
    <w:rsid w:val="00325846"/>
    <w:rsid w:val="00326E4D"/>
    <w:rsid w:val="00327BFF"/>
    <w:rsid w:val="003300A8"/>
    <w:rsid w:val="00330D37"/>
    <w:rsid w:val="00331815"/>
    <w:rsid w:val="0033184A"/>
    <w:rsid w:val="003319E7"/>
    <w:rsid w:val="0033341D"/>
    <w:rsid w:val="00334249"/>
    <w:rsid w:val="0033566A"/>
    <w:rsid w:val="00335B9A"/>
    <w:rsid w:val="003373F4"/>
    <w:rsid w:val="00337646"/>
    <w:rsid w:val="003376F6"/>
    <w:rsid w:val="00338CAF"/>
    <w:rsid w:val="0034024A"/>
    <w:rsid w:val="00340287"/>
    <w:rsid w:val="00340698"/>
    <w:rsid w:val="00340BDA"/>
    <w:rsid w:val="00340D60"/>
    <w:rsid w:val="00341371"/>
    <w:rsid w:val="00342524"/>
    <w:rsid w:val="0034329B"/>
    <w:rsid w:val="0034337E"/>
    <w:rsid w:val="003437CF"/>
    <w:rsid w:val="00343ED6"/>
    <w:rsid w:val="0034447F"/>
    <w:rsid w:val="00344BE7"/>
    <w:rsid w:val="00344D90"/>
    <w:rsid w:val="00346953"/>
    <w:rsid w:val="00346CFB"/>
    <w:rsid w:val="00346E09"/>
    <w:rsid w:val="00347714"/>
    <w:rsid w:val="00347DE3"/>
    <w:rsid w:val="00350447"/>
    <w:rsid w:val="00350BBF"/>
    <w:rsid w:val="00351762"/>
    <w:rsid w:val="00351C03"/>
    <w:rsid w:val="00351CB1"/>
    <w:rsid w:val="00351F3E"/>
    <w:rsid w:val="00352BD2"/>
    <w:rsid w:val="00352C0E"/>
    <w:rsid w:val="00353E27"/>
    <w:rsid w:val="00353E99"/>
    <w:rsid w:val="00354C56"/>
    <w:rsid w:val="00356A43"/>
    <w:rsid w:val="00356DBE"/>
    <w:rsid w:val="003571CF"/>
    <w:rsid w:val="0036015B"/>
    <w:rsid w:val="00361E94"/>
    <w:rsid w:val="0036300A"/>
    <w:rsid w:val="003635B7"/>
    <w:rsid w:val="003635DF"/>
    <w:rsid w:val="00363D9B"/>
    <w:rsid w:val="003643F3"/>
    <w:rsid w:val="0036648D"/>
    <w:rsid w:val="00367096"/>
    <w:rsid w:val="0036789C"/>
    <w:rsid w:val="003703F1"/>
    <w:rsid w:val="00370D40"/>
    <w:rsid w:val="00371BED"/>
    <w:rsid w:val="00374B1C"/>
    <w:rsid w:val="00375A6E"/>
    <w:rsid w:val="003764EB"/>
    <w:rsid w:val="00376561"/>
    <w:rsid w:val="003769BA"/>
    <w:rsid w:val="0038041A"/>
    <w:rsid w:val="0038067F"/>
    <w:rsid w:val="003806A1"/>
    <w:rsid w:val="003810BB"/>
    <w:rsid w:val="00381F30"/>
    <w:rsid w:val="00381FCE"/>
    <w:rsid w:val="00382E83"/>
    <w:rsid w:val="003830A2"/>
    <w:rsid w:val="00384548"/>
    <w:rsid w:val="00384F23"/>
    <w:rsid w:val="00386D72"/>
    <w:rsid w:val="00387A45"/>
    <w:rsid w:val="00387DE2"/>
    <w:rsid w:val="003900A5"/>
    <w:rsid w:val="00391976"/>
    <w:rsid w:val="00391E0B"/>
    <w:rsid w:val="00392390"/>
    <w:rsid w:val="00394FB6"/>
    <w:rsid w:val="003953E2"/>
    <w:rsid w:val="0039771E"/>
    <w:rsid w:val="003A2219"/>
    <w:rsid w:val="003A22AE"/>
    <w:rsid w:val="003A2653"/>
    <w:rsid w:val="003A2C96"/>
    <w:rsid w:val="003A37BF"/>
    <w:rsid w:val="003A3CB0"/>
    <w:rsid w:val="003A4F1A"/>
    <w:rsid w:val="003A521B"/>
    <w:rsid w:val="003A686B"/>
    <w:rsid w:val="003A71CF"/>
    <w:rsid w:val="003A7C79"/>
    <w:rsid w:val="003B005E"/>
    <w:rsid w:val="003B3405"/>
    <w:rsid w:val="003B3F0C"/>
    <w:rsid w:val="003B4861"/>
    <w:rsid w:val="003B4C40"/>
    <w:rsid w:val="003B5075"/>
    <w:rsid w:val="003B5541"/>
    <w:rsid w:val="003B573B"/>
    <w:rsid w:val="003B61D0"/>
    <w:rsid w:val="003B75BA"/>
    <w:rsid w:val="003C2D62"/>
    <w:rsid w:val="003C3340"/>
    <w:rsid w:val="003C3EF2"/>
    <w:rsid w:val="003C47EE"/>
    <w:rsid w:val="003C4C6C"/>
    <w:rsid w:val="003C573A"/>
    <w:rsid w:val="003C60EC"/>
    <w:rsid w:val="003C6558"/>
    <w:rsid w:val="003C77F0"/>
    <w:rsid w:val="003C7B07"/>
    <w:rsid w:val="003D02D6"/>
    <w:rsid w:val="003D0626"/>
    <w:rsid w:val="003D0A61"/>
    <w:rsid w:val="003D0C53"/>
    <w:rsid w:val="003D0D83"/>
    <w:rsid w:val="003D13B0"/>
    <w:rsid w:val="003D14EA"/>
    <w:rsid w:val="003D1871"/>
    <w:rsid w:val="003D20D9"/>
    <w:rsid w:val="003D3CFD"/>
    <w:rsid w:val="003D4440"/>
    <w:rsid w:val="003D5396"/>
    <w:rsid w:val="003D5721"/>
    <w:rsid w:val="003D7435"/>
    <w:rsid w:val="003D769A"/>
    <w:rsid w:val="003D7A83"/>
    <w:rsid w:val="003E0F3C"/>
    <w:rsid w:val="003E1012"/>
    <w:rsid w:val="003E1081"/>
    <w:rsid w:val="003E2910"/>
    <w:rsid w:val="003E30A5"/>
    <w:rsid w:val="003E386E"/>
    <w:rsid w:val="003E497A"/>
    <w:rsid w:val="003E4BEA"/>
    <w:rsid w:val="003E4E87"/>
    <w:rsid w:val="003E566F"/>
    <w:rsid w:val="003E5A42"/>
    <w:rsid w:val="003E5A63"/>
    <w:rsid w:val="003E5AC5"/>
    <w:rsid w:val="003E5BFE"/>
    <w:rsid w:val="003E5CA4"/>
    <w:rsid w:val="003E5DDF"/>
    <w:rsid w:val="003E7DA2"/>
    <w:rsid w:val="003F1608"/>
    <w:rsid w:val="003F27A2"/>
    <w:rsid w:val="003F2DC6"/>
    <w:rsid w:val="003F35F6"/>
    <w:rsid w:val="003F3D19"/>
    <w:rsid w:val="003F5015"/>
    <w:rsid w:val="003F66D4"/>
    <w:rsid w:val="003F742B"/>
    <w:rsid w:val="003F7751"/>
    <w:rsid w:val="003F7802"/>
    <w:rsid w:val="00402258"/>
    <w:rsid w:val="004033AA"/>
    <w:rsid w:val="00403735"/>
    <w:rsid w:val="00403B74"/>
    <w:rsid w:val="004040FF"/>
    <w:rsid w:val="004042FF"/>
    <w:rsid w:val="004054A5"/>
    <w:rsid w:val="0040613E"/>
    <w:rsid w:val="0040647B"/>
    <w:rsid w:val="00406A75"/>
    <w:rsid w:val="00407651"/>
    <w:rsid w:val="0041001F"/>
    <w:rsid w:val="004103D9"/>
    <w:rsid w:val="00410562"/>
    <w:rsid w:val="00411123"/>
    <w:rsid w:val="004112E2"/>
    <w:rsid w:val="004112E7"/>
    <w:rsid w:val="00412A0A"/>
    <w:rsid w:val="00414A32"/>
    <w:rsid w:val="00415412"/>
    <w:rsid w:val="00416704"/>
    <w:rsid w:val="00416FC0"/>
    <w:rsid w:val="00420283"/>
    <w:rsid w:val="00421313"/>
    <w:rsid w:val="00421EB6"/>
    <w:rsid w:val="0042226C"/>
    <w:rsid w:val="004239B0"/>
    <w:rsid w:val="00424E84"/>
    <w:rsid w:val="00425C73"/>
    <w:rsid w:val="004264A2"/>
    <w:rsid w:val="00426577"/>
    <w:rsid w:val="00427D09"/>
    <w:rsid w:val="00427E17"/>
    <w:rsid w:val="004307F8"/>
    <w:rsid w:val="00430939"/>
    <w:rsid w:val="00430EF5"/>
    <w:rsid w:val="0043243E"/>
    <w:rsid w:val="00432710"/>
    <w:rsid w:val="00432A66"/>
    <w:rsid w:val="00432ABF"/>
    <w:rsid w:val="00432E41"/>
    <w:rsid w:val="0043357E"/>
    <w:rsid w:val="0043362C"/>
    <w:rsid w:val="00433A88"/>
    <w:rsid w:val="00433E36"/>
    <w:rsid w:val="0043677A"/>
    <w:rsid w:val="0043708A"/>
    <w:rsid w:val="0043767D"/>
    <w:rsid w:val="00437F89"/>
    <w:rsid w:val="00440046"/>
    <w:rsid w:val="00441D93"/>
    <w:rsid w:val="004424E9"/>
    <w:rsid w:val="0044258C"/>
    <w:rsid w:val="00442C31"/>
    <w:rsid w:val="0044308A"/>
    <w:rsid w:val="00443936"/>
    <w:rsid w:val="00443A35"/>
    <w:rsid w:val="00444175"/>
    <w:rsid w:val="00445C08"/>
    <w:rsid w:val="00446356"/>
    <w:rsid w:val="004469F4"/>
    <w:rsid w:val="0044700D"/>
    <w:rsid w:val="0044767E"/>
    <w:rsid w:val="00447E16"/>
    <w:rsid w:val="00447F19"/>
    <w:rsid w:val="00447F70"/>
    <w:rsid w:val="0045065C"/>
    <w:rsid w:val="00450926"/>
    <w:rsid w:val="00453B3A"/>
    <w:rsid w:val="00454A7E"/>
    <w:rsid w:val="004557C9"/>
    <w:rsid w:val="00456AD6"/>
    <w:rsid w:val="004575AC"/>
    <w:rsid w:val="00457F16"/>
    <w:rsid w:val="00460FBC"/>
    <w:rsid w:val="00461B08"/>
    <w:rsid w:val="00461C3E"/>
    <w:rsid w:val="00463D67"/>
    <w:rsid w:val="00464F5D"/>
    <w:rsid w:val="004654D7"/>
    <w:rsid w:val="00465745"/>
    <w:rsid w:val="00465A8E"/>
    <w:rsid w:val="00465D6B"/>
    <w:rsid w:val="004665A8"/>
    <w:rsid w:val="0046713F"/>
    <w:rsid w:val="00470387"/>
    <w:rsid w:val="00470AC9"/>
    <w:rsid w:val="004715A4"/>
    <w:rsid w:val="0047257F"/>
    <w:rsid w:val="00472C50"/>
    <w:rsid w:val="00473391"/>
    <w:rsid w:val="00474A20"/>
    <w:rsid w:val="00474E64"/>
    <w:rsid w:val="004756F7"/>
    <w:rsid w:val="00475DDB"/>
    <w:rsid w:val="004762AA"/>
    <w:rsid w:val="004770F5"/>
    <w:rsid w:val="00477A31"/>
    <w:rsid w:val="00477DC2"/>
    <w:rsid w:val="00477F71"/>
    <w:rsid w:val="00477FEC"/>
    <w:rsid w:val="00480154"/>
    <w:rsid w:val="0048138C"/>
    <w:rsid w:val="00481C76"/>
    <w:rsid w:val="004841C3"/>
    <w:rsid w:val="00484718"/>
    <w:rsid w:val="004850C0"/>
    <w:rsid w:val="00485493"/>
    <w:rsid w:val="004859F9"/>
    <w:rsid w:val="0048655E"/>
    <w:rsid w:val="00486579"/>
    <w:rsid w:val="004866A6"/>
    <w:rsid w:val="0049185A"/>
    <w:rsid w:val="00492A8B"/>
    <w:rsid w:val="0049351A"/>
    <w:rsid w:val="00493D38"/>
    <w:rsid w:val="004940E2"/>
    <w:rsid w:val="00494106"/>
    <w:rsid w:val="00495421"/>
    <w:rsid w:val="004972FB"/>
    <w:rsid w:val="004A0C30"/>
    <w:rsid w:val="004A26BA"/>
    <w:rsid w:val="004A2CE9"/>
    <w:rsid w:val="004A3B9E"/>
    <w:rsid w:val="004A5012"/>
    <w:rsid w:val="004A5817"/>
    <w:rsid w:val="004A5821"/>
    <w:rsid w:val="004B1AAE"/>
    <w:rsid w:val="004B29B4"/>
    <w:rsid w:val="004B3345"/>
    <w:rsid w:val="004B38F1"/>
    <w:rsid w:val="004B3CC1"/>
    <w:rsid w:val="004B41A7"/>
    <w:rsid w:val="004B4B6C"/>
    <w:rsid w:val="004B4BD2"/>
    <w:rsid w:val="004B604C"/>
    <w:rsid w:val="004B6913"/>
    <w:rsid w:val="004B6E9A"/>
    <w:rsid w:val="004B764E"/>
    <w:rsid w:val="004B78A4"/>
    <w:rsid w:val="004C046D"/>
    <w:rsid w:val="004C1404"/>
    <w:rsid w:val="004C1851"/>
    <w:rsid w:val="004C36F1"/>
    <w:rsid w:val="004C57CF"/>
    <w:rsid w:val="004C5CA9"/>
    <w:rsid w:val="004C68BF"/>
    <w:rsid w:val="004C73F6"/>
    <w:rsid w:val="004C7D41"/>
    <w:rsid w:val="004D03E2"/>
    <w:rsid w:val="004D0453"/>
    <w:rsid w:val="004D1587"/>
    <w:rsid w:val="004D2F76"/>
    <w:rsid w:val="004D42CE"/>
    <w:rsid w:val="004D48AE"/>
    <w:rsid w:val="004D6B82"/>
    <w:rsid w:val="004D719D"/>
    <w:rsid w:val="004D74FD"/>
    <w:rsid w:val="004D79D7"/>
    <w:rsid w:val="004D7C7B"/>
    <w:rsid w:val="004E0D43"/>
    <w:rsid w:val="004E2251"/>
    <w:rsid w:val="004E4C39"/>
    <w:rsid w:val="004E533F"/>
    <w:rsid w:val="004E5F42"/>
    <w:rsid w:val="004E6937"/>
    <w:rsid w:val="004E6996"/>
    <w:rsid w:val="004E77A0"/>
    <w:rsid w:val="004F0876"/>
    <w:rsid w:val="004F08EF"/>
    <w:rsid w:val="004F1E2E"/>
    <w:rsid w:val="004F25CF"/>
    <w:rsid w:val="004F273C"/>
    <w:rsid w:val="004F3FDC"/>
    <w:rsid w:val="004F5DB9"/>
    <w:rsid w:val="004F7DCA"/>
    <w:rsid w:val="00500195"/>
    <w:rsid w:val="00500233"/>
    <w:rsid w:val="00501DE7"/>
    <w:rsid w:val="00502A07"/>
    <w:rsid w:val="00502D5B"/>
    <w:rsid w:val="00503D01"/>
    <w:rsid w:val="00503EA1"/>
    <w:rsid w:val="0050412D"/>
    <w:rsid w:val="00504502"/>
    <w:rsid w:val="00504B41"/>
    <w:rsid w:val="00504C5A"/>
    <w:rsid w:val="00505641"/>
    <w:rsid w:val="00507696"/>
    <w:rsid w:val="005102E6"/>
    <w:rsid w:val="00510A35"/>
    <w:rsid w:val="0051132A"/>
    <w:rsid w:val="00511E30"/>
    <w:rsid w:val="00511F1B"/>
    <w:rsid w:val="005122E5"/>
    <w:rsid w:val="00512975"/>
    <w:rsid w:val="00514855"/>
    <w:rsid w:val="00514D49"/>
    <w:rsid w:val="00515E89"/>
    <w:rsid w:val="00516354"/>
    <w:rsid w:val="00516C1B"/>
    <w:rsid w:val="005171C6"/>
    <w:rsid w:val="00517BD2"/>
    <w:rsid w:val="00517E0A"/>
    <w:rsid w:val="005207EB"/>
    <w:rsid w:val="00520B9C"/>
    <w:rsid w:val="005217E6"/>
    <w:rsid w:val="0052261A"/>
    <w:rsid w:val="005231D5"/>
    <w:rsid w:val="005232F4"/>
    <w:rsid w:val="005239AC"/>
    <w:rsid w:val="005245CA"/>
    <w:rsid w:val="0052600D"/>
    <w:rsid w:val="0052645B"/>
    <w:rsid w:val="0052654C"/>
    <w:rsid w:val="005267ED"/>
    <w:rsid w:val="00530E0F"/>
    <w:rsid w:val="005315F1"/>
    <w:rsid w:val="00532337"/>
    <w:rsid w:val="0053260B"/>
    <w:rsid w:val="0053316D"/>
    <w:rsid w:val="00534180"/>
    <w:rsid w:val="00534F21"/>
    <w:rsid w:val="005352DE"/>
    <w:rsid w:val="00535511"/>
    <w:rsid w:val="00535606"/>
    <w:rsid w:val="00535CED"/>
    <w:rsid w:val="0053618A"/>
    <w:rsid w:val="005371E2"/>
    <w:rsid w:val="00537839"/>
    <w:rsid w:val="00541BFC"/>
    <w:rsid w:val="00543A94"/>
    <w:rsid w:val="00544338"/>
    <w:rsid w:val="005444A5"/>
    <w:rsid w:val="005448CF"/>
    <w:rsid w:val="00544EB1"/>
    <w:rsid w:val="00544F91"/>
    <w:rsid w:val="005450E8"/>
    <w:rsid w:val="0055028C"/>
    <w:rsid w:val="0055028D"/>
    <w:rsid w:val="005507A9"/>
    <w:rsid w:val="00550EE6"/>
    <w:rsid w:val="00551B2A"/>
    <w:rsid w:val="00552567"/>
    <w:rsid w:val="00554134"/>
    <w:rsid w:val="00555578"/>
    <w:rsid w:val="00555A6B"/>
    <w:rsid w:val="00557B13"/>
    <w:rsid w:val="0056000E"/>
    <w:rsid w:val="00561248"/>
    <w:rsid w:val="00562B57"/>
    <w:rsid w:val="00563394"/>
    <w:rsid w:val="00563A1B"/>
    <w:rsid w:val="00564508"/>
    <w:rsid w:val="005650F5"/>
    <w:rsid w:val="00566BC1"/>
    <w:rsid w:val="00566DA4"/>
    <w:rsid w:val="005675F9"/>
    <w:rsid w:val="00567744"/>
    <w:rsid w:val="00567C03"/>
    <w:rsid w:val="00570D3C"/>
    <w:rsid w:val="00571DB9"/>
    <w:rsid w:val="0057374F"/>
    <w:rsid w:val="00573901"/>
    <w:rsid w:val="00573A14"/>
    <w:rsid w:val="00574E59"/>
    <w:rsid w:val="005759D7"/>
    <w:rsid w:val="0057719E"/>
    <w:rsid w:val="00580AFB"/>
    <w:rsid w:val="00582BF2"/>
    <w:rsid w:val="00582C50"/>
    <w:rsid w:val="00583133"/>
    <w:rsid w:val="0058336F"/>
    <w:rsid w:val="00583541"/>
    <w:rsid w:val="00583BF7"/>
    <w:rsid w:val="00583E7B"/>
    <w:rsid w:val="00584E76"/>
    <w:rsid w:val="00584F47"/>
    <w:rsid w:val="00587431"/>
    <w:rsid w:val="005877CF"/>
    <w:rsid w:val="00590418"/>
    <w:rsid w:val="005909F0"/>
    <w:rsid w:val="00591084"/>
    <w:rsid w:val="005929F1"/>
    <w:rsid w:val="005931A2"/>
    <w:rsid w:val="00593896"/>
    <w:rsid w:val="0059460F"/>
    <w:rsid w:val="00595B4C"/>
    <w:rsid w:val="00597792"/>
    <w:rsid w:val="005A0975"/>
    <w:rsid w:val="005A1000"/>
    <w:rsid w:val="005A2648"/>
    <w:rsid w:val="005A2ED2"/>
    <w:rsid w:val="005A3A94"/>
    <w:rsid w:val="005A3F17"/>
    <w:rsid w:val="005A5B64"/>
    <w:rsid w:val="005A6495"/>
    <w:rsid w:val="005A7262"/>
    <w:rsid w:val="005B0446"/>
    <w:rsid w:val="005B1E43"/>
    <w:rsid w:val="005B26A1"/>
    <w:rsid w:val="005B2D23"/>
    <w:rsid w:val="005B3AB2"/>
    <w:rsid w:val="005B3EC1"/>
    <w:rsid w:val="005B4443"/>
    <w:rsid w:val="005B4FCB"/>
    <w:rsid w:val="005B5CD0"/>
    <w:rsid w:val="005B6BBA"/>
    <w:rsid w:val="005B7424"/>
    <w:rsid w:val="005B78E0"/>
    <w:rsid w:val="005C0221"/>
    <w:rsid w:val="005C1358"/>
    <w:rsid w:val="005C22F7"/>
    <w:rsid w:val="005C3306"/>
    <w:rsid w:val="005C3394"/>
    <w:rsid w:val="005C3525"/>
    <w:rsid w:val="005C4A42"/>
    <w:rsid w:val="005C4D1B"/>
    <w:rsid w:val="005C537C"/>
    <w:rsid w:val="005C56DF"/>
    <w:rsid w:val="005C72F3"/>
    <w:rsid w:val="005C7689"/>
    <w:rsid w:val="005D0667"/>
    <w:rsid w:val="005D0EC4"/>
    <w:rsid w:val="005D1BC0"/>
    <w:rsid w:val="005D328B"/>
    <w:rsid w:val="005D3A51"/>
    <w:rsid w:val="005D3EA4"/>
    <w:rsid w:val="005D3F6A"/>
    <w:rsid w:val="005D4044"/>
    <w:rsid w:val="005D6121"/>
    <w:rsid w:val="005D69A2"/>
    <w:rsid w:val="005E0068"/>
    <w:rsid w:val="005E0CE7"/>
    <w:rsid w:val="005E0FD3"/>
    <w:rsid w:val="005E17E1"/>
    <w:rsid w:val="005E2030"/>
    <w:rsid w:val="005E27B6"/>
    <w:rsid w:val="005E3017"/>
    <w:rsid w:val="005E4A7E"/>
    <w:rsid w:val="005E66B2"/>
    <w:rsid w:val="005E6D01"/>
    <w:rsid w:val="005E7BA8"/>
    <w:rsid w:val="005E7C10"/>
    <w:rsid w:val="005E7FFA"/>
    <w:rsid w:val="005F0C16"/>
    <w:rsid w:val="005F0CE2"/>
    <w:rsid w:val="005F16F7"/>
    <w:rsid w:val="005F2390"/>
    <w:rsid w:val="005F266C"/>
    <w:rsid w:val="005F2DAF"/>
    <w:rsid w:val="005F42D1"/>
    <w:rsid w:val="005F4CEF"/>
    <w:rsid w:val="005F4F88"/>
    <w:rsid w:val="005F5FEE"/>
    <w:rsid w:val="005F6933"/>
    <w:rsid w:val="00601308"/>
    <w:rsid w:val="006017B2"/>
    <w:rsid w:val="00602065"/>
    <w:rsid w:val="00602733"/>
    <w:rsid w:val="006027FC"/>
    <w:rsid w:val="00603040"/>
    <w:rsid w:val="006038C0"/>
    <w:rsid w:val="00605EE1"/>
    <w:rsid w:val="0060684B"/>
    <w:rsid w:val="00607A0A"/>
    <w:rsid w:val="0061028D"/>
    <w:rsid w:val="00610B5B"/>
    <w:rsid w:val="00611A4C"/>
    <w:rsid w:val="00611E72"/>
    <w:rsid w:val="00612C33"/>
    <w:rsid w:val="00613A43"/>
    <w:rsid w:val="00614257"/>
    <w:rsid w:val="006147F2"/>
    <w:rsid w:val="00615A3D"/>
    <w:rsid w:val="00616AB6"/>
    <w:rsid w:val="0061761E"/>
    <w:rsid w:val="00617EA4"/>
    <w:rsid w:val="00620F92"/>
    <w:rsid w:val="0062121C"/>
    <w:rsid w:val="00622E40"/>
    <w:rsid w:val="00623C39"/>
    <w:rsid w:val="00624813"/>
    <w:rsid w:val="00625528"/>
    <w:rsid w:val="0062590D"/>
    <w:rsid w:val="00625B8F"/>
    <w:rsid w:val="00626A22"/>
    <w:rsid w:val="00627445"/>
    <w:rsid w:val="00630FE7"/>
    <w:rsid w:val="006312DE"/>
    <w:rsid w:val="00632D19"/>
    <w:rsid w:val="006330EE"/>
    <w:rsid w:val="00634118"/>
    <w:rsid w:val="00634CE4"/>
    <w:rsid w:val="00634EEC"/>
    <w:rsid w:val="00634F41"/>
    <w:rsid w:val="00636C5A"/>
    <w:rsid w:val="006375F0"/>
    <w:rsid w:val="00637C74"/>
    <w:rsid w:val="0064027B"/>
    <w:rsid w:val="006410F3"/>
    <w:rsid w:val="006429E6"/>
    <w:rsid w:val="00642BD4"/>
    <w:rsid w:val="00643D84"/>
    <w:rsid w:val="00644B38"/>
    <w:rsid w:val="006457AC"/>
    <w:rsid w:val="006459E3"/>
    <w:rsid w:val="00645A55"/>
    <w:rsid w:val="00645E8F"/>
    <w:rsid w:val="006475D9"/>
    <w:rsid w:val="0065071A"/>
    <w:rsid w:val="00650CB8"/>
    <w:rsid w:val="00651274"/>
    <w:rsid w:val="00651953"/>
    <w:rsid w:val="00653DF8"/>
    <w:rsid w:val="006558EA"/>
    <w:rsid w:val="00655921"/>
    <w:rsid w:val="00655B6C"/>
    <w:rsid w:val="0065616E"/>
    <w:rsid w:val="00656A81"/>
    <w:rsid w:val="00656AC0"/>
    <w:rsid w:val="006601AB"/>
    <w:rsid w:val="00660E15"/>
    <w:rsid w:val="00661185"/>
    <w:rsid w:val="006611FA"/>
    <w:rsid w:val="00662221"/>
    <w:rsid w:val="00662732"/>
    <w:rsid w:val="006631F8"/>
    <w:rsid w:val="00664215"/>
    <w:rsid w:val="006647D7"/>
    <w:rsid w:val="00665092"/>
    <w:rsid w:val="00665240"/>
    <w:rsid w:val="0066586A"/>
    <w:rsid w:val="00666208"/>
    <w:rsid w:val="006700BB"/>
    <w:rsid w:val="0067011F"/>
    <w:rsid w:val="00670A6E"/>
    <w:rsid w:val="0067197F"/>
    <w:rsid w:val="0067248F"/>
    <w:rsid w:val="0067460B"/>
    <w:rsid w:val="00674D73"/>
    <w:rsid w:val="006759D9"/>
    <w:rsid w:val="00676C71"/>
    <w:rsid w:val="006779CB"/>
    <w:rsid w:val="0068076D"/>
    <w:rsid w:val="00681078"/>
    <w:rsid w:val="00682180"/>
    <w:rsid w:val="00682401"/>
    <w:rsid w:val="00682523"/>
    <w:rsid w:val="00682D54"/>
    <w:rsid w:val="0068354A"/>
    <w:rsid w:val="00684373"/>
    <w:rsid w:val="00685504"/>
    <w:rsid w:val="00686AB0"/>
    <w:rsid w:val="00687426"/>
    <w:rsid w:val="0068773F"/>
    <w:rsid w:val="00687B0F"/>
    <w:rsid w:val="00687EE2"/>
    <w:rsid w:val="00690D66"/>
    <w:rsid w:val="00691DC7"/>
    <w:rsid w:val="0069229C"/>
    <w:rsid w:val="00692C81"/>
    <w:rsid w:val="00692E50"/>
    <w:rsid w:val="00693F81"/>
    <w:rsid w:val="00694C9F"/>
    <w:rsid w:val="0069552C"/>
    <w:rsid w:val="00697F66"/>
    <w:rsid w:val="006A0766"/>
    <w:rsid w:val="006A1161"/>
    <w:rsid w:val="006A1551"/>
    <w:rsid w:val="006A4B01"/>
    <w:rsid w:val="006A4CC3"/>
    <w:rsid w:val="006A5D0A"/>
    <w:rsid w:val="006A792B"/>
    <w:rsid w:val="006A7F94"/>
    <w:rsid w:val="006B0A3C"/>
    <w:rsid w:val="006B0B30"/>
    <w:rsid w:val="006B196C"/>
    <w:rsid w:val="006B271E"/>
    <w:rsid w:val="006B2753"/>
    <w:rsid w:val="006B363D"/>
    <w:rsid w:val="006B7602"/>
    <w:rsid w:val="006B779A"/>
    <w:rsid w:val="006B785E"/>
    <w:rsid w:val="006C4291"/>
    <w:rsid w:val="006C706C"/>
    <w:rsid w:val="006C7FFE"/>
    <w:rsid w:val="006D09E3"/>
    <w:rsid w:val="006D1568"/>
    <w:rsid w:val="006D3E2D"/>
    <w:rsid w:val="006D4CD1"/>
    <w:rsid w:val="006D55ED"/>
    <w:rsid w:val="006D56C3"/>
    <w:rsid w:val="006D5775"/>
    <w:rsid w:val="006D58AE"/>
    <w:rsid w:val="006D59D0"/>
    <w:rsid w:val="006D5D23"/>
    <w:rsid w:val="006D63B9"/>
    <w:rsid w:val="006D6AF3"/>
    <w:rsid w:val="006D77DD"/>
    <w:rsid w:val="006D7E4B"/>
    <w:rsid w:val="006E181C"/>
    <w:rsid w:val="006E1940"/>
    <w:rsid w:val="006E2A06"/>
    <w:rsid w:val="006E3860"/>
    <w:rsid w:val="006E43F6"/>
    <w:rsid w:val="006E4996"/>
    <w:rsid w:val="006E6702"/>
    <w:rsid w:val="006E72F7"/>
    <w:rsid w:val="006E749E"/>
    <w:rsid w:val="006E7C35"/>
    <w:rsid w:val="006E7DBA"/>
    <w:rsid w:val="006E7FD8"/>
    <w:rsid w:val="006F0841"/>
    <w:rsid w:val="006F09C8"/>
    <w:rsid w:val="006F0B98"/>
    <w:rsid w:val="006F0F62"/>
    <w:rsid w:val="006F419F"/>
    <w:rsid w:val="006F4BC1"/>
    <w:rsid w:val="006F4D5F"/>
    <w:rsid w:val="006F509A"/>
    <w:rsid w:val="006F57BC"/>
    <w:rsid w:val="006F5833"/>
    <w:rsid w:val="006F586D"/>
    <w:rsid w:val="006F5C2C"/>
    <w:rsid w:val="006F6D7E"/>
    <w:rsid w:val="007006A1"/>
    <w:rsid w:val="007006ED"/>
    <w:rsid w:val="0070070F"/>
    <w:rsid w:val="00700F59"/>
    <w:rsid w:val="007023FE"/>
    <w:rsid w:val="0070300E"/>
    <w:rsid w:val="00704CFF"/>
    <w:rsid w:val="00705473"/>
    <w:rsid w:val="00705498"/>
    <w:rsid w:val="00705BFA"/>
    <w:rsid w:val="00705CDD"/>
    <w:rsid w:val="007061E4"/>
    <w:rsid w:val="00706DDD"/>
    <w:rsid w:val="00710860"/>
    <w:rsid w:val="00710EE9"/>
    <w:rsid w:val="007113D4"/>
    <w:rsid w:val="007121D2"/>
    <w:rsid w:val="00712A42"/>
    <w:rsid w:val="00712BDF"/>
    <w:rsid w:val="00713B7F"/>
    <w:rsid w:val="00713ED2"/>
    <w:rsid w:val="007141F6"/>
    <w:rsid w:val="00714319"/>
    <w:rsid w:val="0071453A"/>
    <w:rsid w:val="007152DD"/>
    <w:rsid w:val="00716101"/>
    <w:rsid w:val="00720822"/>
    <w:rsid w:val="00722D01"/>
    <w:rsid w:val="007232A7"/>
    <w:rsid w:val="00723A03"/>
    <w:rsid w:val="0072643F"/>
    <w:rsid w:val="007279B9"/>
    <w:rsid w:val="00730B6B"/>
    <w:rsid w:val="007320B1"/>
    <w:rsid w:val="00732202"/>
    <w:rsid w:val="00732962"/>
    <w:rsid w:val="00733399"/>
    <w:rsid w:val="00733B8A"/>
    <w:rsid w:val="0073448E"/>
    <w:rsid w:val="00735262"/>
    <w:rsid w:val="0073531B"/>
    <w:rsid w:val="00735498"/>
    <w:rsid w:val="00736921"/>
    <w:rsid w:val="00736D0D"/>
    <w:rsid w:val="0073730D"/>
    <w:rsid w:val="0073743E"/>
    <w:rsid w:val="007414BD"/>
    <w:rsid w:val="0074246D"/>
    <w:rsid w:val="00742752"/>
    <w:rsid w:val="007427A0"/>
    <w:rsid w:val="00742C1F"/>
    <w:rsid w:val="007432DC"/>
    <w:rsid w:val="007433BA"/>
    <w:rsid w:val="0074378D"/>
    <w:rsid w:val="00743907"/>
    <w:rsid w:val="00744B10"/>
    <w:rsid w:val="0074706E"/>
    <w:rsid w:val="0074721F"/>
    <w:rsid w:val="00747F5E"/>
    <w:rsid w:val="00750615"/>
    <w:rsid w:val="0075121F"/>
    <w:rsid w:val="00751819"/>
    <w:rsid w:val="0075190B"/>
    <w:rsid w:val="00754532"/>
    <w:rsid w:val="00755E1B"/>
    <w:rsid w:val="00755E50"/>
    <w:rsid w:val="0075612B"/>
    <w:rsid w:val="00756401"/>
    <w:rsid w:val="00756908"/>
    <w:rsid w:val="00757D7C"/>
    <w:rsid w:val="00760F57"/>
    <w:rsid w:val="00761EDD"/>
    <w:rsid w:val="00762041"/>
    <w:rsid w:val="007651C7"/>
    <w:rsid w:val="00765FA2"/>
    <w:rsid w:val="00766A31"/>
    <w:rsid w:val="0076749A"/>
    <w:rsid w:val="00767592"/>
    <w:rsid w:val="0077062D"/>
    <w:rsid w:val="00770750"/>
    <w:rsid w:val="00770A70"/>
    <w:rsid w:val="00770B53"/>
    <w:rsid w:val="0077189F"/>
    <w:rsid w:val="007722D6"/>
    <w:rsid w:val="007722EB"/>
    <w:rsid w:val="00772B0F"/>
    <w:rsid w:val="0077307A"/>
    <w:rsid w:val="0077331B"/>
    <w:rsid w:val="007735BF"/>
    <w:rsid w:val="00773AFD"/>
    <w:rsid w:val="007742E1"/>
    <w:rsid w:val="00777CF2"/>
    <w:rsid w:val="0078025A"/>
    <w:rsid w:val="00780BED"/>
    <w:rsid w:val="00780FC4"/>
    <w:rsid w:val="00781001"/>
    <w:rsid w:val="007814A3"/>
    <w:rsid w:val="007839D0"/>
    <w:rsid w:val="00784EA3"/>
    <w:rsid w:val="007868DB"/>
    <w:rsid w:val="00786A03"/>
    <w:rsid w:val="00787C3B"/>
    <w:rsid w:val="00787C89"/>
    <w:rsid w:val="0079052F"/>
    <w:rsid w:val="0079072C"/>
    <w:rsid w:val="0079119F"/>
    <w:rsid w:val="00791D78"/>
    <w:rsid w:val="00792C99"/>
    <w:rsid w:val="00793329"/>
    <w:rsid w:val="007948F1"/>
    <w:rsid w:val="0079507C"/>
    <w:rsid w:val="00795EBA"/>
    <w:rsid w:val="00796AD0"/>
    <w:rsid w:val="00797821"/>
    <w:rsid w:val="007A0180"/>
    <w:rsid w:val="007A0526"/>
    <w:rsid w:val="007A3C8B"/>
    <w:rsid w:val="007A43B3"/>
    <w:rsid w:val="007A4BB6"/>
    <w:rsid w:val="007A4BD3"/>
    <w:rsid w:val="007A6CE6"/>
    <w:rsid w:val="007A70B9"/>
    <w:rsid w:val="007B0876"/>
    <w:rsid w:val="007B392B"/>
    <w:rsid w:val="007B39BA"/>
    <w:rsid w:val="007B5375"/>
    <w:rsid w:val="007B5B0F"/>
    <w:rsid w:val="007B5EC5"/>
    <w:rsid w:val="007B60E0"/>
    <w:rsid w:val="007B6490"/>
    <w:rsid w:val="007B6A98"/>
    <w:rsid w:val="007B75EF"/>
    <w:rsid w:val="007BF91B"/>
    <w:rsid w:val="007C0A85"/>
    <w:rsid w:val="007C0CA3"/>
    <w:rsid w:val="007C101C"/>
    <w:rsid w:val="007C2600"/>
    <w:rsid w:val="007C34D1"/>
    <w:rsid w:val="007C594D"/>
    <w:rsid w:val="007C5ABB"/>
    <w:rsid w:val="007C5FB7"/>
    <w:rsid w:val="007C74EB"/>
    <w:rsid w:val="007C7F7F"/>
    <w:rsid w:val="007D06C1"/>
    <w:rsid w:val="007D2411"/>
    <w:rsid w:val="007D2D2C"/>
    <w:rsid w:val="007D356F"/>
    <w:rsid w:val="007D3849"/>
    <w:rsid w:val="007D3F53"/>
    <w:rsid w:val="007D48A0"/>
    <w:rsid w:val="007D4A91"/>
    <w:rsid w:val="007D4B3D"/>
    <w:rsid w:val="007D4BDD"/>
    <w:rsid w:val="007D5740"/>
    <w:rsid w:val="007D66CC"/>
    <w:rsid w:val="007D709F"/>
    <w:rsid w:val="007E0425"/>
    <w:rsid w:val="007E0672"/>
    <w:rsid w:val="007E0DBF"/>
    <w:rsid w:val="007E0DC2"/>
    <w:rsid w:val="007E1E5F"/>
    <w:rsid w:val="007E24CC"/>
    <w:rsid w:val="007E27CE"/>
    <w:rsid w:val="007E316A"/>
    <w:rsid w:val="007E3E18"/>
    <w:rsid w:val="007E47C1"/>
    <w:rsid w:val="007E54BA"/>
    <w:rsid w:val="007E5A77"/>
    <w:rsid w:val="007E66B8"/>
    <w:rsid w:val="007E7FB3"/>
    <w:rsid w:val="007F08F9"/>
    <w:rsid w:val="007F094A"/>
    <w:rsid w:val="007F0F82"/>
    <w:rsid w:val="007F1533"/>
    <w:rsid w:val="007F15A1"/>
    <w:rsid w:val="007F1682"/>
    <w:rsid w:val="007F172D"/>
    <w:rsid w:val="007F3309"/>
    <w:rsid w:val="007F4156"/>
    <w:rsid w:val="007F6784"/>
    <w:rsid w:val="007F6D57"/>
    <w:rsid w:val="008005CC"/>
    <w:rsid w:val="00800987"/>
    <w:rsid w:val="008010F2"/>
    <w:rsid w:val="00801CC5"/>
    <w:rsid w:val="00801E71"/>
    <w:rsid w:val="00802442"/>
    <w:rsid w:val="00802537"/>
    <w:rsid w:val="00802FB8"/>
    <w:rsid w:val="008030FD"/>
    <w:rsid w:val="008032E4"/>
    <w:rsid w:val="008034F9"/>
    <w:rsid w:val="00805AB5"/>
    <w:rsid w:val="008061E4"/>
    <w:rsid w:val="00806637"/>
    <w:rsid w:val="008072AB"/>
    <w:rsid w:val="008079FE"/>
    <w:rsid w:val="00807C26"/>
    <w:rsid w:val="008103C0"/>
    <w:rsid w:val="00810430"/>
    <w:rsid w:val="00810CEE"/>
    <w:rsid w:val="008120CE"/>
    <w:rsid w:val="0081239A"/>
    <w:rsid w:val="00813155"/>
    <w:rsid w:val="00814A7B"/>
    <w:rsid w:val="0081526C"/>
    <w:rsid w:val="00815707"/>
    <w:rsid w:val="00815789"/>
    <w:rsid w:val="00817064"/>
    <w:rsid w:val="008201A4"/>
    <w:rsid w:val="00820B5D"/>
    <w:rsid w:val="00821B4D"/>
    <w:rsid w:val="0082230D"/>
    <w:rsid w:val="008225CA"/>
    <w:rsid w:val="00823449"/>
    <w:rsid w:val="0082372E"/>
    <w:rsid w:val="008239BC"/>
    <w:rsid w:val="008257DF"/>
    <w:rsid w:val="0082632A"/>
    <w:rsid w:val="00826E90"/>
    <w:rsid w:val="00826FBE"/>
    <w:rsid w:val="0082704D"/>
    <w:rsid w:val="00827A0D"/>
    <w:rsid w:val="0083122B"/>
    <w:rsid w:val="008344E5"/>
    <w:rsid w:val="008357CF"/>
    <w:rsid w:val="008364ED"/>
    <w:rsid w:val="00841585"/>
    <w:rsid w:val="00842430"/>
    <w:rsid w:val="00843A67"/>
    <w:rsid w:val="0084450E"/>
    <w:rsid w:val="00845476"/>
    <w:rsid w:val="00845520"/>
    <w:rsid w:val="00845C59"/>
    <w:rsid w:val="0084626D"/>
    <w:rsid w:val="0084707B"/>
    <w:rsid w:val="00847B99"/>
    <w:rsid w:val="00850010"/>
    <w:rsid w:val="00850278"/>
    <w:rsid w:val="0085274A"/>
    <w:rsid w:val="0085355A"/>
    <w:rsid w:val="008551D6"/>
    <w:rsid w:val="00855D73"/>
    <w:rsid w:val="0085697A"/>
    <w:rsid w:val="008574D8"/>
    <w:rsid w:val="008576DC"/>
    <w:rsid w:val="00857E8F"/>
    <w:rsid w:val="0086063D"/>
    <w:rsid w:val="00861A07"/>
    <w:rsid w:val="00862E00"/>
    <w:rsid w:val="0086312C"/>
    <w:rsid w:val="0086512D"/>
    <w:rsid w:val="00867ADC"/>
    <w:rsid w:val="00870CFC"/>
    <w:rsid w:val="008716C2"/>
    <w:rsid w:val="008717AA"/>
    <w:rsid w:val="008735A3"/>
    <w:rsid w:val="00874898"/>
    <w:rsid w:val="00875B75"/>
    <w:rsid w:val="008765B6"/>
    <w:rsid w:val="00877968"/>
    <w:rsid w:val="008804FC"/>
    <w:rsid w:val="00880730"/>
    <w:rsid w:val="00881740"/>
    <w:rsid w:val="00881882"/>
    <w:rsid w:val="00882AB9"/>
    <w:rsid w:val="00882D62"/>
    <w:rsid w:val="008840BA"/>
    <w:rsid w:val="00886279"/>
    <w:rsid w:val="00886E35"/>
    <w:rsid w:val="00897FB0"/>
    <w:rsid w:val="008A0AB0"/>
    <w:rsid w:val="008A1F7A"/>
    <w:rsid w:val="008A2D0B"/>
    <w:rsid w:val="008A35CF"/>
    <w:rsid w:val="008A4393"/>
    <w:rsid w:val="008A43A3"/>
    <w:rsid w:val="008A54EA"/>
    <w:rsid w:val="008A66A2"/>
    <w:rsid w:val="008A66C8"/>
    <w:rsid w:val="008A68BC"/>
    <w:rsid w:val="008A69D6"/>
    <w:rsid w:val="008A6B7B"/>
    <w:rsid w:val="008A78E8"/>
    <w:rsid w:val="008B11ED"/>
    <w:rsid w:val="008B1B02"/>
    <w:rsid w:val="008B2697"/>
    <w:rsid w:val="008B2748"/>
    <w:rsid w:val="008B37BE"/>
    <w:rsid w:val="008B3A88"/>
    <w:rsid w:val="008B3BF2"/>
    <w:rsid w:val="008B3CEC"/>
    <w:rsid w:val="008B547A"/>
    <w:rsid w:val="008B5D2F"/>
    <w:rsid w:val="008B6300"/>
    <w:rsid w:val="008B702F"/>
    <w:rsid w:val="008B7506"/>
    <w:rsid w:val="008B7EE1"/>
    <w:rsid w:val="008C1AF9"/>
    <w:rsid w:val="008C2A08"/>
    <w:rsid w:val="008C2B0E"/>
    <w:rsid w:val="008C330F"/>
    <w:rsid w:val="008C3570"/>
    <w:rsid w:val="008C451C"/>
    <w:rsid w:val="008C4EFC"/>
    <w:rsid w:val="008C6034"/>
    <w:rsid w:val="008C720C"/>
    <w:rsid w:val="008C745F"/>
    <w:rsid w:val="008C748E"/>
    <w:rsid w:val="008D08E9"/>
    <w:rsid w:val="008D1630"/>
    <w:rsid w:val="008D1D6A"/>
    <w:rsid w:val="008D37CB"/>
    <w:rsid w:val="008D470B"/>
    <w:rsid w:val="008D49B0"/>
    <w:rsid w:val="008D5409"/>
    <w:rsid w:val="008D6921"/>
    <w:rsid w:val="008D7436"/>
    <w:rsid w:val="008D7896"/>
    <w:rsid w:val="008E0B68"/>
    <w:rsid w:val="008E13DA"/>
    <w:rsid w:val="008E3952"/>
    <w:rsid w:val="008E422B"/>
    <w:rsid w:val="008E4A5E"/>
    <w:rsid w:val="008E5530"/>
    <w:rsid w:val="008E5808"/>
    <w:rsid w:val="008E5C21"/>
    <w:rsid w:val="008E5CB9"/>
    <w:rsid w:val="008E61B2"/>
    <w:rsid w:val="008E7D6B"/>
    <w:rsid w:val="008F05C8"/>
    <w:rsid w:val="008F0899"/>
    <w:rsid w:val="008F08F0"/>
    <w:rsid w:val="008F2EB4"/>
    <w:rsid w:val="008F3C02"/>
    <w:rsid w:val="008F5DF3"/>
    <w:rsid w:val="008F6EC9"/>
    <w:rsid w:val="008F7FED"/>
    <w:rsid w:val="0090053B"/>
    <w:rsid w:val="0090089B"/>
    <w:rsid w:val="009018E2"/>
    <w:rsid w:val="0090425F"/>
    <w:rsid w:val="0090645C"/>
    <w:rsid w:val="009065EB"/>
    <w:rsid w:val="0091140E"/>
    <w:rsid w:val="00911A2C"/>
    <w:rsid w:val="009125DF"/>
    <w:rsid w:val="00912D4A"/>
    <w:rsid w:val="00914173"/>
    <w:rsid w:val="00915917"/>
    <w:rsid w:val="00915B6A"/>
    <w:rsid w:val="00921490"/>
    <w:rsid w:val="00921722"/>
    <w:rsid w:val="00921C51"/>
    <w:rsid w:val="0092335F"/>
    <w:rsid w:val="0092337B"/>
    <w:rsid w:val="00923431"/>
    <w:rsid w:val="0092354E"/>
    <w:rsid w:val="009239B6"/>
    <w:rsid w:val="00923F14"/>
    <w:rsid w:val="00924384"/>
    <w:rsid w:val="00924753"/>
    <w:rsid w:val="0092496F"/>
    <w:rsid w:val="009261CE"/>
    <w:rsid w:val="00930F83"/>
    <w:rsid w:val="00931337"/>
    <w:rsid w:val="00932410"/>
    <w:rsid w:val="00932FC5"/>
    <w:rsid w:val="009331AC"/>
    <w:rsid w:val="0093327B"/>
    <w:rsid w:val="00934079"/>
    <w:rsid w:val="0093429B"/>
    <w:rsid w:val="00934701"/>
    <w:rsid w:val="00935BF8"/>
    <w:rsid w:val="00936507"/>
    <w:rsid w:val="00936CE4"/>
    <w:rsid w:val="00937214"/>
    <w:rsid w:val="0093746B"/>
    <w:rsid w:val="00940434"/>
    <w:rsid w:val="00941DFE"/>
    <w:rsid w:val="0094322C"/>
    <w:rsid w:val="0094448B"/>
    <w:rsid w:val="00945E26"/>
    <w:rsid w:val="009470B0"/>
    <w:rsid w:val="00947C24"/>
    <w:rsid w:val="0095003E"/>
    <w:rsid w:val="0095138F"/>
    <w:rsid w:val="009515E4"/>
    <w:rsid w:val="00951630"/>
    <w:rsid w:val="00951EE6"/>
    <w:rsid w:val="009563B3"/>
    <w:rsid w:val="0095745D"/>
    <w:rsid w:val="00957F8F"/>
    <w:rsid w:val="00961481"/>
    <w:rsid w:val="00961BAC"/>
    <w:rsid w:val="00961FE3"/>
    <w:rsid w:val="00962A8D"/>
    <w:rsid w:val="00963567"/>
    <w:rsid w:val="009637C2"/>
    <w:rsid w:val="00963E9B"/>
    <w:rsid w:val="009644B7"/>
    <w:rsid w:val="009655F8"/>
    <w:rsid w:val="009657C3"/>
    <w:rsid w:val="009659DE"/>
    <w:rsid w:val="00965BFB"/>
    <w:rsid w:val="00965FBA"/>
    <w:rsid w:val="00967766"/>
    <w:rsid w:val="00970236"/>
    <w:rsid w:val="0097033B"/>
    <w:rsid w:val="009710E9"/>
    <w:rsid w:val="00971319"/>
    <w:rsid w:val="00971415"/>
    <w:rsid w:val="0097180D"/>
    <w:rsid w:val="00972AB4"/>
    <w:rsid w:val="00975B15"/>
    <w:rsid w:val="00975E82"/>
    <w:rsid w:val="00976D4E"/>
    <w:rsid w:val="00976E69"/>
    <w:rsid w:val="00977951"/>
    <w:rsid w:val="00981380"/>
    <w:rsid w:val="00983A88"/>
    <w:rsid w:val="00983CDA"/>
    <w:rsid w:val="009844E0"/>
    <w:rsid w:val="00984E5E"/>
    <w:rsid w:val="00985866"/>
    <w:rsid w:val="0098619E"/>
    <w:rsid w:val="009861BF"/>
    <w:rsid w:val="009876D5"/>
    <w:rsid w:val="00987CC3"/>
    <w:rsid w:val="00990FB3"/>
    <w:rsid w:val="009917E4"/>
    <w:rsid w:val="0099196E"/>
    <w:rsid w:val="00991A6B"/>
    <w:rsid w:val="00992BB7"/>
    <w:rsid w:val="00995658"/>
    <w:rsid w:val="00996401"/>
    <w:rsid w:val="009978B6"/>
    <w:rsid w:val="009A0CDD"/>
    <w:rsid w:val="009A127E"/>
    <w:rsid w:val="009A1359"/>
    <w:rsid w:val="009A1458"/>
    <w:rsid w:val="009A14DD"/>
    <w:rsid w:val="009A1B65"/>
    <w:rsid w:val="009A1DE8"/>
    <w:rsid w:val="009A2415"/>
    <w:rsid w:val="009A27AA"/>
    <w:rsid w:val="009A2E4B"/>
    <w:rsid w:val="009A2FFC"/>
    <w:rsid w:val="009A3506"/>
    <w:rsid w:val="009A44AC"/>
    <w:rsid w:val="009A5678"/>
    <w:rsid w:val="009A71F6"/>
    <w:rsid w:val="009B0E09"/>
    <w:rsid w:val="009B108B"/>
    <w:rsid w:val="009B1238"/>
    <w:rsid w:val="009B1882"/>
    <w:rsid w:val="009B2B0D"/>
    <w:rsid w:val="009B313B"/>
    <w:rsid w:val="009B3732"/>
    <w:rsid w:val="009B4016"/>
    <w:rsid w:val="009B524B"/>
    <w:rsid w:val="009B5B74"/>
    <w:rsid w:val="009B5E31"/>
    <w:rsid w:val="009B6110"/>
    <w:rsid w:val="009B65AE"/>
    <w:rsid w:val="009B6B08"/>
    <w:rsid w:val="009B75BD"/>
    <w:rsid w:val="009C0D9F"/>
    <w:rsid w:val="009C1FF6"/>
    <w:rsid w:val="009C2272"/>
    <w:rsid w:val="009C2455"/>
    <w:rsid w:val="009C373D"/>
    <w:rsid w:val="009C43C4"/>
    <w:rsid w:val="009C5E22"/>
    <w:rsid w:val="009D0930"/>
    <w:rsid w:val="009D0C76"/>
    <w:rsid w:val="009D19DF"/>
    <w:rsid w:val="009D5259"/>
    <w:rsid w:val="009D5755"/>
    <w:rsid w:val="009D7673"/>
    <w:rsid w:val="009D7FB2"/>
    <w:rsid w:val="009E085A"/>
    <w:rsid w:val="009E0D0D"/>
    <w:rsid w:val="009E0F7F"/>
    <w:rsid w:val="009E1868"/>
    <w:rsid w:val="009E18D5"/>
    <w:rsid w:val="009E1CCF"/>
    <w:rsid w:val="009E45C8"/>
    <w:rsid w:val="009E4AE9"/>
    <w:rsid w:val="009E5D2E"/>
    <w:rsid w:val="009E6167"/>
    <w:rsid w:val="009E71A3"/>
    <w:rsid w:val="009E71DE"/>
    <w:rsid w:val="009F0838"/>
    <w:rsid w:val="009F0C65"/>
    <w:rsid w:val="009F270A"/>
    <w:rsid w:val="009F335C"/>
    <w:rsid w:val="009F4054"/>
    <w:rsid w:val="009F4336"/>
    <w:rsid w:val="009F607B"/>
    <w:rsid w:val="009F78FF"/>
    <w:rsid w:val="009F7E83"/>
    <w:rsid w:val="009F7EF5"/>
    <w:rsid w:val="009FD328"/>
    <w:rsid w:val="00A00059"/>
    <w:rsid w:val="00A01EC6"/>
    <w:rsid w:val="00A028ED"/>
    <w:rsid w:val="00A034C9"/>
    <w:rsid w:val="00A0439D"/>
    <w:rsid w:val="00A04B78"/>
    <w:rsid w:val="00A053D3"/>
    <w:rsid w:val="00A06F67"/>
    <w:rsid w:val="00A0797A"/>
    <w:rsid w:val="00A1473A"/>
    <w:rsid w:val="00A16AE2"/>
    <w:rsid w:val="00A17D48"/>
    <w:rsid w:val="00A20663"/>
    <w:rsid w:val="00A20A7B"/>
    <w:rsid w:val="00A2153D"/>
    <w:rsid w:val="00A22E45"/>
    <w:rsid w:val="00A23A86"/>
    <w:rsid w:val="00A23BBD"/>
    <w:rsid w:val="00A23C76"/>
    <w:rsid w:val="00A2405C"/>
    <w:rsid w:val="00A25559"/>
    <w:rsid w:val="00A25661"/>
    <w:rsid w:val="00A259B0"/>
    <w:rsid w:val="00A26298"/>
    <w:rsid w:val="00A268D6"/>
    <w:rsid w:val="00A3025D"/>
    <w:rsid w:val="00A3166F"/>
    <w:rsid w:val="00A31807"/>
    <w:rsid w:val="00A3187E"/>
    <w:rsid w:val="00A318C9"/>
    <w:rsid w:val="00A327F0"/>
    <w:rsid w:val="00A32BE9"/>
    <w:rsid w:val="00A331F5"/>
    <w:rsid w:val="00A334C6"/>
    <w:rsid w:val="00A34067"/>
    <w:rsid w:val="00A340F6"/>
    <w:rsid w:val="00A34AC0"/>
    <w:rsid w:val="00A34E44"/>
    <w:rsid w:val="00A355DC"/>
    <w:rsid w:val="00A37F7B"/>
    <w:rsid w:val="00A40439"/>
    <w:rsid w:val="00A41FC6"/>
    <w:rsid w:val="00A4254C"/>
    <w:rsid w:val="00A42F66"/>
    <w:rsid w:val="00A4416B"/>
    <w:rsid w:val="00A44391"/>
    <w:rsid w:val="00A446CF"/>
    <w:rsid w:val="00A44AB7"/>
    <w:rsid w:val="00A45508"/>
    <w:rsid w:val="00A45E15"/>
    <w:rsid w:val="00A46E66"/>
    <w:rsid w:val="00A47CD5"/>
    <w:rsid w:val="00A506D5"/>
    <w:rsid w:val="00A5256E"/>
    <w:rsid w:val="00A53201"/>
    <w:rsid w:val="00A541F9"/>
    <w:rsid w:val="00A543B1"/>
    <w:rsid w:val="00A54873"/>
    <w:rsid w:val="00A554D1"/>
    <w:rsid w:val="00A55A7B"/>
    <w:rsid w:val="00A55C16"/>
    <w:rsid w:val="00A561D0"/>
    <w:rsid w:val="00A56D0D"/>
    <w:rsid w:val="00A56F11"/>
    <w:rsid w:val="00A573A6"/>
    <w:rsid w:val="00A60F98"/>
    <w:rsid w:val="00A61510"/>
    <w:rsid w:val="00A638F6"/>
    <w:rsid w:val="00A63E52"/>
    <w:rsid w:val="00A64570"/>
    <w:rsid w:val="00A64B8A"/>
    <w:rsid w:val="00A64C0E"/>
    <w:rsid w:val="00A662BF"/>
    <w:rsid w:val="00A67907"/>
    <w:rsid w:val="00A67D7A"/>
    <w:rsid w:val="00A67F31"/>
    <w:rsid w:val="00A70E0F"/>
    <w:rsid w:val="00A736E7"/>
    <w:rsid w:val="00A7397F"/>
    <w:rsid w:val="00A74A41"/>
    <w:rsid w:val="00A74AE3"/>
    <w:rsid w:val="00A74C1C"/>
    <w:rsid w:val="00A74D38"/>
    <w:rsid w:val="00A74EE7"/>
    <w:rsid w:val="00A7530D"/>
    <w:rsid w:val="00A76A62"/>
    <w:rsid w:val="00A76E1B"/>
    <w:rsid w:val="00A76EF3"/>
    <w:rsid w:val="00A7716D"/>
    <w:rsid w:val="00A77C1D"/>
    <w:rsid w:val="00A8039F"/>
    <w:rsid w:val="00A83AFF"/>
    <w:rsid w:val="00A8513F"/>
    <w:rsid w:val="00A85F0E"/>
    <w:rsid w:val="00A863B9"/>
    <w:rsid w:val="00A869E9"/>
    <w:rsid w:val="00A8719B"/>
    <w:rsid w:val="00A87373"/>
    <w:rsid w:val="00A873BE"/>
    <w:rsid w:val="00A87694"/>
    <w:rsid w:val="00A876E4"/>
    <w:rsid w:val="00A911CB"/>
    <w:rsid w:val="00A91725"/>
    <w:rsid w:val="00A9196F"/>
    <w:rsid w:val="00A92F96"/>
    <w:rsid w:val="00A9343E"/>
    <w:rsid w:val="00A934EE"/>
    <w:rsid w:val="00A95D39"/>
    <w:rsid w:val="00A95FEE"/>
    <w:rsid w:val="00A97085"/>
    <w:rsid w:val="00A97740"/>
    <w:rsid w:val="00AA0244"/>
    <w:rsid w:val="00AA072B"/>
    <w:rsid w:val="00AA188F"/>
    <w:rsid w:val="00AA268A"/>
    <w:rsid w:val="00AA369A"/>
    <w:rsid w:val="00AA540D"/>
    <w:rsid w:val="00AA7725"/>
    <w:rsid w:val="00AB1A38"/>
    <w:rsid w:val="00AB2640"/>
    <w:rsid w:val="00AB2ED8"/>
    <w:rsid w:val="00AB3CDA"/>
    <w:rsid w:val="00AB3E7E"/>
    <w:rsid w:val="00AB3F96"/>
    <w:rsid w:val="00AB477E"/>
    <w:rsid w:val="00AB4BB4"/>
    <w:rsid w:val="00AB55CB"/>
    <w:rsid w:val="00AB5885"/>
    <w:rsid w:val="00AB77CD"/>
    <w:rsid w:val="00AB7ECE"/>
    <w:rsid w:val="00AC011A"/>
    <w:rsid w:val="00AC06AA"/>
    <w:rsid w:val="00AC06DA"/>
    <w:rsid w:val="00AC116C"/>
    <w:rsid w:val="00AC1784"/>
    <w:rsid w:val="00AC1DCF"/>
    <w:rsid w:val="00AC236F"/>
    <w:rsid w:val="00AC3285"/>
    <w:rsid w:val="00AC6B87"/>
    <w:rsid w:val="00AC6F82"/>
    <w:rsid w:val="00AC7EAE"/>
    <w:rsid w:val="00AD1A0F"/>
    <w:rsid w:val="00AD1BD9"/>
    <w:rsid w:val="00AD20C2"/>
    <w:rsid w:val="00AD23E6"/>
    <w:rsid w:val="00AD2713"/>
    <w:rsid w:val="00AD2D8F"/>
    <w:rsid w:val="00AD36CC"/>
    <w:rsid w:val="00AD38B8"/>
    <w:rsid w:val="00AD3FB9"/>
    <w:rsid w:val="00AD5133"/>
    <w:rsid w:val="00AD5441"/>
    <w:rsid w:val="00AD5C29"/>
    <w:rsid w:val="00AD623F"/>
    <w:rsid w:val="00AD77D2"/>
    <w:rsid w:val="00AE13E6"/>
    <w:rsid w:val="00AE1588"/>
    <w:rsid w:val="00AE1780"/>
    <w:rsid w:val="00AE17D1"/>
    <w:rsid w:val="00AE227F"/>
    <w:rsid w:val="00AE2DF1"/>
    <w:rsid w:val="00AE3317"/>
    <w:rsid w:val="00AE3FCF"/>
    <w:rsid w:val="00AE47A4"/>
    <w:rsid w:val="00AE5516"/>
    <w:rsid w:val="00AE60D4"/>
    <w:rsid w:val="00AE6849"/>
    <w:rsid w:val="00AE6FB2"/>
    <w:rsid w:val="00AE7EC4"/>
    <w:rsid w:val="00AF0490"/>
    <w:rsid w:val="00AF1D41"/>
    <w:rsid w:val="00AF26E3"/>
    <w:rsid w:val="00AF26EC"/>
    <w:rsid w:val="00AF38CC"/>
    <w:rsid w:val="00AF3EBB"/>
    <w:rsid w:val="00AF439A"/>
    <w:rsid w:val="00AF5E33"/>
    <w:rsid w:val="00AF634B"/>
    <w:rsid w:val="00AF67C3"/>
    <w:rsid w:val="00AF6860"/>
    <w:rsid w:val="00AF6C1D"/>
    <w:rsid w:val="00B01278"/>
    <w:rsid w:val="00B02509"/>
    <w:rsid w:val="00B0251B"/>
    <w:rsid w:val="00B0404E"/>
    <w:rsid w:val="00B04D1D"/>
    <w:rsid w:val="00B05CC3"/>
    <w:rsid w:val="00B06141"/>
    <w:rsid w:val="00B06C56"/>
    <w:rsid w:val="00B07BA5"/>
    <w:rsid w:val="00B07CBE"/>
    <w:rsid w:val="00B10F59"/>
    <w:rsid w:val="00B11FDA"/>
    <w:rsid w:val="00B12C03"/>
    <w:rsid w:val="00B1486B"/>
    <w:rsid w:val="00B14A5F"/>
    <w:rsid w:val="00B15037"/>
    <w:rsid w:val="00B151C0"/>
    <w:rsid w:val="00B153D9"/>
    <w:rsid w:val="00B1649E"/>
    <w:rsid w:val="00B16983"/>
    <w:rsid w:val="00B16F0B"/>
    <w:rsid w:val="00B17D5B"/>
    <w:rsid w:val="00B20759"/>
    <w:rsid w:val="00B21221"/>
    <w:rsid w:val="00B213E5"/>
    <w:rsid w:val="00B21CAA"/>
    <w:rsid w:val="00B23289"/>
    <w:rsid w:val="00B24B4E"/>
    <w:rsid w:val="00B25314"/>
    <w:rsid w:val="00B25A48"/>
    <w:rsid w:val="00B27192"/>
    <w:rsid w:val="00B273D1"/>
    <w:rsid w:val="00B27486"/>
    <w:rsid w:val="00B2778B"/>
    <w:rsid w:val="00B27DB6"/>
    <w:rsid w:val="00B30354"/>
    <w:rsid w:val="00B3184D"/>
    <w:rsid w:val="00B32EAF"/>
    <w:rsid w:val="00B32F2E"/>
    <w:rsid w:val="00B3342B"/>
    <w:rsid w:val="00B33EB2"/>
    <w:rsid w:val="00B349F7"/>
    <w:rsid w:val="00B35517"/>
    <w:rsid w:val="00B365F9"/>
    <w:rsid w:val="00B4098F"/>
    <w:rsid w:val="00B4103E"/>
    <w:rsid w:val="00B42369"/>
    <w:rsid w:val="00B4346A"/>
    <w:rsid w:val="00B43D6E"/>
    <w:rsid w:val="00B4590D"/>
    <w:rsid w:val="00B46900"/>
    <w:rsid w:val="00B46D10"/>
    <w:rsid w:val="00B47986"/>
    <w:rsid w:val="00B50519"/>
    <w:rsid w:val="00B52903"/>
    <w:rsid w:val="00B532ED"/>
    <w:rsid w:val="00B53536"/>
    <w:rsid w:val="00B54240"/>
    <w:rsid w:val="00B54953"/>
    <w:rsid w:val="00B54B58"/>
    <w:rsid w:val="00B550D1"/>
    <w:rsid w:val="00B565F9"/>
    <w:rsid w:val="00B57014"/>
    <w:rsid w:val="00B57CAF"/>
    <w:rsid w:val="00B6129B"/>
    <w:rsid w:val="00B612D9"/>
    <w:rsid w:val="00B61F18"/>
    <w:rsid w:val="00B62036"/>
    <w:rsid w:val="00B62835"/>
    <w:rsid w:val="00B62BDD"/>
    <w:rsid w:val="00B637CA"/>
    <w:rsid w:val="00B645A8"/>
    <w:rsid w:val="00B6738A"/>
    <w:rsid w:val="00B71E69"/>
    <w:rsid w:val="00B734D9"/>
    <w:rsid w:val="00B73EF9"/>
    <w:rsid w:val="00B7516B"/>
    <w:rsid w:val="00B756EB"/>
    <w:rsid w:val="00B76BBA"/>
    <w:rsid w:val="00B82158"/>
    <w:rsid w:val="00B83E77"/>
    <w:rsid w:val="00B84B2C"/>
    <w:rsid w:val="00B8503C"/>
    <w:rsid w:val="00B85168"/>
    <w:rsid w:val="00B854B6"/>
    <w:rsid w:val="00B8571B"/>
    <w:rsid w:val="00B912AE"/>
    <w:rsid w:val="00B935DA"/>
    <w:rsid w:val="00B93BFE"/>
    <w:rsid w:val="00B93F10"/>
    <w:rsid w:val="00B94CA6"/>
    <w:rsid w:val="00B9535D"/>
    <w:rsid w:val="00B9538A"/>
    <w:rsid w:val="00B96C53"/>
    <w:rsid w:val="00B96E0F"/>
    <w:rsid w:val="00B96FBF"/>
    <w:rsid w:val="00B9717F"/>
    <w:rsid w:val="00BA0D2F"/>
    <w:rsid w:val="00BA1EC4"/>
    <w:rsid w:val="00BA2C2D"/>
    <w:rsid w:val="00BA2C85"/>
    <w:rsid w:val="00BA2DA2"/>
    <w:rsid w:val="00BA34A6"/>
    <w:rsid w:val="00BA3692"/>
    <w:rsid w:val="00BA3756"/>
    <w:rsid w:val="00BA3AED"/>
    <w:rsid w:val="00BA4263"/>
    <w:rsid w:val="00BA4B43"/>
    <w:rsid w:val="00BA4EAA"/>
    <w:rsid w:val="00BA5368"/>
    <w:rsid w:val="00BA5D9D"/>
    <w:rsid w:val="00BA60A4"/>
    <w:rsid w:val="00BA6687"/>
    <w:rsid w:val="00BA6D23"/>
    <w:rsid w:val="00BA74F6"/>
    <w:rsid w:val="00BA7DAD"/>
    <w:rsid w:val="00BB1FF0"/>
    <w:rsid w:val="00BB287D"/>
    <w:rsid w:val="00BB2A07"/>
    <w:rsid w:val="00BB477F"/>
    <w:rsid w:val="00BB4B5C"/>
    <w:rsid w:val="00BB4CC5"/>
    <w:rsid w:val="00BB5C23"/>
    <w:rsid w:val="00BB66BA"/>
    <w:rsid w:val="00BB7442"/>
    <w:rsid w:val="00BC2E36"/>
    <w:rsid w:val="00BC3F8B"/>
    <w:rsid w:val="00BC4337"/>
    <w:rsid w:val="00BC487F"/>
    <w:rsid w:val="00BC58B2"/>
    <w:rsid w:val="00BC5CD5"/>
    <w:rsid w:val="00BC66A3"/>
    <w:rsid w:val="00BC76A6"/>
    <w:rsid w:val="00BCB692"/>
    <w:rsid w:val="00BD0254"/>
    <w:rsid w:val="00BD0FBE"/>
    <w:rsid w:val="00BD1D4E"/>
    <w:rsid w:val="00BD2612"/>
    <w:rsid w:val="00BD29C6"/>
    <w:rsid w:val="00BD364F"/>
    <w:rsid w:val="00BD3BF7"/>
    <w:rsid w:val="00BD4796"/>
    <w:rsid w:val="00BD566F"/>
    <w:rsid w:val="00BD5E23"/>
    <w:rsid w:val="00BD6039"/>
    <w:rsid w:val="00BD6B78"/>
    <w:rsid w:val="00BD75FB"/>
    <w:rsid w:val="00BD7AD6"/>
    <w:rsid w:val="00BD7E59"/>
    <w:rsid w:val="00BE064B"/>
    <w:rsid w:val="00BE10EB"/>
    <w:rsid w:val="00BE11CD"/>
    <w:rsid w:val="00BE2B52"/>
    <w:rsid w:val="00BE2BCF"/>
    <w:rsid w:val="00BE3799"/>
    <w:rsid w:val="00BE3C56"/>
    <w:rsid w:val="00BE4064"/>
    <w:rsid w:val="00BE620A"/>
    <w:rsid w:val="00BE65CA"/>
    <w:rsid w:val="00BF0A62"/>
    <w:rsid w:val="00BF0BD2"/>
    <w:rsid w:val="00BF0C88"/>
    <w:rsid w:val="00BF1373"/>
    <w:rsid w:val="00BF32AE"/>
    <w:rsid w:val="00BF511A"/>
    <w:rsid w:val="00BF7406"/>
    <w:rsid w:val="00BFFCD8"/>
    <w:rsid w:val="00C006D9"/>
    <w:rsid w:val="00C00766"/>
    <w:rsid w:val="00C01B87"/>
    <w:rsid w:val="00C01C3A"/>
    <w:rsid w:val="00C02369"/>
    <w:rsid w:val="00C029E0"/>
    <w:rsid w:val="00C02A52"/>
    <w:rsid w:val="00C045FD"/>
    <w:rsid w:val="00C046AC"/>
    <w:rsid w:val="00C04A45"/>
    <w:rsid w:val="00C050C5"/>
    <w:rsid w:val="00C05B22"/>
    <w:rsid w:val="00C05BFA"/>
    <w:rsid w:val="00C05EA5"/>
    <w:rsid w:val="00C064E8"/>
    <w:rsid w:val="00C06BFB"/>
    <w:rsid w:val="00C10263"/>
    <w:rsid w:val="00C103CE"/>
    <w:rsid w:val="00C117E1"/>
    <w:rsid w:val="00C11CF5"/>
    <w:rsid w:val="00C11E81"/>
    <w:rsid w:val="00C12886"/>
    <w:rsid w:val="00C1345B"/>
    <w:rsid w:val="00C13608"/>
    <w:rsid w:val="00C1396F"/>
    <w:rsid w:val="00C14ACD"/>
    <w:rsid w:val="00C14E62"/>
    <w:rsid w:val="00C1507A"/>
    <w:rsid w:val="00C1570E"/>
    <w:rsid w:val="00C1674A"/>
    <w:rsid w:val="00C16DBF"/>
    <w:rsid w:val="00C210A5"/>
    <w:rsid w:val="00C21188"/>
    <w:rsid w:val="00C21E5D"/>
    <w:rsid w:val="00C22197"/>
    <w:rsid w:val="00C22766"/>
    <w:rsid w:val="00C233B6"/>
    <w:rsid w:val="00C2444A"/>
    <w:rsid w:val="00C24763"/>
    <w:rsid w:val="00C24FD3"/>
    <w:rsid w:val="00C259DA"/>
    <w:rsid w:val="00C26478"/>
    <w:rsid w:val="00C26F68"/>
    <w:rsid w:val="00C27C7A"/>
    <w:rsid w:val="00C300DA"/>
    <w:rsid w:val="00C31B1F"/>
    <w:rsid w:val="00C326E8"/>
    <w:rsid w:val="00C32A2A"/>
    <w:rsid w:val="00C3498A"/>
    <w:rsid w:val="00C353F8"/>
    <w:rsid w:val="00C35C93"/>
    <w:rsid w:val="00C35DE4"/>
    <w:rsid w:val="00C3667B"/>
    <w:rsid w:val="00C372C5"/>
    <w:rsid w:val="00C41583"/>
    <w:rsid w:val="00C41868"/>
    <w:rsid w:val="00C42AAF"/>
    <w:rsid w:val="00C448C1"/>
    <w:rsid w:val="00C44BA3"/>
    <w:rsid w:val="00C4601F"/>
    <w:rsid w:val="00C46184"/>
    <w:rsid w:val="00C46ED7"/>
    <w:rsid w:val="00C50D91"/>
    <w:rsid w:val="00C5131F"/>
    <w:rsid w:val="00C525AA"/>
    <w:rsid w:val="00C52ACD"/>
    <w:rsid w:val="00C55D2A"/>
    <w:rsid w:val="00C55F50"/>
    <w:rsid w:val="00C567D2"/>
    <w:rsid w:val="00C62FD5"/>
    <w:rsid w:val="00C6392B"/>
    <w:rsid w:val="00C646B1"/>
    <w:rsid w:val="00C64E07"/>
    <w:rsid w:val="00C66498"/>
    <w:rsid w:val="00C66C9B"/>
    <w:rsid w:val="00C70469"/>
    <w:rsid w:val="00C70950"/>
    <w:rsid w:val="00C70B77"/>
    <w:rsid w:val="00C70C60"/>
    <w:rsid w:val="00C72D86"/>
    <w:rsid w:val="00C73085"/>
    <w:rsid w:val="00C741A1"/>
    <w:rsid w:val="00C746CF"/>
    <w:rsid w:val="00C7488B"/>
    <w:rsid w:val="00C74FDC"/>
    <w:rsid w:val="00C759EA"/>
    <w:rsid w:val="00C75EDB"/>
    <w:rsid w:val="00C77E45"/>
    <w:rsid w:val="00C80A30"/>
    <w:rsid w:val="00C812DD"/>
    <w:rsid w:val="00C84603"/>
    <w:rsid w:val="00C86FCC"/>
    <w:rsid w:val="00C876B1"/>
    <w:rsid w:val="00C877FC"/>
    <w:rsid w:val="00C90388"/>
    <w:rsid w:val="00C92B14"/>
    <w:rsid w:val="00C9525D"/>
    <w:rsid w:val="00C961BC"/>
    <w:rsid w:val="00C96987"/>
    <w:rsid w:val="00C971D6"/>
    <w:rsid w:val="00C9751B"/>
    <w:rsid w:val="00C97CBC"/>
    <w:rsid w:val="00CA0170"/>
    <w:rsid w:val="00CA2312"/>
    <w:rsid w:val="00CA241E"/>
    <w:rsid w:val="00CA2F04"/>
    <w:rsid w:val="00CA2FF9"/>
    <w:rsid w:val="00CA3D2F"/>
    <w:rsid w:val="00CA427A"/>
    <w:rsid w:val="00CA457D"/>
    <w:rsid w:val="00CA4795"/>
    <w:rsid w:val="00CA5072"/>
    <w:rsid w:val="00CA547D"/>
    <w:rsid w:val="00CA593F"/>
    <w:rsid w:val="00CA7363"/>
    <w:rsid w:val="00CA74F2"/>
    <w:rsid w:val="00CA7C2D"/>
    <w:rsid w:val="00CB01E8"/>
    <w:rsid w:val="00CB0EF3"/>
    <w:rsid w:val="00CB1F1D"/>
    <w:rsid w:val="00CB26D3"/>
    <w:rsid w:val="00CB2A4D"/>
    <w:rsid w:val="00CB39CE"/>
    <w:rsid w:val="00CB5158"/>
    <w:rsid w:val="00CB5322"/>
    <w:rsid w:val="00CB58CB"/>
    <w:rsid w:val="00CB5B53"/>
    <w:rsid w:val="00CB632E"/>
    <w:rsid w:val="00CB7E11"/>
    <w:rsid w:val="00CC1045"/>
    <w:rsid w:val="00CC1310"/>
    <w:rsid w:val="00CC28DC"/>
    <w:rsid w:val="00CC3253"/>
    <w:rsid w:val="00CC3878"/>
    <w:rsid w:val="00CC4A36"/>
    <w:rsid w:val="00CC5559"/>
    <w:rsid w:val="00CC6CB6"/>
    <w:rsid w:val="00CC7F3C"/>
    <w:rsid w:val="00CD1194"/>
    <w:rsid w:val="00CD1B0C"/>
    <w:rsid w:val="00CD206E"/>
    <w:rsid w:val="00CD210C"/>
    <w:rsid w:val="00CD2458"/>
    <w:rsid w:val="00CD25C7"/>
    <w:rsid w:val="00CD4D2F"/>
    <w:rsid w:val="00CD6A0F"/>
    <w:rsid w:val="00CD72E4"/>
    <w:rsid w:val="00CD7876"/>
    <w:rsid w:val="00CE002F"/>
    <w:rsid w:val="00CE01E1"/>
    <w:rsid w:val="00CE0375"/>
    <w:rsid w:val="00CE0849"/>
    <w:rsid w:val="00CE1DAA"/>
    <w:rsid w:val="00CE1E6A"/>
    <w:rsid w:val="00CE27A2"/>
    <w:rsid w:val="00CE2F63"/>
    <w:rsid w:val="00CE4C5C"/>
    <w:rsid w:val="00CE5ABA"/>
    <w:rsid w:val="00CE601B"/>
    <w:rsid w:val="00CE698D"/>
    <w:rsid w:val="00CE6D4A"/>
    <w:rsid w:val="00CE7C5C"/>
    <w:rsid w:val="00CF0834"/>
    <w:rsid w:val="00CF0E26"/>
    <w:rsid w:val="00CF0F88"/>
    <w:rsid w:val="00CF10B4"/>
    <w:rsid w:val="00CF4485"/>
    <w:rsid w:val="00CF53EA"/>
    <w:rsid w:val="00CF7507"/>
    <w:rsid w:val="00D00AFE"/>
    <w:rsid w:val="00D00B7E"/>
    <w:rsid w:val="00D01233"/>
    <w:rsid w:val="00D01B49"/>
    <w:rsid w:val="00D022E6"/>
    <w:rsid w:val="00D02E6E"/>
    <w:rsid w:val="00D02F78"/>
    <w:rsid w:val="00D03516"/>
    <w:rsid w:val="00D03771"/>
    <w:rsid w:val="00D05EF4"/>
    <w:rsid w:val="00D060D5"/>
    <w:rsid w:val="00D0678F"/>
    <w:rsid w:val="00D07D58"/>
    <w:rsid w:val="00D10585"/>
    <w:rsid w:val="00D10F88"/>
    <w:rsid w:val="00D136BA"/>
    <w:rsid w:val="00D1532B"/>
    <w:rsid w:val="00D16DAA"/>
    <w:rsid w:val="00D16EA5"/>
    <w:rsid w:val="00D174AE"/>
    <w:rsid w:val="00D176E9"/>
    <w:rsid w:val="00D210FB"/>
    <w:rsid w:val="00D21839"/>
    <w:rsid w:val="00D21B66"/>
    <w:rsid w:val="00D22269"/>
    <w:rsid w:val="00D2484D"/>
    <w:rsid w:val="00D2515A"/>
    <w:rsid w:val="00D25302"/>
    <w:rsid w:val="00D26B04"/>
    <w:rsid w:val="00D3033F"/>
    <w:rsid w:val="00D316CD"/>
    <w:rsid w:val="00D31864"/>
    <w:rsid w:val="00D330ED"/>
    <w:rsid w:val="00D33310"/>
    <w:rsid w:val="00D34AEE"/>
    <w:rsid w:val="00D3531C"/>
    <w:rsid w:val="00D3741C"/>
    <w:rsid w:val="00D4046A"/>
    <w:rsid w:val="00D411F1"/>
    <w:rsid w:val="00D414D3"/>
    <w:rsid w:val="00D42013"/>
    <w:rsid w:val="00D433B7"/>
    <w:rsid w:val="00D4399B"/>
    <w:rsid w:val="00D4552F"/>
    <w:rsid w:val="00D45575"/>
    <w:rsid w:val="00D46736"/>
    <w:rsid w:val="00D47693"/>
    <w:rsid w:val="00D52697"/>
    <w:rsid w:val="00D528A6"/>
    <w:rsid w:val="00D52921"/>
    <w:rsid w:val="00D52F51"/>
    <w:rsid w:val="00D534E7"/>
    <w:rsid w:val="00D542D3"/>
    <w:rsid w:val="00D54997"/>
    <w:rsid w:val="00D5551C"/>
    <w:rsid w:val="00D56CA2"/>
    <w:rsid w:val="00D576BD"/>
    <w:rsid w:val="00D57999"/>
    <w:rsid w:val="00D607D3"/>
    <w:rsid w:val="00D60FC3"/>
    <w:rsid w:val="00D61033"/>
    <w:rsid w:val="00D61FBB"/>
    <w:rsid w:val="00D62503"/>
    <w:rsid w:val="00D64CA2"/>
    <w:rsid w:val="00D64FEE"/>
    <w:rsid w:val="00D6619E"/>
    <w:rsid w:val="00D663BA"/>
    <w:rsid w:val="00D6658C"/>
    <w:rsid w:val="00D6670F"/>
    <w:rsid w:val="00D66AB4"/>
    <w:rsid w:val="00D671DB"/>
    <w:rsid w:val="00D705B4"/>
    <w:rsid w:val="00D70A79"/>
    <w:rsid w:val="00D70BA3"/>
    <w:rsid w:val="00D70F2C"/>
    <w:rsid w:val="00D71224"/>
    <w:rsid w:val="00D71A52"/>
    <w:rsid w:val="00D72318"/>
    <w:rsid w:val="00D72B32"/>
    <w:rsid w:val="00D72F24"/>
    <w:rsid w:val="00D748C5"/>
    <w:rsid w:val="00D755FC"/>
    <w:rsid w:val="00D760BF"/>
    <w:rsid w:val="00D76223"/>
    <w:rsid w:val="00D76F44"/>
    <w:rsid w:val="00D77437"/>
    <w:rsid w:val="00D802CA"/>
    <w:rsid w:val="00D80CBF"/>
    <w:rsid w:val="00D811CA"/>
    <w:rsid w:val="00D81281"/>
    <w:rsid w:val="00D82788"/>
    <w:rsid w:val="00D831D3"/>
    <w:rsid w:val="00D83D4B"/>
    <w:rsid w:val="00D8464A"/>
    <w:rsid w:val="00D87BC5"/>
    <w:rsid w:val="00D910B2"/>
    <w:rsid w:val="00D91906"/>
    <w:rsid w:val="00D91B53"/>
    <w:rsid w:val="00D92098"/>
    <w:rsid w:val="00D92408"/>
    <w:rsid w:val="00D9290B"/>
    <w:rsid w:val="00D92EF6"/>
    <w:rsid w:val="00D956C1"/>
    <w:rsid w:val="00DA30D4"/>
    <w:rsid w:val="00DA539C"/>
    <w:rsid w:val="00DA6347"/>
    <w:rsid w:val="00DB0E7B"/>
    <w:rsid w:val="00DB113E"/>
    <w:rsid w:val="00DB17CF"/>
    <w:rsid w:val="00DB1B2E"/>
    <w:rsid w:val="00DB2778"/>
    <w:rsid w:val="00DB2AE7"/>
    <w:rsid w:val="00DB3139"/>
    <w:rsid w:val="00DB5079"/>
    <w:rsid w:val="00DB6857"/>
    <w:rsid w:val="00DB69C2"/>
    <w:rsid w:val="00DB7360"/>
    <w:rsid w:val="00DB7976"/>
    <w:rsid w:val="00DB7BA8"/>
    <w:rsid w:val="00DC04A3"/>
    <w:rsid w:val="00DC2208"/>
    <w:rsid w:val="00DC229A"/>
    <w:rsid w:val="00DC4A4C"/>
    <w:rsid w:val="00DC5687"/>
    <w:rsid w:val="00DC5A05"/>
    <w:rsid w:val="00DC5B9E"/>
    <w:rsid w:val="00DC6A93"/>
    <w:rsid w:val="00DC6C86"/>
    <w:rsid w:val="00DC6C98"/>
    <w:rsid w:val="00DD03ED"/>
    <w:rsid w:val="00DD1B2A"/>
    <w:rsid w:val="00DD2206"/>
    <w:rsid w:val="00DD2D4A"/>
    <w:rsid w:val="00DD3DC1"/>
    <w:rsid w:val="00DD3EC1"/>
    <w:rsid w:val="00DD4764"/>
    <w:rsid w:val="00DD5185"/>
    <w:rsid w:val="00DD574E"/>
    <w:rsid w:val="00DD6C7B"/>
    <w:rsid w:val="00DD6FE4"/>
    <w:rsid w:val="00DD7D9E"/>
    <w:rsid w:val="00DE0675"/>
    <w:rsid w:val="00DE11BC"/>
    <w:rsid w:val="00DE1772"/>
    <w:rsid w:val="00DE2491"/>
    <w:rsid w:val="00DE2F29"/>
    <w:rsid w:val="00DE37E9"/>
    <w:rsid w:val="00DE5029"/>
    <w:rsid w:val="00DE6C10"/>
    <w:rsid w:val="00DE6C91"/>
    <w:rsid w:val="00DE6C9E"/>
    <w:rsid w:val="00DE6F07"/>
    <w:rsid w:val="00DE73AD"/>
    <w:rsid w:val="00DE7720"/>
    <w:rsid w:val="00DE7978"/>
    <w:rsid w:val="00DF0206"/>
    <w:rsid w:val="00DF079A"/>
    <w:rsid w:val="00DF171F"/>
    <w:rsid w:val="00DF1E98"/>
    <w:rsid w:val="00DF2264"/>
    <w:rsid w:val="00DF340D"/>
    <w:rsid w:val="00DF5534"/>
    <w:rsid w:val="00E012B9"/>
    <w:rsid w:val="00E01815"/>
    <w:rsid w:val="00E01F33"/>
    <w:rsid w:val="00E025BA"/>
    <w:rsid w:val="00E0290C"/>
    <w:rsid w:val="00E02DAF"/>
    <w:rsid w:val="00E04997"/>
    <w:rsid w:val="00E04BEF"/>
    <w:rsid w:val="00E04C28"/>
    <w:rsid w:val="00E051F8"/>
    <w:rsid w:val="00E10C2C"/>
    <w:rsid w:val="00E11A99"/>
    <w:rsid w:val="00E12624"/>
    <w:rsid w:val="00E12F8C"/>
    <w:rsid w:val="00E13930"/>
    <w:rsid w:val="00E14C6B"/>
    <w:rsid w:val="00E14F04"/>
    <w:rsid w:val="00E15D2D"/>
    <w:rsid w:val="00E1659F"/>
    <w:rsid w:val="00E176BC"/>
    <w:rsid w:val="00E17B1D"/>
    <w:rsid w:val="00E207D1"/>
    <w:rsid w:val="00E20853"/>
    <w:rsid w:val="00E2094D"/>
    <w:rsid w:val="00E2187D"/>
    <w:rsid w:val="00E24F6F"/>
    <w:rsid w:val="00E25CAF"/>
    <w:rsid w:val="00E25DE3"/>
    <w:rsid w:val="00E25E0C"/>
    <w:rsid w:val="00E25F20"/>
    <w:rsid w:val="00E26814"/>
    <w:rsid w:val="00E26821"/>
    <w:rsid w:val="00E268D4"/>
    <w:rsid w:val="00E27026"/>
    <w:rsid w:val="00E276ED"/>
    <w:rsid w:val="00E3011D"/>
    <w:rsid w:val="00E3019B"/>
    <w:rsid w:val="00E308EC"/>
    <w:rsid w:val="00E31057"/>
    <w:rsid w:val="00E32A77"/>
    <w:rsid w:val="00E33426"/>
    <w:rsid w:val="00E339E0"/>
    <w:rsid w:val="00E34123"/>
    <w:rsid w:val="00E347D3"/>
    <w:rsid w:val="00E34A8F"/>
    <w:rsid w:val="00E34AC0"/>
    <w:rsid w:val="00E401C8"/>
    <w:rsid w:val="00E407C8"/>
    <w:rsid w:val="00E409D2"/>
    <w:rsid w:val="00E42A7D"/>
    <w:rsid w:val="00E4362D"/>
    <w:rsid w:val="00E43F7F"/>
    <w:rsid w:val="00E44256"/>
    <w:rsid w:val="00E44C65"/>
    <w:rsid w:val="00E44D99"/>
    <w:rsid w:val="00E45338"/>
    <w:rsid w:val="00E4566F"/>
    <w:rsid w:val="00E45B65"/>
    <w:rsid w:val="00E45D8B"/>
    <w:rsid w:val="00E46C7A"/>
    <w:rsid w:val="00E470E9"/>
    <w:rsid w:val="00E472F5"/>
    <w:rsid w:val="00E473D4"/>
    <w:rsid w:val="00E478BE"/>
    <w:rsid w:val="00E479C0"/>
    <w:rsid w:val="00E5092F"/>
    <w:rsid w:val="00E51ECE"/>
    <w:rsid w:val="00E520D8"/>
    <w:rsid w:val="00E528EE"/>
    <w:rsid w:val="00E53A88"/>
    <w:rsid w:val="00E53E9D"/>
    <w:rsid w:val="00E5454E"/>
    <w:rsid w:val="00E545E1"/>
    <w:rsid w:val="00E5463C"/>
    <w:rsid w:val="00E54BE6"/>
    <w:rsid w:val="00E553B1"/>
    <w:rsid w:val="00E55A5E"/>
    <w:rsid w:val="00E55BF9"/>
    <w:rsid w:val="00E5750E"/>
    <w:rsid w:val="00E579F0"/>
    <w:rsid w:val="00E57DAC"/>
    <w:rsid w:val="00E60624"/>
    <w:rsid w:val="00E60A5E"/>
    <w:rsid w:val="00E60C5E"/>
    <w:rsid w:val="00E60F0E"/>
    <w:rsid w:val="00E61139"/>
    <w:rsid w:val="00E615CC"/>
    <w:rsid w:val="00E619CF"/>
    <w:rsid w:val="00E635EC"/>
    <w:rsid w:val="00E637B1"/>
    <w:rsid w:val="00E6385A"/>
    <w:rsid w:val="00E63F56"/>
    <w:rsid w:val="00E650BC"/>
    <w:rsid w:val="00E650CB"/>
    <w:rsid w:val="00E65768"/>
    <w:rsid w:val="00E66706"/>
    <w:rsid w:val="00E6677A"/>
    <w:rsid w:val="00E66D33"/>
    <w:rsid w:val="00E67469"/>
    <w:rsid w:val="00E677C5"/>
    <w:rsid w:val="00E703EC"/>
    <w:rsid w:val="00E70CFA"/>
    <w:rsid w:val="00E733CD"/>
    <w:rsid w:val="00E73962"/>
    <w:rsid w:val="00E74A4B"/>
    <w:rsid w:val="00E74E5E"/>
    <w:rsid w:val="00E75097"/>
    <w:rsid w:val="00E75503"/>
    <w:rsid w:val="00E761FE"/>
    <w:rsid w:val="00E76685"/>
    <w:rsid w:val="00E772A0"/>
    <w:rsid w:val="00E7730B"/>
    <w:rsid w:val="00E776B2"/>
    <w:rsid w:val="00E7777D"/>
    <w:rsid w:val="00E821BF"/>
    <w:rsid w:val="00E836D4"/>
    <w:rsid w:val="00E83A4A"/>
    <w:rsid w:val="00E843A9"/>
    <w:rsid w:val="00E847A9"/>
    <w:rsid w:val="00E86255"/>
    <w:rsid w:val="00E86882"/>
    <w:rsid w:val="00E87398"/>
    <w:rsid w:val="00E87A22"/>
    <w:rsid w:val="00E87EDF"/>
    <w:rsid w:val="00E87FD8"/>
    <w:rsid w:val="00E933DE"/>
    <w:rsid w:val="00E939A3"/>
    <w:rsid w:val="00E941DA"/>
    <w:rsid w:val="00E9431A"/>
    <w:rsid w:val="00E944B3"/>
    <w:rsid w:val="00E946EC"/>
    <w:rsid w:val="00E94A77"/>
    <w:rsid w:val="00E94C92"/>
    <w:rsid w:val="00E96FF7"/>
    <w:rsid w:val="00EA0D36"/>
    <w:rsid w:val="00EA1819"/>
    <w:rsid w:val="00EA20C5"/>
    <w:rsid w:val="00EA2116"/>
    <w:rsid w:val="00EA360B"/>
    <w:rsid w:val="00EA3611"/>
    <w:rsid w:val="00EA3747"/>
    <w:rsid w:val="00EA618E"/>
    <w:rsid w:val="00EA6E94"/>
    <w:rsid w:val="00EA70A6"/>
    <w:rsid w:val="00EA7ABC"/>
    <w:rsid w:val="00EB107A"/>
    <w:rsid w:val="00EB1433"/>
    <w:rsid w:val="00EB2717"/>
    <w:rsid w:val="00EB3EA5"/>
    <w:rsid w:val="00EB4DE3"/>
    <w:rsid w:val="00EB6068"/>
    <w:rsid w:val="00EB6DF7"/>
    <w:rsid w:val="00EB6E5A"/>
    <w:rsid w:val="00EC00E8"/>
    <w:rsid w:val="00EC025B"/>
    <w:rsid w:val="00EC45A5"/>
    <w:rsid w:val="00EC61EC"/>
    <w:rsid w:val="00EC6AA5"/>
    <w:rsid w:val="00ED127B"/>
    <w:rsid w:val="00ED1576"/>
    <w:rsid w:val="00ED1C1B"/>
    <w:rsid w:val="00ED2246"/>
    <w:rsid w:val="00ED45C3"/>
    <w:rsid w:val="00ED53EC"/>
    <w:rsid w:val="00ED5AE3"/>
    <w:rsid w:val="00ED768D"/>
    <w:rsid w:val="00EE1121"/>
    <w:rsid w:val="00EE2291"/>
    <w:rsid w:val="00EE245B"/>
    <w:rsid w:val="00EE3284"/>
    <w:rsid w:val="00EE3C94"/>
    <w:rsid w:val="00EE4E57"/>
    <w:rsid w:val="00EE526A"/>
    <w:rsid w:val="00EE6783"/>
    <w:rsid w:val="00EE6926"/>
    <w:rsid w:val="00EE6D00"/>
    <w:rsid w:val="00EF0E94"/>
    <w:rsid w:val="00EF12C6"/>
    <w:rsid w:val="00EF130B"/>
    <w:rsid w:val="00EF337C"/>
    <w:rsid w:val="00EF6144"/>
    <w:rsid w:val="00EF66DC"/>
    <w:rsid w:val="00EF6CC9"/>
    <w:rsid w:val="00EF75F1"/>
    <w:rsid w:val="00F00271"/>
    <w:rsid w:val="00F00C18"/>
    <w:rsid w:val="00F01822"/>
    <w:rsid w:val="00F01977"/>
    <w:rsid w:val="00F01CB4"/>
    <w:rsid w:val="00F02195"/>
    <w:rsid w:val="00F03DC4"/>
    <w:rsid w:val="00F04C92"/>
    <w:rsid w:val="00F0510D"/>
    <w:rsid w:val="00F0547D"/>
    <w:rsid w:val="00F0584A"/>
    <w:rsid w:val="00F05A66"/>
    <w:rsid w:val="00F06968"/>
    <w:rsid w:val="00F074CD"/>
    <w:rsid w:val="00F07D9B"/>
    <w:rsid w:val="00F113FA"/>
    <w:rsid w:val="00F11A70"/>
    <w:rsid w:val="00F120A6"/>
    <w:rsid w:val="00F1240B"/>
    <w:rsid w:val="00F131B6"/>
    <w:rsid w:val="00F13C77"/>
    <w:rsid w:val="00F14251"/>
    <w:rsid w:val="00F14B0C"/>
    <w:rsid w:val="00F15E1A"/>
    <w:rsid w:val="00F16552"/>
    <w:rsid w:val="00F16705"/>
    <w:rsid w:val="00F2098C"/>
    <w:rsid w:val="00F20B29"/>
    <w:rsid w:val="00F2152C"/>
    <w:rsid w:val="00F217A4"/>
    <w:rsid w:val="00F24084"/>
    <w:rsid w:val="00F249C2"/>
    <w:rsid w:val="00F24FBF"/>
    <w:rsid w:val="00F264B1"/>
    <w:rsid w:val="00F301DE"/>
    <w:rsid w:val="00F30C75"/>
    <w:rsid w:val="00F30EE8"/>
    <w:rsid w:val="00F3296A"/>
    <w:rsid w:val="00F33A6E"/>
    <w:rsid w:val="00F353BF"/>
    <w:rsid w:val="00F36E34"/>
    <w:rsid w:val="00F41151"/>
    <w:rsid w:val="00F41A9B"/>
    <w:rsid w:val="00F42276"/>
    <w:rsid w:val="00F42D60"/>
    <w:rsid w:val="00F4375F"/>
    <w:rsid w:val="00F440FE"/>
    <w:rsid w:val="00F446FA"/>
    <w:rsid w:val="00F44F15"/>
    <w:rsid w:val="00F45602"/>
    <w:rsid w:val="00F4604A"/>
    <w:rsid w:val="00F47FB3"/>
    <w:rsid w:val="00F51EEA"/>
    <w:rsid w:val="00F5214E"/>
    <w:rsid w:val="00F52858"/>
    <w:rsid w:val="00F52FBB"/>
    <w:rsid w:val="00F530D6"/>
    <w:rsid w:val="00F537A0"/>
    <w:rsid w:val="00F54053"/>
    <w:rsid w:val="00F54435"/>
    <w:rsid w:val="00F54D12"/>
    <w:rsid w:val="00F5562F"/>
    <w:rsid w:val="00F563DA"/>
    <w:rsid w:val="00F602E2"/>
    <w:rsid w:val="00F61A27"/>
    <w:rsid w:val="00F61F19"/>
    <w:rsid w:val="00F62F8B"/>
    <w:rsid w:val="00F6354C"/>
    <w:rsid w:val="00F63909"/>
    <w:rsid w:val="00F64240"/>
    <w:rsid w:val="00F65B82"/>
    <w:rsid w:val="00F65E96"/>
    <w:rsid w:val="00F66C6D"/>
    <w:rsid w:val="00F673A3"/>
    <w:rsid w:val="00F67AE8"/>
    <w:rsid w:val="00F67F90"/>
    <w:rsid w:val="00F70385"/>
    <w:rsid w:val="00F70728"/>
    <w:rsid w:val="00F70BC3"/>
    <w:rsid w:val="00F711AB"/>
    <w:rsid w:val="00F721FF"/>
    <w:rsid w:val="00F726B9"/>
    <w:rsid w:val="00F73D22"/>
    <w:rsid w:val="00F749AE"/>
    <w:rsid w:val="00F752BB"/>
    <w:rsid w:val="00F75349"/>
    <w:rsid w:val="00F75DB2"/>
    <w:rsid w:val="00F7627B"/>
    <w:rsid w:val="00F77509"/>
    <w:rsid w:val="00F77A36"/>
    <w:rsid w:val="00F80658"/>
    <w:rsid w:val="00F81B33"/>
    <w:rsid w:val="00F83883"/>
    <w:rsid w:val="00F853C4"/>
    <w:rsid w:val="00F8555B"/>
    <w:rsid w:val="00F85E66"/>
    <w:rsid w:val="00F8613C"/>
    <w:rsid w:val="00F868B6"/>
    <w:rsid w:val="00F86FAD"/>
    <w:rsid w:val="00F878C1"/>
    <w:rsid w:val="00F87909"/>
    <w:rsid w:val="00F90352"/>
    <w:rsid w:val="00F9194E"/>
    <w:rsid w:val="00F93140"/>
    <w:rsid w:val="00F944EC"/>
    <w:rsid w:val="00F94ECD"/>
    <w:rsid w:val="00F9517A"/>
    <w:rsid w:val="00F95474"/>
    <w:rsid w:val="00F95778"/>
    <w:rsid w:val="00F95ABC"/>
    <w:rsid w:val="00F95CF2"/>
    <w:rsid w:val="00F9611C"/>
    <w:rsid w:val="00F967AE"/>
    <w:rsid w:val="00F96E08"/>
    <w:rsid w:val="00F9759C"/>
    <w:rsid w:val="00FA09BD"/>
    <w:rsid w:val="00FA0FB7"/>
    <w:rsid w:val="00FA2C48"/>
    <w:rsid w:val="00FA350E"/>
    <w:rsid w:val="00FA40C5"/>
    <w:rsid w:val="00FA40EB"/>
    <w:rsid w:val="00FA428A"/>
    <w:rsid w:val="00FA4A31"/>
    <w:rsid w:val="00FA4D46"/>
    <w:rsid w:val="00FA5841"/>
    <w:rsid w:val="00FA5E42"/>
    <w:rsid w:val="00FA5F93"/>
    <w:rsid w:val="00FA623F"/>
    <w:rsid w:val="00FA6779"/>
    <w:rsid w:val="00FA6C8E"/>
    <w:rsid w:val="00FA6CB6"/>
    <w:rsid w:val="00FB2078"/>
    <w:rsid w:val="00FB255B"/>
    <w:rsid w:val="00FB281E"/>
    <w:rsid w:val="00FB4495"/>
    <w:rsid w:val="00FB4DB6"/>
    <w:rsid w:val="00FB4E5F"/>
    <w:rsid w:val="00FB525A"/>
    <w:rsid w:val="00FB57BA"/>
    <w:rsid w:val="00FB6728"/>
    <w:rsid w:val="00FB687D"/>
    <w:rsid w:val="00FB730C"/>
    <w:rsid w:val="00FC0B10"/>
    <w:rsid w:val="00FC16BB"/>
    <w:rsid w:val="00FC2D40"/>
    <w:rsid w:val="00FC4363"/>
    <w:rsid w:val="00FC537E"/>
    <w:rsid w:val="00FC6E8D"/>
    <w:rsid w:val="00FD230A"/>
    <w:rsid w:val="00FD295F"/>
    <w:rsid w:val="00FD2F4C"/>
    <w:rsid w:val="00FD35C1"/>
    <w:rsid w:val="00FD4056"/>
    <w:rsid w:val="00FD4255"/>
    <w:rsid w:val="00FD42A3"/>
    <w:rsid w:val="00FD4F67"/>
    <w:rsid w:val="00FD4F71"/>
    <w:rsid w:val="00FD6666"/>
    <w:rsid w:val="00FD6EAA"/>
    <w:rsid w:val="00FD7DBA"/>
    <w:rsid w:val="00FE0D7B"/>
    <w:rsid w:val="00FE1153"/>
    <w:rsid w:val="00FE1BC9"/>
    <w:rsid w:val="00FE1F1F"/>
    <w:rsid w:val="00FE2098"/>
    <w:rsid w:val="00FE244D"/>
    <w:rsid w:val="00FE3045"/>
    <w:rsid w:val="00FE342B"/>
    <w:rsid w:val="00FE34C2"/>
    <w:rsid w:val="00FE375D"/>
    <w:rsid w:val="00FE4605"/>
    <w:rsid w:val="00FE4A7D"/>
    <w:rsid w:val="00FE4CD6"/>
    <w:rsid w:val="00FE4F3E"/>
    <w:rsid w:val="00FE51B0"/>
    <w:rsid w:val="00FE57C5"/>
    <w:rsid w:val="00FE5985"/>
    <w:rsid w:val="00FE5A1B"/>
    <w:rsid w:val="00FE72A3"/>
    <w:rsid w:val="00FE740A"/>
    <w:rsid w:val="00FE7F3E"/>
    <w:rsid w:val="00FF0680"/>
    <w:rsid w:val="00FF18B2"/>
    <w:rsid w:val="00FF1B1D"/>
    <w:rsid w:val="00FF1EB2"/>
    <w:rsid w:val="00FF26C4"/>
    <w:rsid w:val="00FF290B"/>
    <w:rsid w:val="00FF42C5"/>
    <w:rsid w:val="00FF49F8"/>
    <w:rsid w:val="00FF4AFE"/>
    <w:rsid w:val="00FF54E7"/>
    <w:rsid w:val="00FF63B5"/>
    <w:rsid w:val="00FF7A73"/>
    <w:rsid w:val="00FFAE05"/>
    <w:rsid w:val="01162E9E"/>
    <w:rsid w:val="0117D68B"/>
    <w:rsid w:val="011973AD"/>
    <w:rsid w:val="0133DD1A"/>
    <w:rsid w:val="013C3FCB"/>
    <w:rsid w:val="01491E98"/>
    <w:rsid w:val="0169AA49"/>
    <w:rsid w:val="0174386F"/>
    <w:rsid w:val="01877ACA"/>
    <w:rsid w:val="020FB562"/>
    <w:rsid w:val="02125825"/>
    <w:rsid w:val="021BDBFF"/>
    <w:rsid w:val="023725A5"/>
    <w:rsid w:val="023A10BC"/>
    <w:rsid w:val="0251A1D4"/>
    <w:rsid w:val="02657917"/>
    <w:rsid w:val="026EB79D"/>
    <w:rsid w:val="028544B2"/>
    <w:rsid w:val="028D2AA8"/>
    <w:rsid w:val="0291707F"/>
    <w:rsid w:val="0298A514"/>
    <w:rsid w:val="0299484C"/>
    <w:rsid w:val="02B64E08"/>
    <w:rsid w:val="02BC0804"/>
    <w:rsid w:val="02DC72D9"/>
    <w:rsid w:val="02E32BA6"/>
    <w:rsid w:val="02E4EEF9"/>
    <w:rsid w:val="02EEDF55"/>
    <w:rsid w:val="02F4F277"/>
    <w:rsid w:val="03065A40"/>
    <w:rsid w:val="0309FB4D"/>
    <w:rsid w:val="031262D6"/>
    <w:rsid w:val="031BCFA6"/>
    <w:rsid w:val="032476EE"/>
    <w:rsid w:val="03308E53"/>
    <w:rsid w:val="0339EF1A"/>
    <w:rsid w:val="0349F4CB"/>
    <w:rsid w:val="035036A2"/>
    <w:rsid w:val="0355670A"/>
    <w:rsid w:val="035C0818"/>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A008DE"/>
    <w:rsid w:val="05A6585F"/>
    <w:rsid w:val="05B6D480"/>
    <w:rsid w:val="05BF3531"/>
    <w:rsid w:val="05CCFC35"/>
    <w:rsid w:val="05D6075A"/>
    <w:rsid w:val="05F32AAD"/>
    <w:rsid w:val="061FE1A7"/>
    <w:rsid w:val="0623BA82"/>
    <w:rsid w:val="062F8B6D"/>
    <w:rsid w:val="063B06A5"/>
    <w:rsid w:val="0661935F"/>
    <w:rsid w:val="0694F552"/>
    <w:rsid w:val="06A046A3"/>
    <w:rsid w:val="06ACD7F0"/>
    <w:rsid w:val="06AD1543"/>
    <w:rsid w:val="06AF78AD"/>
    <w:rsid w:val="06B3B650"/>
    <w:rsid w:val="06B8044C"/>
    <w:rsid w:val="06BBDFC3"/>
    <w:rsid w:val="06CCB9B7"/>
    <w:rsid w:val="06D2EB4E"/>
    <w:rsid w:val="070ED14F"/>
    <w:rsid w:val="07188485"/>
    <w:rsid w:val="07232372"/>
    <w:rsid w:val="073118F0"/>
    <w:rsid w:val="073FD954"/>
    <w:rsid w:val="074F5725"/>
    <w:rsid w:val="0752E1BF"/>
    <w:rsid w:val="076A61BE"/>
    <w:rsid w:val="076F0E5A"/>
    <w:rsid w:val="07739097"/>
    <w:rsid w:val="077525F2"/>
    <w:rsid w:val="0778AD0E"/>
    <w:rsid w:val="078C0ED5"/>
    <w:rsid w:val="07BD8B1B"/>
    <w:rsid w:val="07C74977"/>
    <w:rsid w:val="07D6D706"/>
    <w:rsid w:val="07E1F0DB"/>
    <w:rsid w:val="07EAC21A"/>
    <w:rsid w:val="07ECCA2D"/>
    <w:rsid w:val="080D78B0"/>
    <w:rsid w:val="080FEBE8"/>
    <w:rsid w:val="0811FAC0"/>
    <w:rsid w:val="081D8451"/>
    <w:rsid w:val="082224CD"/>
    <w:rsid w:val="082F6ABC"/>
    <w:rsid w:val="085EE692"/>
    <w:rsid w:val="0865F3DA"/>
    <w:rsid w:val="08731822"/>
    <w:rsid w:val="08866C58"/>
    <w:rsid w:val="089F2201"/>
    <w:rsid w:val="08A5F06F"/>
    <w:rsid w:val="08B383B5"/>
    <w:rsid w:val="08BC5725"/>
    <w:rsid w:val="08EA199F"/>
    <w:rsid w:val="08EFF4C9"/>
    <w:rsid w:val="08F902EA"/>
    <w:rsid w:val="091660A7"/>
    <w:rsid w:val="092A1D43"/>
    <w:rsid w:val="092A6FA1"/>
    <w:rsid w:val="093B2909"/>
    <w:rsid w:val="095DC1B4"/>
    <w:rsid w:val="095F6CF2"/>
    <w:rsid w:val="096C2C26"/>
    <w:rsid w:val="096C7D0E"/>
    <w:rsid w:val="096E8200"/>
    <w:rsid w:val="0972682A"/>
    <w:rsid w:val="0973E1D1"/>
    <w:rsid w:val="09744858"/>
    <w:rsid w:val="098C5683"/>
    <w:rsid w:val="09AE56C5"/>
    <w:rsid w:val="09BA8590"/>
    <w:rsid w:val="09C05F9F"/>
    <w:rsid w:val="09C08656"/>
    <w:rsid w:val="09C44F8E"/>
    <w:rsid w:val="09C7EF03"/>
    <w:rsid w:val="09D89C5C"/>
    <w:rsid w:val="09DF17B6"/>
    <w:rsid w:val="09E8E5D3"/>
    <w:rsid w:val="09F25237"/>
    <w:rsid w:val="0A3205FC"/>
    <w:rsid w:val="0A4CC56C"/>
    <w:rsid w:val="0A4F2FA3"/>
    <w:rsid w:val="0A4F5416"/>
    <w:rsid w:val="0A507B53"/>
    <w:rsid w:val="0A5B2A8B"/>
    <w:rsid w:val="0A6363AC"/>
    <w:rsid w:val="0A7943A0"/>
    <w:rsid w:val="0A7DD121"/>
    <w:rsid w:val="0A7FEF59"/>
    <w:rsid w:val="0A832CD4"/>
    <w:rsid w:val="0A9AC882"/>
    <w:rsid w:val="0AA0F7B7"/>
    <w:rsid w:val="0AB101BC"/>
    <w:rsid w:val="0AB22271"/>
    <w:rsid w:val="0AB3911D"/>
    <w:rsid w:val="0AC19CAD"/>
    <w:rsid w:val="0AC404DC"/>
    <w:rsid w:val="0AC62CA7"/>
    <w:rsid w:val="0AD7A01F"/>
    <w:rsid w:val="0AE13331"/>
    <w:rsid w:val="0B0CA265"/>
    <w:rsid w:val="0B1C14BC"/>
    <w:rsid w:val="0B1C7681"/>
    <w:rsid w:val="0B3A0A2C"/>
    <w:rsid w:val="0B3E89D6"/>
    <w:rsid w:val="0B3F1F5B"/>
    <w:rsid w:val="0B433B79"/>
    <w:rsid w:val="0B5447C5"/>
    <w:rsid w:val="0B5C67C6"/>
    <w:rsid w:val="0B690F19"/>
    <w:rsid w:val="0B75935E"/>
    <w:rsid w:val="0B8E2298"/>
    <w:rsid w:val="0BD318E5"/>
    <w:rsid w:val="0BDBCFE9"/>
    <w:rsid w:val="0BE36B9A"/>
    <w:rsid w:val="0BF6FAEC"/>
    <w:rsid w:val="0C0C5255"/>
    <w:rsid w:val="0C0C5B5D"/>
    <w:rsid w:val="0C1EFD35"/>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CFD4502"/>
    <w:rsid w:val="0D17E67C"/>
    <w:rsid w:val="0D2D4329"/>
    <w:rsid w:val="0D36B79F"/>
    <w:rsid w:val="0D3AD136"/>
    <w:rsid w:val="0D40B13C"/>
    <w:rsid w:val="0D4309BD"/>
    <w:rsid w:val="0D76E06C"/>
    <w:rsid w:val="0D86F4D8"/>
    <w:rsid w:val="0DA759C7"/>
    <w:rsid w:val="0DA7C1BE"/>
    <w:rsid w:val="0DA8879D"/>
    <w:rsid w:val="0DAF909C"/>
    <w:rsid w:val="0DAF91A4"/>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EA0E18"/>
    <w:rsid w:val="0EF15159"/>
    <w:rsid w:val="0EF63DE4"/>
    <w:rsid w:val="0F166BF3"/>
    <w:rsid w:val="0F204878"/>
    <w:rsid w:val="0F3532C7"/>
    <w:rsid w:val="0F421658"/>
    <w:rsid w:val="0F4CA22D"/>
    <w:rsid w:val="0F595CB7"/>
    <w:rsid w:val="0F5DB1F1"/>
    <w:rsid w:val="0F63A75F"/>
    <w:rsid w:val="0F6A8B1F"/>
    <w:rsid w:val="0F8D06D8"/>
    <w:rsid w:val="0F90BE0D"/>
    <w:rsid w:val="0F9E6984"/>
    <w:rsid w:val="0FA4A721"/>
    <w:rsid w:val="0FA8EBA5"/>
    <w:rsid w:val="0FBE3071"/>
    <w:rsid w:val="0FC6496B"/>
    <w:rsid w:val="0FD08990"/>
    <w:rsid w:val="0FD122D8"/>
    <w:rsid w:val="102D1609"/>
    <w:rsid w:val="102FD8E9"/>
    <w:rsid w:val="103BD798"/>
    <w:rsid w:val="10443FC1"/>
    <w:rsid w:val="10444BC5"/>
    <w:rsid w:val="104B3C9A"/>
    <w:rsid w:val="1050DC84"/>
    <w:rsid w:val="105B0FAB"/>
    <w:rsid w:val="106193BB"/>
    <w:rsid w:val="106345D4"/>
    <w:rsid w:val="1079DFDA"/>
    <w:rsid w:val="1082A69E"/>
    <w:rsid w:val="1085ECE7"/>
    <w:rsid w:val="108C946A"/>
    <w:rsid w:val="1095E483"/>
    <w:rsid w:val="109898C5"/>
    <w:rsid w:val="10A0AA7E"/>
    <w:rsid w:val="10D7E8E2"/>
    <w:rsid w:val="10DF3DF5"/>
    <w:rsid w:val="10E6BB9A"/>
    <w:rsid w:val="10F552C4"/>
    <w:rsid w:val="11022F7F"/>
    <w:rsid w:val="11149171"/>
    <w:rsid w:val="111CCAE7"/>
    <w:rsid w:val="1136AC07"/>
    <w:rsid w:val="113B53B6"/>
    <w:rsid w:val="11425732"/>
    <w:rsid w:val="115937CB"/>
    <w:rsid w:val="11740659"/>
    <w:rsid w:val="1177E5C2"/>
    <w:rsid w:val="117BA93A"/>
    <w:rsid w:val="11824E70"/>
    <w:rsid w:val="11893BAF"/>
    <w:rsid w:val="11BEEE86"/>
    <w:rsid w:val="11C5D6D1"/>
    <w:rsid w:val="12132972"/>
    <w:rsid w:val="12211788"/>
    <w:rsid w:val="123BA412"/>
    <w:rsid w:val="12498D6F"/>
    <w:rsid w:val="124CCEDC"/>
    <w:rsid w:val="124CDA7C"/>
    <w:rsid w:val="125A1535"/>
    <w:rsid w:val="126579B4"/>
    <w:rsid w:val="127463E2"/>
    <w:rsid w:val="12912325"/>
    <w:rsid w:val="12973F2C"/>
    <w:rsid w:val="12A585E0"/>
    <w:rsid w:val="12BA7E7F"/>
    <w:rsid w:val="12BC8FD2"/>
    <w:rsid w:val="12C37D66"/>
    <w:rsid w:val="12C59D3C"/>
    <w:rsid w:val="12CA9829"/>
    <w:rsid w:val="12CBDB3A"/>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054B00"/>
    <w:rsid w:val="1407836B"/>
    <w:rsid w:val="1410E6BD"/>
    <w:rsid w:val="1414098B"/>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40536"/>
    <w:rsid w:val="158983ED"/>
    <w:rsid w:val="159B4B6F"/>
    <w:rsid w:val="159EA325"/>
    <w:rsid w:val="15A0CF07"/>
    <w:rsid w:val="15C270B5"/>
    <w:rsid w:val="15C58CC0"/>
    <w:rsid w:val="15D1A6EB"/>
    <w:rsid w:val="1652AABE"/>
    <w:rsid w:val="1654060C"/>
    <w:rsid w:val="165B0B75"/>
    <w:rsid w:val="166F8D8E"/>
    <w:rsid w:val="16830EC0"/>
    <w:rsid w:val="169F1A6D"/>
    <w:rsid w:val="169F4853"/>
    <w:rsid w:val="16A3EF78"/>
    <w:rsid w:val="16B1AA83"/>
    <w:rsid w:val="16C53C79"/>
    <w:rsid w:val="16E7FD06"/>
    <w:rsid w:val="16EACB07"/>
    <w:rsid w:val="16FD116A"/>
    <w:rsid w:val="16FE8ACE"/>
    <w:rsid w:val="1712A153"/>
    <w:rsid w:val="172CE29F"/>
    <w:rsid w:val="172DD71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2978A"/>
    <w:rsid w:val="18331B3C"/>
    <w:rsid w:val="183AEACE"/>
    <w:rsid w:val="184FFEEA"/>
    <w:rsid w:val="1853411A"/>
    <w:rsid w:val="18708D42"/>
    <w:rsid w:val="18759060"/>
    <w:rsid w:val="187CAA6A"/>
    <w:rsid w:val="187FBC0F"/>
    <w:rsid w:val="18809546"/>
    <w:rsid w:val="189FAF13"/>
    <w:rsid w:val="18AE71B4"/>
    <w:rsid w:val="18B54F75"/>
    <w:rsid w:val="18BC7EE5"/>
    <w:rsid w:val="18CBAB90"/>
    <w:rsid w:val="18D650A4"/>
    <w:rsid w:val="18D8E44B"/>
    <w:rsid w:val="18E3B8DB"/>
    <w:rsid w:val="190064A9"/>
    <w:rsid w:val="19018C23"/>
    <w:rsid w:val="19115070"/>
    <w:rsid w:val="1936055F"/>
    <w:rsid w:val="19506E2F"/>
    <w:rsid w:val="19553564"/>
    <w:rsid w:val="196D58FA"/>
    <w:rsid w:val="197F376F"/>
    <w:rsid w:val="198E0584"/>
    <w:rsid w:val="199899AF"/>
    <w:rsid w:val="199CDB9B"/>
    <w:rsid w:val="19A38098"/>
    <w:rsid w:val="19B08833"/>
    <w:rsid w:val="19B362A4"/>
    <w:rsid w:val="19CC0185"/>
    <w:rsid w:val="19CDE5F6"/>
    <w:rsid w:val="19DFFCF0"/>
    <w:rsid w:val="19E33BF4"/>
    <w:rsid w:val="19E77474"/>
    <w:rsid w:val="19EA209D"/>
    <w:rsid w:val="19EF4DA4"/>
    <w:rsid w:val="19F8A4F8"/>
    <w:rsid w:val="1A14E887"/>
    <w:rsid w:val="1A17F2C4"/>
    <w:rsid w:val="1A1F05B2"/>
    <w:rsid w:val="1A328C6B"/>
    <w:rsid w:val="1A3996E8"/>
    <w:rsid w:val="1A3B9FDF"/>
    <w:rsid w:val="1A6E6724"/>
    <w:rsid w:val="1A75B0A8"/>
    <w:rsid w:val="1A83886C"/>
    <w:rsid w:val="1A8476D2"/>
    <w:rsid w:val="1A9450AA"/>
    <w:rsid w:val="1AB3C8BF"/>
    <w:rsid w:val="1ACAB6F6"/>
    <w:rsid w:val="1AD6E337"/>
    <w:rsid w:val="1ADEE146"/>
    <w:rsid w:val="1AF1408F"/>
    <w:rsid w:val="1B13A8F0"/>
    <w:rsid w:val="1B185050"/>
    <w:rsid w:val="1B346A10"/>
    <w:rsid w:val="1B3A07FE"/>
    <w:rsid w:val="1B6A7C70"/>
    <w:rsid w:val="1BE73223"/>
    <w:rsid w:val="1C12486B"/>
    <w:rsid w:val="1C16291E"/>
    <w:rsid w:val="1C221528"/>
    <w:rsid w:val="1C36C6F8"/>
    <w:rsid w:val="1C6E42DB"/>
    <w:rsid w:val="1C935C2A"/>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DFFAF28"/>
    <w:rsid w:val="1E06B26B"/>
    <w:rsid w:val="1E3FD795"/>
    <w:rsid w:val="1E419473"/>
    <w:rsid w:val="1E494E6F"/>
    <w:rsid w:val="1E50361E"/>
    <w:rsid w:val="1E634BDD"/>
    <w:rsid w:val="1E63696A"/>
    <w:rsid w:val="1E6ED133"/>
    <w:rsid w:val="1E7BC5DE"/>
    <w:rsid w:val="1E91524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06048"/>
    <w:rsid w:val="1FF5E1BF"/>
    <w:rsid w:val="200DC33C"/>
    <w:rsid w:val="20122558"/>
    <w:rsid w:val="201957C4"/>
    <w:rsid w:val="20355411"/>
    <w:rsid w:val="2035AE78"/>
    <w:rsid w:val="203850CF"/>
    <w:rsid w:val="204C2CA9"/>
    <w:rsid w:val="2068DBDB"/>
    <w:rsid w:val="206A21E9"/>
    <w:rsid w:val="206B4EFB"/>
    <w:rsid w:val="206D988E"/>
    <w:rsid w:val="209CD94C"/>
    <w:rsid w:val="20AA6B86"/>
    <w:rsid w:val="20BD7415"/>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8C30A9"/>
    <w:rsid w:val="21972BF3"/>
    <w:rsid w:val="21A671F5"/>
    <w:rsid w:val="21B37EDE"/>
    <w:rsid w:val="21B4E3ED"/>
    <w:rsid w:val="21BC6C90"/>
    <w:rsid w:val="21EA1511"/>
    <w:rsid w:val="21F00457"/>
    <w:rsid w:val="21FEEA1D"/>
    <w:rsid w:val="2213B0A0"/>
    <w:rsid w:val="22599EF2"/>
    <w:rsid w:val="226C376D"/>
    <w:rsid w:val="228A9B21"/>
    <w:rsid w:val="22BC4CA9"/>
    <w:rsid w:val="22C2BC15"/>
    <w:rsid w:val="22C86659"/>
    <w:rsid w:val="22CD0BBC"/>
    <w:rsid w:val="22FE3892"/>
    <w:rsid w:val="234411D5"/>
    <w:rsid w:val="234BA139"/>
    <w:rsid w:val="234CA761"/>
    <w:rsid w:val="235C4081"/>
    <w:rsid w:val="23734A5B"/>
    <w:rsid w:val="238D4351"/>
    <w:rsid w:val="23942EF7"/>
    <w:rsid w:val="23A699FD"/>
    <w:rsid w:val="23AC42CF"/>
    <w:rsid w:val="23AE314E"/>
    <w:rsid w:val="23B51348"/>
    <w:rsid w:val="23C3891D"/>
    <w:rsid w:val="23C95D0D"/>
    <w:rsid w:val="23DB0792"/>
    <w:rsid w:val="23FE3A76"/>
    <w:rsid w:val="241007D0"/>
    <w:rsid w:val="242B5918"/>
    <w:rsid w:val="242E7490"/>
    <w:rsid w:val="2431F8E2"/>
    <w:rsid w:val="24351C51"/>
    <w:rsid w:val="2438DCD6"/>
    <w:rsid w:val="244610F6"/>
    <w:rsid w:val="245390B7"/>
    <w:rsid w:val="2459EC4F"/>
    <w:rsid w:val="247E0647"/>
    <w:rsid w:val="24876DBF"/>
    <w:rsid w:val="24CA3DD5"/>
    <w:rsid w:val="24D2D46A"/>
    <w:rsid w:val="24D62BF3"/>
    <w:rsid w:val="24DE8E81"/>
    <w:rsid w:val="24EF82CB"/>
    <w:rsid w:val="25075467"/>
    <w:rsid w:val="251A2E75"/>
    <w:rsid w:val="253CDF64"/>
    <w:rsid w:val="256A0F89"/>
    <w:rsid w:val="257986C3"/>
    <w:rsid w:val="25A1E21A"/>
    <w:rsid w:val="25A9B640"/>
    <w:rsid w:val="25CE386D"/>
    <w:rsid w:val="25E51F43"/>
    <w:rsid w:val="25F1311D"/>
    <w:rsid w:val="25FA68C2"/>
    <w:rsid w:val="2623E704"/>
    <w:rsid w:val="26379C78"/>
    <w:rsid w:val="26418CD4"/>
    <w:rsid w:val="26466A77"/>
    <w:rsid w:val="264976AA"/>
    <w:rsid w:val="264DBFA5"/>
    <w:rsid w:val="26625C40"/>
    <w:rsid w:val="2667F05C"/>
    <w:rsid w:val="267F2DB7"/>
    <w:rsid w:val="268A74ED"/>
    <w:rsid w:val="2692C597"/>
    <w:rsid w:val="269824D3"/>
    <w:rsid w:val="26B9FAB4"/>
    <w:rsid w:val="26BFAB4E"/>
    <w:rsid w:val="26E0B92A"/>
    <w:rsid w:val="26EE1C04"/>
    <w:rsid w:val="26F588D3"/>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575D9"/>
    <w:rsid w:val="27E947FC"/>
    <w:rsid w:val="27EDCFCA"/>
    <w:rsid w:val="27EE3D41"/>
    <w:rsid w:val="27F63366"/>
    <w:rsid w:val="281080B3"/>
    <w:rsid w:val="281B7A51"/>
    <w:rsid w:val="2825E582"/>
    <w:rsid w:val="282FE28D"/>
    <w:rsid w:val="283FCC64"/>
    <w:rsid w:val="285552A8"/>
    <w:rsid w:val="288EAAE7"/>
    <w:rsid w:val="2892F0E5"/>
    <w:rsid w:val="28930540"/>
    <w:rsid w:val="28994422"/>
    <w:rsid w:val="28B644EF"/>
    <w:rsid w:val="28B91206"/>
    <w:rsid w:val="28C54990"/>
    <w:rsid w:val="28C81C13"/>
    <w:rsid w:val="28F2CC88"/>
    <w:rsid w:val="28FA05AE"/>
    <w:rsid w:val="291917BA"/>
    <w:rsid w:val="291E7F80"/>
    <w:rsid w:val="292D5D72"/>
    <w:rsid w:val="293088CC"/>
    <w:rsid w:val="2932ED60"/>
    <w:rsid w:val="2934EA7D"/>
    <w:rsid w:val="293BA95B"/>
    <w:rsid w:val="2970D001"/>
    <w:rsid w:val="2981176C"/>
    <w:rsid w:val="29856067"/>
    <w:rsid w:val="29AE6EB6"/>
    <w:rsid w:val="29BFC3EF"/>
    <w:rsid w:val="29C900DF"/>
    <w:rsid w:val="29D51640"/>
    <w:rsid w:val="29E38A4B"/>
    <w:rsid w:val="29FE1404"/>
    <w:rsid w:val="2A064467"/>
    <w:rsid w:val="2A2A94C4"/>
    <w:rsid w:val="2A370455"/>
    <w:rsid w:val="2A386FC9"/>
    <w:rsid w:val="2A77B42E"/>
    <w:rsid w:val="2A876808"/>
    <w:rsid w:val="2A931E6B"/>
    <w:rsid w:val="2A959E86"/>
    <w:rsid w:val="2AA24577"/>
    <w:rsid w:val="2AA546CD"/>
    <w:rsid w:val="2AAB4619"/>
    <w:rsid w:val="2AAC2509"/>
    <w:rsid w:val="2AC2D23B"/>
    <w:rsid w:val="2AC96950"/>
    <w:rsid w:val="2AD0C07E"/>
    <w:rsid w:val="2AE9691E"/>
    <w:rsid w:val="2AF74D0B"/>
    <w:rsid w:val="2AF93461"/>
    <w:rsid w:val="2B002464"/>
    <w:rsid w:val="2B0F990F"/>
    <w:rsid w:val="2B28C72F"/>
    <w:rsid w:val="2B2C23F0"/>
    <w:rsid w:val="2B2D311D"/>
    <w:rsid w:val="2B2E31F8"/>
    <w:rsid w:val="2B39DD7D"/>
    <w:rsid w:val="2B505F1C"/>
    <w:rsid w:val="2B5491F8"/>
    <w:rsid w:val="2B6FF8E2"/>
    <w:rsid w:val="2B70E6A1"/>
    <w:rsid w:val="2B76DE9B"/>
    <w:rsid w:val="2B772DE5"/>
    <w:rsid w:val="2B7B322A"/>
    <w:rsid w:val="2BBCB939"/>
    <w:rsid w:val="2C04F3E2"/>
    <w:rsid w:val="2C06620F"/>
    <w:rsid w:val="2C13BA50"/>
    <w:rsid w:val="2C1A40CA"/>
    <w:rsid w:val="2C30A6A0"/>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5B4B5"/>
    <w:rsid w:val="2D5DEB57"/>
    <w:rsid w:val="2D5E6481"/>
    <w:rsid w:val="2D637BE0"/>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35B179"/>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78D77C"/>
    <w:rsid w:val="3096FCA1"/>
    <w:rsid w:val="30AE8900"/>
    <w:rsid w:val="30D02D24"/>
    <w:rsid w:val="30D410E3"/>
    <w:rsid w:val="30DC005F"/>
    <w:rsid w:val="31001435"/>
    <w:rsid w:val="3118EB62"/>
    <w:rsid w:val="311FAD1E"/>
    <w:rsid w:val="313AB89C"/>
    <w:rsid w:val="314EECFE"/>
    <w:rsid w:val="31573B0E"/>
    <w:rsid w:val="31826BAD"/>
    <w:rsid w:val="31BC1E89"/>
    <w:rsid w:val="31D33564"/>
    <w:rsid w:val="31D6C4D3"/>
    <w:rsid w:val="31DF379D"/>
    <w:rsid w:val="31E34AF3"/>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8B268"/>
    <w:rsid w:val="333C1E4E"/>
    <w:rsid w:val="3368E4BE"/>
    <w:rsid w:val="336CA871"/>
    <w:rsid w:val="337686EE"/>
    <w:rsid w:val="3390D90D"/>
    <w:rsid w:val="33A0D97C"/>
    <w:rsid w:val="33D6E917"/>
    <w:rsid w:val="33F3FB35"/>
    <w:rsid w:val="341A2D11"/>
    <w:rsid w:val="342397DA"/>
    <w:rsid w:val="3432BE7B"/>
    <w:rsid w:val="344927BD"/>
    <w:rsid w:val="34715DF9"/>
    <w:rsid w:val="3474D870"/>
    <w:rsid w:val="347A7DE8"/>
    <w:rsid w:val="3491BA12"/>
    <w:rsid w:val="34A0D951"/>
    <w:rsid w:val="34A824E1"/>
    <w:rsid w:val="34B29317"/>
    <w:rsid w:val="34B32A75"/>
    <w:rsid w:val="34BC3D85"/>
    <w:rsid w:val="34BC67DD"/>
    <w:rsid w:val="34BF4CB7"/>
    <w:rsid w:val="34CEED20"/>
    <w:rsid w:val="34F5AA2E"/>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A20666"/>
    <w:rsid w:val="35B461FB"/>
    <w:rsid w:val="35BE64F4"/>
    <w:rsid w:val="35BF11E5"/>
    <w:rsid w:val="35C3922D"/>
    <w:rsid w:val="35E6E432"/>
    <w:rsid w:val="35EF9E41"/>
    <w:rsid w:val="35F1DB4D"/>
    <w:rsid w:val="360BFD59"/>
    <w:rsid w:val="361219BC"/>
    <w:rsid w:val="362E516C"/>
    <w:rsid w:val="36366156"/>
    <w:rsid w:val="363BB343"/>
    <w:rsid w:val="36508698"/>
    <w:rsid w:val="365D5453"/>
    <w:rsid w:val="365F9E24"/>
    <w:rsid w:val="367280B6"/>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8AABDB"/>
    <w:rsid w:val="37ADEA1D"/>
    <w:rsid w:val="37E4D6EA"/>
    <w:rsid w:val="37E53297"/>
    <w:rsid w:val="3815B178"/>
    <w:rsid w:val="381D73F9"/>
    <w:rsid w:val="382F2ADC"/>
    <w:rsid w:val="383066F0"/>
    <w:rsid w:val="383D77FF"/>
    <w:rsid w:val="3843B6EB"/>
    <w:rsid w:val="3849BF64"/>
    <w:rsid w:val="38588ACE"/>
    <w:rsid w:val="38629675"/>
    <w:rsid w:val="386CD21A"/>
    <w:rsid w:val="387FD92D"/>
    <w:rsid w:val="3884E392"/>
    <w:rsid w:val="388980D2"/>
    <w:rsid w:val="389349A1"/>
    <w:rsid w:val="38C4EB6D"/>
    <w:rsid w:val="38CB19D2"/>
    <w:rsid w:val="38CE1F9A"/>
    <w:rsid w:val="38E1E062"/>
    <w:rsid w:val="38F1E8E0"/>
    <w:rsid w:val="38F376C3"/>
    <w:rsid w:val="38F7D48B"/>
    <w:rsid w:val="390337AE"/>
    <w:rsid w:val="391DEAF1"/>
    <w:rsid w:val="392ED5D9"/>
    <w:rsid w:val="393759FB"/>
    <w:rsid w:val="394C58E9"/>
    <w:rsid w:val="397D4073"/>
    <w:rsid w:val="39869B98"/>
    <w:rsid w:val="39936A35"/>
    <w:rsid w:val="39AB534C"/>
    <w:rsid w:val="39B443D3"/>
    <w:rsid w:val="39BC8BE6"/>
    <w:rsid w:val="39CF952A"/>
    <w:rsid w:val="39D1D877"/>
    <w:rsid w:val="39D6A804"/>
    <w:rsid w:val="39FA09F4"/>
    <w:rsid w:val="3A0113FB"/>
    <w:rsid w:val="3A3A24D5"/>
    <w:rsid w:val="3A513765"/>
    <w:rsid w:val="3A5A1012"/>
    <w:rsid w:val="3A79B101"/>
    <w:rsid w:val="3AA48530"/>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42DF7B"/>
    <w:rsid w:val="3C5282A8"/>
    <w:rsid w:val="3C5DD90E"/>
    <w:rsid w:val="3C70CAFE"/>
    <w:rsid w:val="3C716A0C"/>
    <w:rsid w:val="3C87461A"/>
    <w:rsid w:val="3C8F4778"/>
    <w:rsid w:val="3C9436D1"/>
    <w:rsid w:val="3C9D7BC4"/>
    <w:rsid w:val="3CE10A43"/>
    <w:rsid w:val="3CFCE242"/>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31BC3"/>
    <w:rsid w:val="3FB67A06"/>
    <w:rsid w:val="3FB8661A"/>
    <w:rsid w:val="3FBD456B"/>
    <w:rsid w:val="3FC19FC7"/>
    <w:rsid w:val="3FC26034"/>
    <w:rsid w:val="3FC30CF6"/>
    <w:rsid w:val="3FD4EF60"/>
    <w:rsid w:val="3FE81E34"/>
    <w:rsid w:val="3FE8844F"/>
    <w:rsid w:val="3FEFAB32"/>
    <w:rsid w:val="4013C48A"/>
    <w:rsid w:val="401644D3"/>
    <w:rsid w:val="40355A8D"/>
    <w:rsid w:val="4036267D"/>
    <w:rsid w:val="403B517E"/>
    <w:rsid w:val="404079DC"/>
    <w:rsid w:val="4045EAB6"/>
    <w:rsid w:val="4052CC69"/>
    <w:rsid w:val="405905C2"/>
    <w:rsid w:val="405E3766"/>
    <w:rsid w:val="405FE128"/>
    <w:rsid w:val="40727CC5"/>
    <w:rsid w:val="40781753"/>
    <w:rsid w:val="40784D11"/>
    <w:rsid w:val="40890334"/>
    <w:rsid w:val="40A8196A"/>
    <w:rsid w:val="40C6E52B"/>
    <w:rsid w:val="40D68DEC"/>
    <w:rsid w:val="40DC4F68"/>
    <w:rsid w:val="40E5604B"/>
    <w:rsid w:val="40EDCFDF"/>
    <w:rsid w:val="40FBD30D"/>
    <w:rsid w:val="40FE5EBD"/>
    <w:rsid w:val="410B9018"/>
    <w:rsid w:val="4113F3D6"/>
    <w:rsid w:val="4128B043"/>
    <w:rsid w:val="4128FCD6"/>
    <w:rsid w:val="41369FA6"/>
    <w:rsid w:val="413838F2"/>
    <w:rsid w:val="414038F0"/>
    <w:rsid w:val="41498914"/>
    <w:rsid w:val="4154CC63"/>
    <w:rsid w:val="417E8C0A"/>
    <w:rsid w:val="41837590"/>
    <w:rsid w:val="418B86C1"/>
    <w:rsid w:val="41988979"/>
    <w:rsid w:val="4198ECD7"/>
    <w:rsid w:val="41A13413"/>
    <w:rsid w:val="41AE60A3"/>
    <w:rsid w:val="41D8AF88"/>
    <w:rsid w:val="41E50BD8"/>
    <w:rsid w:val="41F9B934"/>
    <w:rsid w:val="4204316F"/>
    <w:rsid w:val="42046FC6"/>
    <w:rsid w:val="420C906E"/>
    <w:rsid w:val="42140791"/>
    <w:rsid w:val="4216C2CD"/>
    <w:rsid w:val="421A28DE"/>
    <w:rsid w:val="4224D395"/>
    <w:rsid w:val="4234A256"/>
    <w:rsid w:val="423A5504"/>
    <w:rsid w:val="424698A8"/>
    <w:rsid w:val="424875B9"/>
    <w:rsid w:val="42526F02"/>
    <w:rsid w:val="4256EA8A"/>
    <w:rsid w:val="4264597A"/>
    <w:rsid w:val="4264E1B5"/>
    <w:rsid w:val="427B3F4E"/>
    <w:rsid w:val="4292D677"/>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6C8B4"/>
    <w:rsid w:val="4417A9AC"/>
    <w:rsid w:val="441B4D4D"/>
    <w:rsid w:val="444E4BA5"/>
    <w:rsid w:val="4459D036"/>
    <w:rsid w:val="4463A8D6"/>
    <w:rsid w:val="4471B976"/>
    <w:rsid w:val="447B146B"/>
    <w:rsid w:val="44A371DB"/>
    <w:rsid w:val="44B17F57"/>
    <w:rsid w:val="44CAA733"/>
    <w:rsid w:val="44D0720D"/>
    <w:rsid w:val="44D4709E"/>
    <w:rsid w:val="44E5B8BE"/>
    <w:rsid w:val="44F4EAFB"/>
    <w:rsid w:val="450C2FC6"/>
    <w:rsid w:val="452C0112"/>
    <w:rsid w:val="4538FD05"/>
    <w:rsid w:val="45492377"/>
    <w:rsid w:val="455743D5"/>
    <w:rsid w:val="455F32EB"/>
    <w:rsid w:val="45689F9D"/>
    <w:rsid w:val="456FBE32"/>
    <w:rsid w:val="45727A6A"/>
    <w:rsid w:val="45785FB7"/>
    <w:rsid w:val="458911D0"/>
    <w:rsid w:val="4589B5E7"/>
    <w:rsid w:val="45A522B3"/>
    <w:rsid w:val="45AACACF"/>
    <w:rsid w:val="45AC4C71"/>
    <w:rsid w:val="45AD6165"/>
    <w:rsid w:val="45B48873"/>
    <w:rsid w:val="45B88BDF"/>
    <w:rsid w:val="45E3786D"/>
    <w:rsid w:val="45E440D2"/>
    <w:rsid w:val="45FBE050"/>
    <w:rsid w:val="45FF7937"/>
    <w:rsid w:val="46060AC4"/>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A77A76"/>
    <w:rsid w:val="47BC0A39"/>
    <w:rsid w:val="47D28029"/>
    <w:rsid w:val="47DC3FD2"/>
    <w:rsid w:val="47F2BDBF"/>
    <w:rsid w:val="480ADAC9"/>
    <w:rsid w:val="4816CAF1"/>
    <w:rsid w:val="48224DB1"/>
    <w:rsid w:val="483117A1"/>
    <w:rsid w:val="4850F71E"/>
    <w:rsid w:val="4854E7B2"/>
    <w:rsid w:val="486B64D6"/>
    <w:rsid w:val="486D2582"/>
    <w:rsid w:val="4890554E"/>
    <w:rsid w:val="48BB8277"/>
    <w:rsid w:val="48D0F351"/>
    <w:rsid w:val="48E83EEE"/>
    <w:rsid w:val="48E9F73E"/>
    <w:rsid w:val="48F1BB61"/>
    <w:rsid w:val="48F2F263"/>
    <w:rsid w:val="48F77C2E"/>
    <w:rsid w:val="48FCDDEF"/>
    <w:rsid w:val="4904BED6"/>
    <w:rsid w:val="4919443F"/>
    <w:rsid w:val="493DAB86"/>
    <w:rsid w:val="493EF571"/>
    <w:rsid w:val="49624851"/>
    <w:rsid w:val="4980A130"/>
    <w:rsid w:val="4984037E"/>
    <w:rsid w:val="49871AB6"/>
    <w:rsid w:val="4989BFEA"/>
    <w:rsid w:val="498BC126"/>
    <w:rsid w:val="499BAD14"/>
    <w:rsid w:val="49A0A55F"/>
    <w:rsid w:val="49A14C37"/>
    <w:rsid w:val="49B23D26"/>
    <w:rsid w:val="49B48AA8"/>
    <w:rsid w:val="49C3D844"/>
    <w:rsid w:val="49C85C1E"/>
    <w:rsid w:val="49CDFEB9"/>
    <w:rsid w:val="49ED3A44"/>
    <w:rsid w:val="49EF4C4C"/>
    <w:rsid w:val="49F60968"/>
    <w:rsid w:val="49F92CF6"/>
    <w:rsid w:val="4A0D5740"/>
    <w:rsid w:val="4A118C9B"/>
    <w:rsid w:val="4A3F0C1D"/>
    <w:rsid w:val="4A3FB43B"/>
    <w:rsid w:val="4A41E418"/>
    <w:rsid w:val="4A54CB27"/>
    <w:rsid w:val="4A6804A3"/>
    <w:rsid w:val="4A6A24BE"/>
    <w:rsid w:val="4A98A84C"/>
    <w:rsid w:val="4A9F42F8"/>
    <w:rsid w:val="4AB929D9"/>
    <w:rsid w:val="4AC1C9D0"/>
    <w:rsid w:val="4AD8AF3D"/>
    <w:rsid w:val="4AE07A28"/>
    <w:rsid w:val="4AF16BCC"/>
    <w:rsid w:val="4B09444D"/>
    <w:rsid w:val="4B324CFA"/>
    <w:rsid w:val="4B407D49"/>
    <w:rsid w:val="4B62350D"/>
    <w:rsid w:val="4B7142FD"/>
    <w:rsid w:val="4B78CBED"/>
    <w:rsid w:val="4B8B4D9E"/>
    <w:rsid w:val="4BA3F70C"/>
    <w:rsid w:val="4BA7F0FE"/>
    <w:rsid w:val="4BAD5CFC"/>
    <w:rsid w:val="4BC5747D"/>
    <w:rsid w:val="4BC6DD9A"/>
    <w:rsid w:val="4BD65496"/>
    <w:rsid w:val="4BDD8490"/>
    <w:rsid w:val="4BF9089D"/>
    <w:rsid w:val="4C1FDFB0"/>
    <w:rsid w:val="4C41E29F"/>
    <w:rsid w:val="4C564527"/>
    <w:rsid w:val="4C6299F8"/>
    <w:rsid w:val="4C672D1A"/>
    <w:rsid w:val="4C75D870"/>
    <w:rsid w:val="4C8C0BAE"/>
    <w:rsid w:val="4CB4F4FE"/>
    <w:rsid w:val="4CB773E9"/>
    <w:rsid w:val="4CBBA440"/>
    <w:rsid w:val="4CDF144A"/>
    <w:rsid w:val="4CE40E3B"/>
    <w:rsid w:val="4CEBD475"/>
    <w:rsid w:val="4CF0DF13"/>
    <w:rsid w:val="4CF3D091"/>
    <w:rsid w:val="4CF4D833"/>
    <w:rsid w:val="4D1DD3E6"/>
    <w:rsid w:val="4D2009F1"/>
    <w:rsid w:val="4D46E416"/>
    <w:rsid w:val="4D68A305"/>
    <w:rsid w:val="4D908168"/>
    <w:rsid w:val="4D9BFB42"/>
    <w:rsid w:val="4DA13163"/>
    <w:rsid w:val="4DB75E56"/>
    <w:rsid w:val="4DC66386"/>
    <w:rsid w:val="4DC8868B"/>
    <w:rsid w:val="4DC96F54"/>
    <w:rsid w:val="4DE2511F"/>
    <w:rsid w:val="4DFBF2B6"/>
    <w:rsid w:val="4E067A6E"/>
    <w:rsid w:val="4E16BBFA"/>
    <w:rsid w:val="4E19002C"/>
    <w:rsid w:val="4E237098"/>
    <w:rsid w:val="4E29C519"/>
    <w:rsid w:val="4E35A33E"/>
    <w:rsid w:val="4E3BC7DE"/>
    <w:rsid w:val="4E3C5F3A"/>
    <w:rsid w:val="4E6283F7"/>
    <w:rsid w:val="4E639A3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822AB"/>
    <w:rsid w:val="4FCCADAA"/>
    <w:rsid w:val="4FD48B56"/>
    <w:rsid w:val="4FE9FA7F"/>
    <w:rsid w:val="4FF2E310"/>
    <w:rsid w:val="4FF357DB"/>
    <w:rsid w:val="4FF4C2FA"/>
    <w:rsid w:val="5008E2AD"/>
    <w:rsid w:val="500A5A1E"/>
    <w:rsid w:val="500C8175"/>
    <w:rsid w:val="501C027A"/>
    <w:rsid w:val="502A6D2B"/>
    <w:rsid w:val="503A2BF5"/>
    <w:rsid w:val="503DE084"/>
    <w:rsid w:val="503F3EE4"/>
    <w:rsid w:val="50574DFA"/>
    <w:rsid w:val="505E3692"/>
    <w:rsid w:val="506AF3EE"/>
    <w:rsid w:val="50A277AF"/>
    <w:rsid w:val="50A7E557"/>
    <w:rsid w:val="50B5D9D5"/>
    <w:rsid w:val="50C5D231"/>
    <w:rsid w:val="50CAC75D"/>
    <w:rsid w:val="50F6EC9E"/>
    <w:rsid w:val="50FB0191"/>
    <w:rsid w:val="51068FDD"/>
    <w:rsid w:val="510F81F9"/>
    <w:rsid w:val="512BA45E"/>
    <w:rsid w:val="514E811D"/>
    <w:rsid w:val="5160315B"/>
    <w:rsid w:val="516113DF"/>
    <w:rsid w:val="5163F30C"/>
    <w:rsid w:val="516A39BC"/>
    <w:rsid w:val="51803CF9"/>
    <w:rsid w:val="51988EDC"/>
    <w:rsid w:val="51A5E423"/>
    <w:rsid w:val="51AAA53D"/>
    <w:rsid w:val="51AE1957"/>
    <w:rsid w:val="51B43226"/>
    <w:rsid w:val="51C35BF1"/>
    <w:rsid w:val="51CAE031"/>
    <w:rsid w:val="51CF2971"/>
    <w:rsid w:val="51D47681"/>
    <w:rsid w:val="51D79A9F"/>
    <w:rsid w:val="51D9B0E5"/>
    <w:rsid w:val="51F0658F"/>
    <w:rsid w:val="51F4223F"/>
    <w:rsid w:val="51FF8373"/>
    <w:rsid w:val="52139AC3"/>
    <w:rsid w:val="5213E4CB"/>
    <w:rsid w:val="522D848D"/>
    <w:rsid w:val="52564408"/>
    <w:rsid w:val="5259EE2B"/>
    <w:rsid w:val="525E1D38"/>
    <w:rsid w:val="526EC0CF"/>
    <w:rsid w:val="529D7200"/>
    <w:rsid w:val="529F9374"/>
    <w:rsid w:val="52A98D78"/>
    <w:rsid w:val="52D531A0"/>
    <w:rsid w:val="52E0A615"/>
    <w:rsid w:val="530E3CCE"/>
    <w:rsid w:val="53137A65"/>
    <w:rsid w:val="5346AA57"/>
    <w:rsid w:val="5350B027"/>
    <w:rsid w:val="53534FBF"/>
    <w:rsid w:val="537046E2"/>
    <w:rsid w:val="5389B833"/>
    <w:rsid w:val="53A60FE2"/>
    <w:rsid w:val="53A9B5AA"/>
    <w:rsid w:val="53CAB66D"/>
    <w:rsid w:val="53E20A57"/>
    <w:rsid w:val="54080591"/>
    <w:rsid w:val="54090653"/>
    <w:rsid w:val="54110597"/>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C525D8"/>
    <w:rsid w:val="55CAAFED"/>
    <w:rsid w:val="55D7273C"/>
    <w:rsid w:val="55EB5C53"/>
    <w:rsid w:val="55F4508A"/>
    <w:rsid w:val="55FED1B8"/>
    <w:rsid w:val="5613F6BF"/>
    <w:rsid w:val="56269897"/>
    <w:rsid w:val="56348502"/>
    <w:rsid w:val="563BEF2E"/>
    <w:rsid w:val="5650ACAD"/>
    <w:rsid w:val="5657DE81"/>
    <w:rsid w:val="5659DE9E"/>
    <w:rsid w:val="56690287"/>
    <w:rsid w:val="56764FC1"/>
    <w:rsid w:val="568063AB"/>
    <w:rsid w:val="568281C4"/>
    <w:rsid w:val="56964593"/>
    <w:rsid w:val="56A1175E"/>
    <w:rsid w:val="56A98FCE"/>
    <w:rsid w:val="56AD2208"/>
    <w:rsid w:val="56DB0AB7"/>
    <w:rsid w:val="571EE119"/>
    <w:rsid w:val="572818D1"/>
    <w:rsid w:val="5733AB25"/>
    <w:rsid w:val="575BA603"/>
    <w:rsid w:val="579551B2"/>
    <w:rsid w:val="579BA8D0"/>
    <w:rsid w:val="57AD986D"/>
    <w:rsid w:val="57AFC720"/>
    <w:rsid w:val="57B64FAA"/>
    <w:rsid w:val="57B8877F"/>
    <w:rsid w:val="57BFE10C"/>
    <w:rsid w:val="57BFF079"/>
    <w:rsid w:val="57F4B873"/>
    <w:rsid w:val="58123E2B"/>
    <w:rsid w:val="581F06CA"/>
    <w:rsid w:val="5834308C"/>
    <w:rsid w:val="583DEC29"/>
    <w:rsid w:val="585846A9"/>
    <w:rsid w:val="585B40D4"/>
    <w:rsid w:val="58625930"/>
    <w:rsid w:val="58687AFE"/>
    <w:rsid w:val="5880BFC4"/>
    <w:rsid w:val="58840DA4"/>
    <w:rsid w:val="58843D23"/>
    <w:rsid w:val="588A4F7E"/>
    <w:rsid w:val="58B4CC47"/>
    <w:rsid w:val="58C2947F"/>
    <w:rsid w:val="58C836BB"/>
    <w:rsid w:val="58D73665"/>
    <w:rsid w:val="58DE7C19"/>
    <w:rsid w:val="58DF4486"/>
    <w:rsid w:val="592F39F4"/>
    <w:rsid w:val="59377931"/>
    <w:rsid w:val="594B9781"/>
    <w:rsid w:val="596ADE28"/>
    <w:rsid w:val="597B6A8B"/>
    <w:rsid w:val="59873B00"/>
    <w:rsid w:val="599AD458"/>
    <w:rsid w:val="59A5ED5B"/>
    <w:rsid w:val="59A85B47"/>
    <w:rsid w:val="59ACC3C7"/>
    <w:rsid w:val="59D4CBAE"/>
    <w:rsid w:val="59D703DC"/>
    <w:rsid w:val="59E6CB82"/>
    <w:rsid w:val="59EA69D3"/>
    <w:rsid w:val="5A02EDC3"/>
    <w:rsid w:val="5A2D1CF6"/>
    <w:rsid w:val="5A3F51AC"/>
    <w:rsid w:val="5A4CA553"/>
    <w:rsid w:val="5A55302F"/>
    <w:rsid w:val="5A5A00DA"/>
    <w:rsid w:val="5A692F1D"/>
    <w:rsid w:val="5A6A6253"/>
    <w:rsid w:val="5AB410E9"/>
    <w:rsid w:val="5AD44C45"/>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283449"/>
    <w:rsid w:val="5D3E96D1"/>
    <w:rsid w:val="5D554D84"/>
    <w:rsid w:val="5D7267DC"/>
    <w:rsid w:val="5D91A19C"/>
    <w:rsid w:val="5DA37BAC"/>
    <w:rsid w:val="5DBB248F"/>
    <w:rsid w:val="5DD56FA6"/>
    <w:rsid w:val="5DEE62F0"/>
    <w:rsid w:val="5DF69350"/>
    <w:rsid w:val="5DFB4314"/>
    <w:rsid w:val="5DFDD1BE"/>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32AD7"/>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E0C41D"/>
    <w:rsid w:val="5FF8B495"/>
    <w:rsid w:val="5FFCF066"/>
    <w:rsid w:val="600BD144"/>
    <w:rsid w:val="6030F335"/>
    <w:rsid w:val="6033346F"/>
    <w:rsid w:val="6039E3CE"/>
    <w:rsid w:val="604C2919"/>
    <w:rsid w:val="60590ED3"/>
    <w:rsid w:val="605B0943"/>
    <w:rsid w:val="60701F10"/>
    <w:rsid w:val="60733DCC"/>
    <w:rsid w:val="607EE9F4"/>
    <w:rsid w:val="6087F2EA"/>
    <w:rsid w:val="609FBDD0"/>
    <w:rsid w:val="60A20E7B"/>
    <w:rsid w:val="60A4428A"/>
    <w:rsid w:val="60B2B47E"/>
    <w:rsid w:val="60BFDE2C"/>
    <w:rsid w:val="60DD40F5"/>
    <w:rsid w:val="60E3C8C8"/>
    <w:rsid w:val="60EE0743"/>
    <w:rsid w:val="60F94103"/>
    <w:rsid w:val="60F973D4"/>
    <w:rsid w:val="610B8EC6"/>
    <w:rsid w:val="61158301"/>
    <w:rsid w:val="613AD090"/>
    <w:rsid w:val="613C220F"/>
    <w:rsid w:val="614FD465"/>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12800"/>
    <w:rsid w:val="625B18A5"/>
    <w:rsid w:val="62617B9C"/>
    <w:rsid w:val="626C67D2"/>
    <w:rsid w:val="6284BBA1"/>
    <w:rsid w:val="62D071F9"/>
    <w:rsid w:val="62D325EF"/>
    <w:rsid w:val="62F7732B"/>
    <w:rsid w:val="63031A56"/>
    <w:rsid w:val="6307D454"/>
    <w:rsid w:val="630918C3"/>
    <w:rsid w:val="6309D124"/>
    <w:rsid w:val="630FFEBB"/>
    <w:rsid w:val="63170777"/>
    <w:rsid w:val="631C62C6"/>
    <w:rsid w:val="63565187"/>
    <w:rsid w:val="636871A4"/>
    <w:rsid w:val="636893F7"/>
    <w:rsid w:val="6368F252"/>
    <w:rsid w:val="636908C3"/>
    <w:rsid w:val="638182DF"/>
    <w:rsid w:val="639CE052"/>
    <w:rsid w:val="63B417E5"/>
    <w:rsid w:val="63BD93CF"/>
    <w:rsid w:val="63CD07ED"/>
    <w:rsid w:val="63CF425C"/>
    <w:rsid w:val="63DB557F"/>
    <w:rsid w:val="63DE2E31"/>
    <w:rsid w:val="63E417C0"/>
    <w:rsid w:val="63EFFDAF"/>
    <w:rsid w:val="63F6E906"/>
    <w:rsid w:val="63F905D0"/>
    <w:rsid w:val="63FD4BFD"/>
    <w:rsid w:val="6402C6DB"/>
    <w:rsid w:val="642B4973"/>
    <w:rsid w:val="6437C83B"/>
    <w:rsid w:val="643E001C"/>
    <w:rsid w:val="6462835C"/>
    <w:rsid w:val="64664947"/>
    <w:rsid w:val="6481A432"/>
    <w:rsid w:val="64890DEF"/>
    <w:rsid w:val="6493C615"/>
    <w:rsid w:val="64A44108"/>
    <w:rsid w:val="65317147"/>
    <w:rsid w:val="6553E858"/>
    <w:rsid w:val="655812CE"/>
    <w:rsid w:val="6568D84E"/>
    <w:rsid w:val="656CB9F8"/>
    <w:rsid w:val="6575E9A4"/>
    <w:rsid w:val="6577B2EF"/>
    <w:rsid w:val="6586DA40"/>
    <w:rsid w:val="65B16023"/>
    <w:rsid w:val="65B9AA11"/>
    <w:rsid w:val="65C0512A"/>
    <w:rsid w:val="65C283DB"/>
    <w:rsid w:val="65E4696F"/>
    <w:rsid w:val="65F09820"/>
    <w:rsid w:val="65F51374"/>
    <w:rsid w:val="660188C7"/>
    <w:rsid w:val="660AE7B4"/>
    <w:rsid w:val="660EBDD1"/>
    <w:rsid w:val="66158278"/>
    <w:rsid w:val="661DB8E2"/>
    <w:rsid w:val="664C8C04"/>
    <w:rsid w:val="665AEECC"/>
    <w:rsid w:val="668035E4"/>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69339A"/>
    <w:rsid w:val="676D09D2"/>
    <w:rsid w:val="678690C4"/>
    <w:rsid w:val="6794D1D8"/>
    <w:rsid w:val="679BE3B8"/>
    <w:rsid w:val="67A45595"/>
    <w:rsid w:val="67A4B404"/>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079F9"/>
    <w:rsid w:val="68B1F30A"/>
    <w:rsid w:val="68B5BE03"/>
    <w:rsid w:val="68E3853D"/>
    <w:rsid w:val="68EF1547"/>
    <w:rsid w:val="68F15A71"/>
    <w:rsid w:val="68FA249D"/>
    <w:rsid w:val="6909A0A3"/>
    <w:rsid w:val="691FFAF9"/>
    <w:rsid w:val="693B586B"/>
    <w:rsid w:val="693E4EBE"/>
    <w:rsid w:val="693E86CE"/>
    <w:rsid w:val="696F950D"/>
    <w:rsid w:val="6976951F"/>
    <w:rsid w:val="69786909"/>
    <w:rsid w:val="6979EDEB"/>
    <w:rsid w:val="698170FD"/>
    <w:rsid w:val="69842CC6"/>
    <w:rsid w:val="69920A24"/>
    <w:rsid w:val="6992AE13"/>
    <w:rsid w:val="69A3629A"/>
    <w:rsid w:val="69A50995"/>
    <w:rsid w:val="69ABFFD9"/>
    <w:rsid w:val="69C064BC"/>
    <w:rsid w:val="69C682D3"/>
    <w:rsid w:val="69CA7107"/>
    <w:rsid w:val="69D7B10B"/>
    <w:rsid w:val="69E40A1F"/>
    <w:rsid w:val="69FAE31F"/>
    <w:rsid w:val="69FF41E0"/>
    <w:rsid w:val="6A02D41A"/>
    <w:rsid w:val="6A032C78"/>
    <w:rsid w:val="6A14388A"/>
    <w:rsid w:val="6A3C4971"/>
    <w:rsid w:val="6A47326C"/>
    <w:rsid w:val="6A662A8A"/>
    <w:rsid w:val="6A6F38E5"/>
    <w:rsid w:val="6A7EA254"/>
    <w:rsid w:val="6A89EC57"/>
    <w:rsid w:val="6AA0D45C"/>
    <w:rsid w:val="6AA4A8C4"/>
    <w:rsid w:val="6ABDA766"/>
    <w:rsid w:val="6AD6451A"/>
    <w:rsid w:val="6AD725C0"/>
    <w:rsid w:val="6B09B3F1"/>
    <w:rsid w:val="6B1D9F47"/>
    <w:rsid w:val="6B2774AB"/>
    <w:rsid w:val="6B407B55"/>
    <w:rsid w:val="6B4D4026"/>
    <w:rsid w:val="6B53A707"/>
    <w:rsid w:val="6B6494C3"/>
    <w:rsid w:val="6B666710"/>
    <w:rsid w:val="6B6AFD68"/>
    <w:rsid w:val="6B72C2B6"/>
    <w:rsid w:val="6B79B6CF"/>
    <w:rsid w:val="6B8373DA"/>
    <w:rsid w:val="6B8B61F9"/>
    <w:rsid w:val="6B8F098E"/>
    <w:rsid w:val="6BA514B9"/>
    <w:rsid w:val="6BBE3722"/>
    <w:rsid w:val="6BD08E6E"/>
    <w:rsid w:val="6C04A349"/>
    <w:rsid w:val="6C26375A"/>
    <w:rsid w:val="6C28FB33"/>
    <w:rsid w:val="6C2DDEBB"/>
    <w:rsid w:val="6C3AA67F"/>
    <w:rsid w:val="6C3CA4BD"/>
    <w:rsid w:val="6C3DBEEB"/>
    <w:rsid w:val="6C4245E3"/>
    <w:rsid w:val="6C44E610"/>
    <w:rsid w:val="6C557E65"/>
    <w:rsid w:val="6C573D99"/>
    <w:rsid w:val="6C5B2373"/>
    <w:rsid w:val="6C8D6608"/>
    <w:rsid w:val="6C9B2405"/>
    <w:rsid w:val="6C9D3894"/>
    <w:rsid w:val="6CA88263"/>
    <w:rsid w:val="6CA96F29"/>
    <w:rsid w:val="6CAEE251"/>
    <w:rsid w:val="6CB009CB"/>
    <w:rsid w:val="6CBA476A"/>
    <w:rsid w:val="6CC3450C"/>
    <w:rsid w:val="6CCF913F"/>
    <w:rsid w:val="6CEF7768"/>
    <w:rsid w:val="6CF18ED1"/>
    <w:rsid w:val="6D006FBB"/>
    <w:rsid w:val="6D101ED0"/>
    <w:rsid w:val="6D16D4DE"/>
    <w:rsid w:val="6D5A7168"/>
    <w:rsid w:val="6D617CDD"/>
    <w:rsid w:val="6D6189A1"/>
    <w:rsid w:val="6D67047F"/>
    <w:rsid w:val="6D6C5ECF"/>
    <w:rsid w:val="6D740F98"/>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A66772"/>
    <w:rsid w:val="6EBD1CE0"/>
    <w:rsid w:val="6ECE6A08"/>
    <w:rsid w:val="6EE99CE8"/>
    <w:rsid w:val="6EEDE78F"/>
    <w:rsid w:val="6EF0DC1C"/>
    <w:rsid w:val="6EF4729A"/>
    <w:rsid w:val="6F002061"/>
    <w:rsid w:val="6F082F30"/>
    <w:rsid w:val="6F0EB17B"/>
    <w:rsid w:val="6F17105D"/>
    <w:rsid w:val="6F2860D6"/>
    <w:rsid w:val="6F2981AB"/>
    <w:rsid w:val="6F418933"/>
    <w:rsid w:val="6F52D860"/>
    <w:rsid w:val="6F5D336E"/>
    <w:rsid w:val="6F66D524"/>
    <w:rsid w:val="6F776C7F"/>
    <w:rsid w:val="6F8CCF98"/>
    <w:rsid w:val="6F8EB2D9"/>
    <w:rsid w:val="6FA33C61"/>
    <w:rsid w:val="6FBDC595"/>
    <w:rsid w:val="6FCBBD46"/>
    <w:rsid w:val="6FCE67C1"/>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3783BC"/>
    <w:rsid w:val="71421F29"/>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94F036"/>
    <w:rsid w:val="73A62426"/>
    <w:rsid w:val="73B272BF"/>
    <w:rsid w:val="73C1B305"/>
    <w:rsid w:val="73C860C3"/>
    <w:rsid w:val="73D47A0C"/>
    <w:rsid w:val="73DF26F7"/>
    <w:rsid w:val="73DF286C"/>
    <w:rsid w:val="73E05DC3"/>
    <w:rsid w:val="73F625E6"/>
    <w:rsid w:val="73FA16B6"/>
    <w:rsid w:val="73FAEFE5"/>
    <w:rsid w:val="73FCF2CE"/>
    <w:rsid w:val="741EB148"/>
    <w:rsid w:val="74247888"/>
    <w:rsid w:val="7431A2EA"/>
    <w:rsid w:val="7442CE4B"/>
    <w:rsid w:val="744772CB"/>
    <w:rsid w:val="744E8F5F"/>
    <w:rsid w:val="74571FD2"/>
    <w:rsid w:val="749D9C75"/>
    <w:rsid w:val="74BB1BB0"/>
    <w:rsid w:val="74BDB188"/>
    <w:rsid w:val="74C6CC82"/>
    <w:rsid w:val="74CCCC18"/>
    <w:rsid w:val="74D2B35A"/>
    <w:rsid w:val="74E14433"/>
    <w:rsid w:val="74ECD0D5"/>
    <w:rsid w:val="74FE4AA5"/>
    <w:rsid w:val="75092B4E"/>
    <w:rsid w:val="750AFBB3"/>
    <w:rsid w:val="750DCEB1"/>
    <w:rsid w:val="751765E7"/>
    <w:rsid w:val="751A1841"/>
    <w:rsid w:val="75257391"/>
    <w:rsid w:val="75409551"/>
    <w:rsid w:val="75493966"/>
    <w:rsid w:val="75650F10"/>
    <w:rsid w:val="7574099A"/>
    <w:rsid w:val="7575C183"/>
    <w:rsid w:val="75760687"/>
    <w:rsid w:val="757F2456"/>
    <w:rsid w:val="7597E5FB"/>
    <w:rsid w:val="75A4F3A0"/>
    <w:rsid w:val="75BE53D2"/>
    <w:rsid w:val="75DE2426"/>
    <w:rsid w:val="75DE9EAC"/>
    <w:rsid w:val="75E3E89D"/>
    <w:rsid w:val="76155A9B"/>
    <w:rsid w:val="76346861"/>
    <w:rsid w:val="764EFE5B"/>
    <w:rsid w:val="76543BB1"/>
    <w:rsid w:val="7656A85B"/>
    <w:rsid w:val="7656EC11"/>
    <w:rsid w:val="765ED997"/>
    <w:rsid w:val="76630EF2"/>
    <w:rsid w:val="76664C64"/>
    <w:rsid w:val="766851F0"/>
    <w:rsid w:val="767530A3"/>
    <w:rsid w:val="7677B8F7"/>
    <w:rsid w:val="76780E35"/>
    <w:rsid w:val="767949A7"/>
    <w:rsid w:val="767D1494"/>
    <w:rsid w:val="769B4EFC"/>
    <w:rsid w:val="769DB8BC"/>
    <w:rsid w:val="76A1C9E5"/>
    <w:rsid w:val="76D0AB71"/>
    <w:rsid w:val="76ED04AE"/>
    <w:rsid w:val="7706BC60"/>
    <w:rsid w:val="77086BE7"/>
    <w:rsid w:val="7721C803"/>
    <w:rsid w:val="77308DA5"/>
    <w:rsid w:val="7740B9DB"/>
    <w:rsid w:val="774F2BDA"/>
    <w:rsid w:val="775AB906"/>
    <w:rsid w:val="7762E7FD"/>
    <w:rsid w:val="776F2B4C"/>
    <w:rsid w:val="77933453"/>
    <w:rsid w:val="7797086A"/>
    <w:rsid w:val="7799C031"/>
    <w:rsid w:val="77CE34F5"/>
    <w:rsid w:val="77F2BC72"/>
    <w:rsid w:val="77F5FF0D"/>
    <w:rsid w:val="77F8FAB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822A1F"/>
    <w:rsid w:val="788420B6"/>
    <w:rsid w:val="788F4395"/>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9DABDA"/>
    <w:rsid w:val="79A1207C"/>
    <w:rsid w:val="79A53D64"/>
    <w:rsid w:val="79C5185F"/>
    <w:rsid w:val="79C7B977"/>
    <w:rsid w:val="79CF704F"/>
    <w:rsid w:val="79CFAAAD"/>
    <w:rsid w:val="79DF078F"/>
    <w:rsid w:val="79E64C66"/>
    <w:rsid w:val="79EC8D05"/>
    <w:rsid w:val="79F61553"/>
    <w:rsid w:val="79FAE591"/>
    <w:rsid w:val="7A17E5DD"/>
    <w:rsid w:val="7A1ED8A0"/>
    <w:rsid w:val="7A363BEE"/>
    <w:rsid w:val="7A3EE55A"/>
    <w:rsid w:val="7A4B93BE"/>
    <w:rsid w:val="7A7F9EBD"/>
    <w:rsid w:val="7A9AFDB7"/>
    <w:rsid w:val="7AB872CF"/>
    <w:rsid w:val="7ADBD8E1"/>
    <w:rsid w:val="7ADBE888"/>
    <w:rsid w:val="7AE87595"/>
    <w:rsid w:val="7AFA6616"/>
    <w:rsid w:val="7B05C80A"/>
    <w:rsid w:val="7B154C53"/>
    <w:rsid w:val="7B211649"/>
    <w:rsid w:val="7B2E2A3B"/>
    <w:rsid w:val="7B3C5022"/>
    <w:rsid w:val="7B3CF0DD"/>
    <w:rsid w:val="7B471A71"/>
    <w:rsid w:val="7B6FC1B2"/>
    <w:rsid w:val="7B7C5355"/>
    <w:rsid w:val="7B8AFDDE"/>
    <w:rsid w:val="7B94E128"/>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1E76"/>
    <w:rsid w:val="7C983A88"/>
    <w:rsid w:val="7CB1A90E"/>
    <w:rsid w:val="7CCE1B1B"/>
    <w:rsid w:val="7CD25076"/>
    <w:rsid w:val="7CD780F8"/>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AC8BE8"/>
    <w:rsid w:val="7DBEAD70"/>
    <w:rsid w:val="7E235643"/>
    <w:rsid w:val="7E340AE9"/>
    <w:rsid w:val="7E56C495"/>
    <w:rsid w:val="7E60C1C9"/>
    <w:rsid w:val="7E724076"/>
    <w:rsid w:val="7E735159"/>
    <w:rsid w:val="7E74844D"/>
    <w:rsid w:val="7E74919F"/>
    <w:rsid w:val="7E7D6B97"/>
    <w:rsid w:val="7E83201A"/>
    <w:rsid w:val="7E859542"/>
    <w:rsid w:val="7E8B33B9"/>
    <w:rsid w:val="7E94CC3D"/>
    <w:rsid w:val="7EAF9120"/>
    <w:rsid w:val="7EC42235"/>
    <w:rsid w:val="7EDBC2F7"/>
    <w:rsid w:val="7EE14183"/>
    <w:rsid w:val="7EE19DF7"/>
    <w:rsid w:val="7EEF9C49"/>
    <w:rsid w:val="7EF664DD"/>
    <w:rsid w:val="7F0E4713"/>
    <w:rsid w:val="7F18FA6D"/>
    <w:rsid w:val="7F25AB8D"/>
    <w:rsid w:val="7F412DA2"/>
    <w:rsid w:val="7F4FD3CD"/>
    <w:rsid w:val="7F515E66"/>
    <w:rsid w:val="7F610451"/>
    <w:rsid w:val="7F653B42"/>
    <w:rsid w:val="7F6548DC"/>
    <w:rsid w:val="7F780157"/>
    <w:rsid w:val="7F8AC367"/>
    <w:rsid w:val="7F9108D0"/>
    <w:rsid w:val="7F9F09D1"/>
    <w:rsid w:val="7FA1AFA4"/>
    <w:rsid w:val="7FA50E16"/>
    <w:rsid w:val="7FB1C44A"/>
    <w:rsid w:val="7FB3636C"/>
    <w:rsid w:val="7FB851D7"/>
    <w:rsid w:val="7FBEA9F2"/>
    <w:rsid w:val="7FC8BE72"/>
    <w:rsid w:val="7FE10252"/>
    <w:rsid w:val="7FE8A85D"/>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E933DE"/>
    <w:rPr>
      <w:color w:val="605E5C"/>
      <w:shd w:val="clear" w:color="auto" w:fill="E1DFDD"/>
    </w:rPr>
  </w:style>
  <w:style w:type="paragraph" w:styleId="Textoindependiente">
    <w:name w:val="Body Text"/>
    <w:basedOn w:val="Normal"/>
    <w:link w:val="TextoindependienteCar"/>
    <w:uiPriority w:val="99"/>
    <w:semiHidden/>
    <w:unhideWhenUsed/>
    <w:rsid w:val="00D80CBF"/>
    <w:pPr>
      <w:spacing w:after="120"/>
    </w:pPr>
  </w:style>
  <w:style w:type="character" w:customStyle="1" w:styleId="TextoindependienteCar">
    <w:name w:val="Texto independiente Car"/>
    <w:basedOn w:val="Fuentedeprrafopredeter"/>
    <w:link w:val="Textoindependiente"/>
    <w:uiPriority w:val="99"/>
    <w:semiHidden/>
    <w:rsid w:val="00D80CBF"/>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869">
      <w:bodyDiv w:val="1"/>
      <w:marLeft w:val="0"/>
      <w:marRight w:val="0"/>
      <w:marTop w:val="0"/>
      <w:marBottom w:val="0"/>
      <w:divBdr>
        <w:top w:val="none" w:sz="0" w:space="0" w:color="auto"/>
        <w:left w:val="none" w:sz="0" w:space="0" w:color="auto"/>
        <w:bottom w:val="none" w:sz="0" w:space="0" w:color="auto"/>
        <w:right w:val="none" w:sz="0" w:space="0" w:color="auto"/>
      </w:divBdr>
      <w:divsChild>
        <w:div w:id="1415978063">
          <w:marLeft w:val="0"/>
          <w:marRight w:val="0"/>
          <w:marTop w:val="0"/>
          <w:marBottom w:val="0"/>
          <w:divBdr>
            <w:top w:val="none" w:sz="0" w:space="0" w:color="auto"/>
            <w:left w:val="none" w:sz="0" w:space="0" w:color="auto"/>
            <w:bottom w:val="none" w:sz="0" w:space="0" w:color="auto"/>
            <w:right w:val="none" w:sz="0" w:space="0" w:color="auto"/>
          </w:divBdr>
        </w:div>
        <w:div w:id="447428783">
          <w:marLeft w:val="0"/>
          <w:marRight w:val="0"/>
          <w:marTop w:val="0"/>
          <w:marBottom w:val="0"/>
          <w:divBdr>
            <w:top w:val="none" w:sz="0" w:space="0" w:color="auto"/>
            <w:left w:val="none" w:sz="0" w:space="0" w:color="auto"/>
            <w:bottom w:val="none" w:sz="0" w:space="0" w:color="auto"/>
            <w:right w:val="none" w:sz="0" w:space="0" w:color="auto"/>
          </w:divBdr>
        </w:div>
        <w:div w:id="929004945">
          <w:marLeft w:val="0"/>
          <w:marRight w:val="0"/>
          <w:marTop w:val="0"/>
          <w:marBottom w:val="0"/>
          <w:divBdr>
            <w:top w:val="none" w:sz="0" w:space="0" w:color="auto"/>
            <w:left w:val="none" w:sz="0" w:space="0" w:color="auto"/>
            <w:bottom w:val="none" w:sz="0" w:space="0" w:color="auto"/>
            <w:right w:val="none" w:sz="0" w:space="0" w:color="auto"/>
          </w:divBdr>
        </w:div>
        <w:div w:id="1431973122">
          <w:marLeft w:val="0"/>
          <w:marRight w:val="0"/>
          <w:marTop w:val="0"/>
          <w:marBottom w:val="0"/>
          <w:divBdr>
            <w:top w:val="none" w:sz="0" w:space="0" w:color="auto"/>
            <w:left w:val="none" w:sz="0" w:space="0" w:color="auto"/>
            <w:bottom w:val="none" w:sz="0" w:space="0" w:color="auto"/>
            <w:right w:val="none" w:sz="0" w:space="0" w:color="auto"/>
          </w:divBdr>
        </w:div>
        <w:div w:id="1197235834">
          <w:marLeft w:val="0"/>
          <w:marRight w:val="0"/>
          <w:marTop w:val="0"/>
          <w:marBottom w:val="0"/>
          <w:divBdr>
            <w:top w:val="none" w:sz="0" w:space="0" w:color="auto"/>
            <w:left w:val="none" w:sz="0" w:space="0" w:color="auto"/>
            <w:bottom w:val="none" w:sz="0" w:space="0" w:color="auto"/>
            <w:right w:val="none" w:sz="0" w:space="0" w:color="auto"/>
          </w:divBdr>
        </w:div>
      </w:divsChild>
    </w:div>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63">
      <w:bodyDiv w:val="1"/>
      <w:marLeft w:val="0"/>
      <w:marRight w:val="0"/>
      <w:marTop w:val="0"/>
      <w:marBottom w:val="0"/>
      <w:divBdr>
        <w:top w:val="none" w:sz="0" w:space="0" w:color="auto"/>
        <w:left w:val="none" w:sz="0" w:space="0" w:color="auto"/>
        <w:bottom w:val="none" w:sz="0" w:space="0" w:color="auto"/>
        <w:right w:val="none" w:sz="0" w:space="0" w:color="auto"/>
      </w:divBdr>
      <w:divsChild>
        <w:div w:id="986469142">
          <w:marLeft w:val="0"/>
          <w:marRight w:val="0"/>
          <w:marTop w:val="0"/>
          <w:marBottom w:val="0"/>
          <w:divBdr>
            <w:top w:val="none" w:sz="0" w:space="0" w:color="auto"/>
            <w:left w:val="none" w:sz="0" w:space="0" w:color="auto"/>
            <w:bottom w:val="none" w:sz="0" w:space="0" w:color="auto"/>
            <w:right w:val="none" w:sz="0" w:space="0" w:color="auto"/>
          </w:divBdr>
        </w:div>
        <w:div w:id="28994153">
          <w:marLeft w:val="0"/>
          <w:marRight w:val="0"/>
          <w:marTop w:val="0"/>
          <w:marBottom w:val="0"/>
          <w:divBdr>
            <w:top w:val="none" w:sz="0" w:space="0" w:color="auto"/>
            <w:left w:val="none" w:sz="0" w:space="0" w:color="auto"/>
            <w:bottom w:val="none" w:sz="0" w:space="0" w:color="auto"/>
            <w:right w:val="none" w:sz="0" w:space="0" w:color="auto"/>
          </w:divBdr>
        </w:div>
        <w:div w:id="1870138885">
          <w:marLeft w:val="0"/>
          <w:marRight w:val="0"/>
          <w:marTop w:val="0"/>
          <w:marBottom w:val="0"/>
          <w:divBdr>
            <w:top w:val="none" w:sz="0" w:space="0" w:color="auto"/>
            <w:left w:val="none" w:sz="0" w:space="0" w:color="auto"/>
            <w:bottom w:val="none" w:sz="0" w:space="0" w:color="auto"/>
            <w:right w:val="none" w:sz="0" w:space="0" w:color="auto"/>
          </w:divBdr>
        </w:div>
        <w:div w:id="1855530207">
          <w:marLeft w:val="0"/>
          <w:marRight w:val="0"/>
          <w:marTop w:val="0"/>
          <w:marBottom w:val="0"/>
          <w:divBdr>
            <w:top w:val="none" w:sz="0" w:space="0" w:color="auto"/>
            <w:left w:val="none" w:sz="0" w:space="0" w:color="auto"/>
            <w:bottom w:val="none" w:sz="0" w:space="0" w:color="auto"/>
            <w:right w:val="none" w:sz="0" w:space="0" w:color="auto"/>
          </w:divBdr>
        </w:div>
        <w:div w:id="402338415">
          <w:marLeft w:val="0"/>
          <w:marRight w:val="0"/>
          <w:marTop w:val="0"/>
          <w:marBottom w:val="0"/>
          <w:divBdr>
            <w:top w:val="none" w:sz="0" w:space="0" w:color="auto"/>
            <w:left w:val="none" w:sz="0" w:space="0" w:color="auto"/>
            <w:bottom w:val="none" w:sz="0" w:space="0" w:color="auto"/>
            <w:right w:val="none" w:sz="0" w:space="0" w:color="auto"/>
          </w:divBdr>
        </w:div>
        <w:div w:id="1840270032">
          <w:marLeft w:val="0"/>
          <w:marRight w:val="0"/>
          <w:marTop w:val="0"/>
          <w:marBottom w:val="0"/>
          <w:divBdr>
            <w:top w:val="none" w:sz="0" w:space="0" w:color="auto"/>
            <w:left w:val="none" w:sz="0" w:space="0" w:color="auto"/>
            <w:bottom w:val="none" w:sz="0" w:space="0" w:color="auto"/>
            <w:right w:val="none" w:sz="0" w:space="0" w:color="auto"/>
          </w:divBdr>
        </w:div>
        <w:div w:id="480469407">
          <w:marLeft w:val="0"/>
          <w:marRight w:val="0"/>
          <w:marTop w:val="0"/>
          <w:marBottom w:val="0"/>
          <w:divBdr>
            <w:top w:val="none" w:sz="0" w:space="0" w:color="auto"/>
            <w:left w:val="none" w:sz="0" w:space="0" w:color="auto"/>
            <w:bottom w:val="none" w:sz="0" w:space="0" w:color="auto"/>
            <w:right w:val="none" w:sz="0" w:space="0" w:color="auto"/>
          </w:divBdr>
        </w:div>
        <w:div w:id="718213697">
          <w:marLeft w:val="0"/>
          <w:marRight w:val="0"/>
          <w:marTop w:val="0"/>
          <w:marBottom w:val="0"/>
          <w:divBdr>
            <w:top w:val="none" w:sz="0" w:space="0" w:color="auto"/>
            <w:left w:val="none" w:sz="0" w:space="0" w:color="auto"/>
            <w:bottom w:val="none" w:sz="0" w:space="0" w:color="auto"/>
            <w:right w:val="none" w:sz="0" w:space="0" w:color="auto"/>
          </w:divBdr>
        </w:div>
        <w:div w:id="1194461522">
          <w:marLeft w:val="0"/>
          <w:marRight w:val="0"/>
          <w:marTop w:val="0"/>
          <w:marBottom w:val="0"/>
          <w:divBdr>
            <w:top w:val="none" w:sz="0" w:space="0" w:color="auto"/>
            <w:left w:val="none" w:sz="0" w:space="0" w:color="auto"/>
            <w:bottom w:val="none" w:sz="0" w:space="0" w:color="auto"/>
            <w:right w:val="none" w:sz="0" w:space="0" w:color="auto"/>
          </w:divBdr>
        </w:div>
        <w:div w:id="150142990">
          <w:marLeft w:val="0"/>
          <w:marRight w:val="0"/>
          <w:marTop w:val="0"/>
          <w:marBottom w:val="0"/>
          <w:divBdr>
            <w:top w:val="none" w:sz="0" w:space="0" w:color="auto"/>
            <w:left w:val="none" w:sz="0" w:space="0" w:color="auto"/>
            <w:bottom w:val="none" w:sz="0" w:space="0" w:color="auto"/>
            <w:right w:val="none" w:sz="0" w:space="0" w:color="auto"/>
          </w:divBdr>
        </w:div>
        <w:div w:id="489175451">
          <w:marLeft w:val="0"/>
          <w:marRight w:val="0"/>
          <w:marTop w:val="0"/>
          <w:marBottom w:val="0"/>
          <w:divBdr>
            <w:top w:val="none" w:sz="0" w:space="0" w:color="auto"/>
            <w:left w:val="none" w:sz="0" w:space="0" w:color="auto"/>
            <w:bottom w:val="none" w:sz="0" w:space="0" w:color="auto"/>
            <w:right w:val="none" w:sz="0" w:space="0" w:color="auto"/>
          </w:divBdr>
        </w:div>
      </w:divsChild>
    </w:div>
    <w:div w:id="335034510">
      <w:bodyDiv w:val="1"/>
      <w:marLeft w:val="0"/>
      <w:marRight w:val="0"/>
      <w:marTop w:val="0"/>
      <w:marBottom w:val="0"/>
      <w:divBdr>
        <w:top w:val="none" w:sz="0" w:space="0" w:color="auto"/>
        <w:left w:val="none" w:sz="0" w:space="0" w:color="auto"/>
        <w:bottom w:val="none" w:sz="0" w:space="0" w:color="auto"/>
        <w:right w:val="none" w:sz="0" w:space="0" w:color="auto"/>
      </w:divBdr>
    </w:div>
    <w:div w:id="573930911">
      <w:bodyDiv w:val="1"/>
      <w:marLeft w:val="0"/>
      <w:marRight w:val="0"/>
      <w:marTop w:val="0"/>
      <w:marBottom w:val="0"/>
      <w:divBdr>
        <w:top w:val="none" w:sz="0" w:space="0" w:color="auto"/>
        <w:left w:val="none" w:sz="0" w:space="0" w:color="auto"/>
        <w:bottom w:val="none" w:sz="0" w:space="0" w:color="auto"/>
        <w:right w:val="none" w:sz="0" w:space="0" w:color="auto"/>
      </w:divBdr>
      <w:divsChild>
        <w:div w:id="1817407641">
          <w:marLeft w:val="0"/>
          <w:marRight w:val="0"/>
          <w:marTop w:val="0"/>
          <w:marBottom w:val="0"/>
          <w:divBdr>
            <w:top w:val="none" w:sz="0" w:space="0" w:color="auto"/>
            <w:left w:val="none" w:sz="0" w:space="0" w:color="auto"/>
            <w:bottom w:val="none" w:sz="0" w:space="0" w:color="auto"/>
            <w:right w:val="none" w:sz="0" w:space="0" w:color="auto"/>
          </w:divBdr>
        </w:div>
        <w:div w:id="1065880765">
          <w:marLeft w:val="0"/>
          <w:marRight w:val="0"/>
          <w:marTop w:val="0"/>
          <w:marBottom w:val="0"/>
          <w:divBdr>
            <w:top w:val="none" w:sz="0" w:space="0" w:color="auto"/>
            <w:left w:val="none" w:sz="0" w:space="0" w:color="auto"/>
            <w:bottom w:val="none" w:sz="0" w:space="0" w:color="auto"/>
            <w:right w:val="none" w:sz="0" w:space="0" w:color="auto"/>
          </w:divBdr>
        </w:div>
        <w:div w:id="733545845">
          <w:marLeft w:val="0"/>
          <w:marRight w:val="0"/>
          <w:marTop w:val="0"/>
          <w:marBottom w:val="0"/>
          <w:divBdr>
            <w:top w:val="none" w:sz="0" w:space="0" w:color="auto"/>
            <w:left w:val="none" w:sz="0" w:space="0" w:color="auto"/>
            <w:bottom w:val="none" w:sz="0" w:space="0" w:color="auto"/>
            <w:right w:val="none" w:sz="0" w:space="0" w:color="auto"/>
          </w:divBdr>
        </w:div>
        <w:div w:id="1398892002">
          <w:marLeft w:val="0"/>
          <w:marRight w:val="0"/>
          <w:marTop w:val="0"/>
          <w:marBottom w:val="0"/>
          <w:divBdr>
            <w:top w:val="none" w:sz="0" w:space="0" w:color="auto"/>
            <w:left w:val="none" w:sz="0" w:space="0" w:color="auto"/>
            <w:bottom w:val="none" w:sz="0" w:space="0" w:color="auto"/>
            <w:right w:val="none" w:sz="0" w:space="0" w:color="auto"/>
          </w:divBdr>
        </w:div>
        <w:div w:id="655455675">
          <w:marLeft w:val="0"/>
          <w:marRight w:val="0"/>
          <w:marTop w:val="0"/>
          <w:marBottom w:val="0"/>
          <w:divBdr>
            <w:top w:val="none" w:sz="0" w:space="0" w:color="auto"/>
            <w:left w:val="none" w:sz="0" w:space="0" w:color="auto"/>
            <w:bottom w:val="none" w:sz="0" w:space="0" w:color="auto"/>
            <w:right w:val="none" w:sz="0" w:space="0" w:color="auto"/>
          </w:divBdr>
        </w:div>
        <w:div w:id="523056644">
          <w:marLeft w:val="0"/>
          <w:marRight w:val="0"/>
          <w:marTop w:val="0"/>
          <w:marBottom w:val="0"/>
          <w:divBdr>
            <w:top w:val="none" w:sz="0" w:space="0" w:color="auto"/>
            <w:left w:val="none" w:sz="0" w:space="0" w:color="auto"/>
            <w:bottom w:val="none" w:sz="0" w:space="0" w:color="auto"/>
            <w:right w:val="none" w:sz="0" w:space="0" w:color="auto"/>
          </w:divBdr>
        </w:div>
        <w:div w:id="1111632284">
          <w:marLeft w:val="0"/>
          <w:marRight w:val="0"/>
          <w:marTop w:val="0"/>
          <w:marBottom w:val="0"/>
          <w:divBdr>
            <w:top w:val="none" w:sz="0" w:space="0" w:color="auto"/>
            <w:left w:val="none" w:sz="0" w:space="0" w:color="auto"/>
            <w:bottom w:val="none" w:sz="0" w:space="0" w:color="auto"/>
            <w:right w:val="none" w:sz="0" w:space="0" w:color="auto"/>
          </w:divBdr>
        </w:div>
        <w:div w:id="1279486670">
          <w:marLeft w:val="0"/>
          <w:marRight w:val="0"/>
          <w:marTop w:val="0"/>
          <w:marBottom w:val="0"/>
          <w:divBdr>
            <w:top w:val="none" w:sz="0" w:space="0" w:color="auto"/>
            <w:left w:val="none" w:sz="0" w:space="0" w:color="auto"/>
            <w:bottom w:val="none" w:sz="0" w:space="0" w:color="auto"/>
            <w:right w:val="none" w:sz="0" w:space="0" w:color="auto"/>
          </w:divBdr>
        </w:div>
        <w:div w:id="2006395115">
          <w:marLeft w:val="0"/>
          <w:marRight w:val="0"/>
          <w:marTop w:val="0"/>
          <w:marBottom w:val="0"/>
          <w:divBdr>
            <w:top w:val="none" w:sz="0" w:space="0" w:color="auto"/>
            <w:left w:val="none" w:sz="0" w:space="0" w:color="auto"/>
            <w:bottom w:val="none" w:sz="0" w:space="0" w:color="auto"/>
            <w:right w:val="none" w:sz="0" w:space="0" w:color="auto"/>
          </w:divBdr>
        </w:div>
        <w:div w:id="1570504767">
          <w:marLeft w:val="0"/>
          <w:marRight w:val="0"/>
          <w:marTop w:val="0"/>
          <w:marBottom w:val="0"/>
          <w:divBdr>
            <w:top w:val="none" w:sz="0" w:space="0" w:color="auto"/>
            <w:left w:val="none" w:sz="0" w:space="0" w:color="auto"/>
            <w:bottom w:val="none" w:sz="0" w:space="0" w:color="auto"/>
            <w:right w:val="none" w:sz="0" w:space="0" w:color="auto"/>
          </w:divBdr>
        </w:div>
        <w:div w:id="1718779899">
          <w:marLeft w:val="0"/>
          <w:marRight w:val="0"/>
          <w:marTop w:val="0"/>
          <w:marBottom w:val="0"/>
          <w:divBdr>
            <w:top w:val="none" w:sz="0" w:space="0" w:color="auto"/>
            <w:left w:val="none" w:sz="0" w:space="0" w:color="auto"/>
            <w:bottom w:val="none" w:sz="0" w:space="0" w:color="auto"/>
            <w:right w:val="none" w:sz="0" w:space="0" w:color="auto"/>
          </w:divBdr>
        </w:div>
        <w:div w:id="1542399438">
          <w:marLeft w:val="0"/>
          <w:marRight w:val="0"/>
          <w:marTop w:val="0"/>
          <w:marBottom w:val="0"/>
          <w:divBdr>
            <w:top w:val="none" w:sz="0" w:space="0" w:color="auto"/>
            <w:left w:val="none" w:sz="0" w:space="0" w:color="auto"/>
            <w:bottom w:val="none" w:sz="0" w:space="0" w:color="auto"/>
            <w:right w:val="none" w:sz="0" w:space="0" w:color="auto"/>
          </w:divBdr>
        </w:div>
        <w:div w:id="1618558786">
          <w:marLeft w:val="0"/>
          <w:marRight w:val="0"/>
          <w:marTop w:val="0"/>
          <w:marBottom w:val="0"/>
          <w:divBdr>
            <w:top w:val="none" w:sz="0" w:space="0" w:color="auto"/>
            <w:left w:val="none" w:sz="0" w:space="0" w:color="auto"/>
            <w:bottom w:val="none" w:sz="0" w:space="0" w:color="auto"/>
            <w:right w:val="none" w:sz="0" w:space="0" w:color="auto"/>
          </w:divBdr>
        </w:div>
        <w:div w:id="1451819402">
          <w:marLeft w:val="0"/>
          <w:marRight w:val="0"/>
          <w:marTop w:val="0"/>
          <w:marBottom w:val="0"/>
          <w:divBdr>
            <w:top w:val="none" w:sz="0" w:space="0" w:color="auto"/>
            <w:left w:val="none" w:sz="0" w:space="0" w:color="auto"/>
            <w:bottom w:val="none" w:sz="0" w:space="0" w:color="auto"/>
            <w:right w:val="none" w:sz="0" w:space="0" w:color="auto"/>
          </w:divBdr>
        </w:div>
        <w:div w:id="572396775">
          <w:marLeft w:val="0"/>
          <w:marRight w:val="0"/>
          <w:marTop w:val="0"/>
          <w:marBottom w:val="0"/>
          <w:divBdr>
            <w:top w:val="none" w:sz="0" w:space="0" w:color="auto"/>
            <w:left w:val="none" w:sz="0" w:space="0" w:color="auto"/>
            <w:bottom w:val="none" w:sz="0" w:space="0" w:color="auto"/>
            <w:right w:val="none" w:sz="0" w:space="0" w:color="auto"/>
          </w:divBdr>
        </w:div>
        <w:div w:id="1785348745">
          <w:marLeft w:val="0"/>
          <w:marRight w:val="0"/>
          <w:marTop w:val="0"/>
          <w:marBottom w:val="0"/>
          <w:divBdr>
            <w:top w:val="none" w:sz="0" w:space="0" w:color="auto"/>
            <w:left w:val="none" w:sz="0" w:space="0" w:color="auto"/>
            <w:bottom w:val="none" w:sz="0" w:space="0" w:color="auto"/>
            <w:right w:val="none" w:sz="0" w:space="0" w:color="auto"/>
          </w:divBdr>
        </w:div>
        <w:div w:id="332148147">
          <w:marLeft w:val="0"/>
          <w:marRight w:val="0"/>
          <w:marTop w:val="0"/>
          <w:marBottom w:val="0"/>
          <w:divBdr>
            <w:top w:val="none" w:sz="0" w:space="0" w:color="auto"/>
            <w:left w:val="none" w:sz="0" w:space="0" w:color="auto"/>
            <w:bottom w:val="none" w:sz="0" w:space="0" w:color="auto"/>
            <w:right w:val="none" w:sz="0" w:space="0" w:color="auto"/>
          </w:divBdr>
        </w:div>
        <w:div w:id="1120414318">
          <w:marLeft w:val="0"/>
          <w:marRight w:val="0"/>
          <w:marTop w:val="0"/>
          <w:marBottom w:val="0"/>
          <w:divBdr>
            <w:top w:val="none" w:sz="0" w:space="0" w:color="auto"/>
            <w:left w:val="none" w:sz="0" w:space="0" w:color="auto"/>
            <w:bottom w:val="none" w:sz="0" w:space="0" w:color="auto"/>
            <w:right w:val="none" w:sz="0" w:space="0" w:color="auto"/>
          </w:divBdr>
        </w:div>
        <w:div w:id="1519351409">
          <w:marLeft w:val="0"/>
          <w:marRight w:val="0"/>
          <w:marTop w:val="0"/>
          <w:marBottom w:val="0"/>
          <w:divBdr>
            <w:top w:val="none" w:sz="0" w:space="0" w:color="auto"/>
            <w:left w:val="none" w:sz="0" w:space="0" w:color="auto"/>
            <w:bottom w:val="none" w:sz="0" w:space="0" w:color="auto"/>
            <w:right w:val="none" w:sz="0" w:space="0" w:color="auto"/>
          </w:divBdr>
        </w:div>
        <w:div w:id="1952010858">
          <w:marLeft w:val="0"/>
          <w:marRight w:val="0"/>
          <w:marTop w:val="0"/>
          <w:marBottom w:val="0"/>
          <w:divBdr>
            <w:top w:val="none" w:sz="0" w:space="0" w:color="auto"/>
            <w:left w:val="none" w:sz="0" w:space="0" w:color="auto"/>
            <w:bottom w:val="none" w:sz="0" w:space="0" w:color="auto"/>
            <w:right w:val="none" w:sz="0" w:space="0" w:color="auto"/>
          </w:divBdr>
        </w:div>
        <w:div w:id="1520508818">
          <w:marLeft w:val="0"/>
          <w:marRight w:val="0"/>
          <w:marTop w:val="0"/>
          <w:marBottom w:val="0"/>
          <w:divBdr>
            <w:top w:val="none" w:sz="0" w:space="0" w:color="auto"/>
            <w:left w:val="none" w:sz="0" w:space="0" w:color="auto"/>
            <w:bottom w:val="none" w:sz="0" w:space="0" w:color="auto"/>
            <w:right w:val="none" w:sz="0" w:space="0" w:color="auto"/>
          </w:divBdr>
        </w:div>
        <w:div w:id="1092429710">
          <w:marLeft w:val="0"/>
          <w:marRight w:val="0"/>
          <w:marTop w:val="0"/>
          <w:marBottom w:val="0"/>
          <w:divBdr>
            <w:top w:val="none" w:sz="0" w:space="0" w:color="auto"/>
            <w:left w:val="none" w:sz="0" w:space="0" w:color="auto"/>
            <w:bottom w:val="none" w:sz="0" w:space="0" w:color="auto"/>
            <w:right w:val="none" w:sz="0" w:space="0" w:color="auto"/>
          </w:divBdr>
        </w:div>
        <w:div w:id="398598813">
          <w:marLeft w:val="0"/>
          <w:marRight w:val="0"/>
          <w:marTop w:val="0"/>
          <w:marBottom w:val="0"/>
          <w:divBdr>
            <w:top w:val="none" w:sz="0" w:space="0" w:color="auto"/>
            <w:left w:val="none" w:sz="0" w:space="0" w:color="auto"/>
            <w:bottom w:val="none" w:sz="0" w:space="0" w:color="auto"/>
            <w:right w:val="none" w:sz="0" w:space="0" w:color="auto"/>
          </w:divBdr>
        </w:div>
        <w:div w:id="2007978582">
          <w:marLeft w:val="0"/>
          <w:marRight w:val="0"/>
          <w:marTop w:val="0"/>
          <w:marBottom w:val="0"/>
          <w:divBdr>
            <w:top w:val="none" w:sz="0" w:space="0" w:color="auto"/>
            <w:left w:val="none" w:sz="0" w:space="0" w:color="auto"/>
            <w:bottom w:val="none" w:sz="0" w:space="0" w:color="auto"/>
            <w:right w:val="none" w:sz="0" w:space="0" w:color="auto"/>
          </w:divBdr>
        </w:div>
        <w:div w:id="1250308591">
          <w:marLeft w:val="0"/>
          <w:marRight w:val="0"/>
          <w:marTop w:val="0"/>
          <w:marBottom w:val="0"/>
          <w:divBdr>
            <w:top w:val="none" w:sz="0" w:space="0" w:color="auto"/>
            <w:left w:val="none" w:sz="0" w:space="0" w:color="auto"/>
            <w:bottom w:val="none" w:sz="0" w:space="0" w:color="auto"/>
            <w:right w:val="none" w:sz="0" w:space="0" w:color="auto"/>
          </w:divBdr>
        </w:div>
        <w:div w:id="710110053">
          <w:marLeft w:val="0"/>
          <w:marRight w:val="0"/>
          <w:marTop w:val="0"/>
          <w:marBottom w:val="0"/>
          <w:divBdr>
            <w:top w:val="none" w:sz="0" w:space="0" w:color="auto"/>
            <w:left w:val="none" w:sz="0" w:space="0" w:color="auto"/>
            <w:bottom w:val="none" w:sz="0" w:space="0" w:color="auto"/>
            <w:right w:val="none" w:sz="0" w:space="0" w:color="auto"/>
          </w:divBdr>
        </w:div>
        <w:div w:id="699092419">
          <w:marLeft w:val="0"/>
          <w:marRight w:val="0"/>
          <w:marTop w:val="0"/>
          <w:marBottom w:val="0"/>
          <w:divBdr>
            <w:top w:val="none" w:sz="0" w:space="0" w:color="auto"/>
            <w:left w:val="none" w:sz="0" w:space="0" w:color="auto"/>
            <w:bottom w:val="none" w:sz="0" w:space="0" w:color="auto"/>
            <w:right w:val="none" w:sz="0" w:space="0" w:color="auto"/>
          </w:divBdr>
        </w:div>
        <w:div w:id="1124927939">
          <w:marLeft w:val="0"/>
          <w:marRight w:val="0"/>
          <w:marTop w:val="0"/>
          <w:marBottom w:val="0"/>
          <w:divBdr>
            <w:top w:val="none" w:sz="0" w:space="0" w:color="auto"/>
            <w:left w:val="none" w:sz="0" w:space="0" w:color="auto"/>
            <w:bottom w:val="none" w:sz="0" w:space="0" w:color="auto"/>
            <w:right w:val="none" w:sz="0" w:space="0" w:color="auto"/>
          </w:divBdr>
        </w:div>
        <w:div w:id="3165551">
          <w:marLeft w:val="0"/>
          <w:marRight w:val="0"/>
          <w:marTop w:val="0"/>
          <w:marBottom w:val="0"/>
          <w:divBdr>
            <w:top w:val="none" w:sz="0" w:space="0" w:color="auto"/>
            <w:left w:val="none" w:sz="0" w:space="0" w:color="auto"/>
            <w:bottom w:val="none" w:sz="0" w:space="0" w:color="auto"/>
            <w:right w:val="none" w:sz="0" w:space="0" w:color="auto"/>
          </w:divBdr>
        </w:div>
        <w:div w:id="1002126665">
          <w:marLeft w:val="0"/>
          <w:marRight w:val="0"/>
          <w:marTop w:val="0"/>
          <w:marBottom w:val="0"/>
          <w:divBdr>
            <w:top w:val="none" w:sz="0" w:space="0" w:color="auto"/>
            <w:left w:val="none" w:sz="0" w:space="0" w:color="auto"/>
            <w:bottom w:val="none" w:sz="0" w:space="0" w:color="auto"/>
            <w:right w:val="none" w:sz="0" w:space="0" w:color="auto"/>
          </w:divBdr>
        </w:div>
        <w:div w:id="1149901563">
          <w:marLeft w:val="0"/>
          <w:marRight w:val="0"/>
          <w:marTop w:val="0"/>
          <w:marBottom w:val="0"/>
          <w:divBdr>
            <w:top w:val="none" w:sz="0" w:space="0" w:color="auto"/>
            <w:left w:val="none" w:sz="0" w:space="0" w:color="auto"/>
            <w:bottom w:val="none" w:sz="0" w:space="0" w:color="auto"/>
            <w:right w:val="none" w:sz="0" w:space="0" w:color="auto"/>
          </w:divBdr>
        </w:div>
        <w:div w:id="244194736">
          <w:marLeft w:val="0"/>
          <w:marRight w:val="0"/>
          <w:marTop w:val="0"/>
          <w:marBottom w:val="0"/>
          <w:divBdr>
            <w:top w:val="none" w:sz="0" w:space="0" w:color="auto"/>
            <w:left w:val="none" w:sz="0" w:space="0" w:color="auto"/>
            <w:bottom w:val="none" w:sz="0" w:space="0" w:color="auto"/>
            <w:right w:val="none" w:sz="0" w:space="0" w:color="auto"/>
          </w:divBdr>
        </w:div>
        <w:div w:id="50036576">
          <w:marLeft w:val="0"/>
          <w:marRight w:val="0"/>
          <w:marTop w:val="0"/>
          <w:marBottom w:val="0"/>
          <w:divBdr>
            <w:top w:val="none" w:sz="0" w:space="0" w:color="auto"/>
            <w:left w:val="none" w:sz="0" w:space="0" w:color="auto"/>
            <w:bottom w:val="none" w:sz="0" w:space="0" w:color="auto"/>
            <w:right w:val="none" w:sz="0" w:space="0" w:color="auto"/>
          </w:divBdr>
        </w:div>
        <w:div w:id="1005086539">
          <w:marLeft w:val="0"/>
          <w:marRight w:val="0"/>
          <w:marTop w:val="0"/>
          <w:marBottom w:val="0"/>
          <w:divBdr>
            <w:top w:val="none" w:sz="0" w:space="0" w:color="auto"/>
            <w:left w:val="none" w:sz="0" w:space="0" w:color="auto"/>
            <w:bottom w:val="none" w:sz="0" w:space="0" w:color="auto"/>
            <w:right w:val="none" w:sz="0" w:space="0" w:color="auto"/>
          </w:divBdr>
        </w:div>
        <w:div w:id="1293362576">
          <w:marLeft w:val="0"/>
          <w:marRight w:val="0"/>
          <w:marTop w:val="0"/>
          <w:marBottom w:val="0"/>
          <w:divBdr>
            <w:top w:val="none" w:sz="0" w:space="0" w:color="auto"/>
            <w:left w:val="none" w:sz="0" w:space="0" w:color="auto"/>
            <w:bottom w:val="none" w:sz="0" w:space="0" w:color="auto"/>
            <w:right w:val="none" w:sz="0" w:space="0" w:color="auto"/>
          </w:divBdr>
        </w:div>
        <w:div w:id="231427971">
          <w:marLeft w:val="0"/>
          <w:marRight w:val="0"/>
          <w:marTop w:val="0"/>
          <w:marBottom w:val="0"/>
          <w:divBdr>
            <w:top w:val="none" w:sz="0" w:space="0" w:color="auto"/>
            <w:left w:val="none" w:sz="0" w:space="0" w:color="auto"/>
            <w:bottom w:val="none" w:sz="0" w:space="0" w:color="auto"/>
            <w:right w:val="none" w:sz="0" w:space="0" w:color="auto"/>
          </w:divBdr>
        </w:div>
        <w:div w:id="2138449249">
          <w:marLeft w:val="0"/>
          <w:marRight w:val="0"/>
          <w:marTop w:val="0"/>
          <w:marBottom w:val="0"/>
          <w:divBdr>
            <w:top w:val="none" w:sz="0" w:space="0" w:color="auto"/>
            <w:left w:val="none" w:sz="0" w:space="0" w:color="auto"/>
            <w:bottom w:val="none" w:sz="0" w:space="0" w:color="auto"/>
            <w:right w:val="none" w:sz="0" w:space="0" w:color="auto"/>
          </w:divBdr>
        </w:div>
        <w:div w:id="142625426">
          <w:marLeft w:val="0"/>
          <w:marRight w:val="0"/>
          <w:marTop w:val="0"/>
          <w:marBottom w:val="0"/>
          <w:divBdr>
            <w:top w:val="none" w:sz="0" w:space="0" w:color="auto"/>
            <w:left w:val="none" w:sz="0" w:space="0" w:color="auto"/>
            <w:bottom w:val="none" w:sz="0" w:space="0" w:color="auto"/>
            <w:right w:val="none" w:sz="0" w:space="0" w:color="auto"/>
          </w:divBdr>
        </w:div>
        <w:div w:id="1511524600">
          <w:marLeft w:val="0"/>
          <w:marRight w:val="0"/>
          <w:marTop w:val="0"/>
          <w:marBottom w:val="0"/>
          <w:divBdr>
            <w:top w:val="none" w:sz="0" w:space="0" w:color="auto"/>
            <w:left w:val="none" w:sz="0" w:space="0" w:color="auto"/>
            <w:bottom w:val="none" w:sz="0" w:space="0" w:color="auto"/>
            <w:right w:val="none" w:sz="0" w:space="0" w:color="auto"/>
          </w:divBdr>
        </w:div>
        <w:div w:id="739670461">
          <w:marLeft w:val="0"/>
          <w:marRight w:val="0"/>
          <w:marTop w:val="0"/>
          <w:marBottom w:val="0"/>
          <w:divBdr>
            <w:top w:val="none" w:sz="0" w:space="0" w:color="auto"/>
            <w:left w:val="none" w:sz="0" w:space="0" w:color="auto"/>
            <w:bottom w:val="none" w:sz="0" w:space="0" w:color="auto"/>
            <w:right w:val="none" w:sz="0" w:space="0" w:color="auto"/>
          </w:divBdr>
        </w:div>
        <w:div w:id="1872573287">
          <w:marLeft w:val="0"/>
          <w:marRight w:val="0"/>
          <w:marTop w:val="0"/>
          <w:marBottom w:val="0"/>
          <w:divBdr>
            <w:top w:val="none" w:sz="0" w:space="0" w:color="auto"/>
            <w:left w:val="none" w:sz="0" w:space="0" w:color="auto"/>
            <w:bottom w:val="none" w:sz="0" w:space="0" w:color="auto"/>
            <w:right w:val="none" w:sz="0" w:space="0" w:color="auto"/>
          </w:divBdr>
        </w:div>
        <w:div w:id="33701570">
          <w:marLeft w:val="0"/>
          <w:marRight w:val="0"/>
          <w:marTop w:val="0"/>
          <w:marBottom w:val="0"/>
          <w:divBdr>
            <w:top w:val="none" w:sz="0" w:space="0" w:color="auto"/>
            <w:left w:val="none" w:sz="0" w:space="0" w:color="auto"/>
            <w:bottom w:val="none" w:sz="0" w:space="0" w:color="auto"/>
            <w:right w:val="none" w:sz="0" w:space="0" w:color="auto"/>
          </w:divBdr>
        </w:div>
      </w:divsChild>
    </w:div>
    <w:div w:id="596328781">
      <w:bodyDiv w:val="1"/>
      <w:marLeft w:val="0"/>
      <w:marRight w:val="0"/>
      <w:marTop w:val="0"/>
      <w:marBottom w:val="0"/>
      <w:divBdr>
        <w:top w:val="none" w:sz="0" w:space="0" w:color="auto"/>
        <w:left w:val="none" w:sz="0" w:space="0" w:color="auto"/>
        <w:bottom w:val="none" w:sz="0" w:space="0" w:color="auto"/>
        <w:right w:val="none" w:sz="0" w:space="0" w:color="auto"/>
      </w:divBdr>
      <w:divsChild>
        <w:div w:id="1076131753">
          <w:marLeft w:val="0"/>
          <w:marRight w:val="0"/>
          <w:marTop w:val="0"/>
          <w:marBottom w:val="0"/>
          <w:divBdr>
            <w:top w:val="none" w:sz="0" w:space="0" w:color="auto"/>
            <w:left w:val="none" w:sz="0" w:space="0" w:color="auto"/>
            <w:bottom w:val="none" w:sz="0" w:space="0" w:color="auto"/>
            <w:right w:val="none" w:sz="0" w:space="0" w:color="auto"/>
          </w:divBdr>
        </w:div>
        <w:div w:id="1220357115">
          <w:marLeft w:val="0"/>
          <w:marRight w:val="0"/>
          <w:marTop w:val="0"/>
          <w:marBottom w:val="0"/>
          <w:divBdr>
            <w:top w:val="none" w:sz="0" w:space="0" w:color="auto"/>
            <w:left w:val="none" w:sz="0" w:space="0" w:color="auto"/>
            <w:bottom w:val="none" w:sz="0" w:space="0" w:color="auto"/>
            <w:right w:val="none" w:sz="0" w:space="0" w:color="auto"/>
          </w:divBdr>
        </w:div>
        <w:div w:id="1407344147">
          <w:marLeft w:val="0"/>
          <w:marRight w:val="0"/>
          <w:marTop w:val="0"/>
          <w:marBottom w:val="0"/>
          <w:divBdr>
            <w:top w:val="none" w:sz="0" w:space="0" w:color="auto"/>
            <w:left w:val="none" w:sz="0" w:space="0" w:color="auto"/>
            <w:bottom w:val="none" w:sz="0" w:space="0" w:color="auto"/>
            <w:right w:val="none" w:sz="0" w:space="0" w:color="auto"/>
          </w:divBdr>
        </w:div>
        <w:div w:id="503589851">
          <w:marLeft w:val="0"/>
          <w:marRight w:val="0"/>
          <w:marTop w:val="0"/>
          <w:marBottom w:val="0"/>
          <w:divBdr>
            <w:top w:val="none" w:sz="0" w:space="0" w:color="auto"/>
            <w:left w:val="none" w:sz="0" w:space="0" w:color="auto"/>
            <w:bottom w:val="none" w:sz="0" w:space="0" w:color="auto"/>
            <w:right w:val="none" w:sz="0" w:space="0" w:color="auto"/>
          </w:divBdr>
        </w:div>
        <w:div w:id="144661414">
          <w:marLeft w:val="0"/>
          <w:marRight w:val="0"/>
          <w:marTop w:val="0"/>
          <w:marBottom w:val="0"/>
          <w:divBdr>
            <w:top w:val="none" w:sz="0" w:space="0" w:color="auto"/>
            <w:left w:val="none" w:sz="0" w:space="0" w:color="auto"/>
            <w:bottom w:val="none" w:sz="0" w:space="0" w:color="auto"/>
            <w:right w:val="none" w:sz="0" w:space="0" w:color="auto"/>
          </w:divBdr>
        </w:div>
      </w:divsChild>
    </w:div>
    <w:div w:id="6063548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780">
          <w:marLeft w:val="0"/>
          <w:marRight w:val="0"/>
          <w:marTop w:val="0"/>
          <w:marBottom w:val="0"/>
          <w:divBdr>
            <w:top w:val="none" w:sz="0" w:space="0" w:color="auto"/>
            <w:left w:val="none" w:sz="0" w:space="0" w:color="auto"/>
            <w:bottom w:val="none" w:sz="0" w:space="0" w:color="auto"/>
            <w:right w:val="none" w:sz="0" w:space="0" w:color="auto"/>
          </w:divBdr>
        </w:div>
        <w:div w:id="472991931">
          <w:marLeft w:val="0"/>
          <w:marRight w:val="0"/>
          <w:marTop w:val="0"/>
          <w:marBottom w:val="0"/>
          <w:divBdr>
            <w:top w:val="none" w:sz="0" w:space="0" w:color="auto"/>
            <w:left w:val="none" w:sz="0" w:space="0" w:color="auto"/>
            <w:bottom w:val="none" w:sz="0" w:space="0" w:color="auto"/>
            <w:right w:val="none" w:sz="0" w:space="0" w:color="auto"/>
          </w:divBdr>
        </w:div>
        <w:div w:id="1533419208">
          <w:marLeft w:val="0"/>
          <w:marRight w:val="0"/>
          <w:marTop w:val="0"/>
          <w:marBottom w:val="0"/>
          <w:divBdr>
            <w:top w:val="none" w:sz="0" w:space="0" w:color="auto"/>
            <w:left w:val="none" w:sz="0" w:space="0" w:color="auto"/>
            <w:bottom w:val="none" w:sz="0" w:space="0" w:color="auto"/>
            <w:right w:val="none" w:sz="0" w:space="0" w:color="auto"/>
          </w:divBdr>
        </w:div>
        <w:div w:id="1836530568">
          <w:marLeft w:val="0"/>
          <w:marRight w:val="0"/>
          <w:marTop w:val="0"/>
          <w:marBottom w:val="0"/>
          <w:divBdr>
            <w:top w:val="none" w:sz="0" w:space="0" w:color="auto"/>
            <w:left w:val="none" w:sz="0" w:space="0" w:color="auto"/>
            <w:bottom w:val="none" w:sz="0" w:space="0" w:color="auto"/>
            <w:right w:val="none" w:sz="0" w:space="0" w:color="auto"/>
          </w:divBdr>
        </w:div>
        <w:div w:id="1639604661">
          <w:marLeft w:val="0"/>
          <w:marRight w:val="0"/>
          <w:marTop w:val="0"/>
          <w:marBottom w:val="0"/>
          <w:divBdr>
            <w:top w:val="none" w:sz="0" w:space="0" w:color="auto"/>
            <w:left w:val="none" w:sz="0" w:space="0" w:color="auto"/>
            <w:bottom w:val="none" w:sz="0" w:space="0" w:color="auto"/>
            <w:right w:val="none" w:sz="0" w:space="0" w:color="auto"/>
          </w:divBdr>
        </w:div>
        <w:div w:id="1960837178">
          <w:marLeft w:val="0"/>
          <w:marRight w:val="0"/>
          <w:marTop w:val="0"/>
          <w:marBottom w:val="0"/>
          <w:divBdr>
            <w:top w:val="none" w:sz="0" w:space="0" w:color="auto"/>
            <w:left w:val="none" w:sz="0" w:space="0" w:color="auto"/>
            <w:bottom w:val="none" w:sz="0" w:space="0" w:color="auto"/>
            <w:right w:val="none" w:sz="0" w:space="0" w:color="auto"/>
          </w:divBdr>
        </w:div>
        <w:div w:id="928807191">
          <w:marLeft w:val="0"/>
          <w:marRight w:val="0"/>
          <w:marTop w:val="0"/>
          <w:marBottom w:val="0"/>
          <w:divBdr>
            <w:top w:val="none" w:sz="0" w:space="0" w:color="auto"/>
            <w:left w:val="none" w:sz="0" w:space="0" w:color="auto"/>
            <w:bottom w:val="none" w:sz="0" w:space="0" w:color="auto"/>
            <w:right w:val="none" w:sz="0" w:space="0" w:color="auto"/>
          </w:divBdr>
        </w:div>
        <w:div w:id="121047656">
          <w:marLeft w:val="0"/>
          <w:marRight w:val="0"/>
          <w:marTop w:val="0"/>
          <w:marBottom w:val="0"/>
          <w:divBdr>
            <w:top w:val="none" w:sz="0" w:space="0" w:color="auto"/>
            <w:left w:val="none" w:sz="0" w:space="0" w:color="auto"/>
            <w:bottom w:val="none" w:sz="0" w:space="0" w:color="auto"/>
            <w:right w:val="none" w:sz="0" w:space="0" w:color="auto"/>
          </w:divBdr>
        </w:div>
        <w:div w:id="1348748765">
          <w:marLeft w:val="0"/>
          <w:marRight w:val="0"/>
          <w:marTop w:val="0"/>
          <w:marBottom w:val="0"/>
          <w:divBdr>
            <w:top w:val="none" w:sz="0" w:space="0" w:color="auto"/>
            <w:left w:val="none" w:sz="0" w:space="0" w:color="auto"/>
            <w:bottom w:val="none" w:sz="0" w:space="0" w:color="auto"/>
            <w:right w:val="none" w:sz="0" w:space="0" w:color="auto"/>
          </w:divBdr>
        </w:div>
        <w:div w:id="1159229972">
          <w:marLeft w:val="0"/>
          <w:marRight w:val="0"/>
          <w:marTop w:val="0"/>
          <w:marBottom w:val="0"/>
          <w:divBdr>
            <w:top w:val="none" w:sz="0" w:space="0" w:color="auto"/>
            <w:left w:val="none" w:sz="0" w:space="0" w:color="auto"/>
            <w:bottom w:val="none" w:sz="0" w:space="0" w:color="auto"/>
            <w:right w:val="none" w:sz="0" w:space="0" w:color="auto"/>
          </w:divBdr>
        </w:div>
        <w:div w:id="384569823">
          <w:marLeft w:val="0"/>
          <w:marRight w:val="0"/>
          <w:marTop w:val="0"/>
          <w:marBottom w:val="0"/>
          <w:divBdr>
            <w:top w:val="none" w:sz="0" w:space="0" w:color="auto"/>
            <w:left w:val="none" w:sz="0" w:space="0" w:color="auto"/>
            <w:bottom w:val="none" w:sz="0" w:space="0" w:color="auto"/>
            <w:right w:val="none" w:sz="0" w:space="0" w:color="auto"/>
          </w:divBdr>
        </w:div>
        <w:div w:id="762385796">
          <w:marLeft w:val="0"/>
          <w:marRight w:val="0"/>
          <w:marTop w:val="0"/>
          <w:marBottom w:val="0"/>
          <w:divBdr>
            <w:top w:val="none" w:sz="0" w:space="0" w:color="auto"/>
            <w:left w:val="none" w:sz="0" w:space="0" w:color="auto"/>
            <w:bottom w:val="none" w:sz="0" w:space="0" w:color="auto"/>
            <w:right w:val="none" w:sz="0" w:space="0" w:color="auto"/>
          </w:divBdr>
        </w:div>
        <w:div w:id="1684940779">
          <w:marLeft w:val="0"/>
          <w:marRight w:val="0"/>
          <w:marTop w:val="0"/>
          <w:marBottom w:val="0"/>
          <w:divBdr>
            <w:top w:val="none" w:sz="0" w:space="0" w:color="auto"/>
            <w:left w:val="none" w:sz="0" w:space="0" w:color="auto"/>
            <w:bottom w:val="none" w:sz="0" w:space="0" w:color="auto"/>
            <w:right w:val="none" w:sz="0" w:space="0" w:color="auto"/>
          </w:divBdr>
        </w:div>
        <w:div w:id="2083411597">
          <w:marLeft w:val="0"/>
          <w:marRight w:val="0"/>
          <w:marTop w:val="0"/>
          <w:marBottom w:val="0"/>
          <w:divBdr>
            <w:top w:val="none" w:sz="0" w:space="0" w:color="auto"/>
            <w:left w:val="none" w:sz="0" w:space="0" w:color="auto"/>
            <w:bottom w:val="none" w:sz="0" w:space="0" w:color="auto"/>
            <w:right w:val="none" w:sz="0" w:space="0" w:color="auto"/>
          </w:divBdr>
        </w:div>
        <w:div w:id="1883781113">
          <w:marLeft w:val="0"/>
          <w:marRight w:val="0"/>
          <w:marTop w:val="0"/>
          <w:marBottom w:val="0"/>
          <w:divBdr>
            <w:top w:val="none" w:sz="0" w:space="0" w:color="auto"/>
            <w:left w:val="none" w:sz="0" w:space="0" w:color="auto"/>
            <w:bottom w:val="none" w:sz="0" w:space="0" w:color="auto"/>
            <w:right w:val="none" w:sz="0" w:space="0" w:color="auto"/>
          </w:divBdr>
        </w:div>
        <w:div w:id="1973751182">
          <w:marLeft w:val="0"/>
          <w:marRight w:val="0"/>
          <w:marTop w:val="0"/>
          <w:marBottom w:val="0"/>
          <w:divBdr>
            <w:top w:val="none" w:sz="0" w:space="0" w:color="auto"/>
            <w:left w:val="none" w:sz="0" w:space="0" w:color="auto"/>
            <w:bottom w:val="none" w:sz="0" w:space="0" w:color="auto"/>
            <w:right w:val="none" w:sz="0" w:space="0" w:color="auto"/>
          </w:divBdr>
        </w:div>
        <w:div w:id="387192655">
          <w:marLeft w:val="0"/>
          <w:marRight w:val="0"/>
          <w:marTop w:val="0"/>
          <w:marBottom w:val="0"/>
          <w:divBdr>
            <w:top w:val="none" w:sz="0" w:space="0" w:color="auto"/>
            <w:left w:val="none" w:sz="0" w:space="0" w:color="auto"/>
            <w:bottom w:val="none" w:sz="0" w:space="0" w:color="auto"/>
            <w:right w:val="none" w:sz="0" w:space="0" w:color="auto"/>
          </w:divBdr>
        </w:div>
        <w:div w:id="1171800487">
          <w:marLeft w:val="0"/>
          <w:marRight w:val="0"/>
          <w:marTop w:val="0"/>
          <w:marBottom w:val="0"/>
          <w:divBdr>
            <w:top w:val="none" w:sz="0" w:space="0" w:color="auto"/>
            <w:left w:val="none" w:sz="0" w:space="0" w:color="auto"/>
            <w:bottom w:val="none" w:sz="0" w:space="0" w:color="auto"/>
            <w:right w:val="none" w:sz="0" w:space="0" w:color="auto"/>
          </w:divBdr>
        </w:div>
        <w:div w:id="1014960468">
          <w:marLeft w:val="0"/>
          <w:marRight w:val="0"/>
          <w:marTop w:val="0"/>
          <w:marBottom w:val="0"/>
          <w:divBdr>
            <w:top w:val="none" w:sz="0" w:space="0" w:color="auto"/>
            <w:left w:val="none" w:sz="0" w:space="0" w:color="auto"/>
            <w:bottom w:val="none" w:sz="0" w:space="0" w:color="auto"/>
            <w:right w:val="none" w:sz="0" w:space="0" w:color="auto"/>
          </w:divBdr>
        </w:div>
        <w:div w:id="1051199140">
          <w:marLeft w:val="0"/>
          <w:marRight w:val="0"/>
          <w:marTop w:val="0"/>
          <w:marBottom w:val="0"/>
          <w:divBdr>
            <w:top w:val="none" w:sz="0" w:space="0" w:color="auto"/>
            <w:left w:val="none" w:sz="0" w:space="0" w:color="auto"/>
            <w:bottom w:val="none" w:sz="0" w:space="0" w:color="auto"/>
            <w:right w:val="none" w:sz="0" w:space="0" w:color="auto"/>
          </w:divBdr>
        </w:div>
        <w:div w:id="1215507770">
          <w:marLeft w:val="0"/>
          <w:marRight w:val="0"/>
          <w:marTop w:val="0"/>
          <w:marBottom w:val="0"/>
          <w:divBdr>
            <w:top w:val="none" w:sz="0" w:space="0" w:color="auto"/>
            <w:left w:val="none" w:sz="0" w:space="0" w:color="auto"/>
            <w:bottom w:val="none" w:sz="0" w:space="0" w:color="auto"/>
            <w:right w:val="none" w:sz="0" w:space="0" w:color="auto"/>
          </w:divBdr>
        </w:div>
        <w:div w:id="312098974">
          <w:marLeft w:val="0"/>
          <w:marRight w:val="0"/>
          <w:marTop w:val="0"/>
          <w:marBottom w:val="0"/>
          <w:divBdr>
            <w:top w:val="none" w:sz="0" w:space="0" w:color="auto"/>
            <w:left w:val="none" w:sz="0" w:space="0" w:color="auto"/>
            <w:bottom w:val="none" w:sz="0" w:space="0" w:color="auto"/>
            <w:right w:val="none" w:sz="0" w:space="0" w:color="auto"/>
          </w:divBdr>
        </w:div>
        <w:div w:id="440220568">
          <w:marLeft w:val="0"/>
          <w:marRight w:val="0"/>
          <w:marTop w:val="0"/>
          <w:marBottom w:val="0"/>
          <w:divBdr>
            <w:top w:val="none" w:sz="0" w:space="0" w:color="auto"/>
            <w:left w:val="none" w:sz="0" w:space="0" w:color="auto"/>
            <w:bottom w:val="none" w:sz="0" w:space="0" w:color="auto"/>
            <w:right w:val="none" w:sz="0" w:space="0" w:color="auto"/>
          </w:divBdr>
        </w:div>
        <w:div w:id="1339625599">
          <w:marLeft w:val="0"/>
          <w:marRight w:val="0"/>
          <w:marTop w:val="0"/>
          <w:marBottom w:val="0"/>
          <w:divBdr>
            <w:top w:val="none" w:sz="0" w:space="0" w:color="auto"/>
            <w:left w:val="none" w:sz="0" w:space="0" w:color="auto"/>
            <w:bottom w:val="none" w:sz="0" w:space="0" w:color="auto"/>
            <w:right w:val="none" w:sz="0" w:space="0" w:color="auto"/>
          </w:divBdr>
        </w:div>
        <w:div w:id="1837957154">
          <w:marLeft w:val="0"/>
          <w:marRight w:val="0"/>
          <w:marTop w:val="0"/>
          <w:marBottom w:val="0"/>
          <w:divBdr>
            <w:top w:val="none" w:sz="0" w:space="0" w:color="auto"/>
            <w:left w:val="none" w:sz="0" w:space="0" w:color="auto"/>
            <w:bottom w:val="none" w:sz="0" w:space="0" w:color="auto"/>
            <w:right w:val="none" w:sz="0" w:space="0" w:color="auto"/>
          </w:divBdr>
        </w:div>
        <w:div w:id="731000097">
          <w:marLeft w:val="0"/>
          <w:marRight w:val="0"/>
          <w:marTop w:val="0"/>
          <w:marBottom w:val="0"/>
          <w:divBdr>
            <w:top w:val="none" w:sz="0" w:space="0" w:color="auto"/>
            <w:left w:val="none" w:sz="0" w:space="0" w:color="auto"/>
            <w:bottom w:val="none" w:sz="0" w:space="0" w:color="auto"/>
            <w:right w:val="none" w:sz="0" w:space="0" w:color="auto"/>
          </w:divBdr>
        </w:div>
        <w:div w:id="1339884824">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 w:id="787430507">
          <w:marLeft w:val="0"/>
          <w:marRight w:val="0"/>
          <w:marTop w:val="0"/>
          <w:marBottom w:val="0"/>
          <w:divBdr>
            <w:top w:val="none" w:sz="0" w:space="0" w:color="auto"/>
            <w:left w:val="none" w:sz="0" w:space="0" w:color="auto"/>
            <w:bottom w:val="none" w:sz="0" w:space="0" w:color="auto"/>
            <w:right w:val="none" w:sz="0" w:space="0" w:color="auto"/>
          </w:divBdr>
        </w:div>
        <w:div w:id="1767341874">
          <w:marLeft w:val="0"/>
          <w:marRight w:val="0"/>
          <w:marTop w:val="0"/>
          <w:marBottom w:val="0"/>
          <w:divBdr>
            <w:top w:val="none" w:sz="0" w:space="0" w:color="auto"/>
            <w:left w:val="none" w:sz="0" w:space="0" w:color="auto"/>
            <w:bottom w:val="none" w:sz="0" w:space="0" w:color="auto"/>
            <w:right w:val="none" w:sz="0" w:space="0" w:color="auto"/>
          </w:divBdr>
        </w:div>
        <w:div w:id="1175073054">
          <w:marLeft w:val="0"/>
          <w:marRight w:val="0"/>
          <w:marTop w:val="0"/>
          <w:marBottom w:val="0"/>
          <w:divBdr>
            <w:top w:val="none" w:sz="0" w:space="0" w:color="auto"/>
            <w:left w:val="none" w:sz="0" w:space="0" w:color="auto"/>
            <w:bottom w:val="none" w:sz="0" w:space="0" w:color="auto"/>
            <w:right w:val="none" w:sz="0" w:space="0" w:color="auto"/>
          </w:divBdr>
        </w:div>
        <w:div w:id="1351252362">
          <w:marLeft w:val="0"/>
          <w:marRight w:val="0"/>
          <w:marTop w:val="0"/>
          <w:marBottom w:val="0"/>
          <w:divBdr>
            <w:top w:val="none" w:sz="0" w:space="0" w:color="auto"/>
            <w:left w:val="none" w:sz="0" w:space="0" w:color="auto"/>
            <w:bottom w:val="none" w:sz="0" w:space="0" w:color="auto"/>
            <w:right w:val="none" w:sz="0" w:space="0" w:color="auto"/>
          </w:divBdr>
        </w:div>
        <w:div w:id="1569151466">
          <w:marLeft w:val="0"/>
          <w:marRight w:val="0"/>
          <w:marTop w:val="0"/>
          <w:marBottom w:val="0"/>
          <w:divBdr>
            <w:top w:val="none" w:sz="0" w:space="0" w:color="auto"/>
            <w:left w:val="none" w:sz="0" w:space="0" w:color="auto"/>
            <w:bottom w:val="none" w:sz="0" w:space="0" w:color="auto"/>
            <w:right w:val="none" w:sz="0" w:space="0" w:color="auto"/>
          </w:divBdr>
        </w:div>
        <w:div w:id="2136287017">
          <w:marLeft w:val="0"/>
          <w:marRight w:val="0"/>
          <w:marTop w:val="0"/>
          <w:marBottom w:val="0"/>
          <w:divBdr>
            <w:top w:val="none" w:sz="0" w:space="0" w:color="auto"/>
            <w:left w:val="none" w:sz="0" w:space="0" w:color="auto"/>
            <w:bottom w:val="none" w:sz="0" w:space="0" w:color="auto"/>
            <w:right w:val="none" w:sz="0" w:space="0" w:color="auto"/>
          </w:divBdr>
        </w:div>
        <w:div w:id="1561165514">
          <w:marLeft w:val="0"/>
          <w:marRight w:val="0"/>
          <w:marTop w:val="0"/>
          <w:marBottom w:val="0"/>
          <w:divBdr>
            <w:top w:val="none" w:sz="0" w:space="0" w:color="auto"/>
            <w:left w:val="none" w:sz="0" w:space="0" w:color="auto"/>
            <w:bottom w:val="none" w:sz="0" w:space="0" w:color="auto"/>
            <w:right w:val="none" w:sz="0" w:space="0" w:color="auto"/>
          </w:divBdr>
        </w:div>
        <w:div w:id="1241869921">
          <w:marLeft w:val="0"/>
          <w:marRight w:val="0"/>
          <w:marTop w:val="0"/>
          <w:marBottom w:val="0"/>
          <w:divBdr>
            <w:top w:val="none" w:sz="0" w:space="0" w:color="auto"/>
            <w:left w:val="none" w:sz="0" w:space="0" w:color="auto"/>
            <w:bottom w:val="none" w:sz="0" w:space="0" w:color="auto"/>
            <w:right w:val="none" w:sz="0" w:space="0" w:color="auto"/>
          </w:divBdr>
        </w:div>
        <w:div w:id="484974255">
          <w:marLeft w:val="0"/>
          <w:marRight w:val="0"/>
          <w:marTop w:val="0"/>
          <w:marBottom w:val="0"/>
          <w:divBdr>
            <w:top w:val="none" w:sz="0" w:space="0" w:color="auto"/>
            <w:left w:val="none" w:sz="0" w:space="0" w:color="auto"/>
            <w:bottom w:val="none" w:sz="0" w:space="0" w:color="auto"/>
            <w:right w:val="none" w:sz="0" w:space="0" w:color="auto"/>
          </w:divBdr>
        </w:div>
        <w:div w:id="951976892">
          <w:marLeft w:val="0"/>
          <w:marRight w:val="0"/>
          <w:marTop w:val="0"/>
          <w:marBottom w:val="0"/>
          <w:divBdr>
            <w:top w:val="none" w:sz="0" w:space="0" w:color="auto"/>
            <w:left w:val="none" w:sz="0" w:space="0" w:color="auto"/>
            <w:bottom w:val="none" w:sz="0" w:space="0" w:color="auto"/>
            <w:right w:val="none" w:sz="0" w:space="0" w:color="auto"/>
          </w:divBdr>
        </w:div>
        <w:div w:id="1327440160">
          <w:marLeft w:val="0"/>
          <w:marRight w:val="0"/>
          <w:marTop w:val="0"/>
          <w:marBottom w:val="0"/>
          <w:divBdr>
            <w:top w:val="none" w:sz="0" w:space="0" w:color="auto"/>
            <w:left w:val="none" w:sz="0" w:space="0" w:color="auto"/>
            <w:bottom w:val="none" w:sz="0" w:space="0" w:color="auto"/>
            <w:right w:val="none" w:sz="0" w:space="0" w:color="auto"/>
          </w:divBdr>
        </w:div>
        <w:div w:id="1258100462">
          <w:marLeft w:val="0"/>
          <w:marRight w:val="0"/>
          <w:marTop w:val="0"/>
          <w:marBottom w:val="0"/>
          <w:divBdr>
            <w:top w:val="none" w:sz="0" w:space="0" w:color="auto"/>
            <w:left w:val="none" w:sz="0" w:space="0" w:color="auto"/>
            <w:bottom w:val="none" w:sz="0" w:space="0" w:color="auto"/>
            <w:right w:val="none" w:sz="0" w:space="0" w:color="auto"/>
          </w:divBdr>
        </w:div>
        <w:div w:id="727269240">
          <w:marLeft w:val="0"/>
          <w:marRight w:val="0"/>
          <w:marTop w:val="0"/>
          <w:marBottom w:val="0"/>
          <w:divBdr>
            <w:top w:val="none" w:sz="0" w:space="0" w:color="auto"/>
            <w:left w:val="none" w:sz="0" w:space="0" w:color="auto"/>
            <w:bottom w:val="none" w:sz="0" w:space="0" w:color="auto"/>
            <w:right w:val="none" w:sz="0" w:space="0" w:color="auto"/>
          </w:divBdr>
        </w:div>
        <w:div w:id="1961298478">
          <w:marLeft w:val="0"/>
          <w:marRight w:val="0"/>
          <w:marTop w:val="0"/>
          <w:marBottom w:val="0"/>
          <w:divBdr>
            <w:top w:val="none" w:sz="0" w:space="0" w:color="auto"/>
            <w:left w:val="none" w:sz="0" w:space="0" w:color="auto"/>
            <w:bottom w:val="none" w:sz="0" w:space="0" w:color="auto"/>
            <w:right w:val="none" w:sz="0" w:space="0" w:color="auto"/>
          </w:divBdr>
        </w:div>
      </w:divsChild>
    </w:div>
    <w:div w:id="610010049">
      <w:bodyDiv w:val="1"/>
      <w:marLeft w:val="0"/>
      <w:marRight w:val="0"/>
      <w:marTop w:val="0"/>
      <w:marBottom w:val="0"/>
      <w:divBdr>
        <w:top w:val="none" w:sz="0" w:space="0" w:color="auto"/>
        <w:left w:val="none" w:sz="0" w:space="0" w:color="auto"/>
        <w:bottom w:val="none" w:sz="0" w:space="0" w:color="auto"/>
        <w:right w:val="none" w:sz="0" w:space="0" w:color="auto"/>
      </w:divBdr>
      <w:divsChild>
        <w:div w:id="1756395757">
          <w:marLeft w:val="0"/>
          <w:marRight w:val="0"/>
          <w:marTop w:val="0"/>
          <w:marBottom w:val="0"/>
          <w:divBdr>
            <w:top w:val="none" w:sz="0" w:space="0" w:color="auto"/>
            <w:left w:val="none" w:sz="0" w:space="0" w:color="auto"/>
            <w:bottom w:val="none" w:sz="0" w:space="0" w:color="auto"/>
            <w:right w:val="none" w:sz="0" w:space="0" w:color="auto"/>
          </w:divBdr>
        </w:div>
        <w:div w:id="1529173283">
          <w:marLeft w:val="0"/>
          <w:marRight w:val="0"/>
          <w:marTop w:val="0"/>
          <w:marBottom w:val="0"/>
          <w:divBdr>
            <w:top w:val="none" w:sz="0" w:space="0" w:color="auto"/>
            <w:left w:val="none" w:sz="0" w:space="0" w:color="auto"/>
            <w:bottom w:val="none" w:sz="0" w:space="0" w:color="auto"/>
            <w:right w:val="none" w:sz="0" w:space="0" w:color="auto"/>
          </w:divBdr>
        </w:div>
        <w:div w:id="1399401687">
          <w:marLeft w:val="0"/>
          <w:marRight w:val="0"/>
          <w:marTop w:val="0"/>
          <w:marBottom w:val="0"/>
          <w:divBdr>
            <w:top w:val="none" w:sz="0" w:space="0" w:color="auto"/>
            <w:left w:val="none" w:sz="0" w:space="0" w:color="auto"/>
            <w:bottom w:val="none" w:sz="0" w:space="0" w:color="auto"/>
            <w:right w:val="none" w:sz="0" w:space="0" w:color="auto"/>
          </w:divBdr>
        </w:div>
        <w:div w:id="1221677048">
          <w:marLeft w:val="0"/>
          <w:marRight w:val="0"/>
          <w:marTop w:val="0"/>
          <w:marBottom w:val="0"/>
          <w:divBdr>
            <w:top w:val="none" w:sz="0" w:space="0" w:color="auto"/>
            <w:left w:val="none" w:sz="0" w:space="0" w:color="auto"/>
            <w:bottom w:val="none" w:sz="0" w:space="0" w:color="auto"/>
            <w:right w:val="none" w:sz="0" w:space="0" w:color="auto"/>
          </w:divBdr>
        </w:div>
        <w:div w:id="269826338">
          <w:marLeft w:val="0"/>
          <w:marRight w:val="0"/>
          <w:marTop w:val="0"/>
          <w:marBottom w:val="0"/>
          <w:divBdr>
            <w:top w:val="none" w:sz="0" w:space="0" w:color="auto"/>
            <w:left w:val="none" w:sz="0" w:space="0" w:color="auto"/>
            <w:bottom w:val="none" w:sz="0" w:space="0" w:color="auto"/>
            <w:right w:val="none" w:sz="0" w:space="0" w:color="auto"/>
          </w:divBdr>
        </w:div>
        <w:div w:id="1763453140">
          <w:marLeft w:val="0"/>
          <w:marRight w:val="0"/>
          <w:marTop w:val="0"/>
          <w:marBottom w:val="0"/>
          <w:divBdr>
            <w:top w:val="none" w:sz="0" w:space="0" w:color="auto"/>
            <w:left w:val="none" w:sz="0" w:space="0" w:color="auto"/>
            <w:bottom w:val="none" w:sz="0" w:space="0" w:color="auto"/>
            <w:right w:val="none" w:sz="0" w:space="0" w:color="auto"/>
          </w:divBdr>
        </w:div>
        <w:div w:id="1505171649">
          <w:marLeft w:val="0"/>
          <w:marRight w:val="0"/>
          <w:marTop w:val="0"/>
          <w:marBottom w:val="0"/>
          <w:divBdr>
            <w:top w:val="none" w:sz="0" w:space="0" w:color="auto"/>
            <w:left w:val="none" w:sz="0" w:space="0" w:color="auto"/>
            <w:bottom w:val="none" w:sz="0" w:space="0" w:color="auto"/>
            <w:right w:val="none" w:sz="0" w:space="0" w:color="auto"/>
          </w:divBdr>
        </w:div>
        <w:div w:id="953634984">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885169949">
          <w:marLeft w:val="0"/>
          <w:marRight w:val="0"/>
          <w:marTop w:val="0"/>
          <w:marBottom w:val="0"/>
          <w:divBdr>
            <w:top w:val="none" w:sz="0" w:space="0" w:color="auto"/>
            <w:left w:val="none" w:sz="0" w:space="0" w:color="auto"/>
            <w:bottom w:val="none" w:sz="0" w:space="0" w:color="auto"/>
            <w:right w:val="none" w:sz="0" w:space="0" w:color="auto"/>
          </w:divBdr>
        </w:div>
        <w:div w:id="444542600">
          <w:marLeft w:val="0"/>
          <w:marRight w:val="0"/>
          <w:marTop w:val="0"/>
          <w:marBottom w:val="0"/>
          <w:divBdr>
            <w:top w:val="none" w:sz="0" w:space="0" w:color="auto"/>
            <w:left w:val="none" w:sz="0" w:space="0" w:color="auto"/>
            <w:bottom w:val="none" w:sz="0" w:space="0" w:color="auto"/>
            <w:right w:val="none" w:sz="0" w:space="0" w:color="auto"/>
          </w:divBdr>
        </w:div>
        <w:div w:id="821384977">
          <w:marLeft w:val="0"/>
          <w:marRight w:val="0"/>
          <w:marTop w:val="0"/>
          <w:marBottom w:val="0"/>
          <w:divBdr>
            <w:top w:val="none" w:sz="0" w:space="0" w:color="auto"/>
            <w:left w:val="none" w:sz="0" w:space="0" w:color="auto"/>
            <w:bottom w:val="none" w:sz="0" w:space="0" w:color="auto"/>
            <w:right w:val="none" w:sz="0" w:space="0" w:color="auto"/>
          </w:divBdr>
        </w:div>
        <w:div w:id="917863029">
          <w:marLeft w:val="0"/>
          <w:marRight w:val="0"/>
          <w:marTop w:val="0"/>
          <w:marBottom w:val="0"/>
          <w:divBdr>
            <w:top w:val="none" w:sz="0" w:space="0" w:color="auto"/>
            <w:left w:val="none" w:sz="0" w:space="0" w:color="auto"/>
            <w:bottom w:val="none" w:sz="0" w:space="0" w:color="auto"/>
            <w:right w:val="none" w:sz="0" w:space="0" w:color="auto"/>
          </w:divBdr>
        </w:div>
        <w:div w:id="2010137167">
          <w:marLeft w:val="0"/>
          <w:marRight w:val="0"/>
          <w:marTop w:val="0"/>
          <w:marBottom w:val="0"/>
          <w:divBdr>
            <w:top w:val="none" w:sz="0" w:space="0" w:color="auto"/>
            <w:left w:val="none" w:sz="0" w:space="0" w:color="auto"/>
            <w:bottom w:val="none" w:sz="0" w:space="0" w:color="auto"/>
            <w:right w:val="none" w:sz="0" w:space="0" w:color="auto"/>
          </w:divBdr>
        </w:div>
        <w:div w:id="1696496133">
          <w:marLeft w:val="0"/>
          <w:marRight w:val="0"/>
          <w:marTop w:val="0"/>
          <w:marBottom w:val="0"/>
          <w:divBdr>
            <w:top w:val="none" w:sz="0" w:space="0" w:color="auto"/>
            <w:left w:val="none" w:sz="0" w:space="0" w:color="auto"/>
            <w:bottom w:val="none" w:sz="0" w:space="0" w:color="auto"/>
            <w:right w:val="none" w:sz="0" w:space="0" w:color="auto"/>
          </w:divBdr>
        </w:div>
        <w:div w:id="743184434">
          <w:marLeft w:val="0"/>
          <w:marRight w:val="0"/>
          <w:marTop w:val="0"/>
          <w:marBottom w:val="0"/>
          <w:divBdr>
            <w:top w:val="none" w:sz="0" w:space="0" w:color="auto"/>
            <w:left w:val="none" w:sz="0" w:space="0" w:color="auto"/>
            <w:bottom w:val="none" w:sz="0" w:space="0" w:color="auto"/>
            <w:right w:val="none" w:sz="0" w:space="0" w:color="auto"/>
          </w:divBdr>
        </w:div>
        <w:div w:id="1220745312">
          <w:marLeft w:val="0"/>
          <w:marRight w:val="0"/>
          <w:marTop w:val="0"/>
          <w:marBottom w:val="0"/>
          <w:divBdr>
            <w:top w:val="none" w:sz="0" w:space="0" w:color="auto"/>
            <w:left w:val="none" w:sz="0" w:space="0" w:color="auto"/>
            <w:bottom w:val="none" w:sz="0" w:space="0" w:color="auto"/>
            <w:right w:val="none" w:sz="0" w:space="0" w:color="auto"/>
          </w:divBdr>
        </w:div>
        <w:div w:id="911240022">
          <w:marLeft w:val="0"/>
          <w:marRight w:val="0"/>
          <w:marTop w:val="0"/>
          <w:marBottom w:val="0"/>
          <w:divBdr>
            <w:top w:val="none" w:sz="0" w:space="0" w:color="auto"/>
            <w:left w:val="none" w:sz="0" w:space="0" w:color="auto"/>
            <w:bottom w:val="none" w:sz="0" w:space="0" w:color="auto"/>
            <w:right w:val="none" w:sz="0" w:space="0" w:color="auto"/>
          </w:divBdr>
        </w:div>
        <w:div w:id="2028361740">
          <w:marLeft w:val="0"/>
          <w:marRight w:val="0"/>
          <w:marTop w:val="0"/>
          <w:marBottom w:val="0"/>
          <w:divBdr>
            <w:top w:val="none" w:sz="0" w:space="0" w:color="auto"/>
            <w:left w:val="none" w:sz="0" w:space="0" w:color="auto"/>
            <w:bottom w:val="none" w:sz="0" w:space="0" w:color="auto"/>
            <w:right w:val="none" w:sz="0" w:space="0" w:color="auto"/>
          </w:divBdr>
        </w:div>
        <w:div w:id="1655447672">
          <w:marLeft w:val="0"/>
          <w:marRight w:val="0"/>
          <w:marTop w:val="0"/>
          <w:marBottom w:val="0"/>
          <w:divBdr>
            <w:top w:val="none" w:sz="0" w:space="0" w:color="auto"/>
            <w:left w:val="none" w:sz="0" w:space="0" w:color="auto"/>
            <w:bottom w:val="none" w:sz="0" w:space="0" w:color="auto"/>
            <w:right w:val="none" w:sz="0" w:space="0" w:color="auto"/>
          </w:divBdr>
        </w:div>
        <w:div w:id="1074473096">
          <w:marLeft w:val="0"/>
          <w:marRight w:val="0"/>
          <w:marTop w:val="0"/>
          <w:marBottom w:val="0"/>
          <w:divBdr>
            <w:top w:val="none" w:sz="0" w:space="0" w:color="auto"/>
            <w:left w:val="none" w:sz="0" w:space="0" w:color="auto"/>
            <w:bottom w:val="none" w:sz="0" w:space="0" w:color="auto"/>
            <w:right w:val="none" w:sz="0" w:space="0" w:color="auto"/>
          </w:divBdr>
        </w:div>
        <w:div w:id="1798600039">
          <w:marLeft w:val="0"/>
          <w:marRight w:val="0"/>
          <w:marTop w:val="0"/>
          <w:marBottom w:val="0"/>
          <w:divBdr>
            <w:top w:val="none" w:sz="0" w:space="0" w:color="auto"/>
            <w:left w:val="none" w:sz="0" w:space="0" w:color="auto"/>
            <w:bottom w:val="none" w:sz="0" w:space="0" w:color="auto"/>
            <w:right w:val="none" w:sz="0" w:space="0" w:color="auto"/>
          </w:divBdr>
        </w:div>
        <w:div w:id="187451208">
          <w:marLeft w:val="0"/>
          <w:marRight w:val="0"/>
          <w:marTop w:val="0"/>
          <w:marBottom w:val="0"/>
          <w:divBdr>
            <w:top w:val="none" w:sz="0" w:space="0" w:color="auto"/>
            <w:left w:val="none" w:sz="0" w:space="0" w:color="auto"/>
            <w:bottom w:val="none" w:sz="0" w:space="0" w:color="auto"/>
            <w:right w:val="none" w:sz="0" w:space="0" w:color="auto"/>
          </w:divBdr>
        </w:div>
        <w:div w:id="1022978890">
          <w:marLeft w:val="0"/>
          <w:marRight w:val="0"/>
          <w:marTop w:val="0"/>
          <w:marBottom w:val="0"/>
          <w:divBdr>
            <w:top w:val="none" w:sz="0" w:space="0" w:color="auto"/>
            <w:left w:val="none" w:sz="0" w:space="0" w:color="auto"/>
            <w:bottom w:val="none" w:sz="0" w:space="0" w:color="auto"/>
            <w:right w:val="none" w:sz="0" w:space="0" w:color="auto"/>
          </w:divBdr>
        </w:div>
        <w:div w:id="512843873">
          <w:marLeft w:val="0"/>
          <w:marRight w:val="0"/>
          <w:marTop w:val="0"/>
          <w:marBottom w:val="0"/>
          <w:divBdr>
            <w:top w:val="none" w:sz="0" w:space="0" w:color="auto"/>
            <w:left w:val="none" w:sz="0" w:space="0" w:color="auto"/>
            <w:bottom w:val="none" w:sz="0" w:space="0" w:color="auto"/>
            <w:right w:val="none" w:sz="0" w:space="0" w:color="auto"/>
          </w:divBdr>
        </w:div>
        <w:div w:id="467824625">
          <w:marLeft w:val="0"/>
          <w:marRight w:val="0"/>
          <w:marTop w:val="0"/>
          <w:marBottom w:val="0"/>
          <w:divBdr>
            <w:top w:val="none" w:sz="0" w:space="0" w:color="auto"/>
            <w:left w:val="none" w:sz="0" w:space="0" w:color="auto"/>
            <w:bottom w:val="none" w:sz="0" w:space="0" w:color="auto"/>
            <w:right w:val="none" w:sz="0" w:space="0" w:color="auto"/>
          </w:divBdr>
        </w:div>
        <w:div w:id="153424200">
          <w:marLeft w:val="0"/>
          <w:marRight w:val="0"/>
          <w:marTop w:val="0"/>
          <w:marBottom w:val="0"/>
          <w:divBdr>
            <w:top w:val="none" w:sz="0" w:space="0" w:color="auto"/>
            <w:left w:val="none" w:sz="0" w:space="0" w:color="auto"/>
            <w:bottom w:val="none" w:sz="0" w:space="0" w:color="auto"/>
            <w:right w:val="none" w:sz="0" w:space="0" w:color="auto"/>
          </w:divBdr>
        </w:div>
        <w:div w:id="2091730400">
          <w:marLeft w:val="0"/>
          <w:marRight w:val="0"/>
          <w:marTop w:val="0"/>
          <w:marBottom w:val="0"/>
          <w:divBdr>
            <w:top w:val="none" w:sz="0" w:space="0" w:color="auto"/>
            <w:left w:val="none" w:sz="0" w:space="0" w:color="auto"/>
            <w:bottom w:val="none" w:sz="0" w:space="0" w:color="auto"/>
            <w:right w:val="none" w:sz="0" w:space="0" w:color="auto"/>
          </w:divBdr>
        </w:div>
        <w:div w:id="821771497">
          <w:marLeft w:val="0"/>
          <w:marRight w:val="0"/>
          <w:marTop w:val="0"/>
          <w:marBottom w:val="0"/>
          <w:divBdr>
            <w:top w:val="none" w:sz="0" w:space="0" w:color="auto"/>
            <w:left w:val="none" w:sz="0" w:space="0" w:color="auto"/>
            <w:bottom w:val="none" w:sz="0" w:space="0" w:color="auto"/>
            <w:right w:val="none" w:sz="0" w:space="0" w:color="auto"/>
          </w:divBdr>
        </w:div>
        <w:div w:id="1340811001">
          <w:marLeft w:val="0"/>
          <w:marRight w:val="0"/>
          <w:marTop w:val="0"/>
          <w:marBottom w:val="0"/>
          <w:divBdr>
            <w:top w:val="none" w:sz="0" w:space="0" w:color="auto"/>
            <w:left w:val="none" w:sz="0" w:space="0" w:color="auto"/>
            <w:bottom w:val="none" w:sz="0" w:space="0" w:color="auto"/>
            <w:right w:val="none" w:sz="0" w:space="0" w:color="auto"/>
          </w:divBdr>
        </w:div>
        <w:div w:id="598831390">
          <w:marLeft w:val="0"/>
          <w:marRight w:val="0"/>
          <w:marTop w:val="0"/>
          <w:marBottom w:val="0"/>
          <w:divBdr>
            <w:top w:val="none" w:sz="0" w:space="0" w:color="auto"/>
            <w:left w:val="none" w:sz="0" w:space="0" w:color="auto"/>
            <w:bottom w:val="none" w:sz="0" w:space="0" w:color="auto"/>
            <w:right w:val="none" w:sz="0" w:space="0" w:color="auto"/>
          </w:divBdr>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4471">
      <w:bodyDiv w:val="1"/>
      <w:marLeft w:val="0"/>
      <w:marRight w:val="0"/>
      <w:marTop w:val="0"/>
      <w:marBottom w:val="0"/>
      <w:divBdr>
        <w:top w:val="none" w:sz="0" w:space="0" w:color="auto"/>
        <w:left w:val="none" w:sz="0" w:space="0" w:color="auto"/>
        <w:bottom w:val="none" w:sz="0" w:space="0" w:color="auto"/>
        <w:right w:val="none" w:sz="0" w:space="0" w:color="auto"/>
      </w:divBdr>
    </w:div>
    <w:div w:id="886141323">
      <w:bodyDiv w:val="1"/>
      <w:marLeft w:val="0"/>
      <w:marRight w:val="0"/>
      <w:marTop w:val="0"/>
      <w:marBottom w:val="0"/>
      <w:divBdr>
        <w:top w:val="none" w:sz="0" w:space="0" w:color="auto"/>
        <w:left w:val="none" w:sz="0" w:space="0" w:color="auto"/>
        <w:bottom w:val="none" w:sz="0" w:space="0" w:color="auto"/>
        <w:right w:val="none" w:sz="0" w:space="0" w:color="auto"/>
      </w:divBdr>
      <w:divsChild>
        <w:div w:id="1761441108">
          <w:marLeft w:val="0"/>
          <w:marRight w:val="0"/>
          <w:marTop w:val="0"/>
          <w:marBottom w:val="0"/>
          <w:divBdr>
            <w:top w:val="none" w:sz="0" w:space="0" w:color="auto"/>
            <w:left w:val="none" w:sz="0" w:space="0" w:color="auto"/>
            <w:bottom w:val="none" w:sz="0" w:space="0" w:color="auto"/>
            <w:right w:val="none" w:sz="0" w:space="0" w:color="auto"/>
          </w:divBdr>
        </w:div>
        <w:div w:id="1137574364">
          <w:marLeft w:val="0"/>
          <w:marRight w:val="0"/>
          <w:marTop w:val="0"/>
          <w:marBottom w:val="0"/>
          <w:divBdr>
            <w:top w:val="none" w:sz="0" w:space="0" w:color="auto"/>
            <w:left w:val="none" w:sz="0" w:space="0" w:color="auto"/>
            <w:bottom w:val="none" w:sz="0" w:space="0" w:color="auto"/>
            <w:right w:val="none" w:sz="0" w:space="0" w:color="auto"/>
          </w:divBdr>
        </w:div>
        <w:div w:id="1616325507">
          <w:marLeft w:val="0"/>
          <w:marRight w:val="0"/>
          <w:marTop w:val="0"/>
          <w:marBottom w:val="0"/>
          <w:divBdr>
            <w:top w:val="none" w:sz="0" w:space="0" w:color="auto"/>
            <w:left w:val="none" w:sz="0" w:space="0" w:color="auto"/>
            <w:bottom w:val="none" w:sz="0" w:space="0" w:color="auto"/>
            <w:right w:val="none" w:sz="0" w:space="0" w:color="auto"/>
          </w:divBdr>
        </w:div>
        <w:div w:id="1166096749">
          <w:marLeft w:val="0"/>
          <w:marRight w:val="0"/>
          <w:marTop w:val="0"/>
          <w:marBottom w:val="0"/>
          <w:divBdr>
            <w:top w:val="none" w:sz="0" w:space="0" w:color="auto"/>
            <w:left w:val="none" w:sz="0" w:space="0" w:color="auto"/>
            <w:bottom w:val="none" w:sz="0" w:space="0" w:color="auto"/>
            <w:right w:val="none" w:sz="0" w:space="0" w:color="auto"/>
          </w:divBdr>
        </w:div>
        <w:div w:id="493767548">
          <w:marLeft w:val="0"/>
          <w:marRight w:val="0"/>
          <w:marTop w:val="0"/>
          <w:marBottom w:val="0"/>
          <w:divBdr>
            <w:top w:val="none" w:sz="0" w:space="0" w:color="auto"/>
            <w:left w:val="none" w:sz="0" w:space="0" w:color="auto"/>
            <w:bottom w:val="none" w:sz="0" w:space="0" w:color="auto"/>
            <w:right w:val="none" w:sz="0" w:space="0" w:color="auto"/>
          </w:divBdr>
        </w:div>
        <w:div w:id="2122022279">
          <w:marLeft w:val="0"/>
          <w:marRight w:val="0"/>
          <w:marTop w:val="0"/>
          <w:marBottom w:val="0"/>
          <w:divBdr>
            <w:top w:val="none" w:sz="0" w:space="0" w:color="auto"/>
            <w:left w:val="none" w:sz="0" w:space="0" w:color="auto"/>
            <w:bottom w:val="none" w:sz="0" w:space="0" w:color="auto"/>
            <w:right w:val="none" w:sz="0" w:space="0" w:color="auto"/>
          </w:divBdr>
        </w:div>
        <w:div w:id="1433670524">
          <w:marLeft w:val="0"/>
          <w:marRight w:val="0"/>
          <w:marTop w:val="0"/>
          <w:marBottom w:val="0"/>
          <w:divBdr>
            <w:top w:val="none" w:sz="0" w:space="0" w:color="auto"/>
            <w:left w:val="none" w:sz="0" w:space="0" w:color="auto"/>
            <w:bottom w:val="none" w:sz="0" w:space="0" w:color="auto"/>
            <w:right w:val="none" w:sz="0" w:space="0" w:color="auto"/>
          </w:divBdr>
        </w:div>
        <w:div w:id="463620612">
          <w:marLeft w:val="0"/>
          <w:marRight w:val="0"/>
          <w:marTop w:val="0"/>
          <w:marBottom w:val="0"/>
          <w:divBdr>
            <w:top w:val="none" w:sz="0" w:space="0" w:color="auto"/>
            <w:left w:val="none" w:sz="0" w:space="0" w:color="auto"/>
            <w:bottom w:val="none" w:sz="0" w:space="0" w:color="auto"/>
            <w:right w:val="none" w:sz="0" w:space="0" w:color="auto"/>
          </w:divBdr>
        </w:div>
        <w:div w:id="523904022">
          <w:marLeft w:val="0"/>
          <w:marRight w:val="0"/>
          <w:marTop w:val="0"/>
          <w:marBottom w:val="0"/>
          <w:divBdr>
            <w:top w:val="none" w:sz="0" w:space="0" w:color="auto"/>
            <w:left w:val="none" w:sz="0" w:space="0" w:color="auto"/>
            <w:bottom w:val="none" w:sz="0" w:space="0" w:color="auto"/>
            <w:right w:val="none" w:sz="0" w:space="0" w:color="auto"/>
          </w:divBdr>
        </w:div>
        <w:div w:id="1998000201">
          <w:marLeft w:val="0"/>
          <w:marRight w:val="0"/>
          <w:marTop w:val="0"/>
          <w:marBottom w:val="0"/>
          <w:divBdr>
            <w:top w:val="none" w:sz="0" w:space="0" w:color="auto"/>
            <w:left w:val="none" w:sz="0" w:space="0" w:color="auto"/>
            <w:bottom w:val="none" w:sz="0" w:space="0" w:color="auto"/>
            <w:right w:val="none" w:sz="0" w:space="0" w:color="auto"/>
          </w:divBdr>
        </w:div>
        <w:div w:id="1028681358">
          <w:marLeft w:val="0"/>
          <w:marRight w:val="0"/>
          <w:marTop w:val="0"/>
          <w:marBottom w:val="0"/>
          <w:divBdr>
            <w:top w:val="none" w:sz="0" w:space="0" w:color="auto"/>
            <w:left w:val="none" w:sz="0" w:space="0" w:color="auto"/>
            <w:bottom w:val="none" w:sz="0" w:space="0" w:color="auto"/>
            <w:right w:val="none" w:sz="0" w:space="0" w:color="auto"/>
          </w:divBdr>
        </w:div>
        <w:div w:id="1408645649">
          <w:marLeft w:val="0"/>
          <w:marRight w:val="0"/>
          <w:marTop w:val="0"/>
          <w:marBottom w:val="0"/>
          <w:divBdr>
            <w:top w:val="none" w:sz="0" w:space="0" w:color="auto"/>
            <w:left w:val="none" w:sz="0" w:space="0" w:color="auto"/>
            <w:bottom w:val="none" w:sz="0" w:space="0" w:color="auto"/>
            <w:right w:val="none" w:sz="0" w:space="0" w:color="auto"/>
          </w:divBdr>
        </w:div>
        <w:div w:id="915436400">
          <w:marLeft w:val="0"/>
          <w:marRight w:val="0"/>
          <w:marTop w:val="0"/>
          <w:marBottom w:val="0"/>
          <w:divBdr>
            <w:top w:val="none" w:sz="0" w:space="0" w:color="auto"/>
            <w:left w:val="none" w:sz="0" w:space="0" w:color="auto"/>
            <w:bottom w:val="none" w:sz="0" w:space="0" w:color="auto"/>
            <w:right w:val="none" w:sz="0" w:space="0" w:color="auto"/>
          </w:divBdr>
        </w:div>
        <w:div w:id="1137646597">
          <w:marLeft w:val="0"/>
          <w:marRight w:val="0"/>
          <w:marTop w:val="0"/>
          <w:marBottom w:val="0"/>
          <w:divBdr>
            <w:top w:val="none" w:sz="0" w:space="0" w:color="auto"/>
            <w:left w:val="none" w:sz="0" w:space="0" w:color="auto"/>
            <w:bottom w:val="none" w:sz="0" w:space="0" w:color="auto"/>
            <w:right w:val="none" w:sz="0" w:space="0" w:color="auto"/>
          </w:divBdr>
        </w:div>
        <w:div w:id="48039547">
          <w:marLeft w:val="0"/>
          <w:marRight w:val="0"/>
          <w:marTop w:val="0"/>
          <w:marBottom w:val="0"/>
          <w:divBdr>
            <w:top w:val="none" w:sz="0" w:space="0" w:color="auto"/>
            <w:left w:val="none" w:sz="0" w:space="0" w:color="auto"/>
            <w:bottom w:val="none" w:sz="0" w:space="0" w:color="auto"/>
            <w:right w:val="none" w:sz="0" w:space="0" w:color="auto"/>
          </w:divBdr>
        </w:div>
        <w:div w:id="949045616">
          <w:marLeft w:val="0"/>
          <w:marRight w:val="0"/>
          <w:marTop w:val="0"/>
          <w:marBottom w:val="0"/>
          <w:divBdr>
            <w:top w:val="none" w:sz="0" w:space="0" w:color="auto"/>
            <w:left w:val="none" w:sz="0" w:space="0" w:color="auto"/>
            <w:bottom w:val="none" w:sz="0" w:space="0" w:color="auto"/>
            <w:right w:val="none" w:sz="0" w:space="0" w:color="auto"/>
          </w:divBdr>
        </w:div>
        <w:div w:id="1560243087">
          <w:marLeft w:val="0"/>
          <w:marRight w:val="0"/>
          <w:marTop w:val="0"/>
          <w:marBottom w:val="0"/>
          <w:divBdr>
            <w:top w:val="none" w:sz="0" w:space="0" w:color="auto"/>
            <w:left w:val="none" w:sz="0" w:space="0" w:color="auto"/>
            <w:bottom w:val="none" w:sz="0" w:space="0" w:color="auto"/>
            <w:right w:val="none" w:sz="0" w:space="0" w:color="auto"/>
          </w:divBdr>
        </w:div>
        <w:div w:id="1835559846">
          <w:marLeft w:val="0"/>
          <w:marRight w:val="0"/>
          <w:marTop w:val="0"/>
          <w:marBottom w:val="0"/>
          <w:divBdr>
            <w:top w:val="none" w:sz="0" w:space="0" w:color="auto"/>
            <w:left w:val="none" w:sz="0" w:space="0" w:color="auto"/>
            <w:bottom w:val="none" w:sz="0" w:space="0" w:color="auto"/>
            <w:right w:val="none" w:sz="0" w:space="0" w:color="auto"/>
          </w:divBdr>
        </w:div>
        <w:div w:id="1718048507">
          <w:marLeft w:val="0"/>
          <w:marRight w:val="0"/>
          <w:marTop w:val="0"/>
          <w:marBottom w:val="0"/>
          <w:divBdr>
            <w:top w:val="none" w:sz="0" w:space="0" w:color="auto"/>
            <w:left w:val="none" w:sz="0" w:space="0" w:color="auto"/>
            <w:bottom w:val="none" w:sz="0" w:space="0" w:color="auto"/>
            <w:right w:val="none" w:sz="0" w:space="0" w:color="auto"/>
          </w:divBdr>
        </w:div>
        <w:div w:id="1874922517">
          <w:marLeft w:val="0"/>
          <w:marRight w:val="0"/>
          <w:marTop w:val="0"/>
          <w:marBottom w:val="0"/>
          <w:divBdr>
            <w:top w:val="none" w:sz="0" w:space="0" w:color="auto"/>
            <w:left w:val="none" w:sz="0" w:space="0" w:color="auto"/>
            <w:bottom w:val="none" w:sz="0" w:space="0" w:color="auto"/>
            <w:right w:val="none" w:sz="0" w:space="0" w:color="auto"/>
          </w:divBdr>
        </w:div>
        <w:div w:id="428546078">
          <w:marLeft w:val="0"/>
          <w:marRight w:val="0"/>
          <w:marTop w:val="0"/>
          <w:marBottom w:val="0"/>
          <w:divBdr>
            <w:top w:val="none" w:sz="0" w:space="0" w:color="auto"/>
            <w:left w:val="none" w:sz="0" w:space="0" w:color="auto"/>
            <w:bottom w:val="none" w:sz="0" w:space="0" w:color="auto"/>
            <w:right w:val="none" w:sz="0" w:space="0" w:color="auto"/>
          </w:divBdr>
        </w:div>
        <w:div w:id="1025206859">
          <w:marLeft w:val="0"/>
          <w:marRight w:val="0"/>
          <w:marTop w:val="0"/>
          <w:marBottom w:val="0"/>
          <w:divBdr>
            <w:top w:val="none" w:sz="0" w:space="0" w:color="auto"/>
            <w:left w:val="none" w:sz="0" w:space="0" w:color="auto"/>
            <w:bottom w:val="none" w:sz="0" w:space="0" w:color="auto"/>
            <w:right w:val="none" w:sz="0" w:space="0" w:color="auto"/>
          </w:divBdr>
        </w:div>
        <w:div w:id="1408457436">
          <w:marLeft w:val="0"/>
          <w:marRight w:val="0"/>
          <w:marTop w:val="0"/>
          <w:marBottom w:val="0"/>
          <w:divBdr>
            <w:top w:val="none" w:sz="0" w:space="0" w:color="auto"/>
            <w:left w:val="none" w:sz="0" w:space="0" w:color="auto"/>
            <w:bottom w:val="none" w:sz="0" w:space="0" w:color="auto"/>
            <w:right w:val="none" w:sz="0" w:space="0" w:color="auto"/>
          </w:divBdr>
        </w:div>
        <w:div w:id="1486437386">
          <w:marLeft w:val="0"/>
          <w:marRight w:val="0"/>
          <w:marTop w:val="0"/>
          <w:marBottom w:val="0"/>
          <w:divBdr>
            <w:top w:val="none" w:sz="0" w:space="0" w:color="auto"/>
            <w:left w:val="none" w:sz="0" w:space="0" w:color="auto"/>
            <w:bottom w:val="none" w:sz="0" w:space="0" w:color="auto"/>
            <w:right w:val="none" w:sz="0" w:space="0" w:color="auto"/>
          </w:divBdr>
        </w:div>
        <w:div w:id="1426459714">
          <w:marLeft w:val="0"/>
          <w:marRight w:val="0"/>
          <w:marTop w:val="0"/>
          <w:marBottom w:val="0"/>
          <w:divBdr>
            <w:top w:val="none" w:sz="0" w:space="0" w:color="auto"/>
            <w:left w:val="none" w:sz="0" w:space="0" w:color="auto"/>
            <w:bottom w:val="none" w:sz="0" w:space="0" w:color="auto"/>
            <w:right w:val="none" w:sz="0" w:space="0" w:color="auto"/>
          </w:divBdr>
        </w:div>
        <w:div w:id="1332030295">
          <w:marLeft w:val="0"/>
          <w:marRight w:val="0"/>
          <w:marTop w:val="0"/>
          <w:marBottom w:val="0"/>
          <w:divBdr>
            <w:top w:val="none" w:sz="0" w:space="0" w:color="auto"/>
            <w:left w:val="none" w:sz="0" w:space="0" w:color="auto"/>
            <w:bottom w:val="none" w:sz="0" w:space="0" w:color="auto"/>
            <w:right w:val="none" w:sz="0" w:space="0" w:color="auto"/>
          </w:divBdr>
        </w:div>
        <w:div w:id="807209079">
          <w:marLeft w:val="0"/>
          <w:marRight w:val="0"/>
          <w:marTop w:val="0"/>
          <w:marBottom w:val="0"/>
          <w:divBdr>
            <w:top w:val="none" w:sz="0" w:space="0" w:color="auto"/>
            <w:left w:val="none" w:sz="0" w:space="0" w:color="auto"/>
            <w:bottom w:val="none" w:sz="0" w:space="0" w:color="auto"/>
            <w:right w:val="none" w:sz="0" w:space="0" w:color="auto"/>
          </w:divBdr>
        </w:div>
        <w:div w:id="1068042746">
          <w:marLeft w:val="0"/>
          <w:marRight w:val="0"/>
          <w:marTop w:val="0"/>
          <w:marBottom w:val="0"/>
          <w:divBdr>
            <w:top w:val="none" w:sz="0" w:space="0" w:color="auto"/>
            <w:left w:val="none" w:sz="0" w:space="0" w:color="auto"/>
            <w:bottom w:val="none" w:sz="0" w:space="0" w:color="auto"/>
            <w:right w:val="none" w:sz="0" w:space="0" w:color="auto"/>
          </w:divBdr>
        </w:div>
        <w:div w:id="1468939039">
          <w:marLeft w:val="0"/>
          <w:marRight w:val="0"/>
          <w:marTop w:val="0"/>
          <w:marBottom w:val="0"/>
          <w:divBdr>
            <w:top w:val="none" w:sz="0" w:space="0" w:color="auto"/>
            <w:left w:val="none" w:sz="0" w:space="0" w:color="auto"/>
            <w:bottom w:val="none" w:sz="0" w:space="0" w:color="auto"/>
            <w:right w:val="none" w:sz="0" w:space="0" w:color="auto"/>
          </w:divBdr>
        </w:div>
        <w:div w:id="502549454">
          <w:marLeft w:val="0"/>
          <w:marRight w:val="0"/>
          <w:marTop w:val="0"/>
          <w:marBottom w:val="0"/>
          <w:divBdr>
            <w:top w:val="none" w:sz="0" w:space="0" w:color="auto"/>
            <w:left w:val="none" w:sz="0" w:space="0" w:color="auto"/>
            <w:bottom w:val="none" w:sz="0" w:space="0" w:color="auto"/>
            <w:right w:val="none" w:sz="0" w:space="0" w:color="auto"/>
          </w:divBdr>
        </w:div>
        <w:div w:id="1209300408">
          <w:marLeft w:val="0"/>
          <w:marRight w:val="0"/>
          <w:marTop w:val="0"/>
          <w:marBottom w:val="0"/>
          <w:divBdr>
            <w:top w:val="none" w:sz="0" w:space="0" w:color="auto"/>
            <w:left w:val="none" w:sz="0" w:space="0" w:color="auto"/>
            <w:bottom w:val="none" w:sz="0" w:space="0" w:color="auto"/>
            <w:right w:val="none" w:sz="0" w:space="0" w:color="auto"/>
          </w:divBdr>
        </w:div>
      </w:divsChild>
    </w:div>
    <w:div w:id="924653029">
      <w:bodyDiv w:val="1"/>
      <w:marLeft w:val="0"/>
      <w:marRight w:val="0"/>
      <w:marTop w:val="0"/>
      <w:marBottom w:val="0"/>
      <w:divBdr>
        <w:top w:val="none" w:sz="0" w:space="0" w:color="auto"/>
        <w:left w:val="none" w:sz="0" w:space="0" w:color="auto"/>
        <w:bottom w:val="none" w:sz="0" w:space="0" w:color="auto"/>
        <w:right w:val="none" w:sz="0" w:space="0" w:color="auto"/>
      </w:divBdr>
      <w:divsChild>
        <w:div w:id="1856532013">
          <w:marLeft w:val="0"/>
          <w:marRight w:val="0"/>
          <w:marTop w:val="0"/>
          <w:marBottom w:val="0"/>
          <w:divBdr>
            <w:top w:val="none" w:sz="0" w:space="0" w:color="auto"/>
            <w:left w:val="none" w:sz="0" w:space="0" w:color="auto"/>
            <w:bottom w:val="none" w:sz="0" w:space="0" w:color="auto"/>
            <w:right w:val="none" w:sz="0" w:space="0" w:color="auto"/>
          </w:divBdr>
        </w:div>
        <w:div w:id="1531214928">
          <w:marLeft w:val="0"/>
          <w:marRight w:val="0"/>
          <w:marTop w:val="0"/>
          <w:marBottom w:val="0"/>
          <w:divBdr>
            <w:top w:val="none" w:sz="0" w:space="0" w:color="auto"/>
            <w:left w:val="none" w:sz="0" w:space="0" w:color="auto"/>
            <w:bottom w:val="none" w:sz="0" w:space="0" w:color="auto"/>
            <w:right w:val="none" w:sz="0" w:space="0" w:color="auto"/>
          </w:divBdr>
        </w:div>
        <w:div w:id="785739878">
          <w:marLeft w:val="0"/>
          <w:marRight w:val="0"/>
          <w:marTop w:val="0"/>
          <w:marBottom w:val="0"/>
          <w:divBdr>
            <w:top w:val="none" w:sz="0" w:space="0" w:color="auto"/>
            <w:left w:val="none" w:sz="0" w:space="0" w:color="auto"/>
            <w:bottom w:val="none" w:sz="0" w:space="0" w:color="auto"/>
            <w:right w:val="none" w:sz="0" w:space="0" w:color="auto"/>
          </w:divBdr>
        </w:div>
        <w:div w:id="349263104">
          <w:marLeft w:val="0"/>
          <w:marRight w:val="0"/>
          <w:marTop w:val="0"/>
          <w:marBottom w:val="0"/>
          <w:divBdr>
            <w:top w:val="none" w:sz="0" w:space="0" w:color="auto"/>
            <w:left w:val="none" w:sz="0" w:space="0" w:color="auto"/>
            <w:bottom w:val="none" w:sz="0" w:space="0" w:color="auto"/>
            <w:right w:val="none" w:sz="0" w:space="0" w:color="auto"/>
          </w:divBdr>
        </w:div>
        <w:div w:id="246883090">
          <w:marLeft w:val="0"/>
          <w:marRight w:val="0"/>
          <w:marTop w:val="0"/>
          <w:marBottom w:val="0"/>
          <w:divBdr>
            <w:top w:val="none" w:sz="0" w:space="0" w:color="auto"/>
            <w:left w:val="none" w:sz="0" w:space="0" w:color="auto"/>
            <w:bottom w:val="none" w:sz="0" w:space="0" w:color="auto"/>
            <w:right w:val="none" w:sz="0" w:space="0" w:color="auto"/>
          </w:divBdr>
        </w:div>
        <w:div w:id="2020496230">
          <w:marLeft w:val="0"/>
          <w:marRight w:val="0"/>
          <w:marTop w:val="0"/>
          <w:marBottom w:val="0"/>
          <w:divBdr>
            <w:top w:val="none" w:sz="0" w:space="0" w:color="auto"/>
            <w:left w:val="none" w:sz="0" w:space="0" w:color="auto"/>
            <w:bottom w:val="none" w:sz="0" w:space="0" w:color="auto"/>
            <w:right w:val="none" w:sz="0" w:space="0" w:color="auto"/>
          </w:divBdr>
        </w:div>
        <w:div w:id="105388611">
          <w:marLeft w:val="0"/>
          <w:marRight w:val="0"/>
          <w:marTop w:val="0"/>
          <w:marBottom w:val="0"/>
          <w:divBdr>
            <w:top w:val="none" w:sz="0" w:space="0" w:color="auto"/>
            <w:left w:val="none" w:sz="0" w:space="0" w:color="auto"/>
            <w:bottom w:val="none" w:sz="0" w:space="0" w:color="auto"/>
            <w:right w:val="none" w:sz="0" w:space="0" w:color="auto"/>
          </w:divBdr>
        </w:div>
        <w:div w:id="6103773">
          <w:marLeft w:val="0"/>
          <w:marRight w:val="0"/>
          <w:marTop w:val="0"/>
          <w:marBottom w:val="0"/>
          <w:divBdr>
            <w:top w:val="none" w:sz="0" w:space="0" w:color="auto"/>
            <w:left w:val="none" w:sz="0" w:space="0" w:color="auto"/>
            <w:bottom w:val="none" w:sz="0" w:space="0" w:color="auto"/>
            <w:right w:val="none" w:sz="0" w:space="0" w:color="auto"/>
          </w:divBdr>
        </w:div>
        <w:div w:id="18243416">
          <w:marLeft w:val="0"/>
          <w:marRight w:val="0"/>
          <w:marTop w:val="0"/>
          <w:marBottom w:val="0"/>
          <w:divBdr>
            <w:top w:val="none" w:sz="0" w:space="0" w:color="auto"/>
            <w:left w:val="none" w:sz="0" w:space="0" w:color="auto"/>
            <w:bottom w:val="none" w:sz="0" w:space="0" w:color="auto"/>
            <w:right w:val="none" w:sz="0" w:space="0" w:color="auto"/>
          </w:divBdr>
        </w:div>
        <w:div w:id="1496140633">
          <w:marLeft w:val="0"/>
          <w:marRight w:val="0"/>
          <w:marTop w:val="0"/>
          <w:marBottom w:val="0"/>
          <w:divBdr>
            <w:top w:val="none" w:sz="0" w:space="0" w:color="auto"/>
            <w:left w:val="none" w:sz="0" w:space="0" w:color="auto"/>
            <w:bottom w:val="none" w:sz="0" w:space="0" w:color="auto"/>
            <w:right w:val="none" w:sz="0" w:space="0" w:color="auto"/>
          </w:divBdr>
        </w:div>
        <w:div w:id="594560180">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922642467">
      <w:bodyDiv w:val="1"/>
      <w:marLeft w:val="0"/>
      <w:marRight w:val="0"/>
      <w:marTop w:val="0"/>
      <w:marBottom w:val="0"/>
      <w:divBdr>
        <w:top w:val="none" w:sz="0" w:space="0" w:color="auto"/>
        <w:left w:val="none" w:sz="0" w:space="0" w:color="auto"/>
        <w:bottom w:val="none" w:sz="0" w:space="0" w:color="auto"/>
        <w:right w:val="none" w:sz="0" w:space="0" w:color="auto"/>
      </w:divBdr>
      <w:divsChild>
        <w:div w:id="216549734">
          <w:marLeft w:val="0"/>
          <w:marRight w:val="0"/>
          <w:marTop w:val="0"/>
          <w:marBottom w:val="0"/>
          <w:divBdr>
            <w:top w:val="none" w:sz="0" w:space="0" w:color="auto"/>
            <w:left w:val="none" w:sz="0" w:space="0" w:color="auto"/>
            <w:bottom w:val="none" w:sz="0" w:space="0" w:color="auto"/>
            <w:right w:val="none" w:sz="0" w:space="0" w:color="auto"/>
          </w:divBdr>
        </w:div>
        <w:div w:id="1682050407">
          <w:marLeft w:val="0"/>
          <w:marRight w:val="0"/>
          <w:marTop w:val="0"/>
          <w:marBottom w:val="0"/>
          <w:divBdr>
            <w:top w:val="none" w:sz="0" w:space="0" w:color="auto"/>
            <w:left w:val="none" w:sz="0" w:space="0" w:color="auto"/>
            <w:bottom w:val="none" w:sz="0" w:space="0" w:color="auto"/>
            <w:right w:val="none" w:sz="0" w:space="0" w:color="auto"/>
          </w:divBdr>
        </w:div>
        <w:div w:id="856310130">
          <w:marLeft w:val="0"/>
          <w:marRight w:val="0"/>
          <w:marTop w:val="0"/>
          <w:marBottom w:val="0"/>
          <w:divBdr>
            <w:top w:val="none" w:sz="0" w:space="0" w:color="auto"/>
            <w:left w:val="none" w:sz="0" w:space="0" w:color="auto"/>
            <w:bottom w:val="none" w:sz="0" w:space="0" w:color="auto"/>
            <w:right w:val="none" w:sz="0" w:space="0" w:color="auto"/>
          </w:divBdr>
        </w:div>
        <w:div w:id="1360855648">
          <w:marLeft w:val="0"/>
          <w:marRight w:val="0"/>
          <w:marTop w:val="0"/>
          <w:marBottom w:val="0"/>
          <w:divBdr>
            <w:top w:val="none" w:sz="0" w:space="0" w:color="auto"/>
            <w:left w:val="none" w:sz="0" w:space="0" w:color="auto"/>
            <w:bottom w:val="none" w:sz="0" w:space="0" w:color="auto"/>
            <w:right w:val="none" w:sz="0" w:space="0" w:color="auto"/>
          </w:divBdr>
        </w:div>
        <w:div w:id="383601194">
          <w:marLeft w:val="0"/>
          <w:marRight w:val="0"/>
          <w:marTop w:val="0"/>
          <w:marBottom w:val="0"/>
          <w:divBdr>
            <w:top w:val="none" w:sz="0" w:space="0" w:color="auto"/>
            <w:left w:val="none" w:sz="0" w:space="0" w:color="auto"/>
            <w:bottom w:val="none" w:sz="0" w:space="0" w:color="auto"/>
            <w:right w:val="none" w:sz="0" w:space="0" w:color="auto"/>
          </w:divBdr>
        </w:div>
        <w:div w:id="1512379898">
          <w:marLeft w:val="0"/>
          <w:marRight w:val="0"/>
          <w:marTop w:val="0"/>
          <w:marBottom w:val="0"/>
          <w:divBdr>
            <w:top w:val="none" w:sz="0" w:space="0" w:color="auto"/>
            <w:left w:val="none" w:sz="0" w:space="0" w:color="auto"/>
            <w:bottom w:val="none" w:sz="0" w:space="0" w:color="auto"/>
            <w:right w:val="none" w:sz="0" w:space="0" w:color="auto"/>
          </w:divBdr>
        </w:div>
        <w:div w:id="339936306">
          <w:marLeft w:val="0"/>
          <w:marRight w:val="0"/>
          <w:marTop w:val="0"/>
          <w:marBottom w:val="0"/>
          <w:divBdr>
            <w:top w:val="none" w:sz="0" w:space="0" w:color="auto"/>
            <w:left w:val="none" w:sz="0" w:space="0" w:color="auto"/>
            <w:bottom w:val="none" w:sz="0" w:space="0" w:color="auto"/>
            <w:right w:val="none" w:sz="0" w:space="0" w:color="auto"/>
          </w:divBdr>
        </w:div>
      </w:divsChild>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3800308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98ac646e072645d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B9C1E536-8816-46EF-87C7-AC0D9F4A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2437</Words>
  <Characters>13406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23</cp:revision>
  <dcterms:created xsi:type="dcterms:W3CDTF">2023-04-12T17:48:00Z</dcterms:created>
  <dcterms:modified xsi:type="dcterms:W3CDTF">2023-06-20T20:15:00Z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