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F5776" w14:textId="77777777" w:rsidR="00FC0656" w:rsidRPr="00C93678" w:rsidRDefault="00FC0656" w:rsidP="00FC0656">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C93678">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6EB2AAD" w14:textId="77777777" w:rsidR="00FC0656" w:rsidRPr="00C93678" w:rsidRDefault="00FC0656" w:rsidP="00FC0656">
      <w:pPr>
        <w:widowControl w:val="0"/>
        <w:overflowPunct/>
        <w:adjustRightInd/>
        <w:jc w:val="both"/>
        <w:rPr>
          <w:rFonts w:ascii="Arial" w:eastAsia="Arial MT" w:hAnsi="Arial" w:cs="Arial"/>
          <w:lang w:val="es-419" w:eastAsia="en-US"/>
        </w:rPr>
      </w:pPr>
    </w:p>
    <w:p w14:paraId="0D5E79F4" w14:textId="32DF3E89" w:rsidR="00FC0656" w:rsidRPr="00FC0656" w:rsidRDefault="00FC0656" w:rsidP="00FC0656">
      <w:pPr>
        <w:jc w:val="both"/>
        <w:rPr>
          <w:rFonts w:ascii="Arial" w:eastAsia="Arial MT" w:hAnsi="Arial" w:cs="Arial"/>
          <w:lang w:val="es-419" w:eastAsia="en-US"/>
        </w:rPr>
      </w:pPr>
      <w:r w:rsidRPr="00FC0656">
        <w:rPr>
          <w:rFonts w:ascii="Arial" w:eastAsia="Arial MT" w:hAnsi="Arial" w:cs="Arial"/>
          <w:lang w:val="es-419" w:eastAsia="en-US"/>
        </w:rPr>
        <w:t>Asunto</w:t>
      </w:r>
      <w:r w:rsidRPr="00FC0656">
        <w:rPr>
          <w:rFonts w:ascii="Arial" w:eastAsia="Arial MT" w:hAnsi="Arial" w:cs="Arial"/>
          <w:lang w:val="es-419" w:eastAsia="en-US"/>
        </w:rPr>
        <w:tab/>
      </w:r>
      <w:r>
        <w:rPr>
          <w:rFonts w:ascii="Arial" w:eastAsia="Arial MT" w:hAnsi="Arial" w:cs="Arial"/>
          <w:lang w:val="es-419" w:eastAsia="en-US"/>
        </w:rPr>
        <w:tab/>
      </w:r>
      <w:r w:rsidRPr="00FC0656">
        <w:rPr>
          <w:rFonts w:ascii="Arial" w:eastAsia="Arial MT" w:hAnsi="Arial" w:cs="Arial"/>
          <w:lang w:val="es-419" w:eastAsia="en-US"/>
        </w:rPr>
        <w:t>Acción de tutela – Segunda instancia</w:t>
      </w:r>
    </w:p>
    <w:p w14:paraId="7C794C98" w14:textId="396ECFEF" w:rsidR="00FC0656" w:rsidRPr="00FC0656" w:rsidRDefault="00FC0656" w:rsidP="00FC0656">
      <w:pPr>
        <w:jc w:val="both"/>
        <w:rPr>
          <w:rFonts w:ascii="Arial" w:eastAsia="Arial MT" w:hAnsi="Arial" w:cs="Arial"/>
          <w:lang w:val="es-419" w:eastAsia="en-US"/>
        </w:rPr>
      </w:pPr>
      <w:r w:rsidRPr="00FC0656">
        <w:rPr>
          <w:rFonts w:ascii="Arial" w:eastAsia="Arial MT" w:hAnsi="Arial" w:cs="Arial"/>
          <w:lang w:val="es-419" w:eastAsia="en-US"/>
        </w:rPr>
        <w:t>Accionante</w:t>
      </w:r>
      <w:r w:rsidRPr="00FC0656">
        <w:rPr>
          <w:rFonts w:ascii="Arial" w:eastAsia="Arial MT" w:hAnsi="Arial" w:cs="Arial"/>
          <w:lang w:val="es-419" w:eastAsia="en-US"/>
        </w:rPr>
        <w:tab/>
        <w:t>Aurora Mahecha Neira</w:t>
      </w:r>
    </w:p>
    <w:p w14:paraId="547C63F2" w14:textId="77777777" w:rsidR="00FC0656" w:rsidRPr="00FC0656" w:rsidRDefault="00FC0656" w:rsidP="00FC0656">
      <w:pPr>
        <w:jc w:val="both"/>
        <w:rPr>
          <w:rFonts w:ascii="Arial" w:eastAsia="Arial MT" w:hAnsi="Arial" w:cs="Arial"/>
          <w:lang w:val="es-419" w:eastAsia="en-US"/>
        </w:rPr>
      </w:pPr>
      <w:r w:rsidRPr="00FC0656">
        <w:rPr>
          <w:rFonts w:ascii="Arial" w:eastAsia="Arial MT" w:hAnsi="Arial" w:cs="Arial"/>
          <w:lang w:val="es-419" w:eastAsia="en-US"/>
        </w:rPr>
        <w:t>Accionado</w:t>
      </w:r>
      <w:r w:rsidRPr="00FC0656">
        <w:rPr>
          <w:rFonts w:ascii="Arial" w:eastAsia="Arial MT" w:hAnsi="Arial" w:cs="Arial"/>
          <w:lang w:val="es-419" w:eastAsia="en-US"/>
        </w:rPr>
        <w:tab/>
        <w:t>SENA Regional Risaralda - Servicio Médico Asistencial</w:t>
      </w:r>
    </w:p>
    <w:p w14:paraId="43131727" w14:textId="77777777" w:rsidR="00FC0656" w:rsidRPr="00FC0656" w:rsidRDefault="00FC0656" w:rsidP="00FC0656">
      <w:pPr>
        <w:jc w:val="both"/>
        <w:rPr>
          <w:rFonts w:ascii="Arial" w:eastAsia="Arial MT" w:hAnsi="Arial" w:cs="Arial"/>
          <w:lang w:val="es-419" w:eastAsia="en-US"/>
        </w:rPr>
      </w:pPr>
      <w:r w:rsidRPr="00FC0656">
        <w:rPr>
          <w:rFonts w:ascii="Arial" w:eastAsia="Arial MT" w:hAnsi="Arial" w:cs="Arial"/>
          <w:lang w:val="es-419" w:eastAsia="en-US"/>
        </w:rPr>
        <w:t>Vinculado</w:t>
      </w:r>
      <w:r w:rsidRPr="00FC0656">
        <w:rPr>
          <w:rFonts w:ascii="Arial" w:eastAsia="Arial MT" w:hAnsi="Arial" w:cs="Arial"/>
          <w:lang w:val="es-419" w:eastAsia="en-US"/>
        </w:rPr>
        <w:tab/>
        <w:t>Director del SENA Regional Risaralda.</w:t>
      </w:r>
    </w:p>
    <w:p w14:paraId="34D0371E" w14:textId="77777777" w:rsidR="00FC0656" w:rsidRPr="00FC0656" w:rsidRDefault="00FC0656" w:rsidP="00FC0656">
      <w:pPr>
        <w:jc w:val="both"/>
        <w:rPr>
          <w:rFonts w:ascii="Arial" w:eastAsia="Arial MT" w:hAnsi="Arial" w:cs="Arial"/>
          <w:lang w:val="es-419" w:eastAsia="en-US"/>
        </w:rPr>
      </w:pPr>
    </w:p>
    <w:p w14:paraId="255F634A" w14:textId="166491C5" w:rsidR="00FC0656" w:rsidRDefault="00993E49" w:rsidP="00FC0656">
      <w:pPr>
        <w:jc w:val="both"/>
        <w:rPr>
          <w:rFonts w:ascii="Arial" w:eastAsia="Times New Roman" w:hAnsi="Arial" w:cs="Arial"/>
          <w:lang w:val="es-ES"/>
        </w:rPr>
      </w:pPr>
      <w:r w:rsidRPr="00C93678">
        <w:rPr>
          <w:rFonts w:ascii="Arial" w:eastAsia="Times New Roman" w:hAnsi="Arial" w:cs="Arial"/>
          <w:b/>
          <w:bCs/>
          <w:iCs/>
          <w:u w:val="single"/>
          <w:lang w:val="es-419" w:eastAsia="fr-FR"/>
        </w:rPr>
        <w:t>TEMAS:</w:t>
      </w:r>
      <w:r w:rsidRPr="00C93678">
        <w:rPr>
          <w:rFonts w:ascii="Arial" w:eastAsia="Times New Roman" w:hAnsi="Arial" w:cs="Arial"/>
          <w:b/>
          <w:bCs/>
          <w:iCs/>
          <w:lang w:val="es-419" w:eastAsia="fr-FR"/>
        </w:rPr>
        <w:tab/>
      </w:r>
      <w:r>
        <w:rPr>
          <w:rFonts w:ascii="Arial" w:eastAsia="Times New Roman" w:hAnsi="Arial" w:cs="Arial"/>
          <w:b/>
          <w:bCs/>
          <w:iCs/>
          <w:lang w:val="es-419" w:eastAsia="fr-FR"/>
        </w:rPr>
        <w:t xml:space="preserve">SEGURIDAD SOCIAL / SERVICIO DE SALUD DEL SENA / ADICIONAL AL SISTEMA GENERAL DE SALUD / </w:t>
      </w:r>
      <w:r w:rsidRPr="00C942DE">
        <w:rPr>
          <w:rFonts w:ascii="Arial" w:eastAsia="Times New Roman" w:hAnsi="Arial" w:cs="Arial"/>
          <w:b/>
          <w:bCs/>
          <w:iCs/>
          <w:lang w:val="es-419" w:eastAsia="fr-FR"/>
        </w:rPr>
        <w:t>CONTINUIDAD EN LA PRESTACIÓN DEL SERVICIO</w:t>
      </w:r>
      <w:r>
        <w:rPr>
          <w:rFonts w:ascii="Arial" w:eastAsia="Times New Roman" w:hAnsi="Arial" w:cs="Arial"/>
          <w:b/>
          <w:bCs/>
          <w:iCs/>
          <w:lang w:val="es-419" w:eastAsia="fr-FR"/>
        </w:rPr>
        <w:t xml:space="preserve"> / REGULACIÓN LEGAL / DECRETO 907 DE 1975.</w:t>
      </w:r>
    </w:p>
    <w:p w14:paraId="5770C81A" w14:textId="77777777" w:rsidR="00FC0656" w:rsidRPr="00C93678" w:rsidRDefault="00FC0656" w:rsidP="00FC0656">
      <w:pPr>
        <w:jc w:val="both"/>
        <w:rPr>
          <w:rFonts w:ascii="Arial" w:eastAsia="Times New Roman" w:hAnsi="Arial" w:cs="Arial"/>
          <w:lang w:val="es-ES"/>
        </w:rPr>
      </w:pPr>
    </w:p>
    <w:p w14:paraId="1CB96C75" w14:textId="6D676C2C" w:rsidR="00FC0656" w:rsidRPr="00C93678" w:rsidRDefault="00532474" w:rsidP="00FC0656">
      <w:pPr>
        <w:jc w:val="both"/>
        <w:rPr>
          <w:rFonts w:ascii="Arial" w:eastAsia="Times New Roman" w:hAnsi="Arial" w:cs="Arial"/>
          <w:lang w:val="es-ES"/>
        </w:rPr>
      </w:pPr>
      <w:r>
        <w:rPr>
          <w:rFonts w:ascii="Arial" w:eastAsia="Times New Roman" w:hAnsi="Arial" w:cs="Arial"/>
          <w:lang w:val="es-ES"/>
        </w:rPr>
        <w:t xml:space="preserve">… </w:t>
      </w:r>
      <w:r w:rsidRPr="00532474">
        <w:rPr>
          <w:rFonts w:ascii="Arial" w:eastAsia="Times New Roman" w:hAnsi="Arial" w:cs="Arial"/>
          <w:lang w:val="es-ES"/>
        </w:rPr>
        <w:t>la queja constitucional se plantea</w:t>
      </w:r>
      <w:r>
        <w:rPr>
          <w:rFonts w:ascii="Arial" w:eastAsia="Times New Roman" w:hAnsi="Arial" w:cs="Arial"/>
          <w:lang w:val="es-ES"/>
        </w:rPr>
        <w:t>…</w:t>
      </w:r>
      <w:r w:rsidRPr="00532474">
        <w:rPr>
          <w:rFonts w:ascii="Arial" w:eastAsia="Times New Roman" w:hAnsi="Arial" w:cs="Arial"/>
          <w:lang w:val="es-ES"/>
        </w:rPr>
        <w:t xml:space="preserve"> contra el Servicio Médico Asistencial del SENA al abstenerse de suministrar a la actora fármacos recomendados por galeno de esa entidad.</w:t>
      </w:r>
    </w:p>
    <w:p w14:paraId="10828445" w14:textId="77777777" w:rsidR="00FC0656" w:rsidRDefault="00FC0656" w:rsidP="00FC0656">
      <w:pPr>
        <w:jc w:val="both"/>
        <w:rPr>
          <w:rFonts w:ascii="Arial" w:eastAsia="Times New Roman" w:hAnsi="Arial" w:cs="Arial"/>
          <w:lang w:val="es-ES"/>
        </w:rPr>
      </w:pPr>
    </w:p>
    <w:p w14:paraId="48DC86A1" w14:textId="558E67C9" w:rsidR="001662C0" w:rsidRPr="001662C0" w:rsidRDefault="001662C0" w:rsidP="001662C0">
      <w:pPr>
        <w:jc w:val="both"/>
        <w:rPr>
          <w:rFonts w:ascii="Arial" w:eastAsia="Times New Roman" w:hAnsi="Arial" w:cs="Arial"/>
          <w:lang w:val="es-ES"/>
        </w:rPr>
      </w:pPr>
      <w:r>
        <w:rPr>
          <w:rFonts w:ascii="Arial" w:eastAsia="Times New Roman" w:hAnsi="Arial" w:cs="Arial"/>
          <w:lang w:val="es-ES"/>
        </w:rPr>
        <w:t xml:space="preserve">… </w:t>
      </w:r>
      <w:r w:rsidRPr="001662C0">
        <w:rPr>
          <w:rFonts w:ascii="Arial" w:eastAsia="Times New Roman" w:hAnsi="Arial" w:cs="Arial"/>
          <w:lang w:val="es-ES"/>
        </w:rPr>
        <w:t>la Sala se encuentra avalada para definir de fondo el asunto, lo cual se concreta</w:t>
      </w:r>
      <w:r>
        <w:rPr>
          <w:rFonts w:ascii="Arial" w:eastAsia="Times New Roman" w:hAnsi="Arial" w:cs="Arial"/>
          <w:lang w:val="es-ES"/>
        </w:rPr>
        <w:t xml:space="preserve">… </w:t>
      </w:r>
      <w:r w:rsidRPr="001662C0">
        <w:rPr>
          <w:rFonts w:ascii="Arial" w:eastAsia="Times New Roman" w:hAnsi="Arial" w:cs="Arial"/>
          <w:lang w:val="es-ES"/>
        </w:rPr>
        <w:t>en establecer si el Servicio Médico Asistencial del SENA es responsable o no del suministro de los fármacos recomendados a la accionante.</w:t>
      </w:r>
    </w:p>
    <w:p w14:paraId="4F259D3D" w14:textId="77777777" w:rsidR="001662C0" w:rsidRPr="001662C0" w:rsidRDefault="001662C0" w:rsidP="001662C0">
      <w:pPr>
        <w:jc w:val="both"/>
        <w:rPr>
          <w:rFonts w:ascii="Arial" w:eastAsia="Times New Roman" w:hAnsi="Arial" w:cs="Arial"/>
          <w:lang w:val="es-ES"/>
        </w:rPr>
      </w:pPr>
    </w:p>
    <w:p w14:paraId="7A1914A5" w14:textId="4CC921D7" w:rsidR="00FC0656" w:rsidRPr="001662C0" w:rsidRDefault="001662C0" w:rsidP="001662C0">
      <w:pPr>
        <w:jc w:val="both"/>
        <w:rPr>
          <w:rFonts w:ascii="Arial" w:eastAsia="Times New Roman" w:hAnsi="Arial" w:cs="Arial"/>
          <w:lang w:val="es-ES"/>
        </w:rPr>
      </w:pPr>
      <w:r>
        <w:rPr>
          <w:rFonts w:ascii="Arial" w:eastAsia="Times New Roman" w:hAnsi="Arial" w:cs="Arial"/>
          <w:lang w:val="es-ES"/>
        </w:rPr>
        <w:t>“</w:t>
      </w:r>
      <w:r w:rsidRPr="001662C0">
        <w:rPr>
          <w:rFonts w:ascii="Arial" w:eastAsia="Times New Roman" w:hAnsi="Arial" w:cs="Arial"/>
          <w:lang w:val="es-ES"/>
        </w:rPr>
        <w:t>De conformidad con el artículo 24 del Decreto 907 de 1975, modificado por el artículo 16 del Decreto 415 de 1979, “El SENA garantizará a sus empleados el cubrimiento de servicios médicos y prestaciones sociales, afiliándolos a una entidad asistencial o de previsión (…)</w:t>
      </w:r>
      <w:r>
        <w:rPr>
          <w:rFonts w:ascii="Arial" w:eastAsia="Times New Roman" w:hAnsi="Arial" w:cs="Arial"/>
          <w:lang w:val="es-ES"/>
        </w:rPr>
        <w:t>”</w:t>
      </w:r>
    </w:p>
    <w:p w14:paraId="2F39E605" w14:textId="77777777" w:rsidR="00FC0656" w:rsidRDefault="00FC0656" w:rsidP="00FC0656">
      <w:pPr>
        <w:jc w:val="both"/>
        <w:rPr>
          <w:rFonts w:ascii="Arial" w:eastAsia="Times New Roman" w:hAnsi="Arial" w:cs="Arial"/>
          <w:lang w:val="es-ES"/>
        </w:rPr>
      </w:pPr>
    </w:p>
    <w:p w14:paraId="625B05C3" w14:textId="68BA626E" w:rsidR="008422F0" w:rsidRPr="008422F0" w:rsidRDefault="008422F0" w:rsidP="008422F0">
      <w:pPr>
        <w:jc w:val="both"/>
        <w:rPr>
          <w:rFonts w:ascii="Arial" w:eastAsia="Times New Roman" w:hAnsi="Arial" w:cs="Arial"/>
          <w:lang w:val="es-ES"/>
        </w:rPr>
      </w:pPr>
      <w:r>
        <w:rPr>
          <w:rFonts w:ascii="Arial" w:eastAsia="Times New Roman" w:hAnsi="Arial" w:cs="Arial"/>
          <w:lang w:val="es-ES"/>
        </w:rPr>
        <w:t xml:space="preserve">… </w:t>
      </w:r>
      <w:r w:rsidRPr="008422F0">
        <w:rPr>
          <w:rFonts w:ascii="Arial" w:eastAsia="Times New Roman" w:hAnsi="Arial" w:cs="Arial"/>
          <w:lang w:val="es-ES"/>
        </w:rPr>
        <w:t>la accionada plantea objeción, al considerar</w:t>
      </w:r>
      <w:r>
        <w:rPr>
          <w:rFonts w:ascii="Arial" w:eastAsia="Times New Roman" w:hAnsi="Arial" w:cs="Arial"/>
          <w:lang w:val="es-ES"/>
        </w:rPr>
        <w:t>…</w:t>
      </w:r>
      <w:r w:rsidRPr="008422F0">
        <w:rPr>
          <w:rFonts w:ascii="Arial" w:eastAsia="Times New Roman" w:hAnsi="Arial" w:cs="Arial"/>
          <w:lang w:val="es-ES"/>
        </w:rPr>
        <w:t xml:space="preserve"> que al no hacer parte del sistema general de seguridad social en salud no puede ser objeto de las mismas coberturas que allí se garantizan.</w:t>
      </w:r>
    </w:p>
    <w:p w14:paraId="58F8F1C4" w14:textId="77777777" w:rsidR="008422F0" w:rsidRPr="008422F0" w:rsidRDefault="008422F0" w:rsidP="008422F0">
      <w:pPr>
        <w:jc w:val="both"/>
        <w:rPr>
          <w:rFonts w:ascii="Arial" w:eastAsia="Times New Roman" w:hAnsi="Arial" w:cs="Arial"/>
          <w:lang w:val="es-ES"/>
        </w:rPr>
      </w:pPr>
    </w:p>
    <w:p w14:paraId="44D618C1" w14:textId="1BC3A920" w:rsidR="00FC0656" w:rsidRDefault="008422F0" w:rsidP="00FC0656">
      <w:pPr>
        <w:jc w:val="both"/>
        <w:rPr>
          <w:rFonts w:ascii="Arial" w:eastAsia="Times New Roman" w:hAnsi="Arial" w:cs="Arial"/>
          <w:lang w:val="es-ES"/>
        </w:rPr>
      </w:pPr>
      <w:r w:rsidRPr="008422F0">
        <w:rPr>
          <w:rFonts w:ascii="Arial" w:eastAsia="Times New Roman" w:hAnsi="Arial" w:cs="Arial"/>
          <w:lang w:val="es-ES"/>
        </w:rPr>
        <w:t>Sin embargo, ese argumento entra en completa contradicción con el propio proceder de esa entidad, que, como se vio, ordenó, a través de médico de su red de servicios, la entrega de aquellos fármacos y a ello se había atenido regularmente esa autoridad, solo que, de conformidad con el informe que rindió en el traslado de la tutela, se vio obligada a suspender su suministro por la terminación del contrato con la entidad encargada de dispensarlo</w:t>
      </w:r>
      <w:r w:rsidRPr="008422F0">
        <w:rPr>
          <w:rFonts w:ascii="Arial" w:eastAsia="Times New Roman" w:hAnsi="Arial" w:cs="Arial"/>
          <w:lang w:val="es-ES"/>
        </w:rPr>
        <w:t>, y hasta planteó la posibilidad de que la actora acceda de forma particular a ese tratamiento farmacológico, para posteriormente solicitar el respectivo reembolso.</w:t>
      </w:r>
    </w:p>
    <w:p w14:paraId="64807B08" w14:textId="77777777" w:rsidR="00FC0656" w:rsidRPr="00C93678" w:rsidRDefault="00FC0656" w:rsidP="00FC0656">
      <w:pPr>
        <w:jc w:val="both"/>
        <w:rPr>
          <w:rFonts w:ascii="Arial" w:eastAsia="Times New Roman" w:hAnsi="Arial" w:cs="Arial"/>
          <w:lang w:val="es-ES"/>
        </w:rPr>
      </w:pPr>
    </w:p>
    <w:p w14:paraId="2FFCBDFF" w14:textId="77777777" w:rsidR="00FC0656" w:rsidRPr="00C93678" w:rsidRDefault="00FC0656" w:rsidP="00FC0656">
      <w:pPr>
        <w:jc w:val="both"/>
        <w:rPr>
          <w:rFonts w:ascii="Arial" w:eastAsia="Times New Roman" w:hAnsi="Arial" w:cs="Arial"/>
          <w:lang w:val="es-ES"/>
        </w:rPr>
      </w:pPr>
    </w:p>
    <w:p w14:paraId="0E119C2F" w14:textId="77777777" w:rsidR="00FC0656" w:rsidRPr="00C93678" w:rsidRDefault="00FC0656" w:rsidP="00FC0656">
      <w:pPr>
        <w:jc w:val="both"/>
        <w:rPr>
          <w:rFonts w:ascii="Arial" w:eastAsia="Times New Roman" w:hAnsi="Arial" w:cs="Arial"/>
          <w:lang w:val="es-ES"/>
        </w:rPr>
      </w:pPr>
    </w:p>
    <w:p w14:paraId="54A1618F" w14:textId="77777777" w:rsidR="00FC0656" w:rsidRPr="00C93678" w:rsidRDefault="00FC0656" w:rsidP="00FC0656">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REPÚBLICA DE COLOMBIA</w:t>
      </w:r>
    </w:p>
    <w:p w14:paraId="4E28846A" w14:textId="77777777" w:rsidR="00FC0656" w:rsidRPr="00C93678" w:rsidRDefault="00FC0656" w:rsidP="00FC0656">
      <w:pPr>
        <w:spacing w:line="276" w:lineRule="auto"/>
        <w:jc w:val="center"/>
        <w:rPr>
          <w:rFonts w:ascii="Arial Narrow" w:eastAsia="Georgia" w:hAnsi="Arial Narrow" w:cs="Georgia"/>
          <w:b/>
          <w:color w:val="000000"/>
          <w:sz w:val="26"/>
          <w:szCs w:val="26"/>
          <w:lang w:val="es-ES"/>
        </w:rPr>
      </w:pPr>
      <w:r w:rsidRPr="00C93678">
        <w:rPr>
          <w:rFonts w:ascii="Arial Narrow" w:hAnsi="Arial Narrow"/>
          <w:b/>
          <w:noProof/>
          <w:sz w:val="26"/>
          <w:szCs w:val="26"/>
          <w:lang w:val="en-US" w:eastAsia="en-US"/>
        </w:rPr>
        <w:drawing>
          <wp:inline distT="0" distB="0" distL="0" distR="0" wp14:anchorId="42085FD7" wp14:editId="565182F6">
            <wp:extent cx="647700" cy="628650"/>
            <wp:effectExtent l="0" t="0" r="0" b="0"/>
            <wp:docPr id="1" name="Imagen 1"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036CABB5" w14:textId="77777777" w:rsidR="00FC0656" w:rsidRPr="00C93678" w:rsidRDefault="00FC0656" w:rsidP="00FC0656">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RAMA JUDICIAL DEL PODER PÚBLICO</w:t>
      </w:r>
    </w:p>
    <w:p w14:paraId="7B03E005" w14:textId="77777777" w:rsidR="00FC0656" w:rsidRPr="00C93678" w:rsidRDefault="00FC0656" w:rsidP="00FC0656">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bCs/>
          <w:color w:val="000000"/>
          <w:sz w:val="26"/>
          <w:szCs w:val="26"/>
          <w:lang w:val="es-ES"/>
        </w:rPr>
        <w:t>TRIBUNAL SUPERIOR DE DISTRITO JUDICIAL</w:t>
      </w:r>
    </w:p>
    <w:p w14:paraId="5EB61288" w14:textId="77777777" w:rsidR="00FC0656" w:rsidRPr="00C93678" w:rsidRDefault="00FC0656" w:rsidP="00FC0656">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DISTRITO DE PEREIRA</w:t>
      </w:r>
    </w:p>
    <w:p w14:paraId="09F1C8D8" w14:textId="77777777" w:rsidR="00FC0656" w:rsidRPr="00C93678" w:rsidRDefault="00FC0656" w:rsidP="00FC0656">
      <w:pPr>
        <w:spacing w:line="276" w:lineRule="auto"/>
        <w:jc w:val="center"/>
        <w:rPr>
          <w:rFonts w:ascii="Arial Narrow" w:eastAsia="Georgia" w:hAnsi="Arial Narrow" w:cs="Georgia"/>
          <w:b/>
          <w:color w:val="000000"/>
          <w:sz w:val="26"/>
          <w:szCs w:val="26"/>
          <w:lang w:val="es-ES"/>
        </w:rPr>
      </w:pPr>
      <w:r w:rsidRPr="00C93678">
        <w:rPr>
          <w:rFonts w:ascii="Arial Narrow" w:eastAsia="Georgia" w:hAnsi="Arial Narrow" w:cs="Georgia"/>
          <w:b/>
          <w:color w:val="000000"/>
          <w:sz w:val="26"/>
          <w:szCs w:val="26"/>
          <w:lang w:val="es-ES"/>
        </w:rPr>
        <w:t>SALA DE DECISIÓN CIVIL – FAMILIA</w:t>
      </w:r>
    </w:p>
    <w:p w14:paraId="1BB2CD5A" w14:textId="77777777" w:rsidR="00FC0656" w:rsidRPr="00C93678" w:rsidRDefault="00FC0656" w:rsidP="00FC0656">
      <w:pPr>
        <w:spacing w:line="276" w:lineRule="auto"/>
        <w:rPr>
          <w:rFonts w:ascii="Arial Narrow" w:eastAsia="Georgia" w:hAnsi="Arial Narrow" w:cs="Georgia"/>
          <w:color w:val="000000"/>
          <w:sz w:val="26"/>
          <w:szCs w:val="26"/>
        </w:rPr>
      </w:pPr>
    </w:p>
    <w:p w14:paraId="357CC917" w14:textId="77777777" w:rsidR="00FC0656" w:rsidRPr="00C93678" w:rsidRDefault="00FC0656" w:rsidP="00FC0656">
      <w:pPr>
        <w:widowControl w:val="0"/>
        <w:overflowPunct/>
        <w:spacing w:line="276" w:lineRule="auto"/>
        <w:jc w:val="center"/>
        <w:rPr>
          <w:rFonts w:ascii="Arial Narrow" w:eastAsia="Georgia" w:hAnsi="Arial Narrow" w:cs="Georgia"/>
          <w:bCs/>
          <w:color w:val="000000"/>
          <w:sz w:val="26"/>
          <w:szCs w:val="26"/>
        </w:rPr>
      </w:pPr>
      <w:r w:rsidRPr="00C93678">
        <w:rPr>
          <w:rFonts w:ascii="Arial Narrow" w:eastAsia="Georgia" w:hAnsi="Arial Narrow" w:cs="Georgia"/>
          <w:bCs/>
          <w:color w:val="000000"/>
          <w:sz w:val="26"/>
          <w:szCs w:val="26"/>
        </w:rPr>
        <w:t xml:space="preserve">Magistrado sustanciador: Carlos Mauricio García Barajas </w:t>
      </w:r>
    </w:p>
    <w:p w14:paraId="0F3B5791" w14:textId="77777777" w:rsidR="00FC0656" w:rsidRPr="00A610DB" w:rsidRDefault="00FC0656" w:rsidP="00FC0656">
      <w:pPr>
        <w:overflowPunct/>
        <w:autoSpaceDE/>
        <w:autoSpaceDN/>
        <w:adjustRightInd/>
        <w:spacing w:line="276" w:lineRule="auto"/>
        <w:ind w:right="157"/>
        <w:jc w:val="both"/>
        <w:rPr>
          <w:rFonts w:ascii="Arial Narrow" w:eastAsia="Times New Roman" w:hAnsi="Arial Narrow" w:cs="Arial Narrow"/>
          <w:sz w:val="26"/>
          <w:szCs w:val="26"/>
          <w:lang w:val="es-ES"/>
        </w:rPr>
      </w:pPr>
    </w:p>
    <w:p w14:paraId="729B11D7" w14:textId="77777777" w:rsidR="00FC0656" w:rsidRPr="00C942DE" w:rsidRDefault="00FC0656" w:rsidP="00C942DE">
      <w:pPr>
        <w:overflowPunct/>
        <w:autoSpaceDE/>
        <w:autoSpaceDN/>
        <w:adjustRightInd/>
        <w:spacing w:line="276" w:lineRule="auto"/>
        <w:ind w:right="157"/>
        <w:jc w:val="both"/>
        <w:rPr>
          <w:rFonts w:ascii="Arial Narrow" w:eastAsia="Times New Roman" w:hAnsi="Arial Narrow" w:cs="Arial Narrow"/>
          <w:sz w:val="26"/>
          <w:szCs w:val="26"/>
          <w:lang w:val="es-ES"/>
        </w:rPr>
      </w:pPr>
    </w:p>
    <w:p w14:paraId="795BE200" w14:textId="70673AFC" w:rsidR="00BD64B6" w:rsidRPr="001074A4" w:rsidRDefault="00BD64B6" w:rsidP="001074A4">
      <w:pPr>
        <w:pStyle w:val="Sinespaciado"/>
        <w:spacing w:line="276" w:lineRule="auto"/>
        <w:rPr>
          <w:rFonts w:ascii="Arial Narrow" w:eastAsia="Georgia" w:hAnsi="Arial Narrow" w:cs="Georgia"/>
          <w:bCs/>
          <w:color w:val="000000" w:themeColor="text1"/>
          <w:sz w:val="26"/>
          <w:szCs w:val="26"/>
        </w:rPr>
      </w:pPr>
      <w:r w:rsidRPr="001074A4">
        <w:rPr>
          <w:rFonts w:ascii="Arial Narrow" w:eastAsia="Georgia" w:hAnsi="Arial Narrow" w:cs="Georgia"/>
          <w:bCs/>
          <w:color w:val="000000" w:themeColor="text1"/>
          <w:sz w:val="26"/>
          <w:szCs w:val="26"/>
          <w:lang w:val="pt-BR"/>
        </w:rPr>
        <w:t>Sentencia</w:t>
      </w:r>
      <w:bookmarkStart w:id="0" w:name="_Hlk136519015"/>
      <w:r w:rsidR="001074A4" w:rsidRPr="001074A4">
        <w:rPr>
          <w:rFonts w:ascii="Arial Narrow" w:eastAsia="Georgia" w:hAnsi="Arial Narrow" w:cs="Georgia"/>
          <w:bCs/>
          <w:color w:val="000000" w:themeColor="text1"/>
          <w:sz w:val="26"/>
          <w:szCs w:val="26"/>
          <w:lang w:val="pt-BR"/>
        </w:rPr>
        <w:tab/>
      </w:r>
      <w:bookmarkStart w:id="1" w:name="_GoBack"/>
      <w:r w:rsidR="00C20E73" w:rsidRPr="001074A4">
        <w:rPr>
          <w:rFonts w:ascii="Arial Narrow" w:eastAsia="Georgia" w:hAnsi="Arial Narrow" w:cs="Georgia"/>
          <w:bCs/>
          <w:color w:val="000000" w:themeColor="text1"/>
          <w:sz w:val="26"/>
          <w:szCs w:val="26"/>
          <w:lang w:val="pt-BR"/>
        </w:rPr>
        <w:t>ST2-0199-</w:t>
      </w:r>
      <w:r w:rsidRPr="001074A4">
        <w:rPr>
          <w:rFonts w:ascii="Arial Narrow" w:eastAsia="Georgia" w:hAnsi="Arial Narrow" w:cs="Georgia"/>
          <w:bCs/>
          <w:color w:val="000000" w:themeColor="text1"/>
          <w:sz w:val="26"/>
          <w:szCs w:val="26"/>
        </w:rPr>
        <w:t>202</w:t>
      </w:r>
      <w:r w:rsidR="00597063" w:rsidRPr="001074A4">
        <w:rPr>
          <w:rFonts w:ascii="Arial Narrow" w:eastAsia="Georgia" w:hAnsi="Arial Narrow" w:cs="Georgia"/>
          <w:bCs/>
          <w:color w:val="000000" w:themeColor="text1"/>
          <w:sz w:val="26"/>
          <w:szCs w:val="26"/>
        </w:rPr>
        <w:t>3</w:t>
      </w:r>
      <w:bookmarkEnd w:id="0"/>
      <w:bookmarkEnd w:id="1"/>
    </w:p>
    <w:p w14:paraId="1FF90F1F" w14:textId="7D8D7CA6" w:rsidR="00C942DE" w:rsidRPr="001074A4" w:rsidRDefault="001074A4" w:rsidP="00C942DE">
      <w:pPr>
        <w:spacing w:line="276" w:lineRule="auto"/>
        <w:jc w:val="both"/>
        <w:rPr>
          <w:rFonts w:ascii="Arial Narrow" w:eastAsia="Arial MT" w:hAnsi="Arial Narrow" w:cs="Arial"/>
          <w:sz w:val="26"/>
          <w:szCs w:val="26"/>
          <w:lang w:val="es-419" w:eastAsia="en-US"/>
        </w:rPr>
      </w:pPr>
      <w:r w:rsidRPr="001074A4">
        <w:rPr>
          <w:rFonts w:ascii="Arial Narrow" w:eastAsia="Arial MT" w:hAnsi="Arial Narrow" w:cs="Arial"/>
          <w:sz w:val="26"/>
          <w:szCs w:val="26"/>
          <w:lang w:val="es-419" w:eastAsia="en-US"/>
        </w:rPr>
        <w:t>Acta número</w:t>
      </w:r>
      <w:r w:rsidRPr="001074A4">
        <w:rPr>
          <w:rFonts w:ascii="Arial Narrow" w:eastAsia="Arial MT" w:hAnsi="Arial Narrow" w:cs="Arial"/>
          <w:sz w:val="26"/>
          <w:szCs w:val="26"/>
          <w:lang w:val="es-419" w:eastAsia="en-US"/>
        </w:rPr>
        <w:tab/>
      </w:r>
      <w:r w:rsidR="00C942DE" w:rsidRPr="001074A4">
        <w:rPr>
          <w:rFonts w:ascii="Arial Narrow" w:eastAsia="Arial MT" w:hAnsi="Arial Narrow" w:cs="Arial"/>
          <w:sz w:val="26"/>
          <w:szCs w:val="26"/>
          <w:lang w:val="es-419" w:eastAsia="en-US"/>
        </w:rPr>
        <w:t>301 de 21-06-2023</w:t>
      </w:r>
    </w:p>
    <w:tbl>
      <w:tblPr>
        <w:tblW w:w="15091" w:type="dxa"/>
        <w:jc w:val="center"/>
        <w:tblLayout w:type="fixed"/>
        <w:tblLook w:val="04A0" w:firstRow="1" w:lastRow="0" w:firstColumn="1" w:lastColumn="0" w:noHBand="0" w:noVBand="1"/>
      </w:tblPr>
      <w:tblGrid>
        <w:gridCol w:w="7751"/>
        <w:gridCol w:w="7340"/>
      </w:tblGrid>
      <w:tr w:rsidR="00087E43" w:rsidRPr="00C942DE" w14:paraId="59CF8001" w14:textId="77777777" w:rsidTr="00C942DE">
        <w:trPr>
          <w:trHeight w:val="60"/>
          <w:jc w:val="center"/>
        </w:trPr>
        <w:tc>
          <w:tcPr>
            <w:tcW w:w="7751" w:type="dxa"/>
            <w:hideMark/>
          </w:tcPr>
          <w:p w14:paraId="63FBE6DB" w14:textId="77777777" w:rsidR="00087E43" w:rsidRPr="00C942DE" w:rsidRDefault="00087E43" w:rsidP="00C942DE">
            <w:pPr>
              <w:overflowPunct/>
              <w:autoSpaceDE/>
              <w:autoSpaceDN/>
              <w:adjustRightInd/>
              <w:spacing w:after="160" w:line="276" w:lineRule="auto"/>
              <w:rPr>
                <w:rFonts w:ascii="Arial Narrow" w:hAnsi="Arial Narrow"/>
                <w:sz w:val="26"/>
                <w:szCs w:val="26"/>
              </w:rPr>
            </w:pPr>
            <w:bookmarkStart w:id="2" w:name="_Hlk138238027"/>
            <w:bookmarkStart w:id="3" w:name="_Hlk116471928"/>
            <w:bookmarkStart w:id="4" w:name="_Hlk136518804"/>
          </w:p>
        </w:tc>
        <w:tc>
          <w:tcPr>
            <w:tcW w:w="7340" w:type="dxa"/>
            <w:hideMark/>
          </w:tcPr>
          <w:p w14:paraId="51D4550C" w14:textId="77777777" w:rsidR="00087E43" w:rsidRPr="00C942DE" w:rsidRDefault="00087E43" w:rsidP="00C942DE">
            <w:pPr>
              <w:overflowPunct/>
              <w:autoSpaceDE/>
              <w:autoSpaceDN/>
              <w:adjustRightInd/>
              <w:spacing w:line="276" w:lineRule="auto"/>
              <w:rPr>
                <w:rFonts w:ascii="Arial Narrow" w:eastAsiaTheme="minorHAnsi" w:hAnsi="Arial Narrow" w:cstheme="minorBidi"/>
                <w:sz w:val="26"/>
                <w:szCs w:val="26"/>
                <w:lang w:val="es-CO" w:eastAsia="es-CO"/>
              </w:rPr>
            </w:pPr>
          </w:p>
        </w:tc>
      </w:tr>
    </w:tbl>
    <w:p w14:paraId="086E8D9E" w14:textId="77777777" w:rsidR="00087E43" w:rsidRPr="00C942DE" w:rsidRDefault="00087E43" w:rsidP="00C942DE">
      <w:pPr>
        <w:pStyle w:val="Sinespaciado"/>
        <w:spacing w:line="276" w:lineRule="auto"/>
        <w:jc w:val="center"/>
        <w:rPr>
          <w:rFonts w:ascii="Arial Narrow" w:eastAsia="Georgia" w:hAnsi="Arial Narrow" w:cs="Georgia"/>
          <w:b/>
          <w:bCs/>
          <w:color w:val="000000" w:themeColor="text1"/>
          <w:sz w:val="26"/>
          <w:szCs w:val="26"/>
        </w:rPr>
      </w:pPr>
      <w:bookmarkStart w:id="5" w:name="_Hlk121209321"/>
      <w:r w:rsidRPr="00C942DE">
        <w:rPr>
          <w:rFonts w:ascii="Arial Narrow" w:eastAsia="Georgia" w:hAnsi="Arial Narrow" w:cs="Georgia"/>
          <w:b/>
          <w:bCs/>
          <w:color w:val="000000" w:themeColor="text1"/>
          <w:sz w:val="26"/>
          <w:szCs w:val="26"/>
        </w:rPr>
        <w:t>Pereira, veintiuno (21) de junio de dos mil veintitrés (2023</w:t>
      </w:r>
      <w:bookmarkEnd w:id="2"/>
      <w:r w:rsidRPr="00C942DE">
        <w:rPr>
          <w:rFonts w:ascii="Arial Narrow" w:eastAsia="Georgia" w:hAnsi="Arial Narrow" w:cs="Georgia"/>
          <w:b/>
          <w:bCs/>
          <w:color w:val="000000" w:themeColor="text1"/>
          <w:sz w:val="26"/>
          <w:szCs w:val="26"/>
        </w:rPr>
        <w:t>)</w:t>
      </w:r>
      <w:bookmarkEnd w:id="3"/>
      <w:bookmarkEnd w:id="4"/>
      <w:bookmarkEnd w:id="5"/>
    </w:p>
    <w:p w14:paraId="7A2A2DD6" w14:textId="6628A841" w:rsidR="555531C2" w:rsidRPr="00C942DE" w:rsidRDefault="555531C2" w:rsidP="00C942DE">
      <w:pPr>
        <w:spacing w:line="276" w:lineRule="auto"/>
        <w:jc w:val="center"/>
        <w:rPr>
          <w:rFonts w:ascii="Arial Narrow" w:hAnsi="Arial Narrow"/>
          <w:b/>
          <w:bCs/>
          <w:sz w:val="26"/>
          <w:szCs w:val="26"/>
          <w:u w:val="single"/>
        </w:rPr>
      </w:pPr>
    </w:p>
    <w:p w14:paraId="198A3D48" w14:textId="77777777" w:rsidR="00AA072B" w:rsidRPr="00C942DE" w:rsidRDefault="2CA8B41A" w:rsidP="00C942DE">
      <w:pPr>
        <w:pStyle w:val="Sinespaciado"/>
        <w:spacing w:line="276" w:lineRule="auto"/>
        <w:jc w:val="center"/>
        <w:rPr>
          <w:rFonts w:ascii="Arial Narrow" w:eastAsia="Georgia" w:hAnsi="Arial Narrow" w:cs="Georgia"/>
          <w:sz w:val="26"/>
          <w:szCs w:val="26"/>
        </w:rPr>
      </w:pPr>
      <w:r w:rsidRPr="00C942DE">
        <w:rPr>
          <w:rFonts w:ascii="Arial Narrow" w:eastAsia="Georgia" w:hAnsi="Arial Narrow" w:cs="Georgia"/>
          <w:b/>
          <w:bCs/>
          <w:sz w:val="26"/>
          <w:szCs w:val="26"/>
        </w:rPr>
        <w:t>ASUNTO</w:t>
      </w:r>
    </w:p>
    <w:p w14:paraId="72A3D3EC" w14:textId="77777777" w:rsidR="00AA072B" w:rsidRPr="00C942DE" w:rsidRDefault="00AA072B" w:rsidP="00C942DE">
      <w:pPr>
        <w:pStyle w:val="Sinespaciado"/>
        <w:spacing w:line="276" w:lineRule="auto"/>
        <w:jc w:val="both"/>
        <w:rPr>
          <w:rFonts w:ascii="Arial Narrow" w:eastAsia="Georgia" w:hAnsi="Arial Narrow" w:cs="Georgia"/>
          <w:sz w:val="26"/>
          <w:szCs w:val="26"/>
        </w:rPr>
      </w:pPr>
    </w:p>
    <w:p w14:paraId="5F99B1A4" w14:textId="0DBC5B18" w:rsidR="5830722A" w:rsidRPr="00C942DE" w:rsidRDefault="332B2B92" w:rsidP="00C942DE">
      <w:pPr>
        <w:pStyle w:val="Sinespaciado"/>
        <w:tabs>
          <w:tab w:val="left" w:pos="1750"/>
        </w:tabs>
        <w:spacing w:line="276" w:lineRule="auto"/>
        <w:jc w:val="both"/>
        <w:rPr>
          <w:rFonts w:ascii="Arial Narrow" w:eastAsia="Georgia" w:hAnsi="Arial Narrow" w:cs="Georgia"/>
          <w:sz w:val="26"/>
          <w:szCs w:val="26"/>
          <w:lang w:val="es-CO"/>
        </w:rPr>
      </w:pPr>
      <w:r w:rsidRPr="00C942DE">
        <w:rPr>
          <w:rFonts w:ascii="Arial Narrow" w:eastAsia="Georgia" w:hAnsi="Arial Narrow" w:cs="Georgia"/>
          <w:sz w:val="26"/>
          <w:szCs w:val="26"/>
        </w:rPr>
        <w:t xml:space="preserve">Procede la Sala a resolver </w:t>
      </w:r>
      <w:r w:rsidRPr="00C942DE">
        <w:rPr>
          <w:rFonts w:ascii="Arial Narrow" w:eastAsia="Georgia" w:hAnsi="Arial Narrow" w:cs="Georgia"/>
          <w:sz w:val="26"/>
          <w:szCs w:val="26"/>
          <w:lang w:val="es-CO"/>
        </w:rPr>
        <w:t xml:space="preserve">la impugnación formulada </w:t>
      </w:r>
      <w:r w:rsidR="00633CEA" w:rsidRPr="00C942DE">
        <w:rPr>
          <w:rFonts w:ascii="Arial Narrow" w:eastAsia="Georgia" w:hAnsi="Arial Narrow" w:cs="Georgia"/>
          <w:sz w:val="26"/>
          <w:szCs w:val="26"/>
          <w:lang w:val="es-CO"/>
        </w:rPr>
        <w:t>por</w:t>
      </w:r>
      <w:r w:rsidR="00C31036" w:rsidRPr="00C942DE">
        <w:rPr>
          <w:rFonts w:ascii="Arial Narrow" w:eastAsia="Georgia" w:hAnsi="Arial Narrow" w:cs="Georgia"/>
          <w:sz w:val="26"/>
          <w:szCs w:val="26"/>
          <w:lang w:val="es-CO"/>
        </w:rPr>
        <w:t xml:space="preserve"> </w:t>
      </w:r>
      <w:r w:rsidR="001E17CF" w:rsidRPr="00C942DE">
        <w:rPr>
          <w:rFonts w:ascii="Arial Narrow" w:eastAsia="Georgia" w:hAnsi="Arial Narrow" w:cs="Georgia"/>
          <w:sz w:val="26"/>
          <w:szCs w:val="26"/>
          <w:lang w:val="es-CO"/>
        </w:rPr>
        <w:t>el Director del SENA Regional Risaralda</w:t>
      </w:r>
      <w:r w:rsidR="00633CEA" w:rsidRPr="00C942DE">
        <w:rPr>
          <w:rFonts w:ascii="Arial Narrow" w:eastAsia="Georgia" w:hAnsi="Arial Narrow" w:cs="Georgia"/>
          <w:sz w:val="26"/>
          <w:szCs w:val="26"/>
          <w:lang w:val="es-CO"/>
        </w:rPr>
        <w:t xml:space="preserve"> </w:t>
      </w:r>
      <w:r w:rsidR="5977C8B5" w:rsidRPr="00C942DE">
        <w:rPr>
          <w:rFonts w:ascii="Arial Narrow" w:eastAsia="Georgia" w:hAnsi="Arial Narrow" w:cs="Georgia"/>
          <w:sz w:val="26"/>
          <w:szCs w:val="26"/>
          <w:lang w:val="es-CO"/>
        </w:rPr>
        <w:lastRenderedPageBreak/>
        <w:t xml:space="preserve">contra </w:t>
      </w:r>
      <w:r w:rsidR="0050523B" w:rsidRPr="00C942DE">
        <w:rPr>
          <w:rFonts w:ascii="Arial Narrow" w:eastAsia="Georgia" w:hAnsi="Arial Narrow" w:cs="Georgia"/>
          <w:sz w:val="26"/>
          <w:szCs w:val="26"/>
          <w:lang w:val="es-CO"/>
        </w:rPr>
        <w:t>el fallo</w:t>
      </w:r>
      <w:r w:rsidR="5977C8B5" w:rsidRPr="00C942DE">
        <w:rPr>
          <w:rFonts w:ascii="Arial Narrow" w:eastAsia="Georgia" w:hAnsi="Arial Narrow" w:cs="Georgia"/>
          <w:sz w:val="26"/>
          <w:szCs w:val="26"/>
          <w:lang w:val="es-CO"/>
        </w:rPr>
        <w:t xml:space="preserve"> proferid</w:t>
      </w:r>
      <w:r w:rsidR="0050523B" w:rsidRPr="00C942DE">
        <w:rPr>
          <w:rFonts w:ascii="Arial Narrow" w:eastAsia="Georgia" w:hAnsi="Arial Narrow" w:cs="Georgia"/>
          <w:sz w:val="26"/>
          <w:szCs w:val="26"/>
          <w:lang w:val="es-CO"/>
        </w:rPr>
        <w:t>o</w:t>
      </w:r>
      <w:r w:rsidR="5977C8B5" w:rsidRPr="00C942DE">
        <w:rPr>
          <w:rFonts w:ascii="Arial Narrow" w:eastAsia="Georgia" w:hAnsi="Arial Narrow" w:cs="Georgia"/>
          <w:sz w:val="26"/>
          <w:szCs w:val="26"/>
          <w:lang w:val="es-CO"/>
        </w:rPr>
        <w:t xml:space="preserve"> en la tutela de la referencia</w:t>
      </w:r>
      <w:r w:rsidR="0D2C2F5B" w:rsidRPr="00C942DE">
        <w:rPr>
          <w:rFonts w:ascii="Arial Narrow" w:eastAsia="Georgia" w:hAnsi="Arial Narrow" w:cs="Georgia"/>
          <w:sz w:val="26"/>
          <w:szCs w:val="26"/>
          <w:lang w:val="es-CO"/>
        </w:rPr>
        <w:t>,</w:t>
      </w:r>
      <w:r w:rsidR="5977C8B5" w:rsidRPr="00C942DE">
        <w:rPr>
          <w:rFonts w:ascii="Arial Narrow" w:eastAsia="Georgia" w:hAnsi="Arial Narrow" w:cs="Georgia"/>
          <w:sz w:val="26"/>
          <w:szCs w:val="26"/>
          <w:lang w:val="es-CO"/>
        </w:rPr>
        <w:t xml:space="preserve"> el </w:t>
      </w:r>
      <w:r w:rsidR="001E17CF" w:rsidRPr="00C942DE">
        <w:rPr>
          <w:rFonts w:ascii="Arial Narrow" w:eastAsia="Georgia" w:hAnsi="Arial Narrow" w:cs="Georgia"/>
          <w:sz w:val="26"/>
          <w:szCs w:val="26"/>
          <w:lang w:val="es-CO"/>
        </w:rPr>
        <w:t>25</w:t>
      </w:r>
      <w:r w:rsidR="5977C8B5" w:rsidRPr="00C942DE">
        <w:rPr>
          <w:rFonts w:ascii="Arial Narrow" w:eastAsia="Georgia" w:hAnsi="Arial Narrow" w:cs="Georgia"/>
          <w:sz w:val="26"/>
          <w:szCs w:val="26"/>
          <w:lang w:val="es-CO"/>
        </w:rPr>
        <w:t xml:space="preserve"> de </w:t>
      </w:r>
      <w:r w:rsidR="00247954" w:rsidRPr="00C942DE">
        <w:rPr>
          <w:rFonts w:ascii="Arial Narrow" w:eastAsia="Georgia" w:hAnsi="Arial Narrow" w:cs="Georgia"/>
          <w:sz w:val="26"/>
          <w:szCs w:val="26"/>
          <w:lang w:val="es-CO"/>
        </w:rPr>
        <w:t>abril</w:t>
      </w:r>
      <w:r w:rsidR="5977C8B5" w:rsidRPr="00C942DE">
        <w:rPr>
          <w:rFonts w:ascii="Arial Narrow" w:eastAsia="Georgia" w:hAnsi="Arial Narrow" w:cs="Georgia"/>
          <w:sz w:val="26"/>
          <w:szCs w:val="26"/>
          <w:lang w:val="es-CO"/>
        </w:rPr>
        <w:t xml:space="preserve"> </w:t>
      </w:r>
      <w:r w:rsidR="00D36E9D" w:rsidRPr="00C942DE">
        <w:rPr>
          <w:rFonts w:ascii="Arial Narrow" w:eastAsia="Georgia" w:hAnsi="Arial Narrow" w:cs="Georgia"/>
          <w:sz w:val="26"/>
          <w:szCs w:val="26"/>
          <w:lang w:val="es-CO"/>
        </w:rPr>
        <w:t>pasado</w:t>
      </w:r>
      <w:r w:rsidR="5977C8B5" w:rsidRPr="00C942DE">
        <w:rPr>
          <w:rFonts w:ascii="Arial Narrow" w:eastAsia="Georgia" w:hAnsi="Arial Narrow" w:cs="Georgia"/>
          <w:sz w:val="26"/>
          <w:szCs w:val="26"/>
          <w:lang w:val="es-CO"/>
        </w:rPr>
        <w:t>.</w:t>
      </w:r>
    </w:p>
    <w:p w14:paraId="5D798E2F" w14:textId="6DE6F3C9" w:rsidR="7DED9A92" w:rsidRPr="00C942DE" w:rsidRDefault="7DED9A92" w:rsidP="00C942DE">
      <w:pPr>
        <w:pStyle w:val="Sinespaciado"/>
        <w:tabs>
          <w:tab w:val="left" w:pos="1750"/>
        </w:tabs>
        <w:spacing w:line="276" w:lineRule="auto"/>
        <w:jc w:val="both"/>
        <w:rPr>
          <w:rFonts w:ascii="Arial Narrow" w:eastAsia="Georgia" w:hAnsi="Arial Narrow" w:cs="Georgia"/>
          <w:sz w:val="26"/>
          <w:szCs w:val="26"/>
          <w:lang w:val="es-CO"/>
        </w:rPr>
      </w:pPr>
    </w:p>
    <w:p w14:paraId="6C18E0DF" w14:textId="77777777" w:rsidR="0009210B" w:rsidRPr="00C942DE" w:rsidRDefault="5830722A" w:rsidP="00C942DE">
      <w:pPr>
        <w:pStyle w:val="Sinespaciado"/>
        <w:spacing w:line="276" w:lineRule="auto"/>
        <w:jc w:val="center"/>
        <w:rPr>
          <w:rFonts w:ascii="Arial Narrow" w:eastAsia="Georgia" w:hAnsi="Arial Narrow" w:cs="Georgia"/>
          <w:b/>
          <w:bCs/>
          <w:sz w:val="26"/>
          <w:szCs w:val="26"/>
        </w:rPr>
      </w:pPr>
      <w:r w:rsidRPr="00C942DE">
        <w:rPr>
          <w:rFonts w:ascii="Arial Narrow" w:eastAsia="Georgia" w:hAnsi="Arial Narrow" w:cs="Georgia"/>
          <w:b/>
          <w:bCs/>
          <w:sz w:val="26"/>
          <w:szCs w:val="26"/>
        </w:rPr>
        <w:t>ANTECEDENTES</w:t>
      </w:r>
    </w:p>
    <w:p w14:paraId="39AAE686" w14:textId="77777777" w:rsidR="0009210B" w:rsidRPr="00C942DE" w:rsidRDefault="0009210B" w:rsidP="00C942DE">
      <w:pPr>
        <w:pStyle w:val="Sinespaciado"/>
        <w:spacing w:line="276" w:lineRule="auto"/>
        <w:jc w:val="center"/>
        <w:rPr>
          <w:rFonts w:ascii="Arial Narrow" w:eastAsia="Georgia" w:hAnsi="Arial Narrow" w:cs="Georgia"/>
          <w:sz w:val="26"/>
          <w:szCs w:val="26"/>
        </w:rPr>
      </w:pPr>
    </w:p>
    <w:p w14:paraId="1E103FBF" w14:textId="7B589BAB" w:rsidR="0064537A" w:rsidRPr="00C942DE" w:rsidRDefault="0009210B"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b/>
          <w:sz w:val="26"/>
          <w:szCs w:val="26"/>
        </w:rPr>
        <w:t>1.</w:t>
      </w:r>
      <w:r w:rsidRPr="00C942DE">
        <w:rPr>
          <w:rFonts w:ascii="Arial Narrow" w:eastAsia="Georgia" w:hAnsi="Arial Narrow" w:cs="Georgia"/>
          <w:sz w:val="26"/>
          <w:szCs w:val="26"/>
        </w:rPr>
        <w:t xml:space="preserve"> </w:t>
      </w:r>
      <w:r w:rsidR="009F5060" w:rsidRPr="00C942DE">
        <w:rPr>
          <w:rFonts w:ascii="Arial Narrow" w:eastAsia="Georgia" w:hAnsi="Arial Narrow" w:cs="Georgia"/>
          <w:sz w:val="26"/>
          <w:szCs w:val="26"/>
        </w:rPr>
        <w:t>Narró la demandante que</w:t>
      </w:r>
      <w:r w:rsidR="00DB4806" w:rsidRPr="00C942DE">
        <w:rPr>
          <w:rFonts w:ascii="Arial Narrow" w:eastAsia="Georgia" w:hAnsi="Arial Narrow" w:cs="Georgia"/>
          <w:sz w:val="26"/>
          <w:szCs w:val="26"/>
        </w:rPr>
        <w:t>,</w:t>
      </w:r>
      <w:r w:rsidR="00FF5F4A" w:rsidRPr="00C942DE">
        <w:rPr>
          <w:rFonts w:ascii="Arial Narrow" w:eastAsia="Georgia" w:hAnsi="Arial Narrow" w:cs="Georgia"/>
          <w:sz w:val="26"/>
          <w:szCs w:val="26"/>
        </w:rPr>
        <w:t xml:space="preserve"> </w:t>
      </w:r>
      <w:r w:rsidR="00DE330E" w:rsidRPr="00C942DE">
        <w:rPr>
          <w:rFonts w:ascii="Arial Narrow" w:eastAsia="Georgia" w:hAnsi="Arial Narrow" w:cs="Georgia"/>
          <w:sz w:val="26"/>
          <w:szCs w:val="26"/>
        </w:rPr>
        <w:t xml:space="preserve">superado un cáncer de tiroides que la aquejaba, </w:t>
      </w:r>
      <w:r w:rsidR="0048497E" w:rsidRPr="00C942DE">
        <w:rPr>
          <w:rFonts w:ascii="Arial Narrow" w:eastAsia="Georgia" w:hAnsi="Arial Narrow" w:cs="Georgia"/>
          <w:sz w:val="26"/>
          <w:szCs w:val="26"/>
        </w:rPr>
        <w:t>le fueron formulados</w:t>
      </w:r>
      <w:r w:rsidR="007A68A7" w:rsidRPr="00C942DE">
        <w:rPr>
          <w:rFonts w:ascii="Arial Narrow" w:eastAsia="Georgia" w:hAnsi="Arial Narrow" w:cs="Georgia"/>
          <w:sz w:val="26"/>
          <w:szCs w:val="26"/>
        </w:rPr>
        <w:t xml:space="preserve"> </w:t>
      </w:r>
      <w:r w:rsidR="0048497E" w:rsidRPr="00C942DE">
        <w:rPr>
          <w:rFonts w:ascii="Arial Narrow" w:eastAsia="Georgia" w:hAnsi="Arial Narrow" w:cs="Georgia"/>
          <w:sz w:val="26"/>
          <w:szCs w:val="26"/>
        </w:rPr>
        <w:t xml:space="preserve">los </w:t>
      </w:r>
      <w:r w:rsidR="007A68A7" w:rsidRPr="00C942DE">
        <w:rPr>
          <w:rFonts w:ascii="Arial Narrow" w:eastAsia="Georgia" w:hAnsi="Arial Narrow" w:cs="Georgia"/>
          <w:sz w:val="26"/>
          <w:szCs w:val="26"/>
        </w:rPr>
        <w:t>fármacos</w:t>
      </w:r>
      <w:r w:rsidR="00DE330E" w:rsidRPr="00C942DE">
        <w:rPr>
          <w:rFonts w:ascii="Arial Narrow" w:eastAsia="Georgia" w:hAnsi="Arial Narrow" w:cs="Georgia"/>
          <w:sz w:val="26"/>
          <w:szCs w:val="26"/>
        </w:rPr>
        <w:t xml:space="preserve"> de control</w:t>
      </w:r>
      <w:r w:rsidR="0048497E" w:rsidRPr="00C942DE">
        <w:rPr>
          <w:rFonts w:ascii="Arial Narrow" w:eastAsia="Georgia" w:hAnsi="Arial Narrow" w:cs="Georgia"/>
          <w:sz w:val="26"/>
          <w:szCs w:val="26"/>
        </w:rPr>
        <w:t xml:space="preserve"> </w:t>
      </w:r>
      <w:proofErr w:type="spellStart"/>
      <w:r w:rsidR="0048497E" w:rsidRPr="00C942DE">
        <w:rPr>
          <w:rFonts w:ascii="Arial Narrow" w:eastAsia="Georgia" w:hAnsi="Arial Narrow" w:cs="Georgia"/>
          <w:sz w:val="26"/>
          <w:szCs w:val="26"/>
        </w:rPr>
        <w:t>eutirox</w:t>
      </w:r>
      <w:proofErr w:type="spellEnd"/>
      <w:r w:rsidR="0048497E" w:rsidRPr="00C942DE">
        <w:rPr>
          <w:rFonts w:ascii="Arial Narrow" w:eastAsia="Georgia" w:hAnsi="Arial Narrow" w:cs="Georgia"/>
          <w:sz w:val="26"/>
          <w:szCs w:val="26"/>
        </w:rPr>
        <w:t xml:space="preserve"> e </w:t>
      </w:r>
      <w:proofErr w:type="spellStart"/>
      <w:r w:rsidR="0048497E" w:rsidRPr="00C942DE">
        <w:rPr>
          <w:rFonts w:ascii="Arial Narrow" w:eastAsia="Georgia" w:hAnsi="Arial Narrow" w:cs="Georgia"/>
          <w:sz w:val="26"/>
          <w:szCs w:val="26"/>
        </w:rPr>
        <w:t>idena</w:t>
      </w:r>
      <w:proofErr w:type="spellEnd"/>
      <w:r w:rsidR="00DE330E" w:rsidRPr="00C942DE">
        <w:rPr>
          <w:rFonts w:ascii="Arial Narrow" w:eastAsia="Georgia" w:hAnsi="Arial Narrow" w:cs="Georgia"/>
          <w:sz w:val="26"/>
          <w:szCs w:val="26"/>
        </w:rPr>
        <w:t>, por un periodo de cinco años</w:t>
      </w:r>
      <w:r w:rsidR="008C14CF" w:rsidRPr="00C942DE">
        <w:rPr>
          <w:rFonts w:ascii="Arial Narrow" w:eastAsia="Georgia" w:hAnsi="Arial Narrow" w:cs="Georgia"/>
          <w:sz w:val="26"/>
          <w:szCs w:val="26"/>
        </w:rPr>
        <w:t>.</w:t>
      </w:r>
      <w:r w:rsidR="008D0FBF" w:rsidRPr="00C942DE">
        <w:rPr>
          <w:rFonts w:ascii="Arial Narrow" w:eastAsia="Georgia" w:hAnsi="Arial Narrow" w:cs="Georgia"/>
          <w:sz w:val="26"/>
          <w:szCs w:val="26"/>
        </w:rPr>
        <w:t xml:space="preserve"> Empero </w:t>
      </w:r>
      <w:r w:rsidR="0064537A" w:rsidRPr="00C942DE">
        <w:rPr>
          <w:rFonts w:ascii="Arial Narrow" w:eastAsia="Georgia" w:hAnsi="Arial Narrow" w:cs="Georgia"/>
          <w:sz w:val="26"/>
          <w:szCs w:val="26"/>
        </w:rPr>
        <w:t>el Servicio Médico Asistencial del SENA interrumpió la entrega de</w:t>
      </w:r>
      <w:r w:rsidR="008C14CF" w:rsidRPr="00C942DE">
        <w:rPr>
          <w:rFonts w:ascii="Arial Narrow" w:eastAsia="Georgia" w:hAnsi="Arial Narrow" w:cs="Georgia"/>
          <w:sz w:val="26"/>
          <w:szCs w:val="26"/>
        </w:rPr>
        <w:t xml:space="preserve"> ese tratamiento farmacológico</w:t>
      </w:r>
      <w:r w:rsidR="0074269A" w:rsidRPr="00C942DE">
        <w:rPr>
          <w:rFonts w:ascii="Arial Narrow" w:eastAsia="Georgia" w:hAnsi="Arial Narrow" w:cs="Georgia"/>
          <w:sz w:val="26"/>
          <w:szCs w:val="26"/>
        </w:rPr>
        <w:t>, desde el mes de diciembre pasado</w:t>
      </w:r>
      <w:r w:rsidR="0064537A" w:rsidRPr="00C942DE">
        <w:rPr>
          <w:rFonts w:ascii="Arial Narrow" w:eastAsia="Georgia" w:hAnsi="Arial Narrow" w:cs="Georgia"/>
          <w:sz w:val="26"/>
          <w:szCs w:val="26"/>
        </w:rPr>
        <w:t>.</w:t>
      </w:r>
    </w:p>
    <w:p w14:paraId="4D9612C4" w14:textId="77777777" w:rsidR="00DE330E" w:rsidRPr="00C942DE" w:rsidRDefault="00DE330E" w:rsidP="00C942DE">
      <w:pPr>
        <w:pStyle w:val="Sinespaciado"/>
        <w:spacing w:line="276" w:lineRule="auto"/>
        <w:jc w:val="both"/>
        <w:rPr>
          <w:rFonts w:ascii="Arial Narrow" w:eastAsia="Georgia" w:hAnsi="Arial Narrow" w:cs="Georgia"/>
          <w:sz w:val="26"/>
          <w:szCs w:val="26"/>
        </w:rPr>
      </w:pPr>
    </w:p>
    <w:p w14:paraId="5AA13FBB" w14:textId="00453DDA" w:rsidR="001C0CF6" w:rsidRPr="00C942DE" w:rsidRDefault="0064537A"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sz w:val="26"/>
          <w:szCs w:val="26"/>
        </w:rPr>
        <w:t>Debido a lo anterior</w:t>
      </w:r>
      <w:r w:rsidR="008C14CF" w:rsidRPr="00C942DE">
        <w:rPr>
          <w:rFonts w:ascii="Arial Narrow" w:eastAsia="Georgia" w:hAnsi="Arial Narrow" w:cs="Georgia"/>
          <w:sz w:val="26"/>
          <w:szCs w:val="26"/>
        </w:rPr>
        <w:t xml:space="preserve"> </w:t>
      </w:r>
      <w:r w:rsidRPr="00C942DE">
        <w:rPr>
          <w:rFonts w:ascii="Arial Narrow" w:eastAsia="Georgia" w:hAnsi="Arial Narrow" w:cs="Georgia"/>
          <w:i/>
          <w:sz w:val="26"/>
          <w:szCs w:val="26"/>
        </w:rPr>
        <w:t>“</w:t>
      </w:r>
      <w:r w:rsidR="00E53385" w:rsidRPr="001074A4">
        <w:rPr>
          <w:rFonts w:ascii="Arial Narrow" w:eastAsia="Georgia" w:hAnsi="Arial Narrow" w:cs="Georgia"/>
          <w:i/>
          <w:sz w:val="24"/>
          <w:szCs w:val="26"/>
        </w:rPr>
        <w:t>he venido sintiendo mareos y desmayos, no he podido volver</w:t>
      </w:r>
      <w:r w:rsidR="001C0CF6" w:rsidRPr="001074A4">
        <w:rPr>
          <w:rFonts w:ascii="Arial Narrow" w:eastAsia="Georgia" w:hAnsi="Arial Narrow" w:cs="Georgia"/>
          <w:i/>
          <w:sz w:val="24"/>
          <w:szCs w:val="26"/>
        </w:rPr>
        <w:t xml:space="preserve"> </w:t>
      </w:r>
      <w:r w:rsidR="00E53385" w:rsidRPr="001074A4">
        <w:rPr>
          <w:rFonts w:ascii="Arial Narrow" w:eastAsia="Georgia" w:hAnsi="Arial Narrow" w:cs="Georgia"/>
          <w:i/>
          <w:sz w:val="24"/>
          <w:szCs w:val="26"/>
        </w:rPr>
        <w:t>a hacer gimnasia y no puedo llevar una vida normal ya que a falta de este</w:t>
      </w:r>
      <w:r w:rsidR="001C0CF6" w:rsidRPr="001074A4">
        <w:rPr>
          <w:rFonts w:ascii="Arial Narrow" w:eastAsia="Georgia" w:hAnsi="Arial Narrow" w:cs="Georgia"/>
          <w:i/>
          <w:sz w:val="24"/>
          <w:szCs w:val="26"/>
        </w:rPr>
        <w:t xml:space="preserve"> </w:t>
      </w:r>
      <w:r w:rsidR="00E53385" w:rsidRPr="001074A4">
        <w:rPr>
          <w:rFonts w:ascii="Arial Narrow" w:eastAsia="Georgia" w:hAnsi="Arial Narrow" w:cs="Georgia"/>
          <w:i/>
          <w:sz w:val="24"/>
          <w:szCs w:val="26"/>
        </w:rPr>
        <w:t>tratamiento mi salud desmejora y no cuento con los recursos económicos para</w:t>
      </w:r>
      <w:r w:rsidR="001C0CF6" w:rsidRPr="001074A4">
        <w:rPr>
          <w:rFonts w:ascii="Arial Narrow" w:eastAsia="Georgia" w:hAnsi="Arial Narrow" w:cs="Georgia"/>
          <w:i/>
          <w:sz w:val="24"/>
          <w:szCs w:val="26"/>
        </w:rPr>
        <w:t xml:space="preserve"> </w:t>
      </w:r>
      <w:r w:rsidR="00E53385" w:rsidRPr="001074A4">
        <w:rPr>
          <w:rFonts w:ascii="Arial Narrow" w:eastAsia="Georgia" w:hAnsi="Arial Narrow" w:cs="Georgia"/>
          <w:i/>
          <w:sz w:val="24"/>
          <w:szCs w:val="26"/>
        </w:rPr>
        <w:t>comprarlo de manera particular</w:t>
      </w:r>
      <w:r w:rsidR="001C0CF6" w:rsidRPr="00C942DE">
        <w:rPr>
          <w:rFonts w:ascii="Arial Narrow" w:eastAsia="Georgia" w:hAnsi="Arial Narrow" w:cs="Georgia"/>
          <w:i/>
          <w:sz w:val="26"/>
          <w:szCs w:val="26"/>
        </w:rPr>
        <w:t>”</w:t>
      </w:r>
      <w:r w:rsidR="00E53385" w:rsidRPr="00C942DE">
        <w:rPr>
          <w:rFonts w:ascii="Arial Narrow" w:eastAsia="Georgia" w:hAnsi="Arial Narrow" w:cs="Georgia"/>
          <w:i/>
          <w:sz w:val="26"/>
          <w:szCs w:val="26"/>
        </w:rPr>
        <w:t>.</w:t>
      </w:r>
    </w:p>
    <w:p w14:paraId="41855D38" w14:textId="77777777" w:rsidR="001C0CF6" w:rsidRPr="00C942DE" w:rsidRDefault="001C0CF6" w:rsidP="00C942DE">
      <w:pPr>
        <w:pStyle w:val="Sinespaciado"/>
        <w:spacing w:line="276" w:lineRule="auto"/>
        <w:jc w:val="both"/>
        <w:rPr>
          <w:rFonts w:ascii="Arial Narrow" w:eastAsia="Georgia" w:hAnsi="Arial Narrow" w:cs="Georgia"/>
          <w:sz w:val="26"/>
          <w:szCs w:val="26"/>
        </w:rPr>
      </w:pPr>
    </w:p>
    <w:p w14:paraId="390F8D5D" w14:textId="78922CBD" w:rsidR="0034785A" w:rsidRPr="00C942DE" w:rsidRDefault="001C0CF6"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sz w:val="26"/>
          <w:szCs w:val="26"/>
        </w:rPr>
        <w:t>Para obtener la protección de sus derechos a la salud y la vida en condiciones</w:t>
      </w:r>
      <w:r w:rsidR="0077432A" w:rsidRPr="00C942DE">
        <w:rPr>
          <w:rFonts w:ascii="Arial Narrow" w:eastAsia="Georgia" w:hAnsi="Arial Narrow" w:cs="Georgia"/>
          <w:sz w:val="26"/>
          <w:szCs w:val="26"/>
        </w:rPr>
        <w:t xml:space="preserve"> </w:t>
      </w:r>
      <w:r w:rsidRPr="00C942DE">
        <w:rPr>
          <w:rFonts w:ascii="Arial Narrow" w:eastAsia="Georgia" w:hAnsi="Arial Narrow" w:cs="Georgia"/>
          <w:sz w:val="26"/>
          <w:szCs w:val="26"/>
        </w:rPr>
        <w:t>dignas</w:t>
      </w:r>
      <w:r w:rsidR="0077432A" w:rsidRPr="00C942DE">
        <w:rPr>
          <w:rFonts w:ascii="Arial Narrow" w:eastAsia="Georgia" w:hAnsi="Arial Narrow" w:cs="Georgia"/>
          <w:sz w:val="26"/>
          <w:szCs w:val="26"/>
        </w:rPr>
        <w:t>, solicita se ordene a la demanda entregar</w:t>
      </w:r>
      <w:r w:rsidR="006E10B5" w:rsidRPr="00C942DE">
        <w:rPr>
          <w:rFonts w:ascii="Arial Narrow" w:eastAsia="Georgia" w:hAnsi="Arial Narrow" w:cs="Georgia"/>
          <w:sz w:val="26"/>
          <w:szCs w:val="26"/>
        </w:rPr>
        <w:t xml:space="preserve"> aquellos medicamentos</w:t>
      </w:r>
      <w:r w:rsidR="0077432A" w:rsidRPr="00C942DE">
        <w:rPr>
          <w:rFonts w:ascii="Arial Narrow" w:eastAsia="Georgia" w:hAnsi="Arial Narrow" w:cs="Georgia"/>
          <w:sz w:val="26"/>
          <w:szCs w:val="26"/>
        </w:rPr>
        <w:t xml:space="preserve"> por el </w:t>
      </w:r>
      <w:r w:rsidR="0000527E" w:rsidRPr="00C942DE">
        <w:rPr>
          <w:rFonts w:ascii="Arial Narrow" w:eastAsia="Georgia" w:hAnsi="Arial Narrow" w:cs="Georgia"/>
          <w:sz w:val="26"/>
          <w:szCs w:val="26"/>
        </w:rPr>
        <w:t>lapso establecido</w:t>
      </w:r>
      <w:r w:rsidR="007A5EF4" w:rsidRPr="00C942DE">
        <w:rPr>
          <w:rStyle w:val="Refdenotaalpie"/>
          <w:rFonts w:ascii="Arial Narrow" w:eastAsia="Georgia" w:hAnsi="Arial Narrow" w:cs="Georgia"/>
          <w:sz w:val="26"/>
          <w:szCs w:val="26"/>
        </w:rPr>
        <w:footnoteReference w:id="2"/>
      </w:r>
      <w:r w:rsidR="001B3BA7" w:rsidRPr="00C942DE">
        <w:rPr>
          <w:rFonts w:ascii="Arial Narrow" w:eastAsia="Georgia" w:hAnsi="Arial Narrow" w:cs="Georgia"/>
          <w:sz w:val="26"/>
          <w:szCs w:val="26"/>
        </w:rPr>
        <w:t>.</w:t>
      </w:r>
      <w:r w:rsidR="00643382" w:rsidRPr="00C942DE">
        <w:rPr>
          <w:rFonts w:ascii="Arial Narrow" w:eastAsia="Georgia" w:hAnsi="Arial Narrow" w:cs="Georgia"/>
          <w:sz w:val="26"/>
          <w:szCs w:val="26"/>
        </w:rPr>
        <w:t xml:space="preserve"> </w:t>
      </w:r>
    </w:p>
    <w:p w14:paraId="24AEE87A" w14:textId="77777777" w:rsidR="0034785A" w:rsidRPr="00C942DE" w:rsidRDefault="0034785A" w:rsidP="00C942DE">
      <w:pPr>
        <w:pStyle w:val="Sinespaciado"/>
        <w:spacing w:line="276" w:lineRule="auto"/>
        <w:jc w:val="both"/>
        <w:rPr>
          <w:rFonts w:ascii="Arial Narrow" w:eastAsia="Georgia" w:hAnsi="Arial Narrow" w:cs="Georgia"/>
          <w:bCs/>
          <w:sz w:val="26"/>
          <w:szCs w:val="26"/>
        </w:rPr>
      </w:pPr>
    </w:p>
    <w:p w14:paraId="651952EE" w14:textId="31270565" w:rsidR="0034785A" w:rsidRPr="00C942DE" w:rsidRDefault="69968D04"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b/>
          <w:bCs/>
          <w:sz w:val="26"/>
          <w:szCs w:val="26"/>
        </w:rPr>
        <w:t xml:space="preserve">2. Trámite: </w:t>
      </w:r>
      <w:r w:rsidRPr="00C942DE">
        <w:rPr>
          <w:rFonts w:ascii="Arial Narrow" w:eastAsia="Georgia" w:hAnsi="Arial Narrow" w:cs="Georgia"/>
          <w:sz w:val="26"/>
          <w:szCs w:val="26"/>
        </w:rPr>
        <w:t xml:space="preserve">Por auto del </w:t>
      </w:r>
      <w:r w:rsidR="0000527E" w:rsidRPr="00C942DE">
        <w:rPr>
          <w:rFonts w:ascii="Arial Narrow" w:eastAsia="Georgia" w:hAnsi="Arial Narrow" w:cs="Georgia"/>
          <w:sz w:val="26"/>
          <w:szCs w:val="26"/>
        </w:rPr>
        <w:t>12</w:t>
      </w:r>
      <w:r w:rsidRPr="00C942DE">
        <w:rPr>
          <w:rFonts w:ascii="Arial Narrow" w:eastAsia="Georgia" w:hAnsi="Arial Narrow" w:cs="Georgia"/>
          <w:sz w:val="26"/>
          <w:szCs w:val="26"/>
        </w:rPr>
        <w:t xml:space="preserve"> de </w:t>
      </w:r>
      <w:r w:rsidR="0000527E" w:rsidRPr="00C942DE">
        <w:rPr>
          <w:rFonts w:ascii="Arial Narrow" w:eastAsia="Georgia" w:hAnsi="Arial Narrow" w:cs="Georgia"/>
          <w:sz w:val="26"/>
          <w:szCs w:val="26"/>
        </w:rPr>
        <w:t>abril</w:t>
      </w:r>
      <w:r w:rsidRPr="00C942DE">
        <w:rPr>
          <w:rFonts w:ascii="Arial Narrow" w:eastAsia="Georgia" w:hAnsi="Arial Narrow" w:cs="Georgia"/>
          <w:sz w:val="26"/>
          <w:szCs w:val="26"/>
        </w:rPr>
        <w:t xml:space="preserve"> de esta anualidad el juzgado de primera instancia admitió la acción constitucional.</w:t>
      </w:r>
    </w:p>
    <w:p w14:paraId="68AE1E4E" w14:textId="3728C407" w:rsidR="00803FD5" w:rsidRPr="00C942DE" w:rsidRDefault="00803FD5" w:rsidP="00C942DE">
      <w:pPr>
        <w:pStyle w:val="Sinespaciado"/>
        <w:spacing w:line="276" w:lineRule="auto"/>
        <w:jc w:val="both"/>
        <w:rPr>
          <w:rFonts w:ascii="Arial Narrow" w:eastAsia="Georgia" w:hAnsi="Arial Narrow" w:cs="Georgia"/>
          <w:sz w:val="26"/>
          <w:szCs w:val="26"/>
        </w:rPr>
      </w:pPr>
    </w:p>
    <w:p w14:paraId="677D8B67" w14:textId="25DBFAB5" w:rsidR="004C290B" w:rsidRPr="00C942DE" w:rsidRDefault="0000527E" w:rsidP="00C942DE">
      <w:pPr>
        <w:pStyle w:val="Sinespaciado"/>
        <w:spacing w:line="276" w:lineRule="auto"/>
        <w:jc w:val="both"/>
        <w:rPr>
          <w:rFonts w:ascii="Arial Narrow" w:eastAsia="Georgia" w:hAnsi="Arial Narrow" w:cs="Georgia"/>
          <w:i/>
          <w:sz w:val="26"/>
          <w:szCs w:val="26"/>
        </w:rPr>
      </w:pPr>
      <w:r w:rsidRPr="00C942DE">
        <w:rPr>
          <w:rFonts w:ascii="Arial Narrow" w:eastAsia="Georgia" w:hAnsi="Arial Narrow" w:cs="Georgia"/>
          <w:sz w:val="26"/>
          <w:szCs w:val="26"/>
        </w:rPr>
        <w:t xml:space="preserve">El </w:t>
      </w:r>
      <w:r w:rsidRPr="00C942DE">
        <w:rPr>
          <w:rFonts w:ascii="Arial Narrow" w:eastAsia="Georgia" w:hAnsi="Arial Narrow" w:cs="Georgia"/>
          <w:sz w:val="26"/>
          <w:szCs w:val="26"/>
          <w:lang w:val="es-CO"/>
        </w:rPr>
        <w:t>Director del SENA Regional Risaralda</w:t>
      </w:r>
      <w:r w:rsidRPr="00C942DE">
        <w:rPr>
          <w:rStyle w:val="Refdenotaalpie"/>
          <w:rFonts w:ascii="Arial Narrow" w:eastAsia="Georgia" w:hAnsi="Arial Narrow" w:cs="Georgia"/>
          <w:sz w:val="26"/>
          <w:szCs w:val="26"/>
        </w:rPr>
        <w:t xml:space="preserve"> </w:t>
      </w:r>
      <w:r w:rsidR="004C290B" w:rsidRPr="00C942DE">
        <w:rPr>
          <w:rFonts w:ascii="Arial Narrow" w:eastAsia="Georgia" w:hAnsi="Arial Narrow" w:cs="Georgia"/>
          <w:sz w:val="26"/>
          <w:szCs w:val="26"/>
        </w:rPr>
        <w:t xml:space="preserve">informó que el servicio médico de esa entidad no hace las veces de </w:t>
      </w:r>
      <w:r w:rsidR="006E10B5" w:rsidRPr="00C942DE">
        <w:rPr>
          <w:rFonts w:ascii="Arial Narrow" w:eastAsia="Georgia" w:hAnsi="Arial Narrow" w:cs="Georgia"/>
          <w:sz w:val="26"/>
          <w:szCs w:val="26"/>
        </w:rPr>
        <w:t>EPS</w:t>
      </w:r>
      <w:r w:rsidR="004C290B" w:rsidRPr="00C942DE">
        <w:rPr>
          <w:rFonts w:ascii="Arial Narrow" w:eastAsia="Georgia" w:hAnsi="Arial Narrow" w:cs="Georgia"/>
          <w:sz w:val="26"/>
          <w:szCs w:val="26"/>
        </w:rPr>
        <w:t xml:space="preserve">, si no que se cataloga como </w:t>
      </w:r>
      <w:r w:rsidR="00B626CD" w:rsidRPr="00C942DE">
        <w:rPr>
          <w:rFonts w:ascii="Arial Narrow" w:eastAsia="Georgia" w:hAnsi="Arial Narrow" w:cs="Georgia"/>
          <w:sz w:val="26"/>
          <w:szCs w:val="26"/>
        </w:rPr>
        <w:t xml:space="preserve">una asistencia de bienestar laboral que se brinda </w:t>
      </w:r>
      <w:r w:rsidR="004C290B" w:rsidRPr="00C942DE">
        <w:rPr>
          <w:rFonts w:ascii="Arial Narrow" w:eastAsia="Georgia" w:hAnsi="Arial Narrow" w:cs="Georgia"/>
          <w:sz w:val="26"/>
          <w:szCs w:val="26"/>
        </w:rPr>
        <w:t>a familiares de algunos</w:t>
      </w:r>
      <w:r w:rsidR="00B626CD" w:rsidRPr="00C942DE">
        <w:rPr>
          <w:rFonts w:ascii="Arial Narrow" w:eastAsia="Georgia" w:hAnsi="Arial Narrow" w:cs="Georgia"/>
          <w:sz w:val="26"/>
          <w:szCs w:val="26"/>
        </w:rPr>
        <w:t xml:space="preserve"> </w:t>
      </w:r>
      <w:r w:rsidR="004C290B" w:rsidRPr="00C942DE">
        <w:rPr>
          <w:rFonts w:ascii="Arial Narrow" w:eastAsia="Georgia" w:hAnsi="Arial Narrow" w:cs="Georgia"/>
          <w:sz w:val="26"/>
          <w:szCs w:val="26"/>
        </w:rPr>
        <w:t>trabajadores y pensionados</w:t>
      </w:r>
      <w:r w:rsidR="00B626CD" w:rsidRPr="00C942DE">
        <w:rPr>
          <w:rFonts w:ascii="Arial Narrow" w:eastAsia="Georgia" w:hAnsi="Arial Narrow" w:cs="Georgia"/>
          <w:sz w:val="26"/>
          <w:szCs w:val="26"/>
        </w:rPr>
        <w:t xml:space="preserve">. </w:t>
      </w:r>
      <w:r w:rsidR="001B15EA" w:rsidRPr="00C942DE">
        <w:rPr>
          <w:rFonts w:ascii="Arial Narrow" w:eastAsia="Georgia" w:hAnsi="Arial Narrow" w:cs="Georgia"/>
          <w:sz w:val="26"/>
          <w:szCs w:val="26"/>
        </w:rPr>
        <w:t>Además</w:t>
      </w:r>
      <w:r w:rsidR="0091104A" w:rsidRPr="00C942DE">
        <w:rPr>
          <w:rFonts w:ascii="Arial Narrow" w:eastAsia="Georgia" w:hAnsi="Arial Narrow" w:cs="Georgia"/>
          <w:sz w:val="26"/>
          <w:szCs w:val="26"/>
        </w:rPr>
        <w:t>,</w:t>
      </w:r>
      <w:r w:rsidR="001B15EA" w:rsidRPr="00C942DE">
        <w:rPr>
          <w:rFonts w:ascii="Arial Narrow" w:eastAsia="Georgia" w:hAnsi="Arial Narrow" w:cs="Georgia"/>
          <w:sz w:val="26"/>
          <w:szCs w:val="26"/>
        </w:rPr>
        <w:t xml:space="preserve"> esa autoridad</w:t>
      </w:r>
      <w:r w:rsidR="007A5A33" w:rsidRPr="00C942DE">
        <w:rPr>
          <w:rFonts w:ascii="Arial Narrow" w:eastAsia="Georgia" w:hAnsi="Arial Narrow" w:cs="Georgia"/>
          <w:sz w:val="26"/>
          <w:szCs w:val="26"/>
        </w:rPr>
        <w:t xml:space="preserve"> le viene prestando los </w:t>
      </w:r>
      <w:r w:rsidR="00E3333D" w:rsidRPr="00C942DE">
        <w:rPr>
          <w:rFonts w:ascii="Arial Narrow" w:eastAsia="Georgia" w:hAnsi="Arial Narrow" w:cs="Georgia"/>
          <w:sz w:val="26"/>
          <w:szCs w:val="26"/>
        </w:rPr>
        <w:t>servicios clínicos</w:t>
      </w:r>
      <w:r w:rsidR="007A5A33" w:rsidRPr="00C942DE">
        <w:rPr>
          <w:rFonts w:ascii="Arial Narrow" w:eastAsia="Georgia" w:hAnsi="Arial Narrow" w:cs="Georgia"/>
          <w:sz w:val="26"/>
          <w:szCs w:val="26"/>
        </w:rPr>
        <w:t xml:space="preserve"> a la demandante y</w:t>
      </w:r>
      <w:r w:rsidR="001B15EA" w:rsidRPr="00C942DE">
        <w:rPr>
          <w:rFonts w:ascii="Arial Narrow" w:eastAsia="Georgia" w:hAnsi="Arial Narrow" w:cs="Georgia"/>
          <w:sz w:val="26"/>
          <w:szCs w:val="26"/>
        </w:rPr>
        <w:t xml:space="preserve"> en</w:t>
      </w:r>
      <w:r w:rsidR="004C290B" w:rsidRPr="00C942DE">
        <w:rPr>
          <w:rFonts w:ascii="Arial Narrow" w:eastAsia="Georgia" w:hAnsi="Arial Narrow" w:cs="Georgia"/>
          <w:sz w:val="26"/>
          <w:szCs w:val="26"/>
        </w:rPr>
        <w:t xml:space="preserve"> momento </w:t>
      </w:r>
      <w:r w:rsidR="001B15EA" w:rsidRPr="00C942DE">
        <w:rPr>
          <w:rFonts w:ascii="Arial Narrow" w:eastAsia="Georgia" w:hAnsi="Arial Narrow" w:cs="Georgia"/>
          <w:sz w:val="26"/>
          <w:szCs w:val="26"/>
        </w:rPr>
        <w:t>alguno ha negado</w:t>
      </w:r>
      <w:r w:rsidR="004C290B" w:rsidRPr="00C942DE">
        <w:rPr>
          <w:rFonts w:ascii="Arial Narrow" w:eastAsia="Georgia" w:hAnsi="Arial Narrow" w:cs="Georgia"/>
          <w:sz w:val="26"/>
          <w:szCs w:val="26"/>
        </w:rPr>
        <w:t xml:space="preserve"> los medicamentos</w:t>
      </w:r>
      <w:r w:rsidR="001B15EA" w:rsidRPr="00C942DE">
        <w:rPr>
          <w:rFonts w:ascii="Arial Narrow" w:eastAsia="Georgia" w:hAnsi="Arial Narrow" w:cs="Georgia"/>
          <w:sz w:val="26"/>
          <w:szCs w:val="26"/>
        </w:rPr>
        <w:t xml:space="preserve"> requeridos</w:t>
      </w:r>
      <w:r w:rsidR="00E3333D" w:rsidRPr="00C942DE">
        <w:rPr>
          <w:rFonts w:ascii="Arial Narrow" w:eastAsia="Georgia" w:hAnsi="Arial Narrow" w:cs="Georgia"/>
          <w:sz w:val="26"/>
          <w:szCs w:val="26"/>
        </w:rPr>
        <w:t>;</w:t>
      </w:r>
      <w:r w:rsidR="00F64C96" w:rsidRPr="00C942DE">
        <w:rPr>
          <w:rFonts w:ascii="Arial Narrow" w:eastAsia="Georgia" w:hAnsi="Arial Narrow" w:cs="Georgia"/>
          <w:sz w:val="26"/>
          <w:szCs w:val="26"/>
        </w:rPr>
        <w:t xml:space="preserve"> su falta de entrega, obedece al </w:t>
      </w:r>
      <w:r w:rsidR="004C290B" w:rsidRPr="00C942DE">
        <w:rPr>
          <w:rFonts w:ascii="Arial Narrow" w:eastAsia="Georgia" w:hAnsi="Arial Narrow" w:cs="Georgia"/>
          <w:sz w:val="26"/>
          <w:szCs w:val="26"/>
        </w:rPr>
        <w:t>agotamiento de</w:t>
      </w:r>
      <w:r w:rsidR="00F64C96" w:rsidRPr="00C942DE">
        <w:rPr>
          <w:rFonts w:ascii="Arial Narrow" w:eastAsia="Georgia" w:hAnsi="Arial Narrow" w:cs="Georgia"/>
          <w:sz w:val="26"/>
          <w:szCs w:val="26"/>
        </w:rPr>
        <w:t xml:space="preserve">l </w:t>
      </w:r>
      <w:r w:rsidR="004C290B" w:rsidRPr="00C942DE">
        <w:rPr>
          <w:rFonts w:ascii="Arial Narrow" w:eastAsia="Georgia" w:hAnsi="Arial Narrow" w:cs="Georgia"/>
          <w:sz w:val="26"/>
          <w:szCs w:val="26"/>
        </w:rPr>
        <w:t>contrato con el proveedor</w:t>
      </w:r>
      <w:r w:rsidR="00F64C96" w:rsidRPr="00C942DE">
        <w:rPr>
          <w:rFonts w:ascii="Arial Narrow" w:eastAsia="Georgia" w:hAnsi="Arial Narrow" w:cs="Georgia"/>
          <w:sz w:val="26"/>
          <w:szCs w:val="26"/>
        </w:rPr>
        <w:t xml:space="preserve"> por lo que</w:t>
      </w:r>
      <w:r w:rsidR="004C290B" w:rsidRPr="00C942DE">
        <w:rPr>
          <w:rFonts w:ascii="Arial Narrow" w:eastAsia="Georgia" w:hAnsi="Arial Narrow" w:cs="Georgia"/>
          <w:sz w:val="26"/>
          <w:szCs w:val="26"/>
        </w:rPr>
        <w:t xml:space="preserve"> </w:t>
      </w:r>
      <w:r w:rsidR="00F64C96" w:rsidRPr="00C942DE">
        <w:rPr>
          <w:rFonts w:ascii="Arial Narrow" w:eastAsia="Georgia" w:hAnsi="Arial Narrow" w:cs="Georgia"/>
          <w:i/>
          <w:sz w:val="26"/>
          <w:szCs w:val="26"/>
        </w:rPr>
        <w:t>“</w:t>
      </w:r>
      <w:r w:rsidR="004C290B" w:rsidRPr="001074A4">
        <w:rPr>
          <w:rFonts w:ascii="Arial Narrow" w:eastAsia="Georgia" w:hAnsi="Arial Narrow" w:cs="Georgia"/>
          <w:i/>
          <w:sz w:val="24"/>
          <w:szCs w:val="26"/>
        </w:rPr>
        <w:t>se está orientando a nuestros trabajadores y pensionados a que adquieran el</w:t>
      </w:r>
      <w:r w:rsidR="00BE22F5" w:rsidRPr="001074A4">
        <w:rPr>
          <w:rFonts w:ascii="Arial Narrow" w:eastAsia="Georgia" w:hAnsi="Arial Narrow" w:cs="Georgia"/>
          <w:i/>
          <w:sz w:val="24"/>
          <w:szCs w:val="26"/>
        </w:rPr>
        <w:t xml:space="preserve"> </w:t>
      </w:r>
      <w:r w:rsidR="004C290B" w:rsidRPr="001074A4">
        <w:rPr>
          <w:rFonts w:ascii="Arial Narrow" w:eastAsia="Georgia" w:hAnsi="Arial Narrow" w:cs="Georgia"/>
          <w:i/>
          <w:sz w:val="24"/>
          <w:szCs w:val="26"/>
        </w:rPr>
        <w:t>medicamento formulado y soliciten el reembolso del precio pago, lo que se ha venido cumpliendo de manera</w:t>
      </w:r>
      <w:r w:rsidR="00AF66F2" w:rsidRPr="001074A4">
        <w:rPr>
          <w:rFonts w:ascii="Arial Narrow" w:eastAsia="Georgia" w:hAnsi="Arial Narrow" w:cs="Georgia"/>
          <w:i/>
          <w:sz w:val="24"/>
          <w:szCs w:val="26"/>
        </w:rPr>
        <w:t xml:space="preserve"> </w:t>
      </w:r>
      <w:r w:rsidR="004C290B" w:rsidRPr="001074A4">
        <w:rPr>
          <w:rFonts w:ascii="Arial Narrow" w:eastAsia="Georgia" w:hAnsi="Arial Narrow" w:cs="Georgia"/>
          <w:i/>
          <w:sz w:val="24"/>
          <w:szCs w:val="26"/>
        </w:rPr>
        <w:t>oportuna y hasta la fecha el trabajador, del que creemos depende la demandante, no lo ha hecho</w:t>
      </w:r>
      <w:r w:rsidR="00AF66F2" w:rsidRPr="00C942DE">
        <w:rPr>
          <w:rFonts w:ascii="Arial Narrow" w:eastAsia="Georgia" w:hAnsi="Arial Narrow" w:cs="Georgia"/>
          <w:i/>
          <w:sz w:val="26"/>
          <w:szCs w:val="26"/>
        </w:rPr>
        <w:t>”</w:t>
      </w:r>
      <w:r w:rsidR="004C290B" w:rsidRPr="00C942DE">
        <w:rPr>
          <w:rFonts w:ascii="Arial Narrow" w:eastAsia="Georgia" w:hAnsi="Arial Narrow" w:cs="Georgia"/>
          <w:i/>
          <w:sz w:val="26"/>
          <w:szCs w:val="26"/>
        </w:rPr>
        <w:t>.</w:t>
      </w:r>
    </w:p>
    <w:p w14:paraId="72ACF520" w14:textId="7044BF43" w:rsidR="00AF66F2" w:rsidRPr="00C942DE" w:rsidRDefault="00AF66F2" w:rsidP="00C942DE">
      <w:pPr>
        <w:pStyle w:val="Sinespaciado"/>
        <w:spacing w:line="276" w:lineRule="auto"/>
        <w:jc w:val="both"/>
        <w:rPr>
          <w:rFonts w:ascii="Arial Narrow" w:eastAsia="Georgia" w:hAnsi="Arial Narrow" w:cs="Georgia"/>
          <w:sz w:val="26"/>
          <w:szCs w:val="26"/>
        </w:rPr>
      </w:pPr>
    </w:p>
    <w:p w14:paraId="2B73E62D" w14:textId="1158D879" w:rsidR="00EF05FE" w:rsidRPr="00C942DE" w:rsidRDefault="00AF66F2"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sz w:val="26"/>
          <w:szCs w:val="26"/>
        </w:rPr>
        <w:t xml:space="preserve">Así mismo señaló que la </w:t>
      </w:r>
      <w:r w:rsidR="007A5A33" w:rsidRPr="00C942DE">
        <w:rPr>
          <w:rFonts w:ascii="Arial Narrow" w:eastAsia="Georgia" w:hAnsi="Arial Narrow" w:cs="Georgia"/>
          <w:sz w:val="26"/>
          <w:szCs w:val="26"/>
        </w:rPr>
        <w:t>demandante</w:t>
      </w:r>
      <w:r w:rsidRPr="00C942DE">
        <w:rPr>
          <w:rFonts w:ascii="Arial Narrow" w:eastAsia="Georgia" w:hAnsi="Arial Narrow" w:cs="Georgia"/>
          <w:sz w:val="26"/>
          <w:szCs w:val="26"/>
        </w:rPr>
        <w:t xml:space="preserve"> no cuenta con vínculo directo con esa entidad, sino que </w:t>
      </w:r>
      <w:r w:rsidR="007A5A33" w:rsidRPr="00C942DE">
        <w:rPr>
          <w:rFonts w:ascii="Arial Narrow" w:eastAsia="Georgia" w:hAnsi="Arial Narrow" w:cs="Georgia"/>
          <w:sz w:val="26"/>
          <w:szCs w:val="26"/>
        </w:rPr>
        <w:t>es beneficiaria de un trabajado</w:t>
      </w:r>
      <w:r w:rsidR="00DB4806" w:rsidRPr="00C942DE">
        <w:rPr>
          <w:rFonts w:ascii="Arial Narrow" w:eastAsia="Georgia" w:hAnsi="Arial Narrow" w:cs="Georgia"/>
          <w:sz w:val="26"/>
          <w:szCs w:val="26"/>
        </w:rPr>
        <w:t>r</w:t>
      </w:r>
      <w:r w:rsidR="007A5A33" w:rsidRPr="00C942DE">
        <w:rPr>
          <w:rFonts w:ascii="Arial Narrow" w:eastAsia="Georgia" w:hAnsi="Arial Narrow" w:cs="Georgia"/>
          <w:sz w:val="26"/>
          <w:szCs w:val="26"/>
        </w:rPr>
        <w:t xml:space="preserve"> o pensionado</w:t>
      </w:r>
      <w:r w:rsidR="005E67D3" w:rsidRPr="00C942DE">
        <w:rPr>
          <w:rFonts w:ascii="Arial Narrow" w:eastAsia="Georgia" w:hAnsi="Arial Narrow" w:cs="Georgia"/>
          <w:sz w:val="26"/>
          <w:szCs w:val="26"/>
        </w:rPr>
        <w:t xml:space="preserve">, </w:t>
      </w:r>
      <w:r w:rsidR="00BE22F5" w:rsidRPr="00C942DE">
        <w:rPr>
          <w:rFonts w:ascii="Arial Narrow" w:eastAsia="Georgia" w:hAnsi="Arial Narrow" w:cs="Georgia"/>
          <w:sz w:val="26"/>
          <w:szCs w:val="26"/>
        </w:rPr>
        <w:t xml:space="preserve">con </w:t>
      </w:r>
      <w:r w:rsidR="005E67D3" w:rsidRPr="00C942DE">
        <w:rPr>
          <w:rFonts w:ascii="Arial Narrow" w:eastAsia="Georgia" w:hAnsi="Arial Narrow" w:cs="Georgia"/>
          <w:sz w:val="26"/>
          <w:szCs w:val="26"/>
        </w:rPr>
        <w:t xml:space="preserve">quien aparentemente </w:t>
      </w:r>
      <w:r w:rsidR="00BE22F5" w:rsidRPr="00C942DE">
        <w:rPr>
          <w:rFonts w:ascii="Arial Narrow" w:eastAsia="Georgia" w:hAnsi="Arial Narrow" w:cs="Georgia"/>
          <w:sz w:val="26"/>
          <w:szCs w:val="26"/>
        </w:rPr>
        <w:t>ya no tiene relación alguna</w:t>
      </w:r>
      <w:r w:rsidR="005E67D3" w:rsidRPr="00C942DE">
        <w:rPr>
          <w:rFonts w:ascii="Arial Narrow" w:eastAsia="Georgia" w:hAnsi="Arial Narrow" w:cs="Georgia"/>
          <w:sz w:val="26"/>
          <w:szCs w:val="26"/>
        </w:rPr>
        <w:t>, por lo que no sería destinataria del programa</w:t>
      </w:r>
      <w:r w:rsidR="00025C31" w:rsidRPr="00C942DE">
        <w:rPr>
          <w:rFonts w:ascii="Arial Narrow" w:eastAsia="Georgia" w:hAnsi="Arial Narrow" w:cs="Georgia"/>
          <w:sz w:val="26"/>
          <w:szCs w:val="26"/>
        </w:rPr>
        <w:t>,</w:t>
      </w:r>
      <w:r w:rsidR="005E67D3" w:rsidRPr="00C942DE">
        <w:rPr>
          <w:rFonts w:ascii="Arial Narrow" w:eastAsia="Georgia" w:hAnsi="Arial Narrow" w:cs="Georgia"/>
          <w:sz w:val="26"/>
          <w:szCs w:val="26"/>
        </w:rPr>
        <w:t xml:space="preserve"> pues entre </w:t>
      </w:r>
      <w:r w:rsidR="00025C31" w:rsidRPr="00C942DE">
        <w:rPr>
          <w:rFonts w:ascii="Arial Narrow" w:eastAsia="Georgia" w:hAnsi="Arial Narrow" w:cs="Georgia"/>
          <w:sz w:val="26"/>
          <w:szCs w:val="26"/>
        </w:rPr>
        <w:t>los</w:t>
      </w:r>
      <w:r w:rsidR="005E67D3" w:rsidRPr="00C942DE">
        <w:rPr>
          <w:rFonts w:ascii="Arial Narrow" w:eastAsia="Georgia" w:hAnsi="Arial Narrow" w:cs="Georgia"/>
          <w:sz w:val="26"/>
          <w:szCs w:val="26"/>
        </w:rPr>
        <w:t xml:space="preserve"> requisitos</w:t>
      </w:r>
      <w:r w:rsidR="00025C31" w:rsidRPr="00C942DE">
        <w:rPr>
          <w:rFonts w:ascii="Arial Narrow" w:eastAsia="Georgia" w:hAnsi="Arial Narrow" w:cs="Georgia"/>
          <w:sz w:val="26"/>
          <w:szCs w:val="26"/>
        </w:rPr>
        <w:t xml:space="preserve"> del mismo</w:t>
      </w:r>
      <w:r w:rsidR="005E67D3" w:rsidRPr="00C942DE">
        <w:rPr>
          <w:rFonts w:ascii="Arial Narrow" w:eastAsia="Georgia" w:hAnsi="Arial Narrow" w:cs="Georgia"/>
          <w:sz w:val="26"/>
          <w:szCs w:val="26"/>
        </w:rPr>
        <w:t xml:space="preserve"> se encuentra</w:t>
      </w:r>
      <w:r w:rsidR="00BE22F5" w:rsidRPr="00C942DE">
        <w:rPr>
          <w:rFonts w:ascii="Arial Narrow" w:eastAsia="Georgia" w:hAnsi="Arial Narrow" w:cs="Georgia"/>
          <w:sz w:val="26"/>
          <w:szCs w:val="26"/>
        </w:rPr>
        <w:t xml:space="preserve"> </w:t>
      </w:r>
      <w:r w:rsidR="004C290B" w:rsidRPr="00C942DE">
        <w:rPr>
          <w:rFonts w:ascii="Arial Narrow" w:eastAsia="Georgia" w:hAnsi="Arial Narrow" w:cs="Georgia"/>
          <w:sz w:val="26"/>
          <w:szCs w:val="26"/>
        </w:rPr>
        <w:t>la convivencia con el trabajador o pensionado.</w:t>
      </w:r>
      <w:r w:rsidR="00786BEB" w:rsidRPr="00C942DE">
        <w:rPr>
          <w:rFonts w:ascii="Arial Narrow" w:eastAsia="Georgia" w:hAnsi="Arial Narrow" w:cs="Georgia"/>
          <w:sz w:val="26"/>
          <w:szCs w:val="26"/>
        </w:rPr>
        <w:t xml:space="preserve"> </w:t>
      </w:r>
      <w:r w:rsidR="00025C31" w:rsidRPr="00C942DE">
        <w:rPr>
          <w:rFonts w:ascii="Arial Narrow" w:eastAsia="Georgia" w:hAnsi="Arial Narrow" w:cs="Georgia"/>
          <w:sz w:val="26"/>
          <w:szCs w:val="26"/>
        </w:rPr>
        <w:t>Además,</w:t>
      </w:r>
      <w:r w:rsidR="00786BEB" w:rsidRPr="00C942DE">
        <w:rPr>
          <w:rFonts w:ascii="Arial Narrow" w:eastAsia="Georgia" w:hAnsi="Arial Narrow" w:cs="Georgia"/>
          <w:sz w:val="26"/>
          <w:szCs w:val="26"/>
        </w:rPr>
        <w:t xml:space="preserve"> la interesada puede acudir a la EPS a la que se encuentra afiliada para obtener la entrega </w:t>
      </w:r>
      <w:r w:rsidR="00025C31" w:rsidRPr="00C942DE">
        <w:rPr>
          <w:rFonts w:ascii="Arial Narrow" w:eastAsia="Georgia" w:hAnsi="Arial Narrow" w:cs="Georgia"/>
          <w:sz w:val="26"/>
          <w:szCs w:val="26"/>
        </w:rPr>
        <w:t>del tratamiento farmacológico</w:t>
      </w:r>
      <w:r w:rsidR="0050371E" w:rsidRPr="00C942DE">
        <w:rPr>
          <w:rStyle w:val="Refdenotaalpie"/>
          <w:rFonts w:ascii="Arial Narrow" w:eastAsia="Georgia" w:hAnsi="Arial Narrow" w:cs="Georgia"/>
          <w:sz w:val="26"/>
          <w:szCs w:val="26"/>
        </w:rPr>
        <w:footnoteReference w:id="3"/>
      </w:r>
      <w:r w:rsidR="0050371E" w:rsidRPr="00C942DE">
        <w:rPr>
          <w:rFonts w:ascii="Arial Narrow" w:eastAsia="Georgia" w:hAnsi="Arial Narrow" w:cs="Georgia"/>
          <w:sz w:val="26"/>
          <w:szCs w:val="26"/>
        </w:rPr>
        <w:t>.</w:t>
      </w:r>
    </w:p>
    <w:p w14:paraId="732B41A2" w14:textId="77777777" w:rsidR="00803FD5" w:rsidRPr="00C942DE" w:rsidRDefault="00803FD5" w:rsidP="00C942DE">
      <w:pPr>
        <w:spacing w:line="276" w:lineRule="auto"/>
        <w:jc w:val="both"/>
        <w:rPr>
          <w:rFonts w:ascii="Arial Narrow" w:eastAsia="Georgia" w:hAnsi="Arial Narrow" w:cs="Georgia"/>
          <w:sz w:val="26"/>
          <w:szCs w:val="26"/>
          <w:lang w:val="es-ES"/>
        </w:rPr>
      </w:pPr>
    </w:p>
    <w:p w14:paraId="6B41B6AB" w14:textId="4548711E" w:rsidR="00E512C3" w:rsidRPr="00C942DE" w:rsidRDefault="69968D04"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b/>
          <w:bCs/>
          <w:sz w:val="26"/>
          <w:szCs w:val="26"/>
        </w:rPr>
        <w:t xml:space="preserve">3. Sentencia impugnada: </w:t>
      </w:r>
      <w:r w:rsidR="00247AEA" w:rsidRPr="00C942DE">
        <w:rPr>
          <w:rFonts w:ascii="Arial Narrow" w:eastAsia="Georgia" w:hAnsi="Arial Narrow" w:cs="Georgia"/>
          <w:sz w:val="26"/>
          <w:szCs w:val="26"/>
        </w:rPr>
        <w:t>E</w:t>
      </w:r>
      <w:r w:rsidRPr="00C942DE">
        <w:rPr>
          <w:rFonts w:ascii="Arial Narrow" w:eastAsia="Georgia" w:hAnsi="Arial Narrow" w:cs="Georgia"/>
          <w:sz w:val="26"/>
          <w:szCs w:val="26"/>
        </w:rPr>
        <w:t xml:space="preserve">l </w:t>
      </w:r>
      <w:r w:rsidR="00A243B3" w:rsidRPr="00C942DE">
        <w:rPr>
          <w:rFonts w:ascii="Arial Narrow" w:eastAsia="Georgia" w:hAnsi="Arial Narrow" w:cs="Georgia"/>
          <w:sz w:val="26"/>
          <w:szCs w:val="26"/>
        </w:rPr>
        <w:t>J</w:t>
      </w:r>
      <w:r w:rsidRPr="00C942DE">
        <w:rPr>
          <w:rFonts w:ascii="Arial Narrow" w:eastAsia="Georgia" w:hAnsi="Arial Narrow" w:cs="Georgia"/>
          <w:sz w:val="26"/>
          <w:szCs w:val="26"/>
        </w:rPr>
        <w:t xml:space="preserve">uzgado </w:t>
      </w:r>
      <w:r w:rsidR="00426881" w:rsidRPr="00C942DE">
        <w:rPr>
          <w:rFonts w:ascii="Arial Narrow" w:eastAsia="Georgia" w:hAnsi="Arial Narrow" w:cs="Georgia"/>
          <w:sz w:val="26"/>
          <w:szCs w:val="26"/>
        </w:rPr>
        <w:t xml:space="preserve">Cuarto </w:t>
      </w:r>
      <w:r w:rsidR="002218E1" w:rsidRPr="00C942DE">
        <w:rPr>
          <w:rFonts w:ascii="Arial Narrow" w:eastAsia="Georgia" w:hAnsi="Arial Narrow" w:cs="Georgia"/>
          <w:sz w:val="26"/>
          <w:szCs w:val="26"/>
        </w:rPr>
        <w:t>de Familia</w:t>
      </w:r>
      <w:r w:rsidR="00A243B3" w:rsidRPr="00C942DE">
        <w:rPr>
          <w:rFonts w:ascii="Arial Narrow" w:eastAsia="Georgia" w:hAnsi="Arial Narrow" w:cs="Georgia"/>
          <w:sz w:val="26"/>
          <w:szCs w:val="26"/>
        </w:rPr>
        <w:t xml:space="preserve"> local</w:t>
      </w:r>
      <w:r w:rsidR="0A06C2DC" w:rsidRPr="00C942DE">
        <w:rPr>
          <w:rFonts w:ascii="Arial Narrow" w:eastAsia="Georgia" w:hAnsi="Arial Narrow" w:cs="Georgia"/>
          <w:sz w:val="26"/>
          <w:szCs w:val="26"/>
        </w:rPr>
        <w:t xml:space="preserve"> accedió al amparo invocado</w:t>
      </w:r>
      <w:r w:rsidR="004A4B6E" w:rsidRPr="00C942DE">
        <w:rPr>
          <w:rFonts w:ascii="Arial Narrow" w:eastAsia="Georgia" w:hAnsi="Arial Narrow" w:cs="Georgia"/>
          <w:sz w:val="26"/>
          <w:szCs w:val="26"/>
        </w:rPr>
        <w:t xml:space="preserve"> y ordenó a</w:t>
      </w:r>
      <w:r w:rsidR="00C041ED" w:rsidRPr="00C942DE">
        <w:rPr>
          <w:rFonts w:ascii="Arial Narrow" w:eastAsia="Georgia" w:hAnsi="Arial Narrow" w:cs="Georgia"/>
          <w:sz w:val="26"/>
          <w:szCs w:val="26"/>
        </w:rPr>
        <w:t>l</w:t>
      </w:r>
      <w:r w:rsidR="00B06B56" w:rsidRPr="00C942DE">
        <w:rPr>
          <w:rFonts w:ascii="Arial Narrow" w:eastAsia="Georgia" w:hAnsi="Arial Narrow" w:cs="Georgia"/>
          <w:sz w:val="26"/>
          <w:szCs w:val="26"/>
        </w:rPr>
        <w:t xml:space="preserve"> </w:t>
      </w:r>
      <w:r w:rsidR="00C041ED" w:rsidRPr="00C942DE">
        <w:rPr>
          <w:rFonts w:ascii="Arial Narrow" w:eastAsia="Georgia" w:hAnsi="Arial Narrow" w:cs="Georgia"/>
          <w:sz w:val="26"/>
          <w:szCs w:val="26"/>
        </w:rPr>
        <w:t>Servicio Médico Asistencia</w:t>
      </w:r>
      <w:r w:rsidR="00DB4806" w:rsidRPr="00C942DE">
        <w:rPr>
          <w:rFonts w:ascii="Arial Narrow" w:eastAsia="Georgia" w:hAnsi="Arial Narrow" w:cs="Georgia"/>
          <w:sz w:val="26"/>
          <w:szCs w:val="26"/>
        </w:rPr>
        <w:t>l</w:t>
      </w:r>
      <w:r w:rsidR="00C041ED" w:rsidRPr="00C942DE">
        <w:rPr>
          <w:rFonts w:ascii="Arial Narrow" w:eastAsia="Georgia" w:hAnsi="Arial Narrow" w:cs="Georgia"/>
          <w:sz w:val="26"/>
          <w:szCs w:val="26"/>
        </w:rPr>
        <w:t xml:space="preserve"> del SENA Regional Risaralda garanti</w:t>
      </w:r>
      <w:r w:rsidR="006B1BEE" w:rsidRPr="00C942DE">
        <w:rPr>
          <w:rFonts w:ascii="Arial Narrow" w:eastAsia="Georgia" w:hAnsi="Arial Narrow" w:cs="Georgia"/>
          <w:sz w:val="26"/>
          <w:szCs w:val="26"/>
        </w:rPr>
        <w:t>zar</w:t>
      </w:r>
      <w:r w:rsidR="00C041ED" w:rsidRPr="00C942DE">
        <w:rPr>
          <w:rFonts w:ascii="Arial Narrow" w:eastAsia="Georgia" w:hAnsi="Arial Narrow" w:cs="Georgia"/>
          <w:sz w:val="26"/>
          <w:szCs w:val="26"/>
        </w:rPr>
        <w:t xml:space="preserve"> a la accionante la</w:t>
      </w:r>
      <w:r w:rsidR="006B1BEE" w:rsidRPr="00C942DE">
        <w:rPr>
          <w:rFonts w:ascii="Arial Narrow" w:eastAsia="Georgia" w:hAnsi="Arial Narrow" w:cs="Georgia"/>
          <w:sz w:val="26"/>
          <w:szCs w:val="26"/>
        </w:rPr>
        <w:t xml:space="preserve"> </w:t>
      </w:r>
      <w:r w:rsidR="00C041ED" w:rsidRPr="00C942DE">
        <w:rPr>
          <w:rFonts w:ascii="Arial Narrow" w:eastAsia="Georgia" w:hAnsi="Arial Narrow" w:cs="Georgia"/>
          <w:sz w:val="26"/>
          <w:szCs w:val="26"/>
        </w:rPr>
        <w:t>entrega efectiva de los medicamentos prescritos por l</w:t>
      </w:r>
      <w:r w:rsidR="00DB4806" w:rsidRPr="00C942DE">
        <w:rPr>
          <w:rFonts w:ascii="Arial Narrow" w:eastAsia="Georgia" w:hAnsi="Arial Narrow" w:cs="Georgia"/>
          <w:sz w:val="26"/>
          <w:szCs w:val="26"/>
        </w:rPr>
        <w:t>os</w:t>
      </w:r>
      <w:r w:rsidR="00C041ED" w:rsidRPr="00C942DE">
        <w:rPr>
          <w:rFonts w:ascii="Arial Narrow" w:eastAsia="Georgia" w:hAnsi="Arial Narrow" w:cs="Georgia"/>
          <w:sz w:val="26"/>
          <w:szCs w:val="26"/>
        </w:rPr>
        <w:t xml:space="preserve"> </w:t>
      </w:r>
      <w:r w:rsidR="001E68C7" w:rsidRPr="00C942DE">
        <w:rPr>
          <w:rFonts w:ascii="Arial Narrow" w:eastAsia="Georgia" w:hAnsi="Arial Narrow" w:cs="Georgia"/>
          <w:sz w:val="26"/>
          <w:szCs w:val="26"/>
        </w:rPr>
        <w:t>galenos</w:t>
      </w:r>
      <w:r w:rsidR="00C041ED" w:rsidRPr="00C942DE">
        <w:rPr>
          <w:rFonts w:ascii="Arial Narrow" w:eastAsia="Georgia" w:hAnsi="Arial Narrow" w:cs="Georgia"/>
          <w:sz w:val="26"/>
          <w:szCs w:val="26"/>
        </w:rPr>
        <w:t xml:space="preserve"> tratante</w:t>
      </w:r>
      <w:r w:rsidR="00DB4806" w:rsidRPr="00C942DE">
        <w:rPr>
          <w:rFonts w:ascii="Arial Narrow" w:eastAsia="Georgia" w:hAnsi="Arial Narrow" w:cs="Georgia"/>
          <w:sz w:val="26"/>
          <w:szCs w:val="26"/>
        </w:rPr>
        <w:t>s</w:t>
      </w:r>
      <w:r w:rsidR="006B1BEE" w:rsidRPr="00C942DE">
        <w:rPr>
          <w:rFonts w:ascii="Arial Narrow" w:eastAsia="Georgia" w:hAnsi="Arial Narrow" w:cs="Georgia"/>
          <w:sz w:val="26"/>
          <w:szCs w:val="26"/>
        </w:rPr>
        <w:t>.</w:t>
      </w:r>
    </w:p>
    <w:p w14:paraId="271B43AD" w14:textId="77777777" w:rsidR="00E512C3" w:rsidRPr="00C942DE" w:rsidRDefault="00E512C3" w:rsidP="00C942DE">
      <w:pPr>
        <w:pStyle w:val="Sinespaciado"/>
        <w:spacing w:line="276" w:lineRule="auto"/>
        <w:jc w:val="both"/>
        <w:rPr>
          <w:rFonts w:ascii="Arial Narrow" w:eastAsia="Georgia" w:hAnsi="Arial Narrow" w:cs="Georgia"/>
          <w:sz w:val="26"/>
          <w:szCs w:val="26"/>
        </w:rPr>
      </w:pPr>
    </w:p>
    <w:p w14:paraId="27F600EA" w14:textId="18ADD383" w:rsidR="00A42CFF" w:rsidRPr="00C942DE" w:rsidRDefault="00734D5E"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sz w:val="26"/>
          <w:szCs w:val="26"/>
        </w:rPr>
        <w:t xml:space="preserve">Para adoptar esa determinación, </w:t>
      </w:r>
      <w:r w:rsidR="005F6223" w:rsidRPr="00C942DE">
        <w:rPr>
          <w:rFonts w:ascii="Arial Narrow" w:eastAsia="Georgia" w:hAnsi="Arial Narrow" w:cs="Georgia"/>
          <w:sz w:val="26"/>
          <w:szCs w:val="26"/>
        </w:rPr>
        <w:t xml:space="preserve">consideró que </w:t>
      </w:r>
      <w:r w:rsidR="006B1BEE" w:rsidRPr="00C942DE">
        <w:rPr>
          <w:rFonts w:ascii="Arial Narrow" w:eastAsia="Georgia" w:hAnsi="Arial Narrow" w:cs="Georgia"/>
          <w:sz w:val="26"/>
          <w:szCs w:val="26"/>
        </w:rPr>
        <w:t xml:space="preserve">la accionante merece la protección especial del Estado, al contar con </w:t>
      </w:r>
      <w:r w:rsidR="00593CBD" w:rsidRPr="00C942DE">
        <w:rPr>
          <w:rFonts w:ascii="Arial Narrow" w:eastAsia="Georgia" w:hAnsi="Arial Narrow" w:cs="Georgia"/>
          <w:sz w:val="26"/>
          <w:szCs w:val="26"/>
        </w:rPr>
        <w:t>antecedentes de cáncer de tiroides</w:t>
      </w:r>
      <w:r w:rsidR="00C251FF" w:rsidRPr="00C942DE">
        <w:rPr>
          <w:rFonts w:ascii="Arial Narrow" w:eastAsia="Georgia" w:hAnsi="Arial Narrow" w:cs="Georgia"/>
          <w:sz w:val="26"/>
          <w:szCs w:val="26"/>
        </w:rPr>
        <w:t>, hecho que la ubica en un estado de debilidad manifiesta.</w:t>
      </w:r>
      <w:r w:rsidR="0001427A" w:rsidRPr="00C942DE">
        <w:rPr>
          <w:rFonts w:ascii="Arial Narrow" w:eastAsia="Georgia" w:hAnsi="Arial Narrow" w:cs="Georgia"/>
          <w:sz w:val="26"/>
          <w:szCs w:val="26"/>
        </w:rPr>
        <w:t xml:space="preserve"> Además</w:t>
      </w:r>
      <w:r w:rsidR="00B62C4B" w:rsidRPr="00C942DE">
        <w:rPr>
          <w:rFonts w:ascii="Arial Narrow" w:eastAsia="Georgia" w:hAnsi="Arial Narrow" w:cs="Georgia"/>
          <w:sz w:val="26"/>
          <w:szCs w:val="26"/>
        </w:rPr>
        <w:t>,</w:t>
      </w:r>
      <w:r w:rsidR="0001427A" w:rsidRPr="00C942DE">
        <w:rPr>
          <w:rFonts w:ascii="Arial Narrow" w:eastAsia="Georgia" w:hAnsi="Arial Narrow" w:cs="Georgia"/>
          <w:sz w:val="26"/>
          <w:szCs w:val="26"/>
        </w:rPr>
        <w:t xml:space="preserve"> que el </w:t>
      </w:r>
      <w:r w:rsidR="00593CBD" w:rsidRPr="00C942DE">
        <w:rPr>
          <w:rFonts w:ascii="Arial Narrow" w:eastAsia="Georgia" w:hAnsi="Arial Narrow" w:cs="Georgia"/>
          <w:sz w:val="26"/>
          <w:szCs w:val="26"/>
        </w:rPr>
        <w:t xml:space="preserve">Servicio Médico Asistencial del SENA </w:t>
      </w:r>
      <w:r w:rsidR="0001427A" w:rsidRPr="00C942DE">
        <w:rPr>
          <w:rFonts w:ascii="Arial Narrow" w:eastAsia="Georgia" w:hAnsi="Arial Narrow" w:cs="Georgia"/>
          <w:sz w:val="26"/>
          <w:szCs w:val="26"/>
        </w:rPr>
        <w:t xml:space="preserve">funciona como prestación adicional al sistema general de salud </w:t>
      </w:r>
      <w:r w:rsidR="00382927" w:rsidRPr="00C942DE">
        <w:rPr>
          <w:rFonts w:ascii="Arial Narrow" w:eastAsia="Georgia" w:hAnsi="Arial Narrow" w:cs="Georgia"/>
          <w:sz w:val="26"/>
          <w:szCs w:val="26"/>
        </w:rPr>
        <w:t>y</w:t>
      </w:r>
      <w:r w:rsidR="007B6938" w:rsidRPr="00C942DE">
        <w:rPr>
          <w:rFonts w:ascii="Arial Narrow" w:eastAsia="Georgia" w:hAnsi="Arial Narrow" w:cs="Georgia"/>
          <w:sz w:val="26"/>
          <w:szCs w:val="26"/>
        </w:rPr>
        <w:t>,</w:t>
      </w:r>
      <w:r w:rsidR="00382927" w:rsidRPr="00C942DE">
        <w:rPr>
          <w:rFonts w:ascii="Arial Narrow" w:eastAsia="Georgia" w:hAnsi="Arial Narrow" w:cs="Georgia"/>
          <w:sz w:val="26"/>
          <w:szCs w:val="26"/>
        </w:rPr>
        <w:t xml:space="preserve"> por tanto</w:t>
      </w:r>
      <w:r w:rsidR="00DB4806" w:rsidRPr="00C942DE">
        <w:rPr>
          <w:rFonts w:ascii="Arial Narrow" w:eastAsia="Georgia" w:hAnsi="Arial Narrow" w:cs="Georgia"/>
          <w:sz w:val="26"/>
          <w:szCs w:val="26"/>
        </w:rPr>
        <w:t>,</w:t>
      </w:r>
      <w:r w:rsidR="00382927" w:rsidRPr="00C942DE">
        <w:rPr>
          <w:rFonts w:ascii="Arial Narrow" w:eastAsia="Georgia" w:hAnsi="Arial Narrow" w:cs="Georgia"/>
          <w:sz w:val="26"/>
          <w:szCs w:val="26"/>
        </w:rPr>
        <w:t xml:space="preserve"> al </w:t>
      </w:r>
      <w:r w:rsidR="00164B4E" w:rsidRPr="00C942DE">
        <w:rPr>
          <w:rFonts w:ascii="Arial Narrow" w:eastAsia="Georgia" w:hAnsi="Arial Narrow" w:cs="Georgia"/>
          <w:sz w:val="26"/>
          <w:szCs w:val="26"/>
        </w:rPr>
        <w:t xml:space="preserve">existir prueba de que la citada </w:t>
      </w:r>
      <w:r w:rsidR="00164B4E" w:rsidRPr="00C942DE">
        <w:rPr>
          <w:rFonts w:ascii="Arial Narrow" w:eastAsia="Georgia" w:hAnsi="Arial Narrow" w:cs="Georgia"/>
          <w:sz w:val="26"/>
          <w:szCs w:val="26"/>
        </w:rPr>
        <w:lastRenderedPageBreak/>
        <w:t>señora se encuentra afiliada a ese servicio, puede exigírsele la entrega de</w:t>
      </w:r>
      <w:r w:rsidR="001E68C7" w:rsidRPr="00C942DE">
        <w:rPr>
          <w:rFonts w:ascii="Arial Narrow" w:eastAsia="Georgia" w:hAnsi="Arial Narrow" w:cs="Georgia"/>
          <w:sz w:val="26"/>
          <w:szCs w:val="26"/>
        </w:rPr>
        <w:t xml:space="preserve"> las medicinas</w:t>
      </w:r>
      <w:r w:rsidR="00164B4E" w:rsidRPr="00C942DE">
        <w:rPr>
          <w:rFonts w:ascii="Arial Narrow" w:eastAsia="Georgia" w:hAnsi="Arial Narrow" w:cs="Georgia"/>
          <w:sz w:val="26"/>
          <w:szCs w:val="26"/>
        </w:rPr>
        <w:t xml:space="preserve"> reclamad</w:t>
      </w:r>
      <w:r w:rsidR="001E68C7" w:rsidRPr="00C942DE">
        <w:rPr>
          <w:rFonts w:ascii="Arial Narrow" w:eastAsia="Georgia" w:hAnsi="Arial Narrow" w:cs="Georgia"/>
          <w:sz w:val="26"/>
          <w:szCs w:val="26"/>
        </w:rPr>
        <w:t>as</w:t>
      </w:r>
      <w:r w:rsidR="00A42CFF" w:rsidRPr="00C942DE">
        <w:rPr>
          <w:rFonts w:ascii="Arial Narrow" w:eastAsia="Georgia" w:hAnsi="Arial Narrow" w:cs="Georgia"/>
          <w:sz w:val="26"/>
          <w:szCs w:val="26"/>
          <w:vertAlign w:val="superscript"/>
        </w:rPr>
        <w:footnoteReference w:id="4"/>
      </w:r>
      <w:r w:rsidR="00A42CFF" w:rsidRPr="00C942DE">
        <w:rPr>
          <w:rFonts w:ascii="Arial Narrow" w:eastAsia="Georgia" w:hAnsi="Arial Narrow" w:cs="Georgia"/>
          <w:sz w:val="26"/>
          <w:szCs w:val="26"/>
        </w:rPr>
        <w:t>.</w:t>
      </w:r>
    </w:p>
    <w:p w14:paraId="0D7D0070" w14:textId="77777777" w:rsidR="0034785A" w:rsidRPr="00C942DE" w:rsidRDefault="0034785A" w:rsidP="00C942DE">
      <w:pPr>
        <w:pStyle w:val="Sinespaciado"/>
        <w:spacing w:line="276" w:lineRule="auto"/>
        <w:jc w:val="both"/>
        <w:rPr>
          <w:rFonts w:ascii="Arial Narrow" w:eastAsia="Georgia" w:hAnsi="Arial Narrow" w:cs="Georgia"/>
          <w:sz w:val="26"/>
          <w:szCs w:val="26"/>
          <w:lang w:val="es-CO"/>
        </w:rPr>
      </w:pPr>
    </w:p>
    <w:p w14:paraId="1B90A8C7" w14:textId="28CF9E09" w:rsidR="007B2ACF" w:rsidRPr="00C942DE" w:rsidRDefault="69968D04"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b/>
          <w:bCs/>
          <w:sz w:val="26"/>
          <w:szCs w:val="26"/>
        </w:rPr>
        <w:t>4. Impugnaci</w:t>
      </w:r>
      <w:r w:rsidR="00EE33EA" w:rsidRPr="00C942DE">
        <w:rPr>
          <w:rFonts w:ascii="Arial Narrow" w:eastAsia="Georgia" w:hAnsi="Arial Narrow" w:cs="Georgia"/>
          <w:b/>
          <w:bCs/>
          <w:sz w:val="26"/>
          <w:szCs w:val="26"/>
        </w:rPr>
        <w:t>ón</w:t>
      </w:r>
      <w:r w:rsidRPr="00C942DE">
        <w:rPr>
          <w:rFonts w:ascii="Arial Narrow" w:eastAsia="Georgia" w:hAnsi="Arial Narrow" w:cs="Georgia"/>
          <w:b/>
          <w:bCs/>
          <w:sz w:val="26"/>
          <w:szCs w:val="26"/>
        </w:rPr>
        <w:t xml:space="preserve">: </w:t>
      </w:r>
      <w:r w:rsidR="0022337E" w:rsidRPr="00C942DE">
        <w:rPr>
          <w:rFonts w:ascii="Arial Narrow" w:eastAsia="Georgia" w:hAnsi="Arial Narrow" w:cs="Georgia"/>
          <w:sz w:val="26"/>
          <w:szCs w:val="26"/>
        </w:rPr>
        <w:t xml:space="preserve">El </w:t>
      </w:r>
      <w:r w:rsidR="0022337E" w:rsidRPr="00C942DE">
        <w:rPr>
          <w:rFonts w:ascii="Arial Narrow" w:eastAsia="Georgia" w:hAnsi="Arial Narrow" w:cs="Georgia"/>
          <w:sz w:val="26"/>
          <w:szCs w:val="26"/>
          <w:lang w:val="es-CO"/>
        </w:rPr>
        <w:t xml:space="preserve">Director del SENA Regional Risaralda </w:t>
      </w:r>
      <w:r w:rsidR="002B51B8" w:rsidRPr="00C942DE">
        <w:rPr>
          <w:rFonts w:ascii="Arial Narrow" w:eastAsia="Georgia" w:hAnsi="Arial Narrow" w:cs="Georgia"/>
          <w:sz w:val="26"/>
          <w:szCs w:val="26"/>
          <w:lang w:val="es-CO"/>
        </w:rPr>
        <w:t>alegó</w:t>
      </w:r>
      <w:r w:rsidR="0022337E" w:rsidRPr="00C942DE">
        <w:rPr>
          <w:rFonts w:ascii="Arial Narrow" w:eastAsia="Georgia" w:hAnsi="Arial Narrow" w:cs="Georgia"/>
          <w:sz w:val="26"/>
          <w:szCs w:val="26"/>
          <w:lang w:val="es-CO"/>
        </w:rPr>
        <w:t xml:space="preserve"> que </w:t>
      </w:r>
      <w:r w:rsidR="0022337E" w:rsidRPr="00C942DE">
        <w:rPr>
          <w:rFonts w:ascii="Arial Narrow" w:eastAsia="Georgia" w:hAnsi="Arial Narrow" w:cs="Georgia"/>
          <w:sz w:val="26"/>
          <w:szCs w:val="26"/>
        </w:rPr>
        <w:t xml:space="preserve">el </w:t>
      </w:r>
      <w:r w:rsidR="007C0A80" w:rsidRPr="00C942DE">
        <w:rPr>
          <w:rFonts w:ascii="Arial Narrow" w:eastAsia="Georgia" w:hAnsi="Arial Narrow" w:cs="Georgia"/>
          <w:sz w:val="26"/>
          <w:szCs w:val="26"/>
        </w:rPr>
        <w:t>Servicio M</w:t>
      </w:r>
      <w:r w:rsidR="0022337E" w:rsidRPr="00C942DE">
        <w:rPr>
          <w:rFonts w:ascii="Arial Narrow" w:eastAsia="Georgia" w:hAnsi="Arial Narrow" w:cs="Georgia"/>
          <w:sz w:val="26"/>
          <w:szCs w:val="26"/>
        </w:rPr>
        <w:t>édic</w:t>
      </w:r>
      <w:r w:rsidR="007C0A80" w:rsidRPr="00C942DE">
        <w:rPr>
          <w:rFonts w:ascii="Arial Narrow" w:eastAsia="Georgia" w:hAnsi="Arial Narrow" w:cs="Georgia"/>
          <w:sz w:val="26"/>
          <w:szCs w:val="26"/>
        </w:rPr>
        <w:t xml:space="preserve">o </w:t>
      </w:r>
      <w:r w:rsidR="0022337E" w:rsidRPr="00C942DE">
        <w:rPr>
          <w:rFonts w:ascii="Arial Narrow" w:eastAsia="Georgia" w:hAnsi="Arial Narrow" w:cs="Georgia"/>
          <w:sz w:val="26"/>
          <w:szCs w:val="26"/>
        </w:rPr>
        <w:t>A</w:t>
      </w:r>
      <w:r w:rsidR="007C0A80" w:rsidRPr="00C942DE">
        <w:rPr>
          <w:rFonts w:ascii="Arial Narrow" w:eastAsia="Georgia" w:hAnsi="Arial Narrow" w:cs="Georgia"/>
          <w:sz w:val="26"/>
          <w:szCs w:val="26"/>
        </w:rPr>
        <w:t xml:space="preserve">sistencial del SENA, no pertenece al sistema </w:t>
      </w:r>
      <w:r w:rsidR="0022337E" w:rsidRPr="00C942DE">
        <w:rPr>
          <w:rFonts w:ascii="Arial Narrow" w:eastAsia="Georgia" w:hAnsi="Arial Narrow" w:cs="Georgia"/>
          <w:sz w:val="26"/>
          <w:szCs w:val="26"/>
        </w:rPr>
        <w:t>general</w:t>
      </w:r>
      <w:r w:rsidR="00CA66A3" w:rsidRPr="00C942DE">
        <w:rPr>
          <w:rFonts w:ascii="Arial Narrow" w:eastAsia="Georgia" w:hAnsi="Arial Narrow" w:cs="Georgia"/>
          <w:sz w:val="26"/>
          <w:szCs w:val="26"/>
        </w:rPr>
        <w:t xml:space="preserve"> de seguridad social en</w:t>
      </w:r>
      <w:r w:rsidR="007C0A80" w:rsidRPr="00C942DE">
        <w:rPr>
          <w:rFonts w:ascii="Arial Narrow" w:eastAsia="Georgia" w:hAnsi="Arial Narrow" w:cs="Georgia"/>
          <w:sz w:val="26"/>
          <w:szCs w:val="26"/>
        </w:rPr>
        <w:t xml:space="preserve"> salud</w:t>
      </w:r>
      <w:r w:rsidR="000544D3" w:rsidRPr="00C942DE">
        <w:rPr>
          <w:rFonts w:ascii="Arial Narrow" w:eastAsia="Georgia" w:hAnsi="Arial Narrow" w:cs="Georgia"/>
          <w:sz w:val="26"/>
          <w:szCs w:val="26"/>
        </w:rPr>
        <w:t xml:space="preserve"> ni es una EPS</w:t>
      </w:r>
      <w:r w:rsidR="002B51B8" w:rsidRPr="00C942DE">
        <w:rPr>
          <w:rFonts w:ascii="Arial Narrow" w:eastAsia="Georgia" w:hAnsi="Arial Narrow" w:cs="Georgia"/>
          <w:sz w:val="26"/>
          <w:szCs w:val="26"/>
        </w:rPr>
        <w:t xml:space="preserve"> y se financia de los </w:t>
      </w:r>
      <w:r w:rsidR="00D70542" w:rsidRPr="00C942DE">
        <w:rPr>
          <w:rFonts w:ascii="Arial Narrow" w:eastAsia="Georgia" w:hAnsi="Arial Narrow" w:cs="Georgia"/>
          <w:sz w:val="26"/>
          <w:szCs w:val="26"/>
        </w:rPr>
        <w:t xml:space="preserve">limitados </w:t>
      </w:r>
      <w:r w:rsidR="007C0A80" w:rsidRPr="00C942DE">
        <w:rPr>
          <w:rFonts w:ascii="Arial Narrow" w:eastAsia="Georgia" w:hAnsi="Arial Narrow" w:cs="Georgia"/>
          <w:sz w:val="26"/>
          <w:szCs w:val="26"/>
        </w:rPr>
        <w:t xml:space="preserve">recursos </w:t>
      </w:r>
      <w:r w:rsidR="00D70542" w:rsidRPr="00C942DE">
        <w:rPr>
          <w:rFonts w:ascii="Arial Narrow" w:eastAsia="Georgia" w:hAnsi="Arial Narrow" w:cs="Georgia"/>
          <w:sz w:val="26"/>
          <w:szCs w:val="26"/>
        </w:rPr>
        <w:t>que le designa el</w:t>
      </w:r>
      <w:r w:rsidR="007C0A80" w:rsidRPr="00C942DE">
        <w:rPr>
          <w:rFonts w:ascii="Arial Narrow" w:eastAsia="Georgia" w:hAnsi="Arial Narrow" w:cs="Georgia"/>
          <w:sz w:val="26"/>
          <w:szCs w:val="26"/>
        </w:rPr>
        <w:t xml:space="preserve"> Ministerio de Trabajo, y no del FOSYGA </w:t>
      </w:r>
      <w:r w:rsidR="00D70542" w:rsidRPr="00C942DE">
        <w:rPr>
          <w:rFonts w:ascii="Arial Narrow" w:eastAsia="Georgia" w:hAnsi="Arial Narrow" w:cs="Georgia"/>
          <w:sz w:val="26"/>
          <w:szCs w:val="26"/>
        </w:rPr>
        <w:t>como ocurre con las</w:t>
      </w:r>
      <w:r w:rsidR="007C0A80" w:rsidRPr="00C942DE">
        <w:rPr>
          <w:rFonts w:ascii="Arial Narrow" w:eastAsia="Georgia" w:hAnsi="Arial Narrow" w:cs="Georgia"/>
          <w:sz w:val="26"/>
          <w:szCs w:val="26"/>
        </w:rPr>
        <w:t xml:space="preserve"> IPS y EPS, </w:t>
      </w:r>
      <w:r w:rsidR="00D70542" w:rsidRPr="00C942DE">
        <w:rPr>
          <w:rFonts w:ascii="Arial Narrow" w:eastAsia="Georgia" w:hAnsi="Arial Narrow" w:cs="Georgia"/>
          <w:sz w:val="26"/>
          <w:szCs w:val="26"/>
        </w:rPr>
        <w:t xml:space="preserve">luego </w:t>
      </w:r>
      <w:r w:rsidR="00D70542" w:rsidRPr="00C942DE">
        <w:rPr>
          <w:rFonts w:ascii="Arial Narrow" w:eastAsia="Georgia" w:hAnsi="Arial Narrow" w:cs="Georgia"/>
          <w:i/>
          <w:sz w:val="26"/>
          <w:szCs w:val="26"/>
        </w:rPr>
        <w:t>“</w:t>
      </w:r>
      <w:r w:rsidR="007C0A80" w:rsidRPr="001074A4">
        <w:rPr>
          <w:rFonts w:ascii="Arial Narrow" w:eastAsia="Georgia" w:hAnsi="Arial Narrow" w:cs="Georgia"/>
          <w:i/>
          <w:sz w:val="24"/>
          <w:szCs w:val="26"/>
        </w:rPr>
        <w:t xml:space="preserve">no puede pretenderse que </w:t>
      </w:r>
      <w:r w:rsidR="00D70542" w:rsidRPr="001074A4">
        <w:rPr>
          <w:rFonts w:ascii="Arial Narrow" w:eastAsia="Georgia" w:hAnsi="Arial Narrow" w:cs="Georgia"/>
          <w:i/>
          <w:sz w:val="24"/>
          <w:szCs w:val="26"/>
        </w:rPr>
        <w:t>(…)</w:t>
      </w:r>
      <w:r w:rsidR="007C0A80" w:rsidRPr="001074A4">
        <w:rPr>
          <w:rFonts w:ascii="Arial Narrow" w:eastAsia="Georgia" w:hAnsi="Arial Narrow" w:cs="Georgia"/>
          <w:i/>
          <w:sz w:val="24"/>
          <w:szCs w:val="26"/>
        </w:rPr>
        <w:t xml:space="preserve"> cuente con una cobertura y alcance similar al que ofrece</w:t>
      </w:r>
      <w:r w:rsidR="00D70542" w:rsidRPr="001074A4">
        <w:rPr>
          <w:rFonts w:ascii="Arial Narrow" w:eastAsia="Georgia" w:hAnsi="Arial Narrow" w:cs="Georgia"/>
          <w:i/>
          <w:sz w:val="24"/>
          <w:szCs w:val="26"/>
        </w:rPr>
        <w:t xml:space="preserve"> </w:t>
      </w:r>
      <w:r w:rsidR="007C0A80" w:rsidRPr="001074A4">
        <w:rPr>
          <w:rFonts w:ascii="Arial Narrow" w:eastAsia="Georgia" w:hAnsi="Arial Narrow" w:cs="Georgia"/>
          <w:i/>
          <w:sz w:val="24"/>
          <w:szCs w:val="26"/>
        </w:rPr>
        <w:t>el SGSSS</w:t>
      </w:r>
      <w:r w:rsidR="00D70542" w:rsidRPr="001074A4">
        <w:rPr>
          <w:rFonts w:ascii="Arial Narrow" w:eastAsia="Georgia" w:hAnsi="Arial Narrow" w:cs="Georgia"/>
          <w:i/>
          <w:sz w:val="24"/>
          <w:szCs w:val="26"/>
        </w:rPr>
        <w:t xml:space="preserve"> (…) </w:t>
      </w:r>
      <w:r w:rsidR="007C0A80" w:rsidRPr="001074A4">
        <w:rPr>
          <w:rFonts w:ascii="Arial Narrow" w:eastAsia="Georgia" w:hAnsi="Arial Narrow" w:cs="Georgia"/>
          <w:i/>
          <w:sz w:val="24"/>
          <w:szCs w:val="26"/>
        </w:rPr>
        <w:t>Si bien el SENA, le dará cumplimiento al fallo para poder suministrarle el medicamento a la accionante, eso</w:t>
      </w:r>
      <w:r w:rsidR="00943F64" w:rsidRPr="001074A4">
        <w:rPr>
          <w:rFonts w:ascii="Arial Narrow" w:eastAsia="Georgia" w:hAnsi="Arial Narrow" w:cs="Georgia"/>
          <w:i/>
          <w:sz w:val="24"/>
          <w:szCs w:val="26"/>
        </w:rPr>
        <w:t xml:space="preserve"> </w:t>
      </w:r>
      <w:r w:rsidR="007C0A80" w:rsidRPr="001074A4">
        <w:rPr>
          <w:rFonts w:ascii="Arial Narrow" w:eastAsia="Georgia" w:hAnsi="Arial Narrow" w:cs="Georgia"/>
          <w:i/>
          <w:sz w:val="24"/>
          <w:szCs w:val="26"/>
        </w:rPr>
        <w:t>no quiera decir que la beneficiaria del pensionado, no este</w:t>
      </w:r>
      <w:r w:rsidR="00943F64" w:rsidRPr="001074A4">
        <w:rPr>
          <w:rFonts w:ascii="Arial Narrow" w:eastAsia="Georgia" w:hAnsi="Arial Narrow" w:cs="Georgia"/>
          <w:i/>
          <w:sz w:val="24"/>
          <w:szCs w:val="26"/>
        </w:rPr>
        <w:t xml:space="preserve"> (sic)</w:t>
      </w:r>
      <w:r w:rsidR="007C0A80" w:rsidRPr="001074A4">
        <w:rPr>
          <w:rFonts w:ascii="Arial Narrow" w:eastAsia="Georgia" w:hAnsi="Arial Narrow" w:cs="Georgia"/>
          <w:i/>
          <w:sz w:val="24"/>
          <w:szCs w:val="26"/>
        </w:rPr>
        <w:t xml:space="preserve"> obligada a estar afiliada como beneficiario a una</w:t>
      </w:r>
      <w:r w:rsidR="00943F64" w:rsidRPr="001074A4">
        <w:rPr>
          <w:rFonts w:ascii="Arial Narrow" w:eastAsia="Georgia" w:hAnsi="Arial Narrow" w:cs="Georgia"/>
          <w:i/>
          <w:sz w:val="24"/>
          <w:szCs w:val="26"/>
        </w:rPr>
        <w:t xml:space="preserve"> </w:t>
      </w:r>
      <w:r w:rsidR="007C0A80" w:rsidRPr="001074A4">
        <w:rPr>
          <w:rFonts w:ascii="Arial Narrow" w:eastAsia="Georgia" w:hAnsi="Arial Narrow" w:cs="Georgia"/>
          <w:i/>
          <w:sz w:val="24"/>
          <w:szCs w:val="26"/>
        </w:rPr>
        <w:t>EPS. Para que sea esta la que le provea los medicamentos</w:t>
      </w:r>
      <w:r w:rsidR="00943F64" w:rsidRPr="00C942DE">
        <w:rPr>
          <w:rFonts w:ascii="Arial Narrow" w:eastAsia="Georgia" w:hAnsi="Arial Narrow" w:cs="Georgia"/>
          <w:i/>
          <w:sz w:val="26"/>
          <w:szCs w:val="26"/>
        </w:rPr>
        <w:t>”</w:t>
      </w:r>
      <w:r w:rsidR="008D4CD9" w:rsidRPr="00C942DE">
        <w:rPr>
          <w:rStyle w:val="Refdenotaalpie"/>
          <w:rFonts w:ascii="Arial Narrow" w:eastAsia="Georgia" w:hAnsi="Arial Narrow" w:cs="Georgia"/>
          <w:sz w:val="26"/>
          <w:szCs w:val="26"/>
        </w:rPr>
        <w:footnoteReference w:id="5"/>
      </w:r>
      <w:r w:rsidR="00D5171D" w:rsidRPr="00C942DE">
        <w:rPr>
          <w:rFonts w:ascii="Arial Narrow" w:eastAsia="Georgia" w:hAnsi="Arial Narrow" w:cs="Georgia"/>
          <w:sz w:val="26"/>
          <w:szCs w:val="26"/>
        </w:rPr>
        <w:t>.</w:t>
      </w:r>
    </w:p>
    <w:p w14:paraId="3F3DA2B3" w14:textId="77777777" w:rsidR="00C725C2" w:rsidRPr="00C942DE" w:rsidRDefault="00C725C2" w:rsidP="00C942DE">
      <w:pPr>
        <w:pStyle w:val="Sinespaciado"/>
        <w:spacing w:line="276" w:lineRule="auto"/>
        <w:jc w:val="both"/>
        <w:rPr>
          <w:rFonts w:ascii="Arial Narrow" w:eastAsia="Georgia" w:hAnsi="Arial Narrow" w:cs="Georgia"/>
          <w:sz w:val="26"/>
          <w:szCs w:val="26"/>
        </w:rPr>
      </w:pPr>
    </w:p>
    <w:p w14:paraId="4928790F" w14:textId="190D0863" w:rsidR="0034785A" w:rsidRPr="00C942DE" w:rsidRDefault="0034785A" w:rsidP="00C942DE">
      <w:pPr>
        <w:pStyle w:val="Sinespaciado"/>
        <w:spacing w:line="276" w:lineRule="auto"/>
        <w:jc w:val="center"/>
        <w:rPr>
          <w:rFonts w:ascii="Arial Narrow" w:eastAsia="Georgia" w:hAnsi="Arial Narrow" w:cs="Georgia"/>
          <w:sz w:val="26"/>
          <w:szCs w:val="26"/>
        </w:rPr>
      </w:pPr>
      <w:r w:rsidRPr="00C942DE">
        <w:rPr>
          <w:rFonts w:ascii="Arial Narrow" w:eastAsia="Georgia" w:hAnsi="Arial Narrow" w:cs="Georgia"/>
          <w:b/>
          <w:bCs/>
          <w:sz w:val="26"/>
          <w:szCs w:val="26"/>
        </w:rPr>
        <w:t>CONSIDERACIONES</w:t>
      </w:r>
    </w:p>
    <w:p w14:paraId="30B907C5" w14:textId="77777777" w:rsidR="0034785A" w:rsidRPr="00C942DE" w:rsidRDefault="0034785A" w:rsidP="00C942DE">
      <w:pPr>
        <w:pStyle w:val="Sinespaciado"/>
        <w:spacing w:line="276" w:lineRule="auto"/>
        <w:jc w:val="both"/>
        <w:rPr>
          <w:rFonts w:ascii="Arial Narrow" w:eastAsia="Georgia" w:hAnsi="Arial Narrow" w:cs="Georgia"/>
          <w:sz w:val="26"/>
          <w:szCs w:val="26"/>
        </w:rPr>
      </w:pPr>
    </w:p>
    <w:p w14:paraId="1CEB0CE8" w14:textId="0219A849" w:rsidR="00A63CD6" w:rsidRPr="00C942DE" w:rsidRDefault="0034785A"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b/>
          <w:sz w:val="26"/>
          <w:szCs w:val="26"/>
        </w:rPr>
        <w:t xml:space="preserve">1. </w:t>
      </w:r>
      <w:r w:rsidR="69968D04" w:rsidRPr="00C942DE">
        <w:rPr>
          <w:rFonts w:ascii="Arial Narrow" w:eastAsia="Georgia" w:hAnsi="Arial Narrow" w:cs="Georgia"/>
          <w:sz w:val="26"/>
          <w:szCs w:val="26"/>
        </w:rPr>
        <w:t>En el caso concreto la queja constitucional se plantea</w:t>
      </w:r>
      <w:r w:rsidR="004545FF" w:rsidRPr="00C942DE">
        <w:rPr>
          <w:rFonts w:ascii="Arial Narrow" w:eastAsia="Georgia" w:hAnsi="Arial Narrow" w:cs="Georgia"/>
          <w:sz w:val="26"/>
          <w:szCs w:val="26"/>
        </w:rPr>
        <w:t>, al amparo del artículo 86 de la Constitución Política,</w:t>
      </w:r>
      <w:r w:rsidR="69968D04" w:rsidRPr="00C942DE">
        <w:rPr>
          <w:rFonts w:ascii="Arial Narrow" w:eastAsia="Georgia" w:hAnsi="Arial Narrow" w:cs="Georgia"/>
          <w:sz w:val="26"/>
          <w:szCs w:val="26"/>
        </w:rPr>
        <w:t xml:space="preserve"> contra</w:t>
      </w:r>
      <w:r w:rsidR="006D001A" w:rsidRPr="00C942DE">
        <w:rPr>
          <w:rFonts w:ascii="Arial Narrow" w:eastAsia="Georgia" w:hAnsi="Arial Narrow" w:cs="Georgia"/>
          <w:sz w:val="26"/>
          <w:szCs w:val="26"/>
        </w:rPr>
        <w:t xml:space="preserve"> el</w:t>
      </w:r>
      <w:r w:rsidR="69968D04" w:rsidRPr="00C942DE">
        <w:rPr>
          <w:rFonts w:ascii="Arial Narrow" w:eastAsia="Georgia" w:hAnsi="Arial Narrow" w:cs="Georgia"/>
          <w:sz w:val="26"/>
          <w:szCs w:val="26"/>
        </w:rPr>
        <w:t xml:space="preserve"> </w:t>
      </w:r>
      <w:r w:rsidR="006D001A" w:rsidRPr="00C942DE">
        <w:rPr>
          <w:rFonts w:ascii="Arial Narrow" w:eastAsia="Georgia" w:hAnsi="Arial Narrow" w:cs="Georgia"/>
          <w:sz w:val="26"/>
          <w:szCs w:val="26"/>
        </w:rPr>
        <w:t xml:space="preserve">Servicio Médico Asistencial del SENA al </w:t>
      </w:r>
      <w:r w:rsidR="0092546A" w:rsidRPr="00C942DE">
        <w:rPr>
          <w:rFonts w:ascii="Arial Narrow" w:eastAsia="Georgia" w:hAnsi="Arial Narrow" w:cs="Georgia"/>
          <w:sz w:val="26"/>
          <w:szCs w:val="26"/>
        </w:rPr>
        <w:t xml:space="preserve">abstenerse de suministrar </w:t>
      </w:r>
      <w:r w:rsidR="00565426" w:rsidRPr="00C942DE">
        <w:rPr>
          <w:rFonts w:ascii="Arial Narrow" w:eastAsia="Georgia" w:hAnsi="Arial Narrow" w:cs="Georgia"/>
          <w:sz w:val="26"/>
          <w:szCs w:val="26"/>
        </w:rPr>
        <w:t xml:space="preserve">a la actora </w:t>
      </w:r>
      <w:r w:rsidR="0092546A" w:rsidRPr="00C942DE">
        <w:rPr>
          <w:rFonts w:ascii="Arial Narrow" w:eastAsia="Georgia" w:hAnsi="Arial Narrow" w:cs="Georgia"/>
          <w:sz w:val="26"/>
          <w:szCs w:val="26"/>
        </w:rPr>
        <w:t>fármacos recomendados por galeno de esa entidad</w:t>
      </w:r>
      <w:r w:rsidR="69968D04" w:rsidRPr="00C942DE">
        <w:rPr>
          <w:rFonts w:ascii="Arial Narrow" w:eastAsia="Georgia" w:hAnsi="Arial Narrow" w:cs="Georgia"/>
          <w:sz w:val="26"/>
          <w:szCs w:val="26"/>
        </w:rPr>
        <w:t>.</w:t>
      </w:r>
    </w:p>
    <w:p w14:paraId="72A7C583" w14:textId="77777777" w:rsidR="00A63CD6" w:rsidRPr="00C942DE" w:rsidRDefault="00A63CD6" w:rsidP="00C942DE">
      <w:pPr>
        <w:pStyle w:val="Sinespaciado"/>
        <w:spacing w:line="276" w:lineRule="auto"/>
        <w:jc w:val="both"/>
        <w:rPr>
          <w:rFonts w:ascii="Arial Narrow" w:eastAsia="Georgia" w:hAnsi="Arial Narrow" w:cs="Georgia"/>
          <w:sz w:val="26"/>
          <w:szCs w:val="26"/>
        </w:rPr>
      </w:pPr>
    </w:p>
    <w:p w14:paraId="7D031167" w14:textId="6A053B4F" w:rsidR="0034785A" w:rsidRPr="00C942DE" w:rsidRDefault="69968D04"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sz w:val="26"/>
          <w:szCs w:val="26"/>
        </w:rPr>
        <w:t xml:space="preserve">Frente a esa situación, </w:t>
      </w:r>
      <w:r w:rsidR="5A678C16" w:rsidRPr="00C942DE">
        <w:rPr>
          <w:rFonts w:ascii="Arial Narrow" w:eastAsia="Georgia" w:hAnsi="Arial Narrow" w:cs="Georgia"/>
          <w:sz w:val="26"/>
          <w:szCs w:val="26"/>
        </w:rPr>
        <w:t xml:space="preserve">la primera instancia </w:t>
      </w:r>
      <w:r w:rsidR="00FB1FE9" w:rsidRPr="00C942DE">
        <w:rPr>
          <w:rFonts w:ascii="Arial Narrow" w:eastAsia="Georgia" w:hAnsi="Arial Narrow" w:cs="Georgia"/>
          <w:sz w:val="26"/>
          <w:szCs w:val="26"/>
        </w:rPr>
        <w:t xml:space="preserve">concluyó que esa entidad debía garantizar </w:t>
      </w:r>
      <w:r w:rsidR="001942E1" w:rsidRPr="00C942DE">
        <w:rPr>
          <w:rFonts w:ascii="Arial Narrow" w:eastAsia="Georgia" w:hAnsi="Arial Narrow" w:cs="Georgia"/>
          <w:sz w:val="26"/>
          <w:szCs w:val="26"/>
        </w:rPr>
        <w:t>la</w:t>
      </w:r>
      <w:r w:rsidR="00FB1FE9" w:rsidRPr="00C942DE">
        <w:rPr>
          <w:rFonts w:ascii="Arial Narrow" w:eastAsia="Georgia" w:hAnsi="Arial Narrow" w:cs="Georgia"/>
          <w:sz w:val="26"/>
          <w:szCs w:val="26"/>
        </w:rPr>
        <w:t xml:space="preserve"> entrega de tal</w:t>
      </w:r>
      <w:r w:rsidR="001942E1" w:rsidRPr="00C942DE">
        <w:rPr>
          <w:rFonts w:ascii="Arial Narrow" w:eastAsia="Georgia" w:hAnsi="Arial Narrow" w:cs="Georgia"/>
          <w:sz w:val="26"/>
          <w:szCs w:val="26"/>
        </w:rPr>
        <w:t>es medicamentos</w:t>
      </w:r>
      <w:r w:rsidR="65D51189" w:rsidRPr="00C942DE">
        <w:rPr>
          <w:rFonts w:ascii="Arial Narrow" w:eastAsia="Georgia" w:hAnsi="Arial Narrow" w:cs="Georgia"/>
          <w:sz w:val="26"/>
          <w:szCs w:val="26"/>
        </w:rPr>
        <w:t xml:space="preserve">. </w:t>
      </w:r>
      <w:r w:rsidR="001942E1" w:rsidRPr="00C942DE">
        <w:rPr>
          <w:rFonts w:ascii="Arial Narrow" w:eastAsia="Georgia" w:hAnsi="Arial Narrow" w:cs="Georgia"/>
          <w:sz w:val="26"/>
          <w:szCs w:val="26"/>
        </w:rPr>
        <w:t>La demandada</w:t>
      </w:r>
      <w:r w:rsidR="0002673D" w:rsidRPr="00C942DE">
        <w:rPr>
          <w:rFonts w:ascii="Arial Narrow" w:eastAsia="Georgia" w:hAnsi="Arial Narrow" w:cs="Georgia"/>
          <w:sz w:val="26"/>
          <w:szCs w:val="26"/>
        </w:rPr>
        <w:t xml:space="preserve"> se opuso </w:t>
      </w:r>
      <w:r w:rsidR="001942E1" w:rsidRPr="00C942DE">
        <w:rPr>
          <w:rFonts w:ascii="Arial Narrow" w:eastAsia="Georgia" w:hAnsi="Arial Narrow" w:cs="Georgia"/>
          <w:sz w:val="26"/>
          <w:szCs w:val="26"/>
        </w:rPr>
        <w:t xml:space="preserve">a ese mandato </w:t>
      </w:r>
      <w:r w:rsidR="00BD6C2A" w:rsidRPr="00C942DE">
        <w:rPr>
          <w:rFonts w:ascii="Arial Narrow" w:eastAsia="Georgia" w:hAnsi="Arial Narrow" w:cs="Georgia"/>
          <w:sz w:val="26"/>
          <w:szCs w:val="26"/>
        </w:rPr>
        <w:t xml:space="preserve">al considerar </w:t>
      </w:r>
      <w:r w:rsidR="00656F98" w:rsidRPr="00C942DE">
        <w:rPr>
          <w:rFonts w:ascii="Arial Narrow" w:eastAsia="Georgia" w:hAnsi="Arial Narrow" w:cs="Georgia"/>
          <w:sz w:val="26"/>
          <w:szCs w:val="26"/>
        </w:rPr>
        <w:t xml:space="preserve">que </w:t>
      </w:r>
      <w:r w:rsidR="00D430A5" w:rsidRPr="00C942DE">
        <w:rPr>
          <w:rFonts w:ascii="Arial Narrow" w:eastAsia="Georgia" w:hAnsi="Arial Narrow" w:cs="Georgia"/>
          <w:sz w:val="26"/>
          <w:szCs w:val="26"/>
        </w:rPr>
        <w:t xml:space="preserve">al </w:t>
      </w:r>
      <w:r w:rsidR="00AE5933" w:rsidRPr="00C942DE">
        <w:rPr>
          <w:rFonts w:ascii="Arial Narrow" w:eastAsia="Georgia" w:hAnsi="Arial Narrow" w:cs="Georgia"/>
          <w:sz w:val="26"/>
          <w:szCs w:val="26"/>
        </w:rPr>
        <w:t>no</w:t>
      </w:r>
      <w:r w:rsidR="00D430A5" w:rsidRPr="00C942DE">
        <w:rPr>
          <w:rFonts w:ascii="Arial Narrow" w:eastAsia="Georgia" w:hAnsi="Arial Narrow" w:cs="Georgia"/>
          <w:sz w:val="26"/>
          <w:szCs w:val="26"/>
        </w:rPr>
        <w:t xml:space="preserve"> </w:t>
      </w:r>
      <w:r w:rsidR="00AE5933" w:rsidRPr="00C942DE">
        <w:rPr>
          <w:rFonts w:ascii="Arial Narrow" w:eastAsia="Georgia" w:hAnsi="Arial Narrow" w:cs="Georgia"/>
          <w:sz w:val="26"/>
          <w:szCs w:val="26"/>
        </w:rPr>
        <w:t>hacer parte del sistema general de salud ni, en consecuencia,</w:t>
      </w:r>
      <w:r w:rsidR="00AE5933" w:rsidRPr="00C942DE">
        <w:rPr>
          <w:rFonts w:ascii="Arial Narrow" w:eastAsia="Georgia" w:hAnsi="Arial Narrow" w:cs="Georgia"/>
          <w:i/>
          <w:sz w:val="26"/>
          <w:szCs w:val="26"/>
        </w:rPr>
        <w:t xml:space="preserve"> </w:t>
      </w:r>
      <w:r w:rsidR="00D430A5" w:rsidRPr="00C942DE">
        <w:rPr>
          <w:rFonts w:ascii="Arial Narrow" w:eastAsia="Georgia" w:hAnsi="Arial Narrow" w:cs="Georgia"/>
          <w:sz w:val="26"/>
          <w:szCs w:val="26"/>
        </w:rPr>
        <w:t xml:space="preserve">recibir los recursos </w:t>
      </w:r>
      <w:r w:rsidR="00AE5933" w:rsidRPr="00C942DE">
        <w:rPr>
          <w:rFonts w:ascii="Arial Narrow" w:eastAsia="Georgia" w:hAnsi="Arial Narrow" w:cs="Georgia"/>
          <w:sz w:val="26"/>
          <w:szCs w:val="26"/>
        </w:rPr>
        <w:t>que le son desembolsado</w:t>
      </w:r>
      <w:r w:rsidR="00666D2F" w:rsidRPr="00C942DE">
        <w:rPr>
          <w:rFonts w:ascii="Arial Narrow" w:eastAsia="Georgia" w:hAnsi="Arial Narrow" w:cs="Georgia"/>
          <w:sz w:val="26"/>
          <w:szCs w:val="26"/>
        </w:rPr>
        <w:t>s</w:t>
      </w:r>
      <w:r w:rsidR="00AE5933" w:rsidRPr="00C942DE">
        <w:rPr>
          <w:rFonts w:ascii="Arial Narrow" w:eastAsia="Georgia" w:hAnsi="Arial Narrow" w:cs="Georgia"/>
          <w:sz w:val="26"/>
          <w:szCs w:val="26"/>
        </w:rPr>
        <w:t xml:space="preserve"> a las entidades</w:t>
      </w:r>
      <w:r w:rsidR="00666D2F" w:rsidRPr="00C942DE">
        <w:rPr>
          <w:rFonts w:ascii="Arial Narrow" w:eastAsia="Georgia" w:hAnsi="Arial Narrow" w:cs="Georgia"/>
          <w:sz w:val="26"/>
          <w:szCs w:val="26"/>
        </w:rPr>
        <w:t xml:space="preserve"> que lo conforman</w:t>
      </w:r>
      <w:r w:rsidR="00AE5933" w:rsidRPr="00C942DE">
        <w:rPr>
          <w:rFonts w:ascii="Arial Narrow" w:eastAsia="Georgia" w:hAnsi="Arial Narrow" w:cs="Georgia"/>
          <w:sz w:val="26"/>
          <w:szCs w:val="26"/>
        </w:rPr>
        <w:t xml:space="preserve">, no </w:t>
      </w:r>
      <w:r w:rsidR="00043CDA" w:rsidRPr="00C942DE">
        <w:rPr>
          <w:rFonts w:ascii="Arial Narrow" w:eastAsia="Georgia" w:hAnsi="Arial Narrow" w:cs="Georgia"/>
          <w:sz w:val="26"/>
          <w:szCs w:val="26"/>
        </w:rPr>
        <w:t>tiene la misma cobertura que estas últimas.</w:t>
      </w:r>
      <w:r w:rsidR="00D41290" w:rsidRPr="00C942DE">
        <w:rPr>
          <w:rFonts w:ascii="Arial Narrow" w:eastAsia="Georgia" w:hAnsi="Arial Narrow" w:cs="Georgia"/>
          <w:sz w:val="26"/>
          <w:szCs w:val="26"/>
        </w:rPr>
        <w:t xml:space="preserve"> </w:t>
      </w:r>
      <w:r w:rsidR="009B3834" w:rsidRPr="00C942DE">
        <w:rPr>
          <w:rFonts w:ascii="Arial Narrow" w:eastAsia="Georgia" w:hAnsi="Arial Narrow" w:cs="Georgia"/>
          <w:sz w:val="26"/>
          <w:szCs w:val="26"/>
        </w:rPr>
        <w:t xml:space="preserve"> </w:t>
      </w:r>
      <w:r w:rsidR="00A63CD6" w:rsidRPr="00C942DE">
        <w:rPr>
          <w:rFonts w:ascii="Arial Narrow" w:eastAsia="Georgia" w:hAnsi="Arial Narrow" w:cs="Georgia"/>
          <w:sz w:val="26"/>
          <w:szCs w:val="26"/>
        </w:rPr>
        <w:t xml:space="preserve"> </w:t>
      </w:r>
    </w:p>
    <w:p w14:paraId="79BF8E02" w14:textId="77777777" w:rsidR="0034785A" w:rsidRPr="00C942DE" w:rsidRDefault="0034785A" w:rsidP="00C942DE">
      <w:pPr>
        <w:pStyle w:val="Sinespaciado"/>
        <w:spacing w:line="276" w:lineRule="auto"/>
        <w:jc w:val="both"/>
        <w:rPr>
          <w:rFonts w:ascii="Arial Narrow" w:eastAsia="Georgia" w:hAnsi="Arial Narrow" w:cs="Georgia"/>
          <w:bCs/>
          <w:sz w:val="26"/>
          <w:szCs w:val="26"/>
        </w:rPr>
      </w:pPr>
    </w:p>
    <w:p w14:paraId="44B7CAA7" w14:textId="29BA4097" w:rsidR="0034785A" w:rsidRPr="00C942DE" w:rsidRDefault="0034785A"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sz w:val="26"/>
          <w:szCs w:val="26"/>
        </w:rPr>
        <w:t xml:space="preserve">De conformidad con lo anterior, el problema jurídico consiste en determinar si el amparo resulta o no procedente para resolver el debate planteado y, en caso positivo, si </w:t>
      </w:r>
      <w:r w:rsidR="006B7CB4" w:rsidRPr="00C942DE">
        <w:rPr>
          <w:rFonts w:ascii="Arial Narrow" w:eastAsia="Georgia" w:hAnsi="Arial Narrow" w:cs="Georgia"/>
          <w:sz w:val="26"/>
          <w:szCs w:val="26"/>
        </w:rPr>
        <w:t>la</w:t>
      </w:r>
      <w:r w:rsidR="007A028A" w:rsidRPr="00C942DE">
        <w:rPr>
          <w:rFonts w:ascii="Arial Narrow" w:eastAsia="Georgia" w:hAnsi="Arial Narrow" w:cs="Georgia"/>
          <w:sz w:val="26"/>
          <w:szCs w:val="26"/>
        </w:rPr>
        <w:t xml:space="preserve"> enti</w:t>
      </w:r>
      <w:r w:rsidR="006B7CB4" w:rsidRPr="00C942DE">
        <w:rPr>
          <w:rFonts w:ascii="Arial Narrow" w:eastAsia="Georgia" w:hAnsi="Arial Narrow" w:cs="Georgia"/>
          <w:sz w:val="26"/>
          <w:szCs w:val="26"/>
        </w:rPr>
        <w:t>dad</w:t>
      </w:r>
      <w:r w:rsidR="007A028A" w:rsidRPr="00C942DE">
        <w:rPr>
          <w:rFonts w:ascii="Arial Narrow" w:eastAsia="Georgia" w:hAnsi="Arial Narrow" w:cs="Georgia"/>
          <w:sz w:val="26"/>
          <w:szCs w:val="26"/>
        </w:rPr>
        <w:t xml:space="preserve"> </w:t>
      </w:r>
      <w:r w:rsidR="006B7CB4" w:rsidRPr="00C942DE">
        <w:rPr>
          <w:rFonts w:ascii="Arial Narrow" w:eastAsia="Georgia" w:hAnsi="Arial Narrow" w:cs="Georgia"/>
          <w:sz w:val="26"/>
          <w:szCs w:val="26"/>
        </w:rPr>
        <w:t>accionada lesion</w:t>
      </w:r>
      <w:r w:rsidR="005328D1" w:rsidRPr="00C942DE">
        <w:rPr>
          <w:rFonts w:ascii="Arial Narrow" w:eastAsia="Georgia" w:hAnsi="Arial Narrow" w:cs="Georgia"/>
          <w:sz w:val="26"/>
          <w:szCs w:val="26"/>
        </w:rPr>
        <w:t xml:space="preserve">ó </w:t>
      </w:r>
      <w:r w:rsidR="006B7CB4" w:rsidRPr="00C942DE">
        <w:rPr>
          <w:rFonts w:ascii="Arial Narrow" w:eastAsia="Georgia" w:hAnsi="Arial Narrow" w:cs="Georgia"/>
          <w:sz w:val="26"/>
          <w:szCs w:val="26"/>
        </w:rPr>
        <w:t xml:space="preserve">los derechos de la </w:t>
      </w:r>
      <w:r w:rsidR="00560C34" w:rsidRPr="00C942DE">
        <w:rPr>
          <w:rFonts w:ascii="Arial Narrow" w:eastAsia="Georgia" w:hAnsi="Arial Narrow" w:cs="Georgia"/>
          <w:sz w:val="26"/>
          <w:szCs w:val="26"/>
        </w:rPr>
        <w:t>actora</w:t>
      </w:r>
      <w:r w:rsidR="006B7CB4" w:rsidRPr="00C942DE">
        <w:rPr>
          <w:rFonts w:ascii="Arial Narrow" w:eastAsia="Georgia" w:hAnsi="Arial Narrow" w:cs="Georgia"/>
          <w:sz w:val="26"/>
          <w:szCs w:val="26"/>
        </w:rPr>
        <w:t xml:space="preserve">. </w:t>
      </w:r>
    </w:p>
    <w:p w14:paraId="59E6401C" w14:textId="77777777" w:rsidR="0034785A" w:rsidRPr="00C942DE" w:rsidRDefault="0034785A" w:rsidP="00C942DE">
      <w:pPr>
        <w:pStyle w:val="Sinespaciado"/>
        <w:spacing w:line="276" w:lineRule="auto"/>
        <w:jc w:val="both"/>
        <w:rPr>
          <w:rFonts w:ascii="Arial Narrow" w:eastAsia="Georgia" w:hAnsi="Arial Narrow" w:cs="Georgia"/>
          <w:b/>
          <w:bCs/>
          <w:sz w:val="26"/>
          <w:szCs w:val="26"/>
        </w:rPr>
      </w:pPr>
    </w:p>
    <w:p w14:paraId="7572207B" w14:textId="189F733E" w:rsidR="006D55DA" w:rsidRPr="00C942DE" w:rsidRDefault="009A19C9" w:rsidP="00C942DE">
      <w:pPr>
        <w:pStyle w:val="Sinespaciado"/>
        <w:spacing w:line="276" w:lineRule="auto"/>
        <w:jc w:val="both"/>
        <w:rPr>
          <w:rStyle w:val="normaltextrun"/>
          <w:rFonts w:ascii="Arial Narrow" w:hAnsi="Arial Narrow"/>
          <w:color w:val="000000"/>
          <w:sz w:val="26"/>
          <w:szCs w:val="26"/>
          <w:shd w:val="clear" w:color="auto" w:fill="FFFFFF"/>
        </w:rPr>
      </w:pPr>
      <w:r w:rsidRPr="00C942DE">
        <w:rPr>
          <w:rStyle w:val="normaltextrun"/>
          <w:rFonts w:ascii="Arial Narrow" w:hAnsi="Arial Narrow"/>
          <w:b/>
          <w:bCs/>
          <w:color w:val="000000"/>
          <w:sz w:val="26"/>
          <w:szCs w:val="26"/>
          <w:shd w:val="clear" w:color="auto" w:fill="FFFFFF"/>
        </w:rPr>
        <w:t>2</w:t>
      </w:r>
      <w:r w:rsidR="006D55DA" w:rsidRPr="00C942DE">
        <w:rPr>
          <w:rStyle w:val="normaltextrun"/>
          <w:rFonts w:ascii="Arial Narrow" w:hAnsi="Arial Narrow"/>
          <w:b/>
          <w:bCs/>
          <w:color w:val="000000"/>
          <w:sz w:val="26"/>
          <w:szCs w:val="26"/>
          <w:shd w:val="clear" w:color="auto" w:fill="FFFFFF"/>
        </w:rPr>
        <w:t>.</w:t>
      </w:r>
      <w:r w:rsidR="006D55DA" w:rsidRPr="00C942DE">
        <w:rPr>
          <w:rStyle w:val="normaltextrun"/>
          <w:rFonts w:ascii="Arial Narrow" w:hAnsi="Arial Narrow"/>
          <w:color w:val="000000"/>
          <w:sz w:val="26"/>
          <w:szCs w:val="26"/>
          <w:shd w:val="clear" w:color="auto" w:fill="FFFFFF"/>
        </w:rPr>
        <w:t xml:space="preserve"> Es de precisarse que la </w:t>
      </w:r>
      <w:r w:rsidR="00565426" w:rsidRPr="00C942DE">
        <w:rPr>
          <w:rStyle w:val="normaltextrun"/>
          <w:rFonts w:ascii="Arial Narrow" w:hAnsi="Arial Narrow"/>
          <w:color w:val="000000"/>
          <w:sz w:val="26"/>
          <w:szCs w:val="26"/>
          <w:shd w:val="clear" w:color="auto" w:fill="FFFFFF"/>
        </w:rPr>
        <w:t xml:space="preserve">demandante </w:t>
      </w:r>
      <w:r w:rsidR="006D55DA" w:rsidRPr="00C942DE">
        <w:rPr>
          <w:rStyle w:val="normaltextrun"/>
          <w:rFonts w:ascii="Arial Narrow" w:hAnsi="Arial Narrow"/>
          <w:color w:val="000000"/>
          <w:sz w:val="26"/>
          <w:szCs w:val="26"/>
          <w:shd w:val="clear" w:color="auto" w:fill="FFFFFF"/>
        </w:rPr>
        <w:t>se encuentra legitimada en la causa por activa toda vez que es la</w:t>
      </w:r>
      <w:r w:rsidR="006D55DA" w:rsidRPr="00C942DE">
        <w:rPr>
          <w:rStyle w:val="normaltextrun"/>
          <w:rFonts w:ascii="Arial Narrow" w:hAnsi="Arial Narrow"/>
          <w:sz w:val="26"/>
          <w:szCs w:val="26"/>
          <w:lang w:val="es-CO"/>
        </w:rPr>
        <w:t xml:space="preserve"> </w:t>
      </w:r>
      <w:r w:rsidR="006D55DA" w:rsidRPr="00C942DE">
        <w:rPr>
          <w:rStyle w:val="normaltextrun"/>
          <w:rFonts w:ascii="Arial Narrow" w:hAnsi="Arial Narrow"/>
          <w:color w:val="000000"/>
          <w:sz w:val="26"/>
          <w:szCs w:val="26"/>
          <w:shd w:val="clear" w:color="auto" w:fill="FFFFFF"/>
        </w:rPr>
        <w:t>directa afectada en sus derechos por la falta de prestación de los servicios de salud requeridos. La legitimación en la causa por pasiva,</w:t>
      </w:r>
      <w:r w:rsidR="00986B27" w:rsidRPr="00C942DE">
        <w:rPr>
          <w:rStyle w:val="normaltextrun"/>
          <w:rFonts w:ascii="Arial Narrow" w:hAnsi="Arial Narrow"/>
          <w:color w:val="000000"/>
          <w:sz w:val="26"/>
          <w:szCs w:val="26"/>
          <w:shd w:val="clear" w:color="auto" w:fill="FFFFFF"/>
        </w:rPr>
        <w:t xml:space="preserve"> radica en el</w:t>
      </w:r>
      <w:r w:rsidR="006D55DA" w:rsidRPr="00C942DE">
        <w:rPr>
          <w:rStyle w:val="normaltextrun"/>
          <w:rFonts w:ascii="Arial Narrow" w:hAnsi="Arial Narrow"/>
          <w:color w:val="000000"/>
          <w:sz w:val="26"/>
          <w:szCs w:val="26"/>
          <w:shd w:val="clear" w:color="auto" w:fill="FFFFFF"/>
        </w:rPr>
        <w:t xml:space="preserve"> </w:t>
      </w:r>
      <w:r w:rsidR="00986B27" w:rsidRPr="00C942DE">
        <w:rPr>
          <w:rStyle w:val="normaltextrun"/>
          <w:rFonts w:ascii="Arial Narrow" w:hAnsi="Arial Narrow"/>
          <w:color w:val="000000"/>
          <w:sz w:val="26"/>
          <w:szCs w:val="26"/>
          <w:shd w:val="clear" w:color="auto" w:fill="FFFFFF"/>
        </w:rPr>
        <w:t>Servicio Médico Asistencial del SENA Regional Risaralda, entidad a la que se encuentra afiliada la actora</w:t>
      </w:r>
      <w:r w:rsidR="00C149FD" w:rsidRPr="00C942DE">
        <w:rPr>
          <w:rStyle w:val="normaltextrun"/>
          <w:rFonts w:ascii="Arial Narrow" w:hAnsi="Arial Narrow"/>
          <w:color w:val="000000"/>
          <w:sz w:val="26"/>
          <w:szCs w:val="26"/>
          <w:shd w:val="clear" w:color="auto" w:fill="FFFFFF"/>
        </w:rPr>
        <w:t xml:space="preserve"> y cuyo personal médico le recetó los medicamentos reclamados, circunstancia</w:t>
      </w:r>
      <w:r w:rsidR="003308F4" w:rsidRPr="00C942DE">
        <w:rPr>
          <w:rStyle w:val="normaltextrun"/>
          <w:rFonts w:ascii="Arial Narrow" w:hAnsi="Arial Narrow"/>
          <w:color w:val="000000"/>
          <w:sz w:val="26"/>
          <w:szCs w:val="26"/>
          <w:shd w:val="clear" w:color="auto" w:fill="FFFFFF"/>
        </w:rPr>
        <w:t>s</w:t>
      </w:r>
      <w:r w:rsidR="00C149FD" w:rsidRPr="00C942DE">
        <w:rPr>
          <w:rStyle w:val="normaltextrun"/>
          <w:rFonts w:ascii="Arial Narrow" w:hAnsi="Arial Narrow"/>
          <w:color w:val="000000"/>
          <w:sz w:val="26"/>
          <w:szCs w:val="26"/>
          <w:shd w:val="clear" w:color="auto" w:fill="FFFFFF"/>
        </w:rPr>
        <w:t xml:space="preserve"> sobre la</w:t>
      </w:r>
      <w:r w:rsidR="003308F4" w:rsidRPr="00C942DE">
        <w:rPr>
          <w:rStyle w:val="normaltextrun"/>
          <w:rFonts w:ascii="Arial Narrow" w:hAnsi="Arial Narrow"/>
          <w:color w:val="000000"/>
          <w:sz w:val="26"/>
          <w:szCs w:val="26"/>
          <w:shd w:val="clear" w:color="auto" w:fill="FFFFFF"/>
        </w:rPr>
        <w:t>s</w:t>
      </w:r>
      <w:r w:rsidR="00C149FD" w:rsidRPr="00C942DE">
        <w:rPr>
          <w:rStyle w:val="normaltextrun"/>
          <w:rFonts w:ascii="Arial Narrow" w:hAnsi="Arial Narrow"/>
          <w:color w:val="000000"/>
          <w:sz w:val="26"/>
          <w:szCs w:val="26"/>
          <w:shd w:val="clear" w:color="auto" w:fill="FFFFFF"/>
        </w:rPr>
        <w:t xml:space="preserve"> cual</w:t>
      </w:r>
      <w:r w:rsidR="003308F4" w:rsidRPr="00C942DE">
        <w:rPr>
          <w:rStyle w:val="normaltextrun"/>
          <w:rFonts w:ascii="Arial Narrow" w:hAnsi="Arial Narrow"/>
          <w:color w:val="000000"/>
          <w:sz w:val="26"/>
          <w:szCs w:val="26"/>
          <w:shd w:val="clear" w:color="auto" w:fill="FFFFFF"/>
        </w:rPr>
        <w:t>es</w:t>
      </w:r>
      <w:r w:rsidR="00C149FD" w:rsidRPr="00C942DE">
        <w:rPr>
          <w:rStyle w:val="normaltextrun"/>
          <w:rFonts w:ascii="Arial Narrow" w:hAnsi="Arial Narrow"/>
          <w:color w:val="000000"/>
          <w:sz w:val="26"/>
          <w:szCs w:val="26"/>
          <w:shd w:val="clear" w:color="auto" w:fill="FFFFFF"/>
        </w:rPr>
        <w:t xml:space="preserve"> se ahondará más adelante</w:t>
      </w:r>
      <w:r w:rsidR="006D55DA" w:rsidRPr="00C942DE">
        <w:rPr>
          <w:rStyle w:val="normaltextrun"/>
          <w:rFonts w:ascii="Arial Narrow" w:hAnsi="Arial Narrow"/>
          <w:color w:val="000000"/>
          <w:sz w:val="26"/>
          <w:szCs w:val="26"/>
          <w:shd w:val="clear" w:color="auto" w:fill="FFFFFF"/>
        </w:rPr>
        <w:t>.</w:t>
      </w:r>
    </w:p>
    <w:p w14:paraId="3654F855" w14:textId="77777777" w:rsidR="006D55DA" w:rsidRPr="00C942DE" w:rsidRDefault="006D55DA" w:rsidP="00C942DE">
      <w:pPr>
        <w:pStyle w:val="Sinespaciado"/>
        <w:spacing w:line="276" w:lineRule="auto"/>
        <w:jc w:val="both"/>
        <w:rPr>
          <w:rStyle w:val="normaltextrun"/>
          <w:rFonts w:ascii="Arial Narrow" w:hAnsi="Arial Narrow"/>
          <w:color w:val="000000"/>
          <w:sz w:val="26"/>
          <w:szCs w:val="26"/>
          <w:shd w:val="clear" w:color="auto" w:fill="FFFFFF"/>
        </w:rPr>
      </w:pPr>
    </w:p>
    <w:p w14:paraId="74C7B336" w14:textId="7CAC7BE5" w:rsidR="006D55DA" w:rsidRPr="00C942DE" w:rsidRDefault="009A19C9" w:rsidP="00C942DE">
      <w:pPr>
        <w:pStyle w:val="Sinespaciado"/>
        <w:spacing w:line="276" w:lineRule="auto"/>
        <w:jc w:val="both"/>
        <w:rPr>
          <w:rFonts w:ascii="Arial Narrow" w:eastAsia="Georgia" w:hAnsi="Arial Narrow" w:cs="Georgia"/>
          <w:bCs/>
          <w:color w:val="000000" w:themeColor="text1"/>
          <w:sz w:val="26"/>
          <w:szCs w:val="26"/>
        </w:rPr>
      </w:pPr>
      <w:r w:rsidRPr="00C942DE">
        <w:rPr>
          <w:rFonts w:ascii="Arial Narrow" w:eastAsia="Georgia" w:hAnsi="Arial Narrow" w:cs="Georgia"/>
          <w:b/>
          <w:bCs/>
          <w:color w:val="000000" w:themeColor="text1"/>
          <w:sz w:val="26"/>
          <w:szCs w:val="26"/>
        </w:rPr>
        <w:t>3</w:t>
      </w:r>
      <w:r w:rsidR="006D55DA" w:rsidRPr="00C942DE">
        <w:rPr>
          <w:rFonts w:ascii="Arial Narrow" w:eastAsia="Georgia" w:hAnsi="Arial Narrow" w:cs="Georgia"/>
          <w:b/>
          <w:bCs/>
          <w:color w:val="000000" w:themeColor="text1"/>
          <w:sz w:val="26"/>
          <w:szCs w:val="26"/>
        </w:rPr>
        <w:t>.</w:t>
      </w:r>
      <w:r w:rsidR="006D55DA" w:rsidRPr="00C942DE">
        <w:rPr>
          <w:rFonts w:ascii="Arial Narrow" w:eastAsia="Georgia" w:hAnsi="Arial Narrow" w:cs="Georgia"/>
          <w:bCs/>
          <w:color w:val="000000" w:themeColor="text1"/>
          <w:sz w:val="26"/>
          <w:szCs w:val="26"/>
        </w:rPr>
        <w:t xml:space="preserve"> Iníciese por indicar que la Sala no tiene reparos frente los requisitos de procedencia del amparo pues al invocarse la protección al derecho a la salud, la tutela es el medio idóneo para </w:t>
      </w:r>
      <w:r w:rsidR="0074269A" w:rsidRPr="00C942DE">
        <w:rPr>
          <w:rFonts w:ascii="Arial Narrow" w:eastAsia="Georgia" w:hAnsi="Arial Narrow" w:cs="Georgia"/>
          <w:bCs/>
          <w:color w:val="000000" w:themeColor="text1"/>
          <w:sz w:val="26"/>
          <w:szCs w:val="26"/>
        </w:rPr>
        <w:t>dirimir el conflicto</w:t>
      </w:r>
      <w:r w:rsidR="006D55DA" w:rsidRPr="00C942DE">
        <w:rPr>
          <w:rFonts w:ascii="Arial Narrow" w:eastAsia="Georgia" w:hAnsi="Arial Narrow" w:cs="Georgia"/>
          <w:bCs/>
          <w:color w:val="000000" w:themeColor="text1"/>
          <w:sz w:val="26"/>
          <w:szCs w:val="26"/>
        </w:rPr>
        <w:t xml:space="preserve"> (subsidiariedad), y al alegarse la </w:t>
      </w:r>
      <w:r w:rsidR="00BF43DF" w:rsidRPr="00C942DE">
        <w:rPr>
          <w:rFonts w:ascii="Arial Narrow" w:eastAsia="Georgia" w:hAnsi="Arial Narrow" w:cs="Georgia"/>
          <w:bCs/>
          <w:color w:val="000000" w:themeColor="text1"/>
          <w:sz w:val="26"/>
          <w:szCs w:val="26"/>
        </w:rPr>
        <w:t>interrupción del tratamiento farmacológico</w:t>
      </w:r>
      <w:r w:rsidR="00CC61D9" w:rsidRPr="00C942DE">
        <w:rPr>
          <w:rFonts w:ascii="Arial Narrow" w:eastAsia="Georgia" w:hAnsi="Arial Narrow" w:cs="Georgia"/>
          <w:bCs/>
          <w:color w:val="000000" w:themeColor="text1"/>
          <w:sz w:val="26"/>
          <w:szCs w:val="26"/>
        </w:rPr>
        <w:t xml:space="preserve">, a partir del mes diciembre del </w:t>
      </w:r>
      <w:r w:rsidR="006D55DA" w:rsidRPr="00C942DE">
        <w:rPr>
          <w:rFonts w:ascii="Arial Narrow" w:eastAsia="Georgia" w:hAnsi="Arial Narrow" w:cs="Georgia"/>
          <w:bCs/>
          <w:color w:val="000000" w:themeColor="text1"/>
          <w:sz w:val="26"/>
          <w:szCs w:val="26"/>
        </w:rPr>
        <w:t xml:space="preserve">año pasado, </w:t>
      </w:r>
      <w:r w:rsidR="00273F35" w:rsidRPr="00C942DE">
        <w:rPr>
          <w:rFonts w:ascii="Arial Narrow" w:eastAsia="Georgia" w:hAnsi="Arial Narrow" w:cs="Georgia"/>
          <w:bCs/>
          <w:color w:val="000000" w:themeColor="text1"/>
          <w:sz w:val="26"/>
          <w:szCs w:val="26"/>
        </w:rPr>
        <w:t xml:space="preserve">hecho que </w:t>
      </w:r>
      <w:r w:rsidR="007B6938" w:rsidRPr="00C942DE">
        <w:rPr>
          <w:rFonts w:ascii="Arial Narrow" w:eastAsia="Georgia" w:hAnsi="Arial Narrow" w:cs="Georgia"/>
          <w:bCs/>
          <w:color w:val="000000" w:themeColor="text1"/>
          <w:sz w:val="26"/>
          <w:szCs w:val="26"/>
        </w:rPr>
        <w:t>admitió implícitamente la d</w:t>
      </w:r>
      <w:r w:rsidR="00273F35" w:rsidRPr="00C942DE">
        <w:rPr>
          <w:rFonts w:ascii="Arial Narrow" w:eastAsia="Georgia" w:hAnsi="Arial Narrow" w:cs="Georgia"/>
          <w:bCs/>
          <w:color w:val="000000" w:themeColor="text1"/>
          <w:sz w:val="26"/>
          <w:szCs w:val="26"/>
        </w:rPr>
        <w:t>emandada</w:t>
      </w:r>
      <w:r w:rsidR="007B6938" w:rsidRPr="00C942DE">
        <w:rPr>
          <w:rFonts w:ascii="Arial Narrow" w:eastAsia="Georgia" w:hAnsi="Arial Narrow" w:cs="Georgia"/>
          <w:bCs/>
          <w:color w:val="000000" w:themeColor="text1"/>
          <w:sz w:val="26"/>
          <w:szCs w:val="26"/>
        </w:rPr>
        <w:t xml:space="preserve"> al justificarlo en la terminación de la relación contractual con el proveedor</w:t>
      </w:r>
      <w:r w:rsidR="00273F35" w:rsidRPr="00C942DE">
        <w:rPr>
          <w:rFonts w:ascii="Arial Narrow" w:eastAsia="Georgia" w:hAnsi="Arial Narrow" w:cs="Georgia"/>
          <w:bCs/>
          <w:color w:val="000000" w:themeColor="text1"/>
          <w:sz w:val="26"/>
          <w:szCs w:val="26"/>
        </w:rPr>
        <w:t>,</w:t>
      </w:r>
      <w:r w:rsidR="001A64DF" w:rsidRPr="00C942DE">
        <w:rPr>
          <w:rFonts w:ascii="Arial Narrow" w:eastAsia="Georgia" w:hAnsi="Arial Narrow" w:cs="Georgia"/>
          <w:bCs/>
          <w:color w:val="000000" w:themeColor="text1"/>
          <w:sz w:val="26"/>
          <w:szCs w:val="26"/>
        </w:rPr>
        <w:t xml:space="preserve"> </w:t>
      </w:r>
      <w:r w:rsidR="006D55DA" w:rsidRPr="00C942DE">
        <w:rPr>
          <w:rFonts w:ascii="Arial Narrow" w:eastAsia="Georgia" w:hAnsi="Arial Narrow" w:cs="Georgia"/>
          <w:bCs/>
          <w:color w:val="000000" w:themeColor="text1"/>
          <w:sz w:val="26"/>
          <w:szCs w:val="26"/>
        </w:rPr>
        <w:t>se concluye el ejercicio oportuno de la acción (inmediatez).</w:t>
      </w:r>
    </w:p>
    <w:p w14:paraId="3848790D" w14:textId="08B073EF" w:rsidR="00664E8B" w:rsidRPr="00C942DE" w:rsidRDefault="00664E8B" w:rsidP="00C942DE">
      <w:pPr>
        <w:pStyle w:val="Sinespaciado"/>
        <w:spacing w:line="276" w:lineRule="auto"/>
        <w:jc w:val="both"/>
        <w:rPr>
          <w:rFonts w:ascii="Arial Narrow" w:eastAsia="Georgia" w:hAnsi="Arial Narrow" w:cs="Georgia"/>
          <w:color w:val="000000" w:themeColor="text1"/>
          <w:sz w:val="26"/>
          <w:szCs w:val="26"/>
        </w:rPr>
      </w:pPr>
    </w:p>
    <w:p w14:paraId="745C59E8" w14:textId="1EEB9972" w:rsidR="009A19C9" w:rsidRPr="00C942DE" w:rsidRDefault="009A19C9" w:rsidP="00C942DE">
      <w:pPr>
        <w:pStyle w:val="Sinespaciado"/>
        <w:spacing w:line="276" w:lineRule="auto"/>
        <w:jc w:val="both"/>
        <w:rPr>
          <w:rFonts w:ascii="Arial Narrow" w:eastAsia="Georgia" w:hAnsi="Arial Narrow" w:cs="Georgia"/>
          <w:color w:val="000000" w:themeColor="text1"/>
          <w:sz w:val="26"/>
          <w:szCs w:val="26"/>
        </w:rPr>
      </w:pPr>
      <w:r w:rsidRPr="00C942DE">
        <w:rPr>
          <w:rFonts w:ascii="Arial Narrow" w:eastAsia="Georgia" w:hAnsi="Arial Narrow" w:cs="Georgia"/>
          <w:b/>
          <w:color w:val="000000" w:themeColor="text1"/>
          <w:sz w:val="26"/>
          <w:szCs w:val="26"/>
        </w:rPr>
        <w:t>4.</w:t>
      </w:r>
      <w:r w:rsidRPr="00C942DE">
        <w:rPr>
          <w:rFonts w:ascii="Arial Narrow" w:eastAsia="Georgia" w:hAnsi="Arial Narrow" w:cs="Georgia"/>
          <w:color w:val="000000" w:themeColor="text1"/>
          <w:sz w:val="26"/>
          <w:szCs w:val="26"/>
        </w:rPr>
        <w:t xml:space="preserve"> </w:t>
      </w:r>
      <w:r w:rsidR="002216DD" w:rsidRPr="00C942DE">
        <w:rPr>
          <w:rFonts w:ascii="Arial Narrow" w:eastAsia="Georgia" w:hAnsi="Arial Narrow" w:cs="Georgia"/>
          <w:color w:val="000000" w:themeColor="text1"/>
          <w:sz w:val="26"/>
          <w:szCs w:val="26"/>
        </w:rPr>
        <w:t>Superado lo anterior</w:t>
      </w:r>
      <w:r w:rsidR="00845DD0" w:rsidRPr="00C942DE">
        <w:rPr>
          <w:rFonts w:ascii="Arial Narrow" w:eastAsia="Georgia" w:hAnsi="Arial Narrow" w:cs="Georgia"/>
          <w:color w:val="000000" w:themeColor="text1"/>
          <w:sz w:val="26"/>
          <w:szCs w:val="26"/>
        </w:rPr>
        <w:t>, la Sala se encuentra avalada para definir de fondo el asunto,</w:t>
      </w:r>
      <w:r w:rsidR="00AE35C8" w:rsidRPr="00C942DE">
        <w:rPr>
          <w:rFonts w:ascii="Arial Narrow" w:eastAsia="Georgia" w:hAnsi="Arial Narrow" w:cs="Georgia"/>
          <w:color w:val="000000" w:themeColor="text1"/>
          <w:sz w:val="26"/>
          <w:szCs w:val="26"/>
        </w:rPr>
        <w:t xml:space="preserve"> lo cual se concreta, a partir de los argumentos planteados en la impugnación, en establecer si el </w:t>
      </w:r>
      <w:r w:rsidR="00AE35C8" w:rsidRPr="00C942DE">
        <w:rPr>
          <w:rStyle w:val="normaltextrun"/>
          <w:rFonts w:ascii="Arial Narrow" w:hAnsi="Arial Narrow"/>
          <w:color w:val="000000"/>
          <w:sz w:val="26"/>
          <w:szCs w:val="26"/>
          <w:shd w:val="clear" w:color="auto" w:fill="FFFFFF"/>
        </w:rPr>
        <w:t xml:space="preserve">Servicio </w:t>
      </w:r>
      <w:r w:rsidR="00AE35C8" w:rsidRPr="00C942DE">
        <w:rPr>
          <w:rStyle w:val="normaltextrun"/>
          <w:rFonts w:ascii="Arial Narrow" w:hAnsi="Arial Narrow"/>
          <w:color w:val="000000"/>
          <w:sz w:val="26"/>
          <w:szCs w:val="26"/>
          <w:shd w:val="clear" w:color="auto" w:fill="FFFFFF"/>
        </w:rPr>
        <w:lastRenderedPageBreak/>
        <w:t xml:space="preserve">Médico Asistencial del SENA es responsable o no del suministro de los </w:t>
      </w:r>
      <w:r w:rsidR="00CA66A3" w:rsidRPr="00C942DE">
        <w:rPr>
          <w:rStyle w:val="normaltextrun"/>
          <w:rFonts w:ascii="Arial Narrow" w:hAnsi="Arial Narrow"/>
          <w:color w:val="000000"/>
          <w:sz w:val="26"/>
          <w:szCs w:val="26"/>
          <w:shd w:val="clear" w:color="auto" w:fill="FFFFFF"/>
        </w:rPr>
        <w:t>fármacos recomendados a la accionante</w:t>
      </w:r>
      <w:r w:rsidR="00AB2962" w:rsidRPr="00C942DE">
        <w:rPr>
          <w:rStyle w:val="normaltextrun"/>
          <w:rFonts w:ascii="Arial Narrow" w:hAnsi="Arial Narrow"/>
          <w:color w:val="000000"/>
          <w:sz w:val="26"/>
          <w:szCs w:val="26"/>
          <w:shd w:val="clear" w:color="auto" w:fill="FFFFFF"/>
        </w:rPr>
        <w:t>.</w:t>
      </w:r>
    </w:p>
    <w:p w14:paraId="1B468988" w14:textId="77777777" w:rsidR="002216DD" w:rsidRPr="00C942DE" w:rsidRDefault="002216DD" w:rsidP="00C942DE">
      <w:pPr>
        <w:pStyle w:val="Sinespaciado"/>
        <w:spacing w:line="276" w:lineRule="auto"/>
        <w:jc w:val="both"/>
        <w:rPr>
          <w:rFonts w:ascii="Arial Narrow" w:eastAsia="Georgia" w:hAnsi="Arial Narrow" w:cs="Georgia"/>
          <w:color w:val="000000" w:themeColor="text1"/>
          <w:sz w:val="26"/>
          <w:szCs w:val="26"/>
        </w:rPr>
      </w:pPr>
    </w:p>
    <w:p w14:paraId="57F103C7" w14:textId="77777777" w:rsidR="00FF4181" w:rsidRPr="00C942DE" w:rsidRDefault="00F94E2C" w:rsidP="00C942DE">
      <w:pPr>
        <w:pStyle w:val="Sinespaciado"/>
        <w:spacing w:line="276" w:lineRule="auto"/>
        <w:jc w:val="both"/>
        <w:rPr>
          <w:rFonts w:ascii="Arial Narrow" w:eastAsia="Georgia" w:hAnsi="Arial Narrow" w:cs="Georgia"/>
          <w:i/>
          <w:color w:val="000000" w:themeColor="text1"/>
          <w:sz w:val="26"/>
          <w:szCs w:val="26"/>
        </w:rPr>
      </w:pPr>
      <w:r w:rsidRPr="00C942DE">
        <w:rPr>
          <w:rFonts w:ascii="Arial Narrow" w:eastAsia="Georgia" w:hAnsi="Arial Narrow" w:cs="Georgia"/>
          <w:b/>
          <w:color w:val="000000" w:themeColor="text1"/>
          <w:sz w:val="26"/>
          <w:szCs w:val="26"/>
        </w:rPr>
        <w:t>4.1.</w:t>
      </w:r>
      <w:r w:rsidRPr="00C942DE">
        <w:rPr>
          <w:rFonts w:ascii="Arial Narrow" w:eastAsia="Georgia" w:hAnsi="Arial Narrow" w:cs="Georgia"/>
          <w:color w:val="000000" w:themeColor="text1"/>
          <w:sz w:val="26"/>
          <w:szCs w:val="26"/>
        </w:rPr>
        <w:t xml:space="preserve"> </w:t>
      </w:r>
      <w:r w:rsidR="00FF4181" w:rsidRPr="00C942DE">
        <w:rPr>
          <w:rFonts w:ascii="Arial Narrow" w:eastAsia="Georgia" w:hAnsi="Arial Narrow" w:cs="Georgia"/>
          <w:color w:val="000000" w:themeColor="text1"/>
          <w:sz w:val="26"/>
          <w:szCs w:val="26"/>
        </w:rPr>
        <w:t>De conformidad con el artículo 24 del Decreto 907 de 1975, modificado por el artículo 16 del Decreto 415 de 1979, “</w:t>
      </w:r>
      <w:r w:rsidR="00FF4181" w:rsidRPr="001074A4">
        <w:rPr>
          <w:rFonts w:ascii="Arial Narrow" w:eastAsia="Georgia" w:hAnsi="Arial Narrow" w:cs="Georgia"/>
          <w:i/>
          <w:color w:val="000000" w:themeColor="text1"/>
          <w:sz w:val="24"/>
          <w:szCs w:val="26"/>
        </w:rPr>
        <w:t>El SENA garantizará a sus empleados el cubrimiento de servicios médicos y prestaciones sociales, afiliándolos a una entidad asistencial o de previsión (…) El SENA asumirá directamente o contratará con una o varias entidades públicas o privadas especializadas en seguridad social, un seguro médico asistencial, para los parientes de los empleados de la entidad</w:t>
      </w:r>
      <w:r w:rsidR="00FF4181" w:rsidRPr="00C942DE">
        <w:rPr>
          <w:rFonts w:ascii="Arial Narrow" w:eastAsia="Georgia" w:hAnsi="Arial Narrow" w:cs="Georgia"/>
          <w:i/>
          <w:color w:val="000000" w:themeColor="text1"/>
          <w:sz w:val="26"/>
          <w:szCs w:val="26"/>
        </w:rPr>
        <w:t>.”</w:t>
      </w:r>
    </w:p>
    <w:p w14:paraId="7B943471" w14:textId="77777777" w:rsidR="002210B3" w:rsidRPr="00C942DE" w:rsidRDefault="002210B3" w:rsidP="00C942DE">
      <w:pPr>
        <w:pStyle w:val="Sinespaciado"/>
        <w:spacing w:line="276" w:lineRule="auto"/>
        <w:jc w:val="both"/>
        <w:rPr>
          <w:rFonts w:ascii="Arial Narrow" w:eastAsia="Georgia" w:hAnsi="Arial Narrow" w:cs="Georgia"/>
          <w:color w:val="000000" w:themeColor="text1"/>
          <w:sz w:val="26"/>
          <w:szCs w:val="26"/>
        </w:rPr>
      </w:pPr>
    </w:p>
    <w:p w14:paraId="7FACC5B0" w14:textId="5FBCCD35" w:rsidR="002210B3" w:rsidRPr="00C942DE" w:rsidRDefault="002210B3" w:rsidP="00C942DE">
      <w:pPr>
        <w:pStyle w:val="Sinespaciado"/>
        <w:spacing w:line="276" w:lineRule="auto"/>
        <w:jc w:val="both"/>
        <w:rPr>
          <w:rFonts w:ascii="Arial Narrow" w:eastAsia="Georgia" w:hAnsi="Arial Narrow" w:cs="Georgia"/>
          <w:sz w:val="26"/>
          <w:szCs w:val="26"/>
        </w:rPr>
      </w:pPr>
      <w:r w:rsidRPr="00C942DE">
        <w:rPr>
          <w:rFonts w:ascii="Arial Narrow" w:eastAsia="Georgia" w:hAnsi="Arial Narrow" w:cs="Georgia"/>
          <w:color w:val="000000" w:themeColor="text1"/>
          <w:sz w:val="26"/>
          <w:szCs w:val="26"/>
        </w:rPr>
        <w:t xml:space="preserve">Las pruebas documentales incorporadas al expediente acreditan que la accionante se encuentra afiliada, en calidad de beneficiaria, al </w:t>
      </w:r>
      <w:r w:rsidRPr="00C942DE">
        <w:rPr>
          <w:rStyle w:val="normaltextrun"/>
          <w:rFonts w:ascii="Arial Narrow" w:hAnsi="Arial Narrow"/>
          <w:color w:val="000000"/>
          <w:sz w:val="26"/>
          <w:szCs w:val="26"/>
          <w:shd w:val="clear" w:color="auto" w:fill="FFFFFF"/>
        </w:rPr>
        <w:t>Servicio Médico Asistencial del SENA</w:t>
      </w:r>
      <w:r w:rsidRPr="00C942DE">
        <w:rPr>
          <w:rStyle w:val="Refdenotaalpie"/>
          <w:rFonts w:ascii="Arial Narrow" w:hAnsi="Arial Narrow"/>
          <w:color w:val="000000"/>
          <w:sz w:val="26"/>
          <w:szCs w:val="26"/>
          <w:shd w:val="clear" w:color="auto" w:fill="FFFFFF"/>
        </w:rPr>
        <w:footnoteReference w:id="6"/>
      </w:r>
      <w:r w:rsidRPr="00C942DE">
        <w:rPr>
          <w:rStyle w:val="normaltextrun"/>
          <w:rFonts w:ascii="Arial Narrow" w:hAnsi="Arial Narrow"/>
          <w:color w:val="000000"/>
          <w:sz w:val="26"/>
          <w:szCs w:val="26"/>
          <w:shd w:val="clear" w:color="auto" w:fill="FFFFFF"/>
        </w:rPr>
        <w:t xml:space="preserve">. Así mismo que médico adscrito a esa entidad le recomendó, entre otros fármacos, el </w:t>
      </w:r>
      <w:proofErr w:type="spellStart"/>
      <w:r w:rsidRPr="00C942DE">
        <w:rPr>
          <w:rFonts w:ascii="Arial Narrow" w:eastAsia="Georgia" w:hAnsi="Arial Narrow" w:cs="Georgia"/>
          <w:sz w:val="26"/>
          <w:szCs w:val="26"/>
        </w:rPr>
        <w:t>eutirox</w:t>
      </w:r>
      <w:proofErr w:type="spellEnd"/>
      <w:r w:rsidRPr="00C942DE">
        <w:rPr>
          <w:rFonts w:ascii="Arial Narrow" w:eastAsia="Georgia" w:hAnsi="Arial Narrow" w:cs="Georgia"/>
          <w:sz w:val="26"/>
          <w:szCs w:val="26"/>
        </w:rPr>
        <w:t xml:space="preserve"> de 112 </w:t>
      </w:r>
      <w:proofErr w:type="spellStart"/>
      <w:r w:rsidRPr="00C942DE">
        <w:rPr>
          <w:rFonts w:ascii="Arial Narrow" w:eastAsia="Georgia" w:hAnsi="Arial Narrow" w:cs="Georgia"/>
          <w:sz w:val="26"/>
          <w:szCs w:val="26"/>
        </w:rPr>
        <w:t>mcg</w:t>
      </w:r>
      <w:proofErr w:type="spellEnd"/>
      <w:r w:rsidRPr="00C942DE">
        <w:rPr>
          <w:rFonts w:ascii="Arial Narrow" w:eastAsia="Georgia" w:hAnsi="Arial Narrow" w:cs="Georgia"/>
          <w:sz w:val="26"/>
          <w:szCs w:val="26"/>
        </w:rPr>
        <w:t xml:space="preserve">. e </w:t>
      </w:r>
      <w:proofErr w:type="spellStart"/>
      <w:r w:rsidRPr="00C942DE">
        <w:rPr>
          <w:rFonts w:ascii="Arial Narrow" w:eastAsia="Georgia" w:hAnsi="Arial Narrow" w:cs="Georgia"/>
          <w:sz w:val="26"/>
          <w:szCs w:val="26"/>
        </w:rPr>
        <w:t>idena</w:t>
      </w:r>
      <w:proofErr w:type="spellEnd"/>
      <w:r w:rsidRPr="00C942DE">
        <w:rPr>
          <w:rFonts w:ascii="Arial Narrow" w:eastAsia="Georgia" w:hAnsi="Arial Narrow" w:cs="Georgia"/>
          <w:sz w:val="26"/>
          <w:szCs w:val="26"/>
        </w:rPr>
        <w:t xml:space="preserve"> 150 mg.</w:t>
      </w:r>
      <w:r w:rsidRPr="00C942DE">
        <w:rPr>
          <w:rStyle w:val="Refdenotaalpie"/>
          <w:rFonts w:ascii="Arial Narrow" w:eastAsia="Georgia" w:hAnsi="Arial Narrow" w:cs="Georgia"/>
          <w:sz w:val="26"/>
          <w:szCs w:val="26"/>
        </w:rPr>
        <w:footnoteReference w:id="7"/>
      </w:r>
      <w:r w:rsidR="0040067C" w:rsidRPr="00C942DE">
        <w:rPr>
          <w:rFonts w:ascii="Arial Narrow" w:eastAsia="Georgia" w:hAnsi="Arial Narrow" w:cs="Georgia"/>
          <w:sz w:val="26"/>
          <w:szCs w:val="26"/>
        </w:rPr>
        <w:t>.</w:t>
      </w:r>
    </w:p>
    <w:p w14:paraId="69194E35" w14:textId="0ADA2CEF" w:rsidR="0040067C" w:rsidRPr="00C942DE" w:rsidRDefault="0040067C" w:rsidP="00C942DE">
      <w:pPr>
        <w:pStyle w:val="Sinespaciado"/>
        <w:spacing w:line="276" w:lineRule="auto"/>
        <w:jc w:val="both"/>
        <w:rPr>
          <w:rFonts w:ascii="Arial Narrow" w:eastAsia="Georgia" w:hAnsi="Arial Narrow" w:cs="Georgia"/>
          <w:color w:val="000000" w:themeColor="text1"/>
          <w:sz w:val="26"/>
          <w:szCs w:val="26"/>
        </w:rPr>
      </w:pPr>
    </w:p>
    <w:p w14:paraId="70F42BB4" w14:textId="74498FB7" w:rsidR="000C66A3" w:rsidRPr="00C942DE" w:rsidRDefault="0040067C" w:rsidP="00C942DE">
      <w:pPr>
        <w:pStyle w:val="Sinespaciado"/>
        <w:spacing w:line="276" w:lineRule="auto"/>
        <w:jc w:val="both"/>
        <w:rPr>
          <w:rFonts w:ascii="Arial Narrow" w:eastAsia="Georgia" w:hAnsi="Arial Narrow" w:cs="Georgia"/>
          <w:color w:val="000000" w:themeColor="text1"/>
          <w:sz w:val="26"/>
          <w:szCs w:val="26"/>
        </w:rPr>
      </w:pPr>
      <w:r w:rsidRPr="00C942DE">
        <w:rPr>
          <w:rFonts w:ascii="Arial Narrow" w:eastAsia="Georgia" w:hAnsi="Arial Narrow" w:cs="Georgia"/>
          <w:color w:val="000000" w:themeColor="text1"/>
          <w:sz w:val="26"/>
          <w:szCs w:val="26"/>
        </w:rPr>
        <w:t>Así las cosas, la demandante, en aplicación de aquella norma</w:t>
      </w:r>
      <w:r w:rsidR="00593F14" w:rsidRPr="00C942DE">
        <w:rPr>
          <w:rFonts w:ascii="Arial Narrow" w:eastAsia="Georgia" w:hAnsi="Arial Narrow" w:cs="Georgia"/>
          <w:color w:val="000000" w:themeColor="text1"/>
          <w:sz w:val="26"/>
          <w:szCs w:val="26"/>
        </w:rPr>
        <w:t>,</w:t>
      </w:r>
      <w:r w:rsidRPr="00C942DE">
        <w:rPr>
          <w:rFonts w:ascii="Arial Narrow" w:eastAsia="Georgia" w:hAnsi="Arial Narrow" w:cs="Georgia"/>
          <w:color w:val="000000" w:themeColor="text1"/>
          <w:sz w:val="26"/>
          <w:szCs w:val="26"/>
        </w:rPr>
        <w:t xml:space="preserve"> tiene derecho </w:t>
      </w:r>
      <w:r w:rsidR="00593F14" w:rsidRPr="00C942DE">
        <w:rPr>
          <w:rFonts w:ascii="Arial Narrow" w:eastAsia="Georgia" w:hAnsi="Arial Narrow" w:cs="Georgia"/>
          <w:color w:val="000000" w:themeColor="text1"/>
          <w:sz w:val="26"/>
          <w:szCs w:val="26"/>
        </w:rPr>
        <w:t xml:space="preserve">a recibir </w:t>
      </w:r>
      <w:r w:rsidR="00153561" w:rsidRPr="00C942DE">
        <w:rPr>
          <w:rFonts w:ascii="Arial Narrow" w:eastAsia="Georgia" w:hAnsi="Arial Narrow" w:cs="Georgia"/>
          <w:color w:val="000000" w:themeColor="text1"/>
          <w:sz w:val="26"/>
          <w:szCs w:val="26"/>
        </w:rPr>
        <w:t xml:space="preserve">el suministro de </w:t>
      </w:r>
      <w:r w:rsidR="005E030E" w:rsidRPr="00C942DE">
        <w:rPr>
          <w:rFonts w:ascii="Arial Narrow" w:eastAsia="Georgia" w:hAnsi="Arial Narrow" w:cs="Georgia"/>
          <w:color w:val="000000" w:themeColor="text1"/>
          <w:sz w:val="26"/>
          <w:szCs w:val="26"/>
        </w:rPr>
        <w:t xml:space="preserve">los citados </w:t>
      </w:r>
      <w:r w:rsidR="00153561" w:rsidRPr="00C942DE">
        <w:rPr>
          <w:rFonts w:ascii="Arial Narrow" w:eastAsia="Georgia" w:hAnsi="Arial Narrow" w:cs="Georgia"/>
          <w:color w:val="000000" w:themeColor="text1"/>
          <w:sz w:val="26"/>
          <w:szCs w:val="26"/>
        </w:rPr>
        <w:t xml:space="preserve">servicios. </w:t>
      </w:r>
    </w:p>
    <w:p w14:paraId="4889B121" w14:textId="655D0E09" w:rsidR="00617AC9" w:rsidRPr="00C942DE" w:rsidRDefault="00617AC9" w:rsidP="00C942DE">
      <w:pPr>
        <w:pStyle w:val="Sinespaciado"/>
        <w:spacing w:line="276" w:lineRule="auto"/>
        <w:jc w:val="both"/>
        <w:rPr>
          <w:rFonts w:ascii="Arial Narrow" w:eastAsia="Georgia" w:hAnsi="Arial Narrow" w:cs="Georgia"/>
          <w:color w:val="000000" w:themeColor="text1"/>
          <w:sz w:val="26"/>
          <w:szCs w:val="26"/>
        </w:rPr>
      </w:pPr>
    </w:p>
    <w:p w14:paraId="63F02F7F" w14:textId="54EA9F61" w:rsidR="00AB2962" w:rsidRPr="00C942DE" w:rsidRDefault="005E030E" w:rsidP="00C942DE">
      <w:pPr>
        <w:pStyle w:val="Sinespaciado"/>
        <w:spacing w:line="276" w:lineRule="auto"/>
        <w:jc w:val="both"/>
        <w:rPr>
          <w:rStyle w:val="normaltextrun"/>
          <w:rFonts w:ascii="Arial Narrow" w:hAnsi="Arial Narrow"/>
          <w:color w:val="000000"/>
          <w:sz w:val="26"/>
          <w:szCs w:val="26"/>
          <w:shd w:val="clear" w:color="auto" w:fill="FFFFFF"/>
        </w:rPr>
      </w:pPr>
      <w:r w:rsidRPr="00C942DE">
        <w:rPr>
          <w:rFonts w:ascii="Arial Narrow" w:eastAsia="Georgia" w:hAnsi="Arial Narrow" w:cs="Georgia"/>
          <w:b/>
          <w:color w:val="000000" w:themeColor="text1"/>
          <w:sz w:val="26"/>
          <w:szCs w:val="26"/>
        </w:rPr>
        <w:t>4.2.</w:t>
      </w:r>
      <w:r w:rsidRPr="00C942DE">
        <w:rPr>
          <w:rFonts w:ascii="Arial Narrow" w:eastAsia="Georgia" w:hAnsi="Arial Narrow" w:cs="Georgia"/>
          <w:color w:val="000000" w:themeColor="text1"/>
          <w:sz w:val="26"/>
          <w:szCs w:val="26"/>
        </w:rPr>
        <w:t xml:space="preserve"> </w:t>
      </w:r>
      <w:r w:rsidR="00C94815" w:rsidRPr="00C942DE">
        <w:rPr>
          <w:rFonts w:ascii="Arial Narrow" w:eastAsia="Georgia" w:hAnsi="Arial Narrow" w:cs="Georgia"/>
          <w:color w:val="000000" w:themeColor="text1"/>
          <w:sz w:val="26"/>
          <w:szCs w:val="26"/>
        </w:rPr>
        <w:t xml:space="preserve">Frente a esto último la accionada plantea objeción, al considerar, se repite, </w:t>
      </w:r>
      <w:r w:rsidR="00AB2962" w:rsidRPr="00C942DE">
        <w:rPr>
          <w:rStyle w:val="normaltextrun"/>
          <w:rFonts w:ascii="Arial Narrow" w:hAnsi="Arial Narrow"/>
          <w:color w:val="000000"/>
          <w:sz w:val="26"/>
          <w:szCs w:val="26"/>
          <w:shd w:val="clear" w:color="auto" w:fill="FFFFFF"/>
        </w:rPr>
        <w:t>que</w:t>
      </w:r>
      <w:r w:rsidR="00205A42" w:rsidRPr="00C942DE">
        <w:rPr>
          <w:rStyle w:val="normaltextrun"/>
          <w:rFonts w:ascii="Arial Narrow" w:hAnsi="Arial Narrow"/>
          <w:color w:val="000000"/>
          <w:sz w:val="26"/>
          <w:szCs w:val="26"/>
          <w:shd w:val="clear" w:color="auto" w:fill="FFFFFF"/>
        </w:rPr>
        <w:t xml:space="preserve"> al</w:t>
      </w:r>
      <w:r w:rsidR="00AB2962" w:rsidRPr="00C942DE">
        <w:rPr>
          <w:rStyle w:val="normaltextrun"/>
          <w:rFonts w:ascii="Arial Narrow" w:hAnsi="Arial Narrow"/>
          <w:color w:val="000000"/>
          <w:sz w:val="26"/>
          <w:szCs w:val="26"/>
          <w:shd w:val="clear" w:color="auto" w:fill="FFFFFF"/>
        </w:rPr>
        <w:t xml:space="preserve"> no hace</w:t>
      </w:r>
      <w:r w:rsidR="00205A42" w:rsidRPr="00C942DE">
        <w:rPr>
          <w:rStyle w:val="normaltextrun"/>
          <w:rFonts w:ascii="Arial Narrow" w:hAnsi="Arial Narrow"/>
          <w:color w:val="000000"/>
          <w:sz w:val="26"/>
          <w:szCs w:val="26"/>
          <w:shd w:val="clear" w:color="auto" w:fill="FFFFFF"/>
        </w:rPr>
        <w:t>r</w:t>
      </w:r>
      <w:r w:rsidR="00AB2962" w:rsidRPr="00C942DE">
        <w:rPr>
          <w:rStyle w:val="normaltextrun"/>
          <w:rFonts w:ascii="Arial Narrow" w:hAnsi="Arial Narrow"/>
          <w:color w:val="000000"/>
          <w:sz w:val="26"/>
          <w:szCs w:val="26"/>
          <w:shd w:val="clear" w:color="auto" w:fill="FFFFFF"/>
        </w:rPr>
        <w:t xml:space="preserve"> parte del sistema general de seguridad social en salud </w:t>
      </w:r>
      <w:r w:rsidR="00205A42" w:rsidRPr="00C942DE">
        <w:rPr>
          <w:rStyle w:val="normaltextrun"/>
          <w:rFonts w:ascii="Arial Narrow" w:hAnsi="Arial Narrow"/>
          <w:color w:val="000000"/>
          <w:sz w:val="26"/>
          <w:szCs w:val="26"/>
          <w:shd w:val="clear" w:color="auto" w:fill="FFFFFF"/>
        </w:rPr>
        <w:t>no puede ser</w:t>
      </w:r>
      <w:r w:rsidR="007A5637" w:rsidRPr="00C942DE">
        <w:rPr>
          <w:rStyle w:val="normaltextrun"/>
          <w:rFonts w:ascii="Arial Narrow" w:hAnsi="Arial Narrow"/>
          <w:color w:val="000000"/>
          <w:sz w:val="26"/>
          <w:szCs w:val="26"/>
          <w:shd w:val="clear" w:color="auto" w:fill="FFFFFF"/>
        </w:rPr>
        <w:t xml:space="preserve"> </w:t>
      </w:r>
      <w:r w:rsidR="00400DE1" w:rsidRPr="00C942DE">
        <w:rPr>
          <w:rStyle w:val="normaltextrun"/>
          <w:rFonts w:ascii="Arial Narrow" w:hAnsi="Arial Narrow"/>
          <w:color w:val="000000"/>
          <w:sz w:val="26"/>
          <w:szCs w:val="26"/>
          <w:shd w:val="clear" w:color="auto" w:fill="FFFFFF"/>
        </w:rPr>
        <w:t>objeto de las mismas coberturas que allí se garantizan.</w:t>
      </w:r>
    </w:p>
    <w:p w14:paraId="28F9CBC3" w14:textId="120AC0AC" w:rsidR="00400DE1" w:rsidRPr="00C942DE" w:rsidRDefault="00400DE1" w:rsidP="00C942DE">
      <w:pPr>
        <w:pStyle w:val="Sinespaciado"/>
        <w:spacing w:line="276" w:lineRule="auto"/>
        <w:jc w:val="both"/>
        <w:rPr>
          <w:rFonts w:ascii="Arial Narrow" w:eastAsia="Georgia" w:hAnsi="Arial Narrow" w:cs="Georgia"/>
          <w:color w:val="000000" w:themeColor="text1"/>
          <w:sz w:val="26"/>
          <w:szCs w:val="26"/>
        </w:rPr>
      </w:pPr>
    </w:p>
    <w:p w14:paraId="29EA105C" w14:textId="5717B5F8" w:rsidR="00EF6685" w:rsidRPr="00C942DE" w:rsidRDefault="00400DE1" w:rsidP="00C942DE">
      <w:pPr>
        <w:pStyle w:val="Sinespaciado"/>
        <w:spacing w:line="276" w:lineRule="auto"/>
        <w:jc w:val="both"/>
        <w:rPr>
          <w:rFonts w:ascii="Arial Narrow" w:eastAsia="Georgia" w:hAnsi="Arial Narrow" w:cs="Georgia"/>
          <w:color w:val="000000" w:themeColor="text1"/>
          <w:sz w:val="26"/>
          <w:szCs w:val="26"/>
        </w:rPr>
      </w:pPr>
      <w:r w:rsidRPr="00C942DE">
        <w:rPr>
          <w:rFonts w:ascii="Arial Narrow" w:eastAsia="Georgia" w:hAnsi="Arial Narrow" w:cs="Georgia"/>
          <w:color w:val="000000" w:themeColor="text1"/>
          <w:sz w:val="26"/>
          <w:szCs w:val="26"/>
        </w:rPr>
        <w:t xml:space="preserve">Sin embargo, </w:t>
      </w:r>
      <w:r w:rsidR="005C52A4" w:rsidRPr="00C942DE">
        <w:rPr>
          <w:rFonts w:ascii="Arial Narrow" w:eastAsia="Georgia" w:hAnsi="Arial Narrow" w:cs="Georgia"/>
          <w:color w:val="000000" w:themeColor="text1"/>
          <w:sz w:val="26"/>
          <w:szCs w:val="26"/>
        </w:rPr>
        <w:t>ese argumento</w:t>
      </w:r>
      <w:r w:rsidR="005E030E" w:rsidRPr="00C942DE">
        <w:rPr>
          <w:rFonts w:ascii="Arial Narrow" w:eastAsia="Georgia" w:hAnsi="Arial Narrow" w:cs="Georgia"/>
          <w:color w:val="000000" w:themeColor="text1"/>
          <w:sz w:val="26"/>
          <w:szCs w:val="26"/>
        </w:rPr>
        <w:t xml:space="preserve"> </w:t>
      </w:r>
      <w:r w:rsidR="006C1D34" w:rsidRPr="00C942DE">
        <w:rPr>
          <w:rFonts w:ascii="Arial Narrow" w:eastAsia="Georgia" w:hAnsi="Arial Narrow" w:cs="Georgia"/>
          <w:color w:val="000000" w:themeColor="text1"/>
          <w:sz w:val="26"/>
          <w:szCs w:val="26"/>
        </w:rPr>
        <w:t>entra en completa contradicción con el propio proceder de esa entidad</w:t>
      </w:r>
      <w:r w:rsidR="00767CA9" w:rsidRPr="00C942DE">
        <w:rPr>
          <w:rFonts w:ascii="Arial Narrow" w:eastAsia="Georgia" w:hAnsi="Arial Narrow" w:cs="Georgia"/>
          <w:color w:val="000000" w:themeColor="text1"/>
          <w:sz w:val="26"/>
          <w:szCs w:val="26"/>
        </w:rPr>
        <w:t>, que</w:t>
      </w:r>
      <w:r w:rsidR="000C638D" w:rsidRPr="00C942DE">
        <w:rPr>
          <w:rFonts w:ascii="Arial Narrow" w:eastAsia="Georgia" w:hAnsi="Arial Narrow" w:cs="Georgia"/>
          <w:color w:val="000000" w:themeColor="text1"/>
          <w:sz w:val="26"/>
          <w:szCs w:val="26"/>
        </w:rPr>
        <w:t>,</w:t>
      </w:r>
      <w:r w:rsidR="00767CA9" w:rsidRPr="00C942DE">
        <w:rPr>
          <w:rFonts w:ascii="Arial Narrow" w:eastAsia="Georgia" w:hAnsi="Arial Narrow" w:cs="Georgia"/>
          <w:color w:val="000000" w:themeColor="text1"/>
          <w:sz w:val="26"/>
          <w:szCs w:val="26"/>
        </w:rPr>
        <w:t xml:space="preserve"> como se vio</w:t>
      </w:r>
      <w:r w:rsidR="0080248B" w:rsidRPr="00C942DE">
        <w:rPr>
          <w:rFonts w:ascii="Arial Narrow" w:eastAsia="Georgia" w:hAnsi="Arial Narrow" w:cs="Georgia"/>
          <w:color w:val="000000" w:themeColor="text1"/>
          <w:sz w:val="26"/>
          <w:szCs w:val="26"/>
        </w:rPr>
        <w:t>,</w:t>
      </w:r>
      <w:r w:rsidR="00767CA9" w:rsidRPr="00C942DE">
        <w:rPr>
          <w:rFonts w:ascii="Arial Narrow" w:eastAsia="Georgia" w:hAnsi="Arial Narrow" w:cs="Georgia"/>
          <w:color w:val="000000" w:themeColor="text1"/>
          <w:sz w:val="26"/>
          <w:szCs w:val="26"/>
        </w:rPr>
        <w:t xml:space="preserve"> ordenó, a través de m</w:t>
      </w:r>
      <w:r w:rsidR="005A42DE" w:rsidRPr="00C942DE">
        <w:rPr>
          <w:rFonts w:ascii="Arial Narrow" w:eastAsia="Georgia" w:hAnsi="Arial Narrow" w:cs="Georgia"/>
          <w:color w:val="000000" w:themeColor="text1"/>
          <w:sz w:val="26"/>
          <w:szCs w:val="26"/>
        </w:rPr>
        <w:t>é</w:t>
      </w:r>
      <w:r w:rsidR="00767CA9" w:rsidRPr="00C942DE">
        <w:rPr>
          <w:rFonts w:ascii="Arial Narrow" w:eastAsia="Georgia" w:hAnsi="Arial Narrow" w:cs="Georgia"/>
          <w:color w:val="000000" w:themeColor="text1"/>
          <w:sz w:val="26"/>
          <w:szCs w:val="26"/>
        </w:rPr>
        <w:t>dico de su red de servicios, la entrega de aquellos fármacos</w:t>
      </w:r>
      <w:r w:rsidR="000816A1" w:rsidRPr="00C942DE">
        <w:rPr>
          <w:rFonts w:ascii="Arial Narrow" w:eastAsia="Georgia" w:hAnsi="Arial Narrow" w:cs="Georgia"/>
          <w:color w:val="000000" w:themeColor="text1"/>
          <w:sz w:val="26"/>
          <w:szCs w:val="26"/>
        </w:rPr>
        <w:t xml:space="preserve"> y a ello</w:t>
      </w:r>
      <w:r w:rsidR="00767CA9" w:rsidRPr="00C942DE">
        <w:rPr>
          <w:rFonts w:ascii="Arial Narrow" w:eastAsia="Georgia" w:hAnsi="Arial Narrow" w:cs="Georgia"/>
          <w:color w:val="000000" w:themeColor="text1"/>
          <w:sz w:val="26"/>
          <w:szCs w:val="26"/>
        </w:rPr>
        <w:t xml:space="preserve"> </w:t>
      </w:r>
      <w:r w:rsidR="00C952A4" w:rsidRPr="00C942DE">
        <w:rPr>
          <w:rFonts w:ascii="Arial Narrow" w:eastAsia="Georgia" w:hAnsi="Arial Narrow" w:cs="Georgia"/>
          <w:color w:val="000000" w:themeColor="text1"/>
          <w:sz w:val="26"/>
          <w:szCs w:val="26"/>
        </w:rPr>
        <w:t xml:space="preserve">se </w:t>
      </w:r>
      <w:r w:rsidR="00767CA9" w:rsidRPr="00C942DE">
        <w:rPr>
          <w:rFonts w:ascii="Arial Narrow" w:eastAsia="Georgia" w:hAnsi="Arial Narrow" w:cs="Georgia"/>
          <w:color w:val="000000" w:themeColor="text1"/>
          <w:sz w:val="26"/>
          <w:szCs w:val="26"/>
        </w:rPr>
        <w:t>había</w:t>
      </w:r>
      <w:r w:rsidR="00C952A4" w:rsidRPr="00C942DE">
        <w:rPr>
          <w:rFonts w:ascii="Arial Narrow" w:eastAsia="Georgia" w:hAnsi="Arial Narrow" w:cs="Georgia"/>
          <w:color w:val="000000" w:themeColor="text1"/>
          <w:sz w:val="26"/>
          <w:szCs w:val="26"/>
        </w:rPr>
        <w:t xml:space="preserve"> atenido regularmente</w:t>
      </w:r>
      <w:r w:rsidR="000816A1" w:rsidRPr="00C942DE">
        <w:rPr>
          <w:rFonts w:ascii="Arial Narrow" w:eastAsia="Georgia" w:hAnsi="Arial Narrow" w:cs="Georgia"/>
          <w:color w:val="000000" w:themeColor="text1"/>
          <w:sz w:val="26"/>
          <w:szCs w:val="26"/>
        </w:rPr>
        <w:t xml:space="preserve"> esa autoridad</w:t>
      </w:r>
      <w:r w:rsidR="00256EA3" w:rsidRPr="00C942DE">
        <w:rPr>
          <w:rFonts w:ascii="Arial Narrow" w:eastAsia="Georgia" w:hAnsi="Arial Narrow" w:cs="Georgia"/>
          <w:color w:val="000000" w:themeColor="text1"/>
          <w:sz w:val="26"/>
          <w:szCs w:val="26"/>
        </w:rPr>
        <w:t>,</w:t>
      </w:r>
      <w:r w:rsidR="00C952A4" w:rsidRPr="00C942DE">
        <w:rPr>
          <w:rFonts w:ascii="Arial Narrow" w:eastAsia="Georgia" w:hAnsi="Arial Narrow" w:cs="Georgia"/>
          <w:color w:val="000000" w:themeColor="text1"/>
          <w:sz w:val="26"/>
          <w:szCs w:val="26"/>
        </w:rPr>
        <w:t xml:space="preserve"> solo que</w:t>
      </w:r>
      <w:r w:rsidR="0096464C" w:rsidRPr="00C942DE">
        <w:rPr>
          <w:rFonts w:ascii="Arial Narrow" w:eastAsia="Georgia" w:hAnsi="Arial Narrow" w:cs="Georgia"/>
          <w:color w:val="000000" w:themeColor="text1"/>
          <w:sz w:val="26"/>
          <w:szCs w:val="26"/>
        </w:rPr>
        <w:t>, de conformidad con el informe que rindió en el traslado de la tutela,</w:t>
      </w:r>
      <w:r w:rsidR="00C952A4" w:rsidRPr="00C942DE">
        <w:rPr>
          <w:rFonts w:ascii="Arial Narrow" w:eastAsia="Georgia" w:hAnsi="Arial Narrow" w:cs="Georgia"/>
          <w:color w:val="000000" w:themeColor="text1"/>
          <w:sz w:val="26"/>
          <w:szCs w:val="26"/>
        </w:rPr>
        <w:t xml:space="preserve"> se vio obligada a suspender su suministro</w:t>
      </w:r>
      <w:r w:rsidR="001650AF" w:rsidRPr="00C942DE">
        <w:rPr>
          <w:rFonts w:ascii="Arial Narrow" w:eastAsia="Georgia" w:hAnsi="Arial Narrow" w:cs="Georgia"/>
          <w:color w:val="000000" w:themeColor="text1"/>
          <w:sz w:val="26"/>
          <w:szCs w:val="26"/>
        </w:rPr>
        <w:t xml:space="preserve"> </w:t>
      </w:r>
      <w:r w:rsidR="00C952A4" w:rsidRPr="00C942DE">
        <w:rPr>
          <w:rFonts w:ascii="Arial Narrow" w:eastAsia="Georgia" w:hAnsi="Arial Narrow" w:cs="Georgia"/>
          <w:color w:val="000000" w:themeColor="text1"/>
          <w:sz w:val="26"/>
          <w:szCs w:val="26"/>
        </w:rPr>
        <w:t>por</w:t>
      </w:r>
      <w:r w:rsidR="000737FA" w:rsidRPr="00C942DE">
        <w:rPr>
          <w:rFonts w:ascii="Arial Narrow" w:eastAsia="Georgia" w:hAnsi="Arial Narrow" w:cs="Georgia"/>
          <w:color w:val="000000" w:themeColor="text1"/>
          <w:sz w:val="26"/>
          <w:szCs w:val="26"/>
        </w:rPr>
        <w:t xml:space="preserve"> la terminación del contrato con la entidad encargada de dispensarlo</w:t>
      </w:r>
      <w:r w:rsidR="00B54F09" w:rsidRPr="00C942DE">
        <w:rPr>
          <w:rFonts w:ascii="Arial Narrow" w:eastAsia="Georgia" w:hAnsi="Arial Narrow" w:cs="Georgia"/>
          <w:color w:val="000000" w:themeColor="text1"/>
          <w:sz w:val="26"/>
          <w:szCs w:val="26"/>
        </w:rPr>
        <w:t>,</w:t>
      </w:r>
      <w:r w:rsidR="000737FA" w:rsidRPr="00C942DE">
        <w:rPr>
          <w:rFonts w:ascii="Arial Narrow" w:eastAsia="Georgia" w:hAnsi="Arial Narrow" w:cs="Georgia"/>
          <w:color w:val="000000" w:themeColor="text1"/>
          <w:sz w:val="26"/>
          <w:szCs w:val="26"/>
        </w:rPr>
        <w:t xml:space="preserve"> </w:t>
      </w:r>
      <w:r w:rsidR="00256EA3" w:rsidRPr="00C942DE">
        <w:rPr>
          <w:rFonts w:ascii="Arial Narrow" w:eastAsia="Georgia" w:hAnsi="Arial Narrow" w:cs="Georgia"/>
          <w:color w:val="000000" w:themeColor="text1"/>
          <w:sz w:val="26"/>
          <w:szCs w:val="26"/>
        </w:rPr>
        <w:t>y hasta plante</w:t>
      </w:r>
      <w:r w:rsidR="00B54F09" w:rsidRPr="00C942DE">
        <w:rPr>
          <w:rFonts w:ascii="Arial Narrow" w:eastAsia="Georgia" w:hAnsi="Arial Narrow" w:cs="Georgia"/>
          <w:color w:val="000000" w:themeColor="text1"/>
          <w:sz w:val="26"/>
          <w:szCs w:val="26"/>
        </w:rPr>
        <w:t>ó</w:t>
      </w:r>
      <w:r w:rsidR="00256EA3" w:rsidRPr="00C942DE">
        <w:rPr>
          <w:rFonts w:ascii="Arial Narrow" w:eastAsia="Georgia" w:hAnsi="Arial Narrow" w:cs="Georgia"/>
          <w:color w:val="000000" w:themeColor="text1"/>
          <w:sz w:val="26"/>
          <w:szCs w:val="26"/>
        </w:rPr>
        <w:t xml:space="preserve"> la posibilidad de que la actora acceda de forma particular a ese tratamiento farmacológico</w:t>
      </w:r>
      <w:r w:rsidR="00B54F09" w:rsidRPr="00C942DE">
        <w:rPr>
          <w:rFonts w:ascii="Arial Narrow" w:eastAsia="Georgia" w:hAnsi="Arial Narrow" w:cs="Georgia"/>
          <w:color w:val="000000" w:themeColor="text1"/>
          <w:sz w:val="26"/>
          <w:szCs w:val="26"/>
        </w:rPr>
        <w:t>,</w:t>
      </w:r>
      <w:r w:rsidR="00256EA3" w:rsidRPr="00C942DE">
        <w:rPr>
          <w:rFonts w:ascii="Arial Narrow" w:eastAsia="Georgia" w:hAnsi="Arial Narrow" w:cs="Georgia"/>
          <w:color w:val="000000" w:themeColor="text1"/>
          <w:sz w:val="26"/>
          <w:szCs w:val="26"/>
        </w:rPr>
        <w:t xml:space="preserve"> para posteriormente solicitar </w:t>
      </w:r>
      <w:r w:rsidR="000816A1" w:rsidRPr="00C942DE">
        <w:rPr>
          <w:rFonts w:ascii="Arial Narrow" w:eastAsia="Georgia" w:hAnsi="Arial Narrow" w:cs="Georgia"/>
          <w:color w:val="000000" w:themeColor="text1"/>
          <w:sz w:val="26"/>
          <w:szCs w:val="26"/>
        </w:rPr>
        <w:t>el respectivo</w:t>
      </w:r>
      <w:r w:rsidR="00256EA3" w:rsidRPr="00C942DE">
        <w:rPr>
          <w:rFonts w:ascii="Arial Narrow" w:eastAsia="Georgia" w:hAnsi="Arial Narrow" w:cs="Georgia"/>
          <w:color w:val="000000" w:themeColor="text1"/>
          <w:sz w:val="26"/>
          <w:szCs w:val="26"/>
        </w:rPr>
        <w:t xml:space="preserve"> reembolso</w:t>
      </w:r>
      <w:r w:rsidR="00EF6685" w:rsidRPr="00C942DE">
        <w:rPr>
          <w:rFonts w:ascii="Arial Narrow" w:eastAsia="Georgia" w:hAnsi="Arial Narrow" w:cs="Georgia"/>
          <w:color w:val="000000" w:themeColor="text1"/>
          <w:sz w:val="26"/>
          <w:szCs w:val="26"/>
        </w:rPr>
        <w:t>.</w:t>
      </w:r>
    </w:p>
    <w:p w14:paraId="69AADBE2" w14:textId="2250DF59" w:rsidR="00EF6685" w:rsidRPr="00C942DE" w:rsidRDefault="00EF6685" w:rsidP="00C942DE">
      <w:pPr>
        <w:pStyle w:val="Sinespaciado"/>
        <w:spacing w:line="276" w:lineRule="auto"/>
        <w:jc w:val="both"/>
        <w:rPr>
          <w:rFonts w:ascii="Arial Narrow" w:eastAsia="Georgia" w:hAnsi="Arial Narrow" w:cs="Georgia"/>
          <w:color w:val="000000" w:themeColor="text1"/>
          <w:sz w:val="26"/>
          <w:szCs w:val="26"/>
        </w:rPr>
      </w:pPr>
    </w:p>
    <w:p w14:paraId="13952F6D" w14:textId="7AE45401" w:rsidR="007B6938" w:rsidRPr="00C942DE" w:rsidRDefault="007B6938" w:rsidP="00C942DE">
      <w:pPr>
        <w:pStyle w:val="Sinespaciado"/>
        <w:spacing w:line="276" w:lineRule="auto"/>
        <w:jc w:val="both"/>
        <w:rPr>
          <w:rFonts w:ascii="Arial Narrow" w:eastAsia="Georgia" w:hAnsi="Arial Narrow" w:cs="Georgia"/>
          <w:color w:val="000000" w:themeColor="text1"/>
          <w:sz w:val="26"/>
          <w:szCs w:val="26"/>
        </w:rPr>
      </w:pPr>
      <w:r w:rsidRPr="00C942DE">
        <w:rPr>
          <w:rFonts w:ascii="Arial Narrow" w:eastAsia="Georgia" w:hAnsi="Arial Narrow" w:cs="Georgia"/>
          <w:color w:val="000000" w:themeColor="text1"/>
          <w:sz w:val="26"/>
          <w:szCs w:val="26"/>
        </w:rPr>
        <w:t xml:space="preserve">También muestra contradicción de la defensa cuando señala que no ha desamparado a la accionante porque continúa prestando los servicios de valoración médica. </w:t>
      </w:r>
    </w:p>
    <w:p w14:paraId="6B38BE2A" w14:textId="77777777" w:rsidR="007B6938" w:rsidRPr="00C942DE" w:rsidRDefault="007B6938" w:rsidP="00C942DE">
      <w:pPr>
        <w:pStyle w:val="Sinespaciado"/>
        <w:spacing w:line="276" w:lineRule="auto"/>
        <w:jc w:val="both"/>
        <w:rPr>
          <w:rFonts w:ascii="Arial Narrow" w:eastAsia="Georgia" w:hAnsi="Arial Narrow" w:cs="Georgia"/>
          <w:color w:val="000000" w:themeColor="text1"/>
          <w:sz w:val="26"/>
          <w:szCs w:val="26"/>
        </w:rPr>
      </w:pPr>
    </w:p>
    <w:p w14:paraId="0CCB0E46" w14:textId="49FE5F42" w:rsidR="001C3612" w:rsidRPr="00C942DE" w:rsidRDefault="001A474E" w:rsidP="00C942DE">
      <w:pPr>
        <w:pStyle w:val="Sinespaciado"/>
        <w:spacing w:line="276" w:lineRule="auto"/>
        <w:jc w:val="both"/>
        <w:rPr>
          <w:rFonts w:ascii="Arial Narrow" w:eastAsia="Georgia" w:hAnsi="Arial Narrow" w:cs="Georgia"/>
          <w:color w:val="000000" w:themeColor="text1"/>
          <w:sz w:val="26"/>
          <w:szCs w:val="26"/>
        </w:rPr>
      </w:pPr>
      <w:r w:rsidRPr="00C942DE">
        <w:rPr>
          <w:rFonts w:ascii="Arial Narrow" w:eastAsia="Georgia" w:hAnsi="Arial Narrow" w:cs="Georgia"/>
          <w:color w:val="000000" w:themeColor="text1"/>
          <w:sz w:val="26"/>
          <w:szCs w:val="26"/>
        </w:rPr>
        <w:t>Es decir que</w:t>
      </w:r>
      <w:r w:rsidR="005C52A4" w:rsidRPr="00C942DE">
        <w:rPr>
          <w:rFonts w:ascii="Arial Narrow" w:eastAsia="Georgia" w:hAnsi="Arial Narrow" w:cs="Georgia"/>
          <w:color w:val="000000" w:themeColor="text1"/>
          <w:sz w:val="26"/>
          <w:szCs w:val="26"/>
        </w:rPr>
        <w:t xml:space="preserve"> el </w:t>
      </w:r>
      <w:r w:rsidR="005C52A4" w:rsidRPr="00C942DE">
        <w:rPr>
          <w:rStyle w:val="normaltextrun"/>
          <w:rFonts w:ascii="Arial Narrow" w:hAnsi="Arial Narrow"/>
          <w:color w:val="000000"/>
          <w:sz w:val="26"/>
          <w:szCs w:val="26"/>
          <w:shd w:val="clear" w:color="auto" w:fill="FFFFFF"/>
        </w:rPr>
        <w:t xml:space="preserve">Servicio Médico Asistencial del SENA </w:t>
      </w:r>
      <w:r w:rsidR="00734673" w:rsidRPr="00C942DE">
        <w:rPr>
          <w:rStyle w:val="normaltextrun"/>
          <w:rFonts w:ascii="Arial Narrow" w:hAnsi="Arial Narrow"/>
          <w:color w:val="000000"/>
          <w:sz w:val="26"/>
          <w:szCs w:val="26"/>
          <w:shd w:val="clear" w:color="auto" w:fill="FFFFFF"/>
        </w:rPr>
        <w:t>ha admitido</w:t>
      </w:r>
      <w:r w:rsidR="005C52A4" w:rsidRPr="00C942DE">
        <w:rPr>
          <w:rStyle w:val="normaltextrun"/>
          <w:rFonts w:ascii="Arial Narrow" w:hAnsi="Arial Narrow"/>
          <w:color w:val="000000"/>
          <w:sz w:val="26"/>
          <w:szCs w:val="26"/>
          <w:shd w:val="clear" w:color="auto" w:fill="FFFFFF"/>
        </w:rPr>
        <w:t xml:space="preserve"> su obligación de </w:t>
      </w:r>
      <w:r w:rsidRPr="00C942DE">
        <w:rPr>
          <w:rStyle w:val="normaltextrun"/>
          <w:rFonts w:ascii="Arial Narrow" w:hAnsi="Arial Narrow"/>
          <w:color w:val="000000"/>
          <w:sz w:val="26"/>
          <w:szCs w:val="26"/>
          <w:shd w:val="clear" w:color="auto" w:fill="FFFFFF"/>
        </w:rPr>
        <w:t>brindar</w:t>
      </w:r>
      <w:r w:rsidR="007B6938" w:rsidRPr="00C942DE">
        <w:rPr>
          <w:rStyle w:val="normaltextrun"/>
          <w:rFonts w:ascii="Arial Narrow" w:hAnsi="Arial Narrow"/>
          <w:color w:val="000000"/>
          <w:sz w:val="26"/>
          <w:szCs w:val="26"/>
          <w:shd w:val="clear" w:color="auto" w:fill="FFFFFF"/>
        </w:rPr>
        <w:t xml:space="preserve"> el servicio de salud como cobertura adicional, y la entrega de</w:t>
      </w:r>
      <w:r w:rsidRPr="00C942DE">
        <w:rPr>
          <w:rStyle w:val="normaltextrun"/>
          <w:rFonts w:ascii="Arial Narrow" w:hAnsi="Arial Narrow"/>
          <w:color w:val="000000"/>
          <w:sz w:val="26"/>
          <w:szCs w:val="26"/>
          <w:shd w:val="clear" w:color="auto" w:fill="FFFFFF"/>
        </w:rPr>
        <w:t xml:space="preserve"> las medicinas ordenadas</w:t>
      </w:r>
      <w:r w:rsidR="006B6565" w:rsidRPr="00C942DE">
        <w:rPr>
          <w:rStyle w:val="normaltextrun"/>
          <w:rFonts w:ascii="Arial Narrow" w:hAnsi="Arial Narrow"/>
          <w:color w:val="000000"/>
          <w:sz w:val="26"/>
          <w:szCs w:val="26"/>
          <w:shd w:val="clear" w:color="auto" w:fill="FFFFFF"/>
        </w:rPr>
        <w:t>, o en otras palabras que</w:t>
      </w:r>
      <w:r w:rsidR="006B6565" w:rsidRPr="00C942DE">
        <w:rPr>
          <w:rFonts w:ascii="Arial Narrow" w:eastAsia="Georgia" w:hAnsi="Arial Narrow" w:cs="Georgia"/>
          <w:color w:val="000000" w:themeColor="text1"/>
          <w:sz w:val="26"/>
          <w:szCs w:val="26"/>
        </w:rPr>
        <w:t xml:space="preserve"> sí está en capacidad de </w:t>
      </w:r>
      <w:r w:rsidR="007F6415" w:rsidRPr="00C942DE">
        <w:rPr>
          <w:rFonts w:ascii="Arial Narrow" w:eastAsia="Georgia" w:hAnsi="Arial Narrow" w:cs="Georgia"/>
          <w:color w:val="000000" w:themeColor="text1"/>
          <w:sz w:val="26"/>
          <w:szCs w:val="26"/>
        </w:rPr>
        <w:t>suministrarlos</w:t>
      </w:r>
      <w:r w:rsidR="00647556" w:rsidRPr="00C942DE">
        <w:rPr>
          <w:rStyle w:val="Refdenotaalpie"/>
          <w:rFonts w:ascii="Arial Narrow" w:eastAsia="Georgia" w:hAnsi="Arial Narrow" w:cs="Georgia"/>
          <w:color w:val="000000" w:themeColor="text1"/>
          <w:sz w:val="26"/>
          <w:szCs w:val="26"/>
        </w:rPr>
        <w:footnoteReference w:id="8"/>
      </w:r>
      <w:r w:rsidRPr="00C942DE">
        <w:rPr>
          <w:rStyle w:val="normaltextrun"/>
          <w:rFonts w:ascii="Arial Narrow" w:hAnsi="Arial Narrow"/>
          <w:color w:val="000000"/>
          <w:sz w:val="26"/>
          <w:szCs w:val="26"/>
          <w:shd w:val="clear" w:color="auto" w:fill="FFFFFF"/>
        </w:rPr>
        <w:t xml:space="preserve">, </w:t>
      </w:r>
      <w:r w:rsidRPr="00C942DE">
        <w:rPr>
          <w:rFonts w:ascii="Arial Narrow" w:eastAsia="Georgia" w:hAnsi="Arial Narrow" w:cs="Georgia"/>
          <w:color w:val="000000" w:themeColor="text1"/>
          <w:sz w:val="26"/>
          <w:szCs w:val="26"/>
        </w:rPr>
        <w:t xml:space="preserve">sin que </w:t>
      </w:r>
      <w:r w:rsidR="0064778C" w:rsidRPr="00C942DE">
        <w:rPr>
          <w:rFonts w:ascii="Arial Narrow" w:eastAsia="Georgia" w:hAnsi="Arial Narrow" w:cs="Georgia"/>
          <w:color w:val="000000" w:themeColor="text1"/>
          <w:sz w:val="26"/>
          <w:szCs w:val="26"/>
        </w:rPr>
        <w:t>las</w:t>
      </w:r>
      <w:r w:rsidRPr="00C942DE">
        <w:rPr>
          <w:rFonts w:ascii="Arial Narrow" w:eastAsia="Georgia" w:hAnsi="Arial Narrow" w:cs="Georgia"/>
          <w:color w:val="000000" w:themeColor="text1"/>
          <w:sz w:val="26"/>
          <w:szCs w:val="26"/>
        </w:rPr>
        <w:t xml:space="preserve"> </w:t>
      </w:r>
      <w:r w:rsidR="000E6C1D" w:rsidRPr="00C942DE">
        <w:rPr>
          <w:rFonts w:ascii="Arial Narrow" w:eastAsia="Georgia" w:hAnsi="Arial Narrow" w:cs="Georgia"/>
          <w:color w:val="000000" w:themeColor="text1"/>
          <w:sz w:val="26"/>
          <w:szCs w:val="26"/>
        </w:rPr>
        <w:t>justificaciones</w:t>
      </w:r>
      <w:r w:rsidRPr="00C942DE">
        <w:rPr>
          <w:rFonts w:ascii="Arial Narrow" w:eastAsia="Georgia" w:hAnsi="Arial Narrow" w:cs="Georgia"/>
          <w:color w:val="000000" w:themeColor="text1"/>
          <w:sz w:val="26"/>
          <w:szCs w:val="26"/>
        </w:rPr>
        <w:t xml:space="preserve"> que plantea </w:t>
      </w:r>
      <w:r w:rsidR="000B0A38" w:rsidRPr="00C942DE">
        <w:rPr>
          <w:rFonts w:ascii="Arial Narrow" w:eastAsia="Georgia" w:hAnsi="Arial Narrow" w:cs="Georgia"/>
          <w:color w:val="000000" w:themeColor="text1"/>
          <w:sz w:val="26"/>
          <w:szCs w:val="26"/>
        </w:rPr>
        <w:t xml:space="preserve">frente a ello se estimen </w:t>
      </w:r>
      <w:r w:rsidR="00AC5D98" w:rsidRPr="00C942DE">
        <w:rPr>
          <w:rFonts w:ascii="Arial Narrow" w:eastAsia="Georgia" w:hAnsi="Arial Narrow" w:cs="Georgia"/>
          <w:color w:val="000000" w:themeColor="text1"/>
          <w:sz w:val="26"/>
          <w:szCs w:val="26"/>
        </w:rPr>
        <w:t>suficientes</w:t>
      </w:r>
      <w:r w:rsidR="00F206C0" w:rsidRPr="00C942DE">
        <w:rPr>
          <w:rFonts w:ascii="Arial Narrow" w:eastAsia="Georgia" w:hAnsi="Arial Narrow" w:cs="Georgia"/>
          <w:color w:val="000000" w:themeColor="text1"/>
          <w:sz w:val="26"/>
          <w:szCs w:val="26"/>
        </w:rPr>
        <w:t>, como quiera que</w:t>
      </w:r>
      <w:r w:rsidR="00086287" w:rsidRPr="00C942DE">
        <w:rPr>
          <w:rFonts w:ascii="Arial Narrow" w:eastAsia="Georgia" w:hAnsi="Arial Narrow" w:cs="Georgia"/>
          <w:color w:val="000000" w:themeColor="text1"/>
          <w:sz w:val="26"/>
          <w:szCs w:val="26"/>
        </w:rPr>
        <w:t xml:space="preserve">, </w:t>
      </w:r>
      <w:r w:rsidR="001650AF" w:rsidRPr="00C942DE">
        <w:rPr>
          <w:rFonts w:ascii="Arial Narrow" w:eastAsia="Georgia" w:hAnsi="Arial Narrow" w:cs="Georgia"/>
          <w:color w:val="000000" w:themeColor="text1"/>
          <w:sz w:val="26"/>
          <w:szCs w:val="26"/>
        </w:rPr>
        <w:t>según</w:t>
      </w:r>
      <w:r w:rsidR="00086287" w:rsidRPr="00C942DE">
        <w:rPr>
          <w:rFonts w:ascii="Arial Narrow" w:eastAsia="Georgia" w:hAnsi="Arial Narrow" w:cs="Georgia"/>
          <w:color w:val="000000" w:themeColor="text1"/>
          <w:sz w:val="26"/>
          <w:szCs w:val="26"/>
        </w:rPr>
        <w:t xml:space="preserve"> lo ha establecido la jurisprudencia</w:t>
      </w:r>
      <w:r w:rsidR="000E6C1D" w:rsidRPr="00C942DE">
        <w:rPr>
          <w:rFonts w:ascii="Arial Narrow" w:eastAsia="Georgia" w:hAnsi="Arial Narrow" w:cs="Georgia"/>
          <w:color w:val="000000" w:themeColor="text1"/>
          <w:sz w:val="26"/>
          <w:szCs w:val="26"/>
        </w:rPr>
        <w:t xml:space="preserve">, </w:t>
      </w:r>
      <w:r w:rsidR="00086287" w:rsidRPr="00C942DE">
        <w:rPr>
          <w:rStyle w:val="normaltextrun"/>
          <w:rFonts w:ascii="Arial Narrow" w:hAnsi="Arial Narrow"/>
          <w:color w:val="000000"/>
          <w:sz w:val="26"/>
          <w:szCs w:val="26"/>
          <w:shd w:val="clear" w:color="auto" w:fill="FFFFFF"/>
        </w:rPr>
        <w:t xml:space="preserve">no </w:t>
      </w:r>
      <w:r w:rsidR="000E6C1D" w:rsidRPr="00C942DE">
        <w:rPr>
          <w:rStyle w:val="normaltextrun"/>
          <w:rFonts w:ascii="Arial Narrow" w:hAnsi="Arial Narrow"/>
          <w:color w:val="000000"/>
          <w:sz w:val="26"/>
          <w:szCs w:val="26"/>
          <w:shd w:val="clear" w:color="auto" w:fill="FFFFFF"/>
        </w:rPr>
        <w:t xml:space="preserve">constituye excusa válida </w:t>
      </w:r>
      <w:r w:rsidR="009E1E3D" w:rsidRPr="00C942DE">
        <w:rPr>
          <w:rStyle w:val="normaltextrun"/>
          <w:rFonts w:ascii="Arial Narrow" w:hAnsi="Arial Narrow"/>
          <w:color w:val="000000"/>
          <w:sz w:val="26"/>
          <w:szCs w:val="26"/>
          <w:shd w:val="clear" w:color="auto" w:fill="FFFFFF"/>
        </w:rPr>
        <w:t xml:space="preserve">que la autoridad directamente obligada a </w:t>
      </w:r>
      <w:r w:rsidR="001650AF" w:rsidRPr="00C942DE">
        <w:rPr>
          <w:rStyle w:val="normaltextrun"/>
          <w:rFonts w:ascii="Arial Narrow" w:hAnsi="Arial Narrow"/>
          <w:color w:val="000000"/>
          <w:sz w:val="26"/>
          <w:szCs w:val="26"/>
          <w:shd w:val="clear" w:color="auto" w:fill="FFFFFF"/>
        </w:rPr>
        <w:t>atender a su usuario</w:t>
      </w:r>
      <w:r w:rsidR="00C618E4" w:rsidRPr="00C942DE">
        <w:rPr>
          <w:rStyle w:val="normaltextrun"/>
          <w:rFonts w:ascii="Arial Narrow" w:hAnsi="Arial Narrow"/>
          <w:color w:val="000000"/>
          <w:sz w:val="26"/>
          <w:szCs w:val="26"/>
          <w:shd w:val="clear" w:color="auto" w:fill="FFFFFF"/>
        </w:rPr>
        <w:t xml:space="preserve">, </w:t>
      </w:r>
      <w:r w:rsidR="00DE33F3" w:rsidRPr="00C942DE">
        <w:rPr>
          <w:rStyle w:val="normaltextrun"/>
          <w:rFonts w:ascii="Arial Narrow" w:hAnsi="Arial Narrow"/>
          <w:color w:val="000000"/>
          <w:sz w:val="26"/>
          <w:szCs w:val="26"/>
          <w:shd w:val="clear" w:color="auto" w:fill="FFFFFF"/>
        </w:rPr>
        <w:t>alegue</w:t>
      </w:r>
      <w:r w:rsidR="000E6C1D" w:rsidRPr="00C942DE">
        <w:rPr>
          <w:rStyle w:val="normaltextrun"/>
          <w:rFonts w:ascii="Arial Narrow" w:hAnsi="Arial Narrow"/>
          <w:color w:val="000000"/>
          <w:sz w:val="26"/>
          <w:szCs w:val="26"/>
          <w:shd w:val="clear" w:color="auto" w:fill="FFFFFF"/>
        </w:rPr>
        <w:t xml:space="preserve"> </w:t>
      </w:r>
      <w:r w:rsidR="0041500D" w:rsidRPr="00C942DE">
        <w:rPr>
          <w:rStyle w:val="normaltextrun"/>
          <w:rFonts w:ascii="Arial Narrow" w:hAnsi="Arial Narrow"/>
          <w:color w:val="000000"/>
          <w:sz w:val="26"/>
          <w:szCs w:val="26"/>
          <w:shd w:val="clear" w:color="auto" w:fill="FFFFFF"/>
        </w:rPr>
        <w:t>carecer de</w:t>
      </w:r>
      <w:r w:rsidR="000E6C1D" w:rsidRPr="00C942DE">
        <w:rPr>
          <w:rStyle w:val="normaltextrun"/>
          <w:rFonts w:ascii="Arial Narrow" w:hAnsi="Arial Narrow"/>
          <w:color w:val="000000"/>
          <w:sz w:val="26"/>
          <w:szCs w:val="26"/>
          <w:shd w:val="clear" w:color="auto" w:fill="FFFFFF"/>
        </w:rPr>
        <w:t xml:space="preserve"> contratación vigente </w:t>
      </w:r>
      <w:r w:rsidR="000C677E" w:rsidRPr="00C942DE">
        <w:rPr>
          <w:rStyle w:val="normaltextrun"/>
          <w:rFonts w:ascii="Arial Narrow" w:hAnsi="Arial Narrow"/>
          <w:color w:val="000000"/>
          <w:sz w:val="26"/>
          <w:szCs w:val="26"/>
          <w:shd w:val="clear" w:color="auto" w:fill="FFFFFF"/>
        </w:rPr>
        <w:t>para la entrega de</w:t>
      </w:r>
      <w:r w:rsidR="001C3612" w:rsidRPr="00C942DE">
        <w:rPr>
          <w:rStyle w:val="normaltextrun"/>
          <w:rFonts w:ascii="Arial Narrow" w:hAnsi="Arial Narrow"/>
          <w:color w:val="000000"/>
          <w:sz w:val="26"/>
          <w:szCs w:val="26"/>
          <w:shd w:val="clear" w:color="auto" w:fill="FFFFFF"/>
        </w:rPr>
        <w:t xml:space="preserve"> servicios</w:t>
      </w:r>
      <w:r w:rsidR="007F6415" w:rsidRPr="00C942DE">
        <w:rPr>
          <w:rStyle w:val="normaltextrun"/>
          <w:rFonts w:ascii="Arial Narrow" w:hAnsi="Arial Narrow"/>
          <w:color w:val="000000"/>
          <w:sz w:val="26"/>
          <w:szCs w:val="26"/>
          <w:shd w:val="clear" w:color="auto" w:fill="FFFFFF"/>
        </w:rPr>
        <w:t xml:space="preserve"> de salud</w:t>
      </w:r>
      <w:r w:rsidR="00086287" w:rsidRPr="00C942DE">
        <w:rPr>
          <w:rStyle w:val="normaltextrun"/>
          <w:rFonts w:ascii="Arial Narrow" w:hAnsi="Arial Narrow"/>
          <w:color w:val="000000"/>
          <w:sz w:val="26"/>
          <w:szCs w:val="26"/>
          <w:shd w:val="clear" w:color="auto" w:fill="FFFFFF"/>
        </w:rPr>
        <w:t xml:space="preserve">, pues </w:t>
      </w:r>
      <w:r w:rsidR="006D54ED" w:rsidRPr="00C942DE">
        <w:rPr>
          <w:rStyle w:val="normaltextrun"/>
          <w:rFonts w:ascii="Arial Narrow" w:hAnsi="Arial Narrow"/>
          <w:color w:val="000000"/>
          <w:sz w:val="26"/>
          <w:szCs w:val="26"/>
          <w:shd w:val="clear" w:color="auto" w:fill="FFFFFF"/>
        </w:rPr>
        <w:t>ello constituye</w:t>
      </w:r>
      <w:r w:rsidR="00086287" w:rsidRPr="00C942DE">
        <w:rPr>
          <w:rStyle w:val="normaltextrun"/>
          <w:rFonts w:ascii="Arial Narrow" w:hAnsi="Arial Narrow"/>
          <w:color w:val="000000"/>
          <w:sz w:val="26"/>
          <w:szCs w:val="26"/>
          <w:shd w:val="clear" w:color="auto" w:fill="FFFFFF"/>
        </w:rPr>
        <w:t xml:space="preserve"> obstáculo administrativo que de forma alguna pueden perjudicar al paciente</w:t>
      </w:r>
      <w:r w:rsidR="001C3612" w:rsidRPr="00C942DE">
        <w:rPr>
          <w:rStyle w:val="Refdenotaalpie"/>
          <w:rFonts w:ascii="Arial Narrow" w:hAnsi="Arial Narrow"/>
          <w:color w:val="000000"/>
          <w:sz w:val="26"/>
          <w:szCs w:val="26"/>
          <w:shd w:val="clear" w:color="auto" w:fill="FFFFFF"/>
        </w:rPr>
        <w:footnoteReference w:id="9"/>
      </w:r>
      <w:r w:rsidR="001C3612" w:rsidRPr="00C942DE">
        <w:rPr>
          <w:rStyle w:val="superscript"/>
          <w:rFonts w:ascii="Arial Narrow" w:hAnsi="Arial Narrow"/>
          <w:color w:val="000000"/>
          <w:sz w:val="26"/>
          <w:szCs w:val="26"/>
          <w:shd w:val="clear" w:color="auto" w:fill="FFFFFF"/>
        </w:rPr>
        <w:t>.</w:t>
      </w:r>
      <w:r w:rsidR="005A3D8D" w:rsidRPr="00C942DE">
        <w:rPr>
          <w:rFonts w:ascii="Arial Narrow" w:eastAsia="Georgia" w:hAnsi="Arial Narrow" w:cs="Georgia"/>
          <w:color w:val="000000" w:themeColor="text1"/>
          <w:sz w:val="26"/>
          <w:szCs w:val="26"/>
        </w:rPr>
        <w:t xml:space="preserve"> </w:t>
      </w:r>
    </w:p>
    <w:p w14:paraId="4AD36034" w14:textId="77777777" w:rsidR="001C3612" w:rsidRPr="00C942DE" w:rsidRDefault="001C3612" w:rsidP="00C942DE">
      <w:pPr>
        <w:pStyle w:val="Sinespaciado"/>
        <w:spacing w:line="276" w:lineRule="auto"/>
        <w:jc w:val="both"/>
        <w:rPr>
          <w:rFonts w:ascii="Arial Narrow" w:eastAsia="Georgia" w:hAnsi="Arial Narrow" w:cs="Georgia"/>
          <w:color w:val="000000" w:themeColor="text1"/>
          <w:sz w:val="26"/>
          <w:szCs w:val="26"/>
        </w:rPr>
      </w:pPr>
    </w:p>
    <w:p w14:paraId="63EBFE30" w14:textId="3856CEA0" w:rsidR="00647556" w:rsidRPr="00C942DE" w:rsidRDefault="005A3D8D" w:rsidP="00C942DE">
      <w:pPr>
        <w:pStyle w:val="Sinespaciado"/>
        <w:spacing w:line="276" w:lineRule="auto"/>
        <w:jc w:val="both"/>
        <w:rPr>
          <w:rFonts w:ascii="Arial Narrow" w:eastAsia="Georgia" w:hAnsi="Arial Narrow" w:cs="Georgia"/>
          <w:color w:val="000000" w:themeColor="text1"/>
          <w:sz w:val="26"/>
          <w:szCs w:val="26"/>
        </w:rPr>
      </w:pPr>
      <w:r w:rsidRPr="00C942DE">
        <w:rPr>
          <w:rFonts w:ascii="Arial Narrow" w:eastAsia="Georgia" w:hAnsi="Arial Narrow" w:cs="Georgia"/>
          <w:color w:val="000000" w:themeColor="text1"/>
          <w:sz w:val="26"/>
          <w:szCs w:val="26"/>
        </w:rPr>
        <w:t>Tampoco se le podría</w:t>
      </w:r>
      <w:r w:rsidR="001C3612" w:rsidRPr="00C942DE">
        <w:rPr>
          <w:rFonts w:ascii="Arial Narrow" w:eastAsia="Georgia" w:hAnsi="Arial Narrow" w:cs="Georgia"/>
          <w:color w:val="000000" w:themeColor="text1"/>
          <w:sz w:val="26"/>
          <w:szCs w:val="26"/>
        </w:rPr>
        <w:t xml:space="preserve"> exigir </w:t>
      </w:r>
      <w:r w:rsidR="006D54ED" w:rsidRPr="00C942DE">
        <w:rPr>
          <w:rFonts w:ascii="Arial Narrow" w:eastAsia="Georgia" w:hAnsi="Arial Narrow" w:cs="Georgia"/>
          <w:color w:val="000000" w:themeColor="text1"/>
          <w:sz w:val="26"/>
          <w:szCs w:val="26"/>
        </w:rPr>
        <w:t xml:space="preserve">a la actora </w:t>
      </w:r>
      <w:r w:rsidR="007E34A5" w:rsidRPr="00C942DE">
        <w:rPr>
          <w:rFonts w:ascii="Arial Narrow" w:eastAsia="Georgia" w:hAnsi="Arial Narrow" w:cs="Georgia"/>
          <w:color w:val="000000" w:themeColor="text1"/>
          <w:sz w:val="26"/>
          <w:szCs w:val="26"/>
        </w:rPr>
        <w:t xml:space="preserve">que adquiriera aquellos fármacos por sus propios medios, para </w:t>
      </w:r>
      <w:r w:rsidR="006D54ED" w:rsidRPr="00C942DE">
        <w:rPr>
          <w:rFonts w:ascii="Arial Narrow" w:eastAsia="Georgia" w:hAnsi="Arial Narrow" w:cs="Georgia"/>
          <w:color w:val="000000" w:themeColor="text1"/>
          <w:sz w:val="26"/>
          <w:szCs w:val="26"/>
        </w:rPr>
        <w:t>luego</w:t>
      </w:r>
      <w:r w:rsidR="007E34A5" w:rsidRPr="00C942DE">
        <w:rPr>
          <w:rFonts w:ascii="Arial Narrow" w:eastAsia="Georgia" w:hAnsi="Arial Narrow" w:cs="Georgia"/>
          <w:color w:val="000000" w:themeColor="text1"/>
          <w:sz w:val="26"/>
          <w:szCs w:val="26"/>
        </w:rPr>
        <w:t xml:space="preserve"> iniciar el trámite de reembolso, </w:t>
      </w:r>
      <w:r w:rsidR="006D54ED" w:rsidRPr="00C942DE">
        <w:rPr>
          <w:rFonts w:ascii="Arial Narrow" w:eastAsia="Georgia" w:hAnsi="Arial Narrow" w:cs="Georgia"/>
          <w:color w:val="000000" w:themeColor="text1"/>
          <w:sz w:val="26"/>
          <w:szCs w:val="26"/>
        </w:rPr>
        <w:t>ya</w:t>
      </w:r>
      <w:r w:rsidR="007E34A5" w:rsidRPr="00C942DE">
        <w:rPr>
          <w:rFonts w:ascii="Arial Narrow" w:eastAsia="Georgia" w:hAnsi="Arial Narrow" w:cs="Georgia"/>
          <w:color w:val="000000" w:themeColor="text1"/>
          <w:sz w:val="26"/>
          <w:szCs w:val="26"/>
        </w:rPr>
        <w:t xml:space="preserve"> que</w:t>
      </w:r>
      <w:r w:rsidR="00470083" w:rsidRPr="00C942DE">
        <w:rPr>
          <w:rFonts w:ascii="Arial Narrow" w:eastAsia="Georgia" w:hAnsi="Arial Narrow" w:cs="Georgia"/>
          <w:color w:val="000000" w:themeColor="text1"/>
          <w:sz w:val="26"/>
          <w:szCs w:val="26"/>
        </w:rPr>
        <w:t xml:space="preserve"> en su demanda</w:t>
      </w:r>
      <w:r w:rsidR="007E34A5" w:rsidRPr="00C942DE">
        <w:rPr>
          <w:rFonts w:ascii="Arial Narrow" w:eastAsia="Georgia" w:hAnsi="Arial Narrow" w:cs="Georgia"/>
          <w:color w:val="000000" w:themeColor="text1"/>
          <w:sz w:val="26"/>
          <w:szCs w:val="26"/>
        </w:rPr>
        <w:t xml:space="preserve"> </w:t>
      </w:r>
      <w:r w:rsidR="00280D9D" w:rsidRPr="00C942DE">
        <w:rPr>
          <w:rFonts w:ascii="Arial Narrow" w:eastAsia="Georgia" w:hAnsi="Arial Narrow" w:cs="Georgia"/>
          <w:color w:val="000000" w:themeColor="text1"/>
          <w:sz w:val="26"/>
          <w:szCs w:val="26"/>
        </w:rPr>
        <w:t>la citada señora</w:t>
      </w:r>
      <w:r w:rsidR="007E34A5" w:rsidRPr="00C942DE">
        <w:rPr>
          <w:rFonts w:ascii="Arial Narrow" w:eastAsia="Georgia" w:hAnsi="Arial Narrow" w:cs="Georgia"/>
          <w:color w:val="000000" w:themeColor="text1"/>
          <w:sz w:val="26"/>
          <w:szCs w:val="26"/>
        </w:rPr>
        <w:t xml:space="preserve"> alegó carecer </w:t>
      </w:r>
      <w:r w:rsidRPr="00C942DE">
        <w:rPr>
          <w:rFonts w:ascii="Arial Narrow" w:eastAsia="Georgia" w:hAnsi="Arial Narrow" w:cs="Georgia"/>
          <w:color w:val="000000" w:themeColor="text1"/>
          <w:sz w:val="26"/>
          <w:szCs w:val="26"/>
        </w:rPr>
        <w:t>de recursos económicos para ese efecto</w:t>
      </w:r>
      <w:r w:rsidR="007E34A5" w:rsidRPr="00C942DE">
        <w:rPr>
          <w:rFonts w:ascii="Arial Narrow" w:eastAsia="Georgia" w:hAnsi="Arial Narrow" w:cs="Georgia"/>
          <w:color w:val="000000" w:themeColor="text1"/>
          <w:sz w:val="26"/>
          <w:szCs w:val="26"/>
        </w:rPr>
        <w:t xml:space="preserve">, </w:t>
      </w:r>
      <w:r w:rsidR="00280D9D" w:rsidRPr="00C942DE">
        <w:rPr>
          <w:rFonts w:ascii="Arial Narrow" w:eastAsia="Georgia" w:hAnsi="Arial Narrow" w:cs="Georgia"/>
          <w:color w:val="000000" w:themeColor="text1"/>
          <w:sz w:val="26"/>
          <w:szCs w:val="26"/>
        </w:rPr>
        <w:t>hecho</w:t>
      </w:r>
      <w:r w:rsidR="007E34A5" w:rsidRPr="00C942DE">
        <w:rPr>
          <w:rFonts w:ascii="Arial Narrow" w:eastAsia="Georgia" w:hAnsi="Arial Narrow" w:cs="Georgia"/>
          <w:color w:val="000000" w:themeColor="text1"/>
          <w:sz w:val="26"/>
          <w:szCs w:val="26"/>
        </w:rPr>
        <w:t xml:space="preserve"> que no fue </w:t>
      </w:r>
      <w:r w:rsidR="007B6938" w:rsidRPr="00C942DE">
        <w:rPr>
          <w:rFonts w:ascii="Arial Narrow" w:eastAsia="Georgia" w:hAnsi="Arial Narrow" w:cs="Georgia"/>
          <w:color w:val="000000" w:themeColor="text1"/>
          <w:sz w:val="26"/>
          <w:szCs w:val="26"/>
        </w:rPr>
        <w:t>controvertido</w:t>
      </w:r>
      <w:r w:rsidRPr="00C942DE">
        <w:rPr>
          <w:rFonts w:ascii="Arial Narrow" w:eastAsia="Georgia" w:hAnsi="Arial Narrow" w:cs="Georgia"/>
          <w:color w:val="000000" w:themeColor="text1"/>
          <w:sz w:val="26"/>
          <w:szCs w:val="26"/>
        </w:rPr>
        <w:t>.</w:t>
      </w:r>
    </w:p>
    <w:p w14:paraId="4D83113C" w14:textId="7541ADDB" w:rsidR="00C952A4" w:rsidRPr="00C942DE" w:rsidRDefault="00C952A4" w:rsidP="00C942DE">
      <w:pPr>
        <w:pStyle w:val="Sinespaciado"/>
        <w:spacing w:line="276" w:lineRule="auto"/>
        <w:jc w:val="both"/>
        <w:rPr>
          <w:rFonts w:ascii="Arial Narrow" w:eastAsia="Georgia" w:hAnsi="Arial Narrow" w:cs="Georgia"/>
          <w:color w:val="000000" w:themeColor="text1"/>
          <w:sz w:val="26"/>
          <w:szCs w:val="26"/>
        </w:rPr>
      </w:pPr>
    </w:p>
    <w:p w14:paraId="5C257370" w14:textId="1A10AA31" w:rsidR="001C6D81" w:rsidRPr="00C942DE" w:rsidRDefault="007B6938" w:rsidP="00C942DE">
      <w:pPr>
        <w:pStyle w:val="Sinespaciado"/>
        <w:spacing w:line="276" w:lineRule="auto"/>
        <w:jc w:val="both"/>
        <w:rPr>
          <w:rFonts w:ascii="Arial Narrow" w:eastAsia="Georgia" w:hAnsi="Arial Narrow" w:cs="Georgia"/>
          <w:color w:val="000000" w:themeColor="text1"/>
          <w:sz w:val="26"/>
          <w:szCs w:val="26"/>
        </w:rPr>
      </w:pPr>
      <w:r w:rsidRPr="00C942DE">
        <w:rPr>
          <w:rFonts w:ascii="Arial Narrow" w:eastAsia="Georgia" w:hAnsi="Arial Narrow" w:cs="Georgia"/>
          <w:color w:val="000000" w:themeColor="text1"/>
          <w:sz w:val="26"/>
          <w:szCs w:val="26"/>
        </w:rPr>
        <w:t xml:space="preserve">Ahora bien, si </w:t>
      </w:r>
      <w:r w:rsidR="001C6D81" w:rsidRPr="00C942DE">
        <w:rPr>
          <w:rFonts w:ascii="Arial Narrow" w:eastAsia="Georgia" w:hAnsi="Arial Narrow" w:cs="Georgia"/>
          <w:color w:val="000000" w:themeColor="text1"/>
          <w:sz w:val="26"/>
          <w:szCs w:val="26"/>
        </w:rPr>
        <w:t>resultare c</w:t>
      </w:r>
      <w:r w:rsidRPr="00C942DE">
        <w:rPr>
          <w:rFonts w:ascii="Arial Narrow" w:eastAsia="Georgia" w:hAnsi="Arial Narrow" w:cs="Georgia"/>
          <w:color w:val="000000" w:themeColor="text1"/>
          <w:sz w:val="26"/>
          <w:szCs w:val="26"/>
        </w:rPr>
        <w:t xml:space="preserve">ierto que la actora no tiene derecho a los servicios ofrecidos por haber perdido la calidad que otrora le dio la afiliación, es evidente que se debe agotar un debido proceso administrativo para definir </w:t>
      </w:r>
      <w:r w:rsidR="001C6D81" w:rsidRPr="00C942DE">
        <w:rPr>
          <w:rFonts w:ascii="Arial Narrow" w:eastAsia="Georgia" w:hAnsi="Arial Narrow" w:cs="Georgia"/>
          <w:color w:val="000000" w:themeColor="text1"/>
          <w:sz w:val="26"/>
          <w:szCs w:val="26"/>
        </w:rPr>
        <w:t>es</w:t>
      </w:r>
      <w:r w:rsidRPr="00C942DE">
        <w:rPr>
          <w:rFonts w:ascii="Arial Narrow" w:eastAsia="Georgia" w:hAnsi="Arial Narrow" w:cs="Georgia"/>
          <w:color w:val="000000" w:themeColor="text1"/>
          <w:sz w:val="26"/>
          <w:szCs w:val="26"/>
        </w:rPr>
        <w:t>a cuestión, pues no puede interrumpirse de</w:t>
      </w:r>
      <w:r w:rsidR="001C6D81" w:rsidRPr="00C942DE">
        <w:rPr>
          <w:rFonts w:ascii="Arial Narrow" w:eastAsia="Georgia" w:hAnsi="Arial Narrow" w:cs="Georgia"/>
          <w:color w:val="000000" w:themeColor="text1"/>
          <w:sz w:val="26"/>
          <w:szCs w:val="26"/>
        </w:rPr>
        <w:t xml:space="preserve"> la noche a la mañana </w:t>
      </w:r>
      <w:r w:rsidRPr="00C942DE">
        <w:rPr>
          <w:rFonts w:ascii="Arial Narrow" w:eastAsia="Georgia" w:hAnsi="Arial Narrow" w:cs="Georgia"/>
          <w:color w:val="000000" w:themeColor="text1"/>
          <w:sz w:val="26"/>
          <w:szCs w:val="26"/>
        </w:rPr>
        <w:t xml:space="preserve">el suministro de </w:t>
      </w:r>
      <w:r w:rsidR="001C6D81" w:rsidRPr="00C942DE">
        <w:rPr>
          <w:rFonts w:ascii="Arial Narrow" w:eastAsia="Georgia" w:hAnsi="Arial Narrow" w:cs="Georgia"/>
          <w:color w:val="000000" w:themeColor="text1"/>
          <w:sz w:val="26"/>
          <w:szCs w:val="26"/>
        </w:rPr>
        <w:t>unos medicamentos, que hacen parte de un esquema de salud previamente establecido por el médico tratante, por haber cambiado la condición en la que fue afiliada la beneficiaria del servicio, sin antes garantizar además la continuidad del tratamiento mismo.</w:t>
      </w:r>
    </w:p>
    <w:p w14:paraId="73B7B3AD" w14:textId="23CA7524" w:rsidR="007B6938" w:rsidRPr="00C942DE" w:rsidRDefault="007B6938" w:rsidP="00C942DE">
      <w:pPr>
        <w:pStyle w:val="Sinespaciado"/>
        <w:spacing w:line="276" w:lineRule="auto"/>
        <w:jc w:val="both"/>
        <w:rPr>
          <w:rFonts w:ascii="Arial Narrow" w:eastAsia="Georgia" w:hAnsi="Arial Narrow" w:cs="Georgia"/>
          <w:color w:val="000000" w:themeColor="text1"/>
          <w:sz w:val="26"/>
          <w:szCs w:val="26"/>
        </w:rPr>
      </w:pPr>
    </w:p>
    <w:p w14:paraId="4E2FDA3E" w14:textId="3DED7A7C" w:rsidR="0005739C" w:rsidRPr="00C942DE" w:rsidRDefault="0064778C" w:rsidP="00C942DE">
      <w:pPr>
        <w:pStyle w:val="Sinespaciado"/>
        <w:spacing w:line="276" w:lineRule="auto"/>
        <w:jc w:val="both"/>
        <w:rPr>
          <w:rFonts w:ascii="Arial Narrow" w:eastAsia="Georgia" w:hAnsi="Arial Narrow" w:cs="Georgia"/>
          <w:color w:val="000000" w:themeColor="text1"/>
          <w:sz w:val="26"/>
          <w:szCs w:val="26"/>
        </w:rPr>
      </w:pPr>
      <w:r w:rsidRPr="00C942DE">
        <w:rPr>
          <w:rFonts w:ascii="Arial Narrow" w:eastAsia="Georgia" w:hAnsi="Arial Narrow" w:cs="Georgia"/>
          <w:b/>
          <w:color w:val="000000" w:themeColor="text1"/>
          <w:sz w:val="26"/>
          <w:szCs w:val="26"/>
        </w:rPr>
        <w:t>5</w:t>
      </w:r>
      <w:r w:rsidR="0005739C" w:rsidRPr="00C942DE">
        <w:rPr>
          <w:rFonts w:ascii="Arial Narrow" w:eastAsia="Georgia" w:hAnsi="Arial Narrow" w:cs="Georgia"/>
          <w:b/>
          <w:color w:val="000000" w:themeColor="text1"/>
          <w:sz w:val="26"/>
          <w:szCs w:val="26"/>
        </w:rPr>
        <w:t>.</w:t>
      </w:r>
      <w:r w:rsidR="0005739C" w:rsidRPr="00C942DE">
        <w:rPr>
          <w:rFonts w:ascii="Arial Narrow" w:eastAsia="Georgia" w:hAnsi="Arial Narrow" w:cs="Georgia"/>
          <w:color w:val="000000" w:themeColor="text1"/>
          <w:sz w:val="26"/>
          <w:szCs w:val="26"/>
        </w:rPr>
        <w:t xml:space="preserve"> </w:t>
      </w:r>
      <w:r w:rsidRPr="00C942DE">
        <w:rPr>
          <w:rFonts w:ascii="Arial Narrow" w:eastAsia="Georgia" w:hAnsi="Arial Narrow" w:cs="Georgia"/>
          <w:color w:val="000000" w:themeColor="text1"/>
          <w:sz w:val="26"/>
          <w:szCs w:val="26"/>
        </w:rPr>
        <w:t xml:space="preserve">Así las cosas, como se denota </w:t>
      </w:r>
      <w:r w:rsidR="00280D9D" w:rsidRPr="00C942DE">
        <w:rPr>
          <w:rFonts w:ascii="Arial Narrow" w:eastAsia="Georgia" w:hAnsi="Arial Narrow" w:cs="Georgia"/>
          <w:color w:val="000000" w:themeColor="text1"/>
          <w:sz w:val="26"/>
          <w:szCs w:val="26"/>
        </w:rPr>
        <w:t xml:space="preserve">acertado </w:t>
      </w:r>
      <w:r w:rsidRPr="00C942DE">
        <w:rPr>
          <w:rFonts w:ascii="Arial Narrow" w:eastAsia="Georgia" w:hAnsi="Arial Narrow" w:cs="Georgia"/>
          <w:color w:val="000000" w:themeColor="text1"/>
          <w:sz w:val="26"/>
          <w:szCs w:val="26"/>
        </w:rPr>
        <w:t xml:space="preserve">el fallo </w:t>
      </w:r>
      <w:r w:rsidR="00280D9D" w:rsidRPr="00C942DE">
        <w:rPr>
          <w:rFonts w:ascii="Arial Narrow" w:eastAsia="Georgia" w:hAnsi="Arial Narrow" w:cs="Georgia"/>
          <w:color w:val="000000" w:themeColor="text1"/>
          <w:sz w:val="26"/>
          <w:szCs w:val="26"/>
        </w:rPr>
        <w:t>objeto de la impugnación</w:t>
      </w:r>
      <w:r w:rsidRPr="00C942DE">
        <w:rPr>
          <w:rFonts w:ascii="Arial Narrow" w:eastAsia="Georgia" w:hAnsi="Arial Narrow" w:cs="Georgia"/>
          <w:color w:val="000000" w:themeColor="text1"/>
          <w:sz w:val="26"/>
          <w:szCs w:val="26"/>
        </w:rPr>
        <w:t>, este será confirmado.</w:t>
      </w:r>
    </w:p>
    <w:p w14:paraId="40936E81" w14:textId="77777777" w:rsidR="000D6DA0" w:rsidRPr="00C942DE" w:rsidRDefault="000D6DA0" w:rsidP="00C942DE">
      <w:pPr>
        <w:pStyle w:val="Sinespaciado"/>
        <w:spacing w:line="276" w:lineRule="auto"/>
        <w:jc w:val="both"/>
        <w:rPr>
          <w:rFonts w:ascii="Arial Narrow" w:eastAsia="Georgia" w:hAnsi="Arial Narrow" w:cs="Georgia"/>
          <w:color w:val="000000" w:themeColor="text1"/>
          <w:sz w:val="26"/>
          <w:szCs w:val="26"/>
        </w:rPr>
      </w:pPr>
    </w:p>
    <w:p w14:paraId="5A0226F8" w14:textId="2F4EB4F6" w:rsidR="009743E3" w:rsidRPr="00C942DE" w:rsidRDefault="4E4DF483" w:rsidP="00C942DE">
      <w:pPr>
        <w:pStyle w:val="Sinespaciado"/>
        <w:spacing w:line="276" w:lineRule="auto"/>
        <w:jc w:val="both"/>
        <w:rPr>
          <w:rFonts w:ascii="Arial Narrow" w:eastAsia="Georgia" w:hAnsi="Arial Narrow" w:cs="Georgia"/>
          <w:color w:val="000000" w:themeColor="text1"/>
          <w:sz w:val="26"/>
          <w:szCs w:val="26"/>
        </w:rPr>
      </w:pPr>
      <w:r w:rsidRPr="00C942DE">
        <w:rPr>
          <w:rFonts w:ascii="Arial Narrow" w:eastAsia="Georgia" w:hAnsi="Arial Narrow" w:cs="Georgia"/>
          <w:color w:val="000000" w:themeColor="text1"/>
          <w:sz w:val="26"/>
          <w:szCs w:val="26"/>
        </w:rPr>
        <w:t>Por lo expuesto, la Sala Civil Familia del Tribunal Superior de Pereira, Risaralda, administrando justicia en nombre de la República y por autoridad de la ley,</w:t>
      </w:r>
    </w:p>
    <w:p w14:paraId="61CDCEAD" w14:textId="77777777" w:rsidR="009743E3" w:rsidRPr="00C942DE" w:rsidRDefault="009743E3" w:rsidP="00C942DE">
      <w:pPr>
        <w:pStyle w:val="Sinespaciado"/>
        <w:spacing w:line="276" w:lineRule="auto"/>
        <w:jc w:val="both"/>
        <w:rPr>
          <w:rFonts w:ascii="Arial Narrow" w:eastAsia="Georgia" w:hAnsi="Arial Narrow" w:cs="Georgia"/>
          <w:color w:val="000000" w:themeColor="text1"/>
          <w:sz w:val="26"/>
          <w:szCs w:val="26"/>
        </w:rPr>
      </w:pPr>
    </w:p>
    <w:p w14:paraId="68A3624F" w14:textId="77777777" w:rsidR="009743E3" w:rsidRPr="00C942DE" w:rsidRDefault="4E4DF483" w:rsidP="00C942DE">
      <w:pPr>
        <w:pStyle w:val="Sinespaciado"/>
        <w:spacing w:line="276" w:lineRule="auto"/>
        <w:jc w:val="center"/>
        <w:rPr>
          <w:rFonts w:ascii="Arial Narrow" w:eastAsia="Georgia" w:hAnsi="Arial Narrow" w:cs="Georgia"/>
          <w:b/>
          <w:bCs/>
          <w:color w:val="000000" w:themeColor="text1"/>
          <w:sz w:val="26"/>
          <w:szCs w:val="26"/>
        </w:rPr>
      </w:pPr>
      <w:r w:rsidRPr="00C942DE">
        <w:rPr>
          <w:rFonts w:ascii="Arial Narrow" w:eastAsia="Georgia" w:hAnsi="Arial Narrow" w:cs="Georgia"/>
          <w:b/>
          <w:bCs/>
          <w:color w:val="000000" w:themeColor="text1"/>
          <w:sz w:val="26"/>
          <w:szCs w:val="26"/>
        </w:rPr>
        <w:t>RESUELVE</w:t>
      </w:r>
    </w:p>
    <w:p w14:paraId="6BB9E253" w14:textId="77777777" w:rsidR="006276BD" w:rsidRPr="00C942DE" w:rsidRDefault="006276BD" w:rsidP="00C942DE">
      <w:pPr>
        <w:pStyle w:val="Sinespaciado"/>
        <w:spacing w:line="276" w:lineRule="auto"/>
        <w:jc w:val="center"/>
        <w:rPr>
          <w:rFonts w:ascii="Arial Narrow" w:eastAsia="Georgia" w:hAnsi="Arial Narrow" w:cs="Georgia"/>
          <w:color w:val="000000" w:themeColor="text1"/>
          <w:sz w:val="26"/>
          <w:szCs w:val="26"/>
        </w:rPr>
      </w:pPr>
    </w:p>
    <w:p w14:paraId="4E0A17A0" w14:textId="372ADEDC" w:rsidR="7DED9A92" w:rsidRPr="00C942DE" w:rsidRDefault="7B9807C0" w:rsidP="00C942DE">
      <w:pPr>
        <w:spacing w:line="276" w:lineRule="auto"/>
        <w:jc w:val="both"/>
        <w:rPr>
          <w:rFonts w:ascii="Arial Narrow" w:eastAsia="Georgia" w:hAnsi="Arial Narrow" w:cs="Georgia"/>
          <w:color w:val="000000" w:themeColor="text1"/>
          <w:sz w:val="26"/>
          <w:szCs w:val="26"/>
          <w:lang w:val="es-ES"/>
        </w:rPr>
      </w:pPr>
      <w:r w:rsidRPr="00C942DE">
        <w:rPr>
          <w:rFonts w:ascii="Arial Narrow" w:eastAsia="Georgia" w:hAnsi="Arial Narrow" w:cs="Georgia"/>
          <w:b/>
          <w:bCs/>
          <w:color w:val="000000" w:themeColor="text1"/>
          <w:sz w:val="26"/>
          <w:szCs w:val="26"/>
          <w:lang w:val="es-ES"/>
        </w:rPr>
        <w:t xml:space="preserve">PRIMERO: </w:t>
      </w:r>
      <w:r w:rsidRPr="00C942DE">
        <w:rPr>
          <w:rFonts w:ascii="Arial Narrow" w:eastAsia="Georgia" w:hAnsi="Arial Narrow" w:cs="Georgia"/>
          <w:color w:val="000000" w:themeColor="text1"/>
          <w:sz w:val="26"/>
          <w:szCs w:val="26"/>
          <w:lang w:val="es-ES"/>
        </w:rPr>
        <w:t xml:space="preserve">Se </w:t>
      </w:r>
      <w:r w:rsidR="004A2C29" w:rsidRPr="00C942DE">
        <w:rPr>
          <w:rFonts w:ascii="Arial Narrow" w:eastAsia="Georgia" w:hAnsi="Arial Narrow" w:cs="Georgia"/>
          <w:color w:val="000000" w:themeColor="text1"/>
          <w:sz w:val="26"/>
          <w:szCs w:val="26"/>
          <w:lang w:val="es-ES"/>
        </w:rPr>
        <w:t>CONFIRMA</w:t>
      </w:r>
      <w:r w:rsidRPr="00C942DE">
        <w:rPr>
          <w:rFonts w:ascii="Arial Narrow" w:eastAsia="Georgia" w:hAnsi="Arial Narrow" w:cs="Georgia"/>
          <w:color w:val="000000" w:themeColor="text1"/>
          <w:sz w:val="26"/>
          <w:szCs w:val="26"/>
          <w:lang w:val="es-ES"/>
        </w:rPr>
        <w:t xml:space="preserve"> la sentencia impugnada, de fecha y procedencia ya indicadas</w:t>
      </w:r>
      <w:r w:rsidR="004E085D" w:rsidRPr="00C942DE">
        <w:rPr>
          <w:rFonts w:ascii="Arial Narrow" w:eastAsia="Georgia" w:hAnsi="Arial Narrow" w:cs="Georgia"/>
          <w:color w:val="000000" w:themeColor="text1"/>
          <w:sz w:val="26"/>
          <w:szCs w:val="26"/>
          <w:lang w:val="es-ES"/>
        </w:rPr>
        <w:t>.</w:t>
      </w:r>
    </w:p>
    <w:p w14:paraId="2675B7A3" w14:textId="77777777" w:rsidR="00532C49" w:rsidRPr="00C942DE" w:rsidRDefault="00532C49" w:rsidP="00C942DE">
      <w:pPr>
        <w:spacing w:line="276" w:lineRule="auto"/>
        <w:ind w:right="49"/>
        <w:jc w:val="both"/>
        <w:rPr>
          <w:rFonts w:ascii="Arial Narrow" w:eastAsia="Georgia" w:hAnsi="Arial Narrow" w:cs="Georgia"/>
          <w:b/>
          <w:bCs/>
          <w:color w:val="000000" w:themeColor="text1"/>
          <w:sz w:val="26"/>
          <w:szCs w:val="26"/>
          <w:lang w:val="es-ES"/>
        </w:rPr>
      </w:pPr>
    </w:p>
    <w:p w14:paraId="02EF0901" w14:textId="033F1783" w:rsidR="00887E0D" w:rsidRPr="00C942DE" w:rsidRDefault="7D118EDB" w:rsidP="00C942DE">
      <w:pPr>
        <w:spacing w:line="276" w:lineRule="auto"/>
        <w:ind w:right="49"/>
        <w:jc w:val="both"/>
        <w:rPr>
          <w:rFonts w:ascii="Arial Narrow" w:eastAsia="Georgia" w:hAnsi="Arial Narrow" w:cs="Georgia"/>
          <w:color w:val="000000" w:themeColor="text1"/>
          <w:sz w:val="26"/>
          <w:szCs w:val="26"/>
          <w:lang w:val="es-ES"/>
        </w:rPr>
      </w:pPr>
      <w:r w:rsidRPr="00C942DE">
        <w:rPr>
          <w:rFonts w:ascii="Arial Narrow" w:eastAsia="Georgia" w:hAnsi="Arial Narrow" w:cs="Georgia"/>
          <w:b/>
          <w:bCs/>
          <w:color w:val="000000" w:themeColor="text1"/>
          <w:sz w:val="26"/>
          <w:szCs w:val="26"/>
          <w:lang w:val="es-ES"/>
        </w:rPr>
        <w:t>SEGUNDO:</w:t>
      </w:r>
      <w:r w:rsidRPr="00C942DE">
        <w:rPr>
          <w:rFonts w:ascii="Arial Narrow" w:eastAsia="Georgia" w:hAnsi="Arial Narrow" w:cs="Georgia"/>
          <w:color w:val="000000" w:themeColor="text1"/>
          <w:sz w:val="26"/>
          <w:szCs w:val="26"/>
          <w:lang w:val="es-ES"/>
        </w:rPr>
        <w:t xml:space="preserve"> Notificar a las partes lo aquí resuelto en la forma más expedita y eficaz posible. Comuníquese de igual forma al Juzgado de primera instancia. </w:t>
      </w:r>
    </w:p>
    <w:p w14:paraId="4C25469D" w14:textId="2C16CDA7" w:rsidR="00887E0D" w:rsidRPr="00C942DE" w:rsidRDefault="00887E0D" w:rsidP="00C942DE">
      <w:pPr>
        <w:spacing w:line="276" w:lineRule="auto"/>
        <w:ind w:right="49"/>
        <w:jc w:val="both"/>
        <w:rPr>
          <w:rFonts w:ascii="Arial Narrow" w:eastAsia="Georgia" w:hAnsi="Arial Narrow" w:cs="Georgia"/>
          <w:color w:val="000000" w:themeColor="text1"/>
          <w:sz w:val="26"/>
          <w:szCs w:val="26"/>
          <w:lang w:val="es-ES"/>
        </w:rPr>
      </w:pPr>
    </w:p>
    <w:p w14:paraId="6DFB9E20" w14:textId="77D59401" w:rsidR="009743E3" w:rsidRPr="00C942DE" w:rsidRDefault="132846B9" w:rsidP="00C942DE">
      <w:pPr>
        <w:spacing w:line="276" w:lineRule="auto"/>
        <w:ind w:right="49"/>
        <w:jc w:val="both"/>
        <w:rPr>
          <w:rFonts w:ascii="Arial Narrow" w:eastAsia="Georgia" w:hAnsi="Arial Narrow" w:cs="Georgia"/>
          <w:color w:val="000000" w:themeColor="text1"/>
          <w:sz w:val="26"/>
          <w:szCs w:val="26"/>
          <w:lang w:val="es-ES"/>
        </w:rPr>
      </w:pPr>
      <w:r w:rsidRPr="00C942DE">
        <w:rPr>
          <w:rFonts w:ascii="Arial Narrow" w:eastAsia="Georgia" w:hAnsi="Arial Narrow" w:cs="Georgia"/>
          <w:b/>
          <w:bCs/>
          <w:color w:val="000000" w:themeColor="text1"/>
          <w:sz w:val="26"/>
          <w:szCs w:val="26"/>
          <w:lang w:val="es-ES"/>
        </w:rPr>
        <w:t>TERCERO</w:t>
      </w:r>
      <w:r w:rsidR="7D118EDB" w:rsidRPr="00C942DE">
        <w:rPr>
          <w:rFonts w:ascii="Arial Narrow" w:eastAsia="Georgia" w:hAnsi="Arial Narrow" w:cs="Georgia"/>
          <w:b/>
          <w:bCs/>
          <w:color w:val="000000" w:themeColor="text1"/>
          <w:sz w:val="26"/>
          <w:szCs w:val="26"/>
          <w:lang w:val="es-ES"/>
        </w:rPr>
        <w:t>:</w:t>
      </w:r>
      <w:r w:rsidR="7D118EDB" w:rsidRPr="00C942DE">
        <w:rPr>
          <w:rFonts w:ascii="Arial Narrow" w:eastAsia="Georgia" w:hAnsi="Arial Narrow" w:cs="Georgia"/>
          <w:color w:val="000000" w:themeColor="text1"/>
          <w:sz w:val="26"/>
          <w:szCs w:val="26"/>
          <w:lang w:val="es-ES"/>
        </w:rPr>
        <w:t xml:space="preserve"> Enviar oportunamente, el presente expediente a la Honorable Corte Constitucional para su eventual revisión.</w:t>
      </w:r>
    </w:p>
    <w:p w14:paraId="75D5023B" w14:textId="77777777" w:rsidR="00C942DE" w:rsidRPr="00996A84" w:rsidRDefault="00C942DE" w:rsidP="00C942DE">
      <w:pPr>
        <w:widowControl w:val="0"/>
        <w:overflowPunct/>
        <w:adjustRightInd/>
        <w:spacing w:line="276" w:lineRule="auto"/>
        <w:jc w:val="both"/>
        <w:rPr>
          <w:rFonts w:ascii="Arial Narrow" w:eastAsia="Arial MT" w:hAnsi="Arial Narrow" w:cs="Arial"/>
          <w:sz w:val="26"/>
          <w:szCs w:val="26"/>
          <w:lang w:val="es-ES" w:eastAsia="en-US"/>
        </w:rPr>
      </w:pPr>
      <w:bookmarkStart w:id="6" w:name="_Hlk133406886"/>
    </w:p>
    <w:p w14:paraId="07C38FEB" w14:textId="77777777" w:rsidR="00C942DE" w:rsidRPr="00996A84" w:rsidRDefault="00C942DE" w:rsidP="00C942DE">
      <w:pPr>
        <w:widowControl w:val="0"/>
        <w:overflowPunct/>
        <w:adjustRightInd/>
        <w:spacing w:line="276" w:lineRule="auto"/>
        <w:jc w:val="both"/>
        <w:rPr>
          <w:rFonts w:ascii="Arial Narrow" w:eastAsia="Arial MT" w:hAnsi="Arial Narrow" w:cs="Arial"/>
          <w:sz w:val="26"/>
          <w:szCs w:val="26"/>
          <w:lang w:val="es-ES" w:eastAsia="en-US"/>
        </w:rPr>
      </w:pPr>
      <w:bookmarkStart w:id="7" w:name="_Hlk133406334"/>
      <w:r w:rsidRPr="00996A84">
        <w:rPr>
          <w:rFonts w:ascii="Arial Narrow" w:eastAsia="Arial MT" w:hAnsi="Arial Narrow" w:cs="Arial"/>
          <w:sz w:val="26"/>
          <w:szCs w:val="26"/>
          <w:lang w:val="es-ES" w:eastAsia="en-US"/>
        </w:rPr>
        <w:t>Los Magistrados</w:t>
      </w:r>
    </w:p>
    <w:p w14:paraId="7474CEDC" w14:textId="77777777" w:rsidR="00C942DE" w:rsidRPr="00996A84" w:rsidRDefault="00C942DE" w:rsidP="00C942DE">
      <w:pPr>
        <w:widowControl w:val="0"/>
        <w:overflowPunct/>
        <w:adjustRightInd/>
        <w:spacing w:line="276" w:lineRule="auto"/>
        <w:jc w:val="both"/>
        <w:rPr>
          <w:rFonts w:ascii="Arial Narrow" w:eastAsia="Arial MT" w:hAnsi="Arial Narrow" w:cs="Arial"/>
          <w:sz w:val="26"/>
          <w:szCs w:val="26"/>
          <w:lang w:val="es-ES" w:eastAsia="en-US"/>
        </w:rPr>
      </w:pPr>
    </w:p>
    <w:p w14:paraId="4030B95F" w14:textId="77777777" w:rsidR="00C942DE" w:rsidRDefault="00C942DE" w:rsidP="00C942DE">
      <w:pPr>
        <w:widowControl w:val="0"/>
        <w:overflowPunct/>
        <w:adjustRightInd/>
        <w:spacing w:line="276" w:lineRule="auto"/>
        <w:jc w:val="both"/>
        <w:rPr>
          <w:rFonts w:ascii="Arial Narrow" w:eastAsia="Arial MT" w:hAnsi="Arial Narrow" w:cs="Arial"/>
          <w:sz w:val="26"/>
          <w:szCs w:val="26"/>
          <w:lang w:val="es-ES" w:eastAsia="en-US"/>
        </w:rPr>
      </w:pPr>
    </w:p>
    <w:p w14:paraId="28443746" w14:textId="77777777" w:rsidR="00C942DE" w:rsidRPr="00996A84" w:rsidRDefault="00C942DE" w:rsidP="00C942DE">
      <w:pPr>
        <w:widowControl w:val="0"/>
        <w:overflowPunct/>
        <w:adjustRightInd/>
        <w:spacing w:line="276" w:lineRule="auto"/>
        <w:jc w:val="both"/>
        <w:rPr>
          <w:rFonts w:ascii="Arial Narrow" w:eastAsia="Arial MT" w:hAnsi="Arial Narrow" w:cs="Arial"/>
          <w:sz w:val="26"/>
          <w:szCs w:val="26"/>
          <w:lang w:val="es-ES" w:eastAsia="en-US"/>
        </w:rPr>
      </w:pPr>
    </w:p>
    <w:p w14:paraId="5C093006" w14:textId="77777777" w:rsidR="00C942DE" w:rsidRPr="00996A84" w:rsidRDefault="00C942DE" w:rsidP="00C942DE">
      <w:pPr>
        <w:widowControl w:val="0"/>
        <w:overflowPunct/>
        <w:adjustRightInd/>
        <w:spacing w:line="276"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CARLOS MAURICIO GARCÍA BARAJAS</w:t>
      </w:r>
    </w:p>
    <w:p w14:paraId="67844DD7" w14:textId="77777777" w:rsidR="00C942DE" w:rsidRDefault="00C942DE" w:rsidP="00C942DE">
      <w:pPr>
        <w:widowControl w:val="0"/>
        <w:overflowPunct/>
        <w:adjustRightInd/>
        <w:spacing w:line="276" w:lineRule="auto"/>
        <w:jc w:val="center"/>
        <w:rPr>
          <w:rFonts w:ascii="Arial Narrow" w:eastAsia="Arial MT" w:hAnsi="Arial Narrow" w:cs="Arial"/>
          <w:sz w:val="26"/>
          <w:szCs w:val="26"/>
          <w:lang w:val="es-ES" w:eastAsia="en-US"/>
        </w:rPr>
      </w:pPr>
    </w:p>
    <w:p w14:paraId="59AB0E04" w14:textId="77777777" w:rsidR="00C942DE" w:rsidRPr="00996A84" w:rsidRDefault="00C942DE" w:rsidP="00C942DE">
      <w:pPr>
        <w:widowControl w:val="0"/>
        <w:overflowPunct/>
        <w:adjustRightInd/>
        <w:spacing w:line="276" w:lineRule="auto"/>
        <w:jc w:val="center"/>
        <w:rPr>
          <w:rFonts w:ascii="Arial Narrow" w:eastAsia="Arial MT" w:hAnsi="Arial Narrow" w:cs="Arial"/>
          <w:sz w:val="26"/>
          <w:szCs w:val="26"/>
          <w:lang w:val="es-ES" w:eastAsia="en-US"/>
        </w:rPr>
      </w:pPr>
    </w:p>
    <w:p w14:paraId="12459249" w14:textId="77777777" w:rsidR="00C942DE" w:rsidRPr="00996A84" w:rsidRDefault="00C942DE" w:rsidP="00C942DE">
      <w:pPr>
        <w:widowControl w:val="0"/>
        <w:overflowPunct/>
        <w:adjustRightInd/>
        <w:spacing w:line="276" w:lineRule="auto"/>
        <w:jc w:val="center"/>
        <w:rPr>
          <w:rFonts w:ascii="Arial Narrow" w:eastAsia="Arial MT" w:hAnsi="Arial Narrow" w:cs="Arial"/>
          <w:sz w:val="26"/>
          <w:szCs w:val="26"/>
          <w:lang w:val="es-ES" w:eastAsia="en-US"/>
        </w:rPr>
      </w:pPr>
    </w:p>
    <w:p w14:paraId="1209C467" w14:textId="77777777" w:rsidR="00C942DE" w:rsidRDefault="00C942DE" w:rsidP="00C942DE">
      <w:pPr>
        <w:widowControl w:val="0"/>
        <w:overflowPunct/>
        <w:adjustRightInd/>
        <w:spacing w:line="276" w:lineRule="auto"/>
        <w:jc w:val="center"/>
        <w:rPr>
          <w:rFonts w:ascii="Arial Narrow" w:eastAsia="Arial MT" w:hAnsi="Arial Narrow" w:cs="Arial"/>
          <w:b/>
          <w:sz w:val="26"/>
          <w:szCs w:val="26"/>
          <w:lang w:val="es-ES" w:eastAsia="en-US"/>
        </w:rPr>
      </w:pPr>
      <w:r w:rsidRPr="00996A84">
        <w:rPr>
          <w:rFonts w:ascii="Arial Narrow" w:eastAsia="Arial MT" w:hAnsi="Arial Narrow" w:cs="Arial"/>
          <w:b/>
          <w:sz w:val="26"/>
          <w:szCs w:val="26"/>
          <w:lang w:val="es-ES" w:eastAsia="en-US"/>
        </w:rPr>
        <w:t>DUBERNEY GRISALES HERRERA</w:t>
      </w:r>
    </w:p>
    <w:p w14:paraId="1BC05AA5" w14:textId="77777777" w:rsidR="00C942DE" w:rsidRPr="00996A84" w:rsidRDefault="00C942DE" w:rsidP="00C942DE">
      <w:pPr>
        <w:widowControl w:val="0"/>
        <w:overflowPunct/>
        <w:adjustRightInd/>
        <w:spacing w:line="276"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(Ausente con causa justificada)</w:t>
      </w:r>
    </w:p>
    <w:p w14:paraId="3D621A66" w14:textId="77777777" w:rsidR="00C942DE" w:rsidRDefault="00C942DE" w:rsidP="00C942DE">
      <w:pPr>
        <w:widowControl w:val="0"/>
        <w:overflowPunct/>
        <w:adjustRightInd/>
        <w:spacing w:line="276" w:lineRule="auto"/>
        <w:jc w:val="center"/>
        <w:rPr>
          <w:rFonts w:ascii="Arial Narrow" w:eastAsia="Arial MT" w:hAnsi="Arial Narrow" w:cs="Arial"/>
          <w:sz w:val="26"/>
          <w:szCs w:val="26"/>
          <w:lang w:val="es-ES" w:eastAsia="en-US"/>
        </w:rPr>
      </w:pPr>
    </w:p>
    <w:p w14:paraId="779B8634" w14:textId="77777777" w:rsidR="00C942DE" w:rsidRPr="00996A84" w:rsidRDefault="00C942DE" w:rsidP="00C942DE">
      <w:pPr>
        <w:widowControl w:val="0"/>
        <w:overflowPunct/>
        <w:adjustRightInd/>
        <w:spacing w:line="276" w:lineRule="auto"/>
        <w:jc w:val="center"/>
        <w:rPr>
          <w:rFonts w:ascii="Arial Narrow" w:eastAsia="Arial MT" w:hAnsi="Arial Narrow" w:cs="Arial"/>
          <w:sz w:val="26"/>
          <w:szCs w:val="26"/>
          <w:lang w:val="es-ES" w:eastAsia="en-US"/>
        </w:rPr>
      </w:pPr>
    </w:p>
    <w:p w14:paraId="24788037" w14:textId="77777777" w:rsidR="00C942DE" w:rsidRPr="00996A84" w:rsidRDefault="00C942DE" w:rsidP="00C942DE">
      <w:pPr>
        <w:widowControl w:val="0"/>
        <w:overflowPunct/>
        <w:adjustRightInd/>
        <w:spacing w:line="276" w:lineRule="auto"/>
        <w:jc w:val="center"/>
        <w:rPr>
          <w:rFonts w:ascii="Arial Narrow" w:eastAsia="Arial MT" w:hAnsi="Arial Narrow" w:cs="Arial"/>
          <w:sz w:val="26"/>
          <w:szCs w:val="26"/>
          <w:lang w:val="es-ES" w:eastAsia="en-US"/>
        </w:rPr>
      </w:pPr>
    </w:p>
    <w:p w14:paraId="73563BB2" w14:textId="2FC8F01D" w:rsidR="5AC1FD2B" w:rsidRPr="00C942DE" w:rsidRDefault="00C942DE" w:rsidP="00C942DE">
      <w:pPr>
        <w:widowControl w:val="0"/>
        <w:overflowPunct/>
        <w:spacing w:line="276" w:lineRule="auto"/>
        <w:jc w:val="center"/>
        <w:rPr>
          <w:rFonts w:ascii="Arial Narrow" w:eastAsia="Times New Roman" w:hAnsi="Arial Narrow" w:cs="Arial"/>
          <w:b/>
          <w:bCs/>
          <w:sz w:val="26"/>
          <w:szCs w:val="26"/>
          <w:lang w:val="es-ES"/>
        </w:rPr>
      </w:pPr>
      <w:r w:rsidRPr="00996A84">
        <w:rPr>
          <w:rFonts w:ascii="Arial Narrow" w:eastAsia="Arial MT" w:hAnsi="Arial Narrow" w:cs="Arial"/>
          <w:b/>
          <w:sz w:val="26"/>
          <w:szCs w:val="26"/>
          <w:lang w:val="es-ES" w:eastAsia="en-US"/>
        </w:rPr>
        <w:t>EDDER JIMMY SANCHEZ CALAMBAS</w:t>
      </w:r>
      <w:bookmarkEnd w:id="6"/>
      <w:bookmarkEnd w:id="7"/>
    </w:p>
    <w:sectPr w:rsidR="5AC1FD2B" w:rsidRPr="00C942DE" w:rsidSect="00C942DE">
      <w:headerReference w:type="default" r:id="rId12"/>
      <w:footerReference w:type="default" r:id="rId13"/>
      <w:pgSz w:w="12242" w:h="18722" w:code="258"/>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FF4F" w14:textId="77777777" w:rsidR="00A75FA7" w:rsidRDefault="00A75FA7" w:rsidP="003E5CA4">
      <w:r>
        <w:separator/>
      </w:r>
    </w:p>
  </w:endnote>
  <w:endnote w:type="continuationSeparator" w:id="0">
    <w:p w14:paraId="1BFEEB34" w14:textId="77777777" w:rsidR="00A75FA7" w:rsidRDefault="00A75FA7" w:rsidP="003E5CA4">
      <w:r>
        <w:continuationSeparator/>
      </w:r>
    </w:p>
  </w:endnote>
  <w:endnote w:type="continuationNotice" w:id="1">
    <w:p w14:paraId="03950668" w14:textId="77777777" w:rsidR="00A75FA7" w:rsidRDefault="00A75F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55"/>
      <w:gridCol w:w="2755"/>
      <w:gridCol w:w="2755"/>
    </w:tblGrid>
    <w:tr w:rsidR="00980192" w14:paraId="19955D59" w14:textId="77777777" w:rsidTr="5E7F6A74">
      <w:tc>
        <w:tcPr>
          <w:tcW w:w="2755" w:type="dxa"/>
        </w:tcPr>
        <w:p w14:paraId="6A91C990" w14:textId="63FA33B3" w:rsidR="00980192" w:rsidRDefault="00980192" w:rsidP="5E7F6A74">
          <w:pPr>
            <w:pStyle w:val="Encabezado"/>
            <w:ind w:left="-115"/>
          </w:pPr>
        </w:p>
      </w:tc>
      <w:tc>
        <w:tcPr>
          <w:tcW w:w="2755" w:type="dxa"/>
        </w:tcPr>
        <w:p w14:paraId="5B2CAB8F" w14:textId="12498B6D" w:rsidR="00980192" w:rsidRDefault="00980192" w:rsidP="5E7F6A74">
          <w:pPr>
            <w:pStyle w:val="Encabezado"/>
            <w:jc w:val="center"/>
          </w:pPr>
        </w:p>
      </w:tc>
      <w:tc>
        <w:tcPr>
          <w:tcW w:w="2755" w:type="dxa"/>
        </w:tcPr>
        <w:p w14:paraId="130FA949" w14:textId="2EAED932" w:rsidR="00980192" w:rsidRDefault="00980192" w:rsidP="5E7F6A74">
          <w:pPr>
            <w:pStyle w:val="Encabezado"/>
            <w:ind w:right="-115"/>
            <w:jc w:val="right"/>
          </w:pPr>
        </w:p>
      </w:tc>
    </w:tr>
  </w:tbl>
  <w:p w14:paraId="20B63CA4" w14:textId="44205571" w:rsidR="00980192" w:rsidRDefault="00980192" w:rsidP="5E7F6A7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9408" w14:textId="77777777" w:rsidR="00A75FA7" w:rsidRDefault="00A75FA7" w:rsidP="003E5CA4">
      <w:r>
        <w:separator/>
      </w:r>
    </w:p>
  </w:footnote>
  <w:footnote w:type="continuationSeparator" w:id="0">
    <w:p w14:paraId="06A816D8" w14:textId="77777777" w:rsidR="00A75FA7" w:rsidRDefault="00A75FA7" w:rsidP="003E5CA4">
      <w:r>
        <w:continuationSeparator/>
      </w:r>
    </w:p>
  </w:footnote>
  <w:footnote w:type="continuationNotice" w:id="1">
    <w:p w14:paraId="6A304759" w14:textId="77777777" w:rsidR="00A75FA7" w:rsidRDefault="00A75FA7"/>
  </w:footnote>
  <w:footnote w:id="2">
    <w:p w14:paraId="230FB6C8" w14:textId="2C401031" w:rsidR="007A5EF4" w:rsidRPr="00C942DE" w:rsidRDefault="007A5EF4" w:rsidP="00C942DE">
      <w:pPr>
        <w:pStyle w:val="Textonotapie"/>
        <w:jc w:val="both"/>
        <w:rPr>
          <w:rFonts w:ascii="Arial" w:hAnsi="Arial" w:cs="Arial"/>
          <w:sz w:val="18"/>
          <w:szCs w:val="16"/>
          <w:lang w:val="es-CO"/>
        </w:rPr>
      </w:pPr>
      <w:r w:rsidRPr="00C942DE">
        <w:rPr>
          <w:rStyle w:val="Refdenotaalpie"/>
          <w:rFonts w:ascii="Arial" w:hAnsi="Arial" w:cs="Arial"/>
          <w:sz w:val="18"/>
          <w:szCs w:val="16"/>
        </w:rPr>
        <w:footnoteRef/>
      </w:r>
      <w:r w:rsidRPr="00C942DE">
        <w:rPr>
          <w:rFonts w:ascii="Arial" w:hAnsi="Arial" w:cs="Arial"/>
          <w:sz w:val="18"/>
          <w:szCs w:val="16"/>
        </w:rPr>
        <w:t xml:space="preserve"> </w:t>
      </w:r>
      <w:r w:rsidRPr="00C942DE">
        <w:rPr>
          <w:rFonts w:ascii="Arial" w:hAnsi="Arial" w:cs="Arial"/>
          <w:sz w:val="18"/>
          <w:szCs w:val="16"/>
          <w:lang w:val="es-CO"/>
        </w:rPr>
        <w:t>Archivo 0</w:t>
      </w:r>
      <w:r w:rsidR="00FB505F" w:rsidRPr="00C942DE">
        <w:rPr>
          <w:rFonts w:ascii="Arial" w:hAnsi="Arial" w:cs="Arial"/>
          <w:sz w:val="18"/>
          <w:szCs w:val="16"/>
          <w:lang w:val="es-CO"/>
        </w:rPr>
        <w:t>3</w:t>
      </w:r>
      <w:r w:rsidRPr="00C942DE">
        <w:rPr>
          <w:rFonts w:ascii="Arial" w:hAnsi="Arial" w:cs="Arial"/>
          <w:sz w:val="18"/>
          <w:szCs w:val="16"/>
          <w:lang w:val="es-CO"/>
        </w:rPr>
        <w:t xml:space="preserve"> del cuaderno de primera instancia</w:t>
      </w:r>
    </w:p>
  </w:footnote>
  <w:footnote w:id="3">
    <w:p w14:paraId="0E4A5361" w14:textId="318E0CDB" w:rsidR="0050371E" w:rsidRPr="00C942DE" w:rsidRDefault="0050371E" w:rsidP="00C942DE">
      <w:pPr>
        <w:pStyle w:val="Textonotapie"/>
        <w:jc w:val="both"/>
        <w:rPr>
          <w:rFonts w:ascii="Arial" w:hAnsi="Arial" w:cs="Arial"/>
          <w:sz w:val="18"/>
          <w:szCs w:val="16"/>
          <w:lang w:val="es-CO"/>
        </w:rPr>
      </w:pPr>
      <w:r w:rsidRPr="00C942DE">
        <w:rPr>
          <w:rStyle w:val="Refdenotaalpie"/>
          <w:rFonts w:ascii="Arial" w:hAnsi="Arial" w:cs="Arial"/>
          <w:sz w:val="18"/>
          <w:szCs w:val="16"/>
        </w:rPr>
        <w:footnoteRef/>
      </w:r>
      <w:r w:rsidRPr="00C942DE">
        <w:rPr>
          <w:rFonts w:ascii="Arial" w:hAnsi="Arial" w:cs="Arial"/>
          <w:sz w:val="18"/>
          <w:szCs w:val="16"/>
        </w:rPr>
        <w:t xml:space="preserve"> </w:t>
      </w:r>
      <w:r w:rsidRPr="00C942DE">
        <w:rPr>
          <w:rFonts w:ascii="Arial" w:hAnsi="Arial" w:cs="Arial"/>
          <w:sz w:val="18"/>
          <w:szCs w:val="16"/>
          <w:lang w:val="es-CO"/>
        </w:rPr>
        <w:t>Archivo 0</w:t>
      </w:r>
      <w:r w:rsidR="00164B4E" w:rsidRPr="00C942DE">
        <w:rPr>
          <w:rFonts w:ascii="Arial" w:hAnsi="Arial" w:cs="Arial"/>
          <w:sz w:val="18"/>
          <w:szCs w:val="16"/>
          <w:lang w:val="es-CO"/>
        </w:rPr>
        <w:t>7</w:t>
      </w:r>
      <w:r w:rsidRPr="00C942DE">
        <w:rPr>
          <w:rFonts w:ascii="Arial" w:hAnsi="Arial" w:cs="Arial"/>
          <w:sz w:val="18"/>
          <w:szCs w:val="16"/>
          <w:lang w:val="es-CO"/>
        </w:rPr>
        <w:t xml:space="preserve"> del cuaderno de primera instancia</w:t>
      </w:r>
    </w:p>
  </w:footnote>
  <w:footnote w:id="4">
    <w:p w14:paraId="238DEAA0" w14:textId="5AA7C028" w:rsidR="00A42CFF" w:rsidRPr="00C942DE" w:rsidRDefault="00A42CFF" w:rsidP="00C942DE">
      <w:pPr>
        <w:pStyle w:val="Textonotapie"/>
        <w:jc w:val="both"/>
        <w:rPr>
          <w:rFonts w:ascii="Arial" w:hAnsi="Arial" w:cs="Arial"/>
          <w:sz w:val="18"/>
          <w:szCs w:val="16"/>
          <w:lang w:val="es-CO"/>
        </w:rPr>
      </w:pPr>
      <w:r w:rsidRPr="00C942DE">
        <w:rPr>
          <w:rFonts w:ascii="Arial" w:eastAsia="Georgia" w:hAnsi="Arial" w:cs="Arial"/>
          <w:sz w:val="18"/>
          <w:szCs w:val="16"/>
          <w:vertAlign w:val="superscript"/>
        </w:rPr>
        <w:footnoteRef/>
      </w:r>
      <w:r w:rsidRPr="00C942DE">
        <w:rPr>
          <w:rFonts w:ascii="Arial" w:eastAsia="Georgia" w:hAnsi="Arial" w:cs="Arial"/>
          <w:sz w:val="18"/>
          <w:szCs w:val="16"/>
        </w:rPr>
        <w:t xml:space="preserve"> </w:t>
      </w:r>
      <w:r w:rsidR="00F376B5" w:rsidRPr="00C942DE">
        <w:rPr>
          <w:rFonts w:ascii="Arial" w:hAnsi="Arial" w:cs="Arial"/>
          <w:sz w:val="18"/>
          <w:szCs w:val="16"/>
          <w:lang w:val="es-CO"/>
        </w:rPr>
        <w:t xml:space="preserve">Archivo </w:t>
      </w:r>
      <w:r w:rsidR="00164B4E" w:rsidRPr="00C942DE">
        <w:rPr>
          <w:rFonts w:ascii="Arial" w:hAnsi="Arial" w:cs="Arial"/>
          <w:sz w:val="18"/>
          <w:szCs w:val="16"/>
          <w:lang w:val="es-CO"/>
        </w:rPr>
        <w:t>08</w:t>
      </w:r>
      <w:r w:rsidR="00F376B5" w:rsidRPr="00C942DE">
        <w:rPr>
          <w:rFonts w:ascii="Arial" w:hAnsi="Arial" w:cs="Arial"/>
          <w:sz w:val="18"/>
          <w:szCs w:val="16"/>
          <w:lang w:val="es-CO"/>
        </w:rPr>
        <w:t xml:space="preserve"> del cuaderno de primera instancia</w:t>
      </w:r>
    </w:p>
  </w:footnote>
  <w:footnote w:id="5">
    <w:p w14:paraId="14C7591A" w14:textId="28644506" w:rsidR="008D4CD9" w:rsidRPr="00C942DE" w:rsidRDefault="008D4CD9" w:rsidP="00C942DE">
      <w:pPr>
        <w:pStyle w:val="Textonotapie"/>
        <w:jc w:val="both"/>
        <w:rPr>
          <w:rFonts w:ascii="Arial" w:hAnsi="Arial" w:cs="Arial"/>
          <w:sz w:val="18"/>
          <w:szCs w:val="16"/>
          <w:lang w:val="es-CO"/>
        </w:rPr>
      </w:pPr>
      <w:r w:rsidRPr="00C942DE">
        <w:rPr>
          <w:rStyle w:val="Refdenotaalpie"/>
          <w:rFonts w:ascii="Arial" w:hAnsi="Arial" w:cs="Arial"/>
          <w:sz w:val="18"/>
          <w:szCs w:val="16"/>
        </w:rPr>
        <w:footnoteRef/>
      </w:r>
      <w:r w:rsidRPr="00C942DE">
        <w:rPr>
          <w:rFonts w:ascii="Arial" w:hAnsi="Arial" w:cs="Arial"/>
          <w:sz w:val="18"/>
          <w:szCs w:val="16"/>
        </w:rPr>
        <w:t xml:space="preserve"> </w:t>
      </w:r>
      <w:r w:rsidRPr="00C942DE">
        <w:rPr>
          <w:rFonts w:ascii="Arial" w:hAnsi="Arial" w:cs="Arial"/>
          <w:sz w:val="18"/>
          <w:szCs w:val="16"/>
          <w:lang w:val="es-CO"/>
        </w:rPr>
        <w:t>Archivo 1</w:t>
      </w:r>
      <w:r w:rsidR="00B62C4B" w:rsidRPr="00C942DE">
        <w:rPr>
          <w:rFonts w:ascii="Arial" w:hAnsi="Arial" w:cs="Arial"/>
          <w:sz w:val="18"/>
          <w:szCs w:val="16"/>
          <w:lang w:val="es-CO"/>
        </w:rPr>
        <w:t>0</w:t>
      </w:r>
      <w:r w:rsidRPr="00C942DE">
        <w:rPr>
          <w:rFonts w:ascii="Arial" w:hAnsi="Arial" w:cs="Arial"/>
          <w:sz w:val="18"/>
          <w:szCs w:val="16"/>
          <w:lang w:val="es-CO"/>
        </w:rPr>
        <w:t xml:space="preserve"> del cuaderno de primera instancia</w:t>
      </w:r>
    </w:p>
  </w:footnote>
  <w:footnote w:id="6">
    <w:p w14:paraId="2228EDD8" w14:textId="77777777" w:rsidR="002210B3" w:rsidRPr="00C942DE" w:rsidRDefault="002210B3" w:rsidP="00C942DE">
      <w:pPr>
        <w:pStyle w:val="Textonotapie"/>
        <w:jc w:val="both"/>
        <w:rPr>
          <w:rFonts w:ascii="Arial" w:hAnsi="Arial" w:cs="Arial"/>
          <w:sz w:val="18"/>
          <w:szCs w:val="16"/>
          <w:lang w:val="es-CO"/>
        </w:rPr>
      </w:pPr>
      <w:r w:rsidRPr="00C942DE">
        <w:rPr>
          <w:rStyle w:val="Refdenotaalpie"/>
          <w:rFonts w:ascii="Arial" w:hAnsi="Arial" w:cs="Arial"/>
          <w:sz w:val="18"/>
          <w:szCs w:val="16"/>
        </w:rPr>
        <w:footnoteRef/>
      </w:r>
      <w:r w:rsidRPr="00C942DE">
        <w:rPr>
          <w:rFonts w:ascii="Arial" w:hAnsi="Arial" w:cs="Arial"/>
          <w:sz w:val="18"/>
          <w:szCs w:val="16"/>
        </w:rPr>
        <w:t xml:space="preserve"> </w:t>
      </w:r>
      <w:r w:rsidRPr="00C942DE">
        <w:rPr>
          <w:rFonts w:ascii="Arial" w:hAnsi="Arial" w:cs="Arial"/>
          <w:sz w:val="18"/>
          <w:szCs w:val="16"/>
          <w:lang w:val="es-CO"/>
        </w:rPr>
        <w:t xml:space="preserve">Folio 02 del archivo 02 del cuaderno de primera instancia </w:t>
      </w:r>
    </w:p>
  </w:footnote>
  <w:footnote w:id="7">
    <w:p w14:paraId="17394985" w14:textId="77777777" w:rsidR="002210B3" w:rsidRPr="00C942DE" w:rsidRDefault="002210B3" w:rsidP="00C942DE">
      <w:pPr>
        <w:pStyle w:val="Textonotapie"/>
        <w:jc w:val="both"/>
        <w:rPr>
          <w:rFonts w:ascii="Arial" w:hAnsi="Arial" w:cs="Arial"/>
          <w:sz w:val="18"/>
          <w:szCs w:val="16"/>
          <w:lang w:val="es-CO"/>
        </w:rPr>
      </w:pPr>
      <w:r w:rsidRPr="00C942DE">
        <w:rPr>
          <w:rStyle w:val="Refdenotaalpie"/>
          <w:rFonts w:ascii="Arial" w:hAnsi="Arial" w:cs="Arial"/>
          <w:sz w:val="18"/>
          <w:szCs w:val="16"/>
        </w:rPr>
        <w:footnoteRef/>
      </w:r>
      <w:r w:rsidRPr="00C942DE">
        <w:rPr>
          <w:rFonts w:ascii="Arial" w:hAnsi="Arial" w:cs="Arial"/>
          <w:sz w:val="18"/>
          <w:szCs w:val="16"/>
        </w:rPr>
        <w:t xml:space="preserve"> </w:t>
      </w:r>
      <w:r w:rsidRPr="00C942DE">
        <w:rPr>
          <w:rFonts w:ascii="Arial" w:hAnsi="Arial" w:cs="Arial"/>
          <w:sz w:val="18"/>
          <w:szCs w:val="16"/>
          <w:lang w:val="es-CO"/>
        </w:rPr>
        <w:t>Folio 01 del archivo 02 del cuaderno de primera instancia</w:t>
      </w:r>
    </w:p>
  </w:footnote>
  <w:footnote w:id="8">
    <w:p w14:paraId="5ACE6BB4" w14:textId="0B93DCE0" w:rsidR="00647556" w:rsidRPr="00C942DE" w:rsidRDefault="00647556" w:rsidP="00C942DE">
      <w:pPr>
        <w:pStyle w:val="Textonotapie"/>
        <w:jc w:val="both"/>
        <w:rPr>
          <w:rFonts w:ascii="Arial" w:hAnsi="Arial" w:cs="Arial"/>
          <w:sz w:val="18"/>
          <w:szCs w:val="16"/>
        </w:rPr>
      </w:pPr>
      <w:r w:rsidRPr="00C942DE">
        <w:rPr>
          <w:rStyle w:val="Refdenotaalpie"/>
          <w:rFonts w:ascii="Arial" w:hAnsi="Arial" w:cs="Arial"/>
          <w:sz w:val="18"/>
          <w:szCs w:val="16"/>
        </w:rPr>
        <w:footnoteRef/>
      </w:r>
      <w:r w:rsidRPr="00C942DE">
        <w:rPr>
          <w:rFonts w:ascii="Arial" w:hAnsi="Arial" w:cs="Arial"/>
          <w:sz w:val="18"/>
          <w:szCs w:val="16"/>
        </w:rPr>
        <w:t xml:space="preserve"> Responsabilidad que en general ha sido reconocida por la jurisprudencia. Por ejemplo</w:t>
      </w:r>
      <w:r w:rsidR="00746391" w:rsidRPr="00C942DE">
        <w:rPr>
          <w:rFonts w:ascii="Arial" w:hAnsi="Arial" w:cs="Arial"/>
          <w:sz w:val="18"/>
          <w:szCs w:val="16"/>
        </w:rPr>
        <w:t>,</w:t>
      </w:r>
      <w:r w:rsidRPr="00C942DE">
        <w:rPr>
          <w:rFonts w:ascii="Arial" w:hAnsi="Arial" w:cs="Arial"/>
          <w:sz w:val="18"/>
          <w:szCs w:val="16"/>
        </w:rPr>
        <w:t xml:space="preserve"> en sentencia T-460 de 2015 la Corte Constitucional le ordenó</w:t>
      </w:r>
      <w:r w:rsidR="00746391" w:rsidRPr="00C942DE">
        <w:rPr>
          <w:rFonts w:ascii="Arial" w:hAnsi="Arial" w:cs="Arial"/>
          <w:sz w:val="18"/>
          <w:szCs w:val="16"/>
        </w:rPr>
        <w:t xml:space="preserve"> al Servicio Médico Asistencial del SENA</w:t>
      </w:r>
      <w:r w:rsidRPr="00C942DE">
        <w:rPr>
          <w:rFonts w:ascii="Arial" w:hAnsi="Arial" w:cs="Arial"/>
          <w:sz w:val="18"/>
          <w:szCs w:val="16"/>
        </w:rPr>
        <w:t xml:space="preserve"> que, </w:t>
      </w:r>
      <w:r w:rsidR="000B075C" w:rsidRPr="00C942DE">
        <w:rPr>
          <w:rFonts w:ascii="Arial" w:hAnsi="Arial" w:cs="Arial"/>
          <w:sz w:val="18"/>
          <w:szCs w:val="16"/>
        </w:rPr>
        <w:t xml:space="preserve">virtud de la afiliación en salud de hija de empleado del SENA, </w:t>
      </w:r>
      <w:r w:rsidR="00F9786D" w:rsidRPr="00C942DE">
        <w:rPr>
          <w:rFonts w:ascii="Arial" w:hAnsi="Arial" w:cs="Arial"/>
          <w:sz w:val="18"/>
          <w:szCs w:val="16"/>
        </w:rPr>
        <w:t>estableciera la pertinencia de</w:t>
      </w:r>
      <w:r w:rsidR="00746391" w:rsidRPr="00C942DE">
        <w:rPr>
          <w:rFonts w:ascii="Arial" w:hAnsi="Arial" w:cs="Arial"/>
          <w:sz w:val="18"/>
          <w:szCs w:val="16"/>
        </w:rPr>
        <w:t xml:space="preserve"> cirugía reconstructiva de la articulación temporomandibular </w:t>
      </w:r>
      <w:r w:rsidR="00F9786D" w:rsidRPr="00C942DE">
        <w:rPr>
          <w:rFonts w:ascii="Arial" w:hAnsi="Arial" w:cs="Arial"/>
          <w:sz w:val="18"/>
          <w:szCs w:val="16"/>
        </w:rPr>
        <w:t>de</w:t>
      </w:r>
      <w:r w:rsidR="00746391" w:rsidRPr="00C942DE">
        <w:rPr>
          <w:rFonts w:ascii="Arial" w:hAnsi="Arial" w:cs="Arial"/>
          <w:sz w:val="18"/>
          <w:szCs w:val="16"/>
        </w:rPr>
        <w:t xml:space="preserve"> la paciente </w:t>
      </w:r>
      <w:r w:rsidR="00F9786D" w:rsidRPr="00C942DE">
        <w:rPr>
          <w:rFonts w:ascii="Arial" w:hAnsi="Arial" w:cs="Arial"/>
          <w:sz w:val="18"/>
          <w:szCs w:val="16"/>
        </w:rPr>
        <w:t>y se hallarse necesaria</w:t>
      </w:r>
      <w:r w:rsidR="000B0A38" w:rsidRPr="00C942DE">
        <w:rPr>
          <w:rFonts w:ascii="Arial" w:hAnsi="Arial" w:cs="Arial"/>
          <w:sz w:val="18"/>
          <w:szCs w:val="16"/>
        </w:rPr>
        <w:t xml:space="preserve">, garantizara </w:t>
      </w:r>
      <w:r w:rsidR="000B0A38" w:rsidRPr="00C942DE">
        <w:rPr>
          <w:rFonts w:ascii="Arial" w:hAnsi="Arial" w:cs="Arial"/>
          <w:i/>
          <w:sz w:val="18"/>
          <w:szCs w:val="16"/>
        </w:rPr>
        <w:t>“</w:t>
      </w:r>
      <w:r w:rsidR="00746391" w:rsidRPr="00C942DE">
        <w:rPr>
          <w:rFonts w:ascii="Arial" w:hAnsi="Arial" w:cs="Arial"/>
          <w:i/>
          <w:sz w:val="18"/>
          <w:szCs w:val="16"/>
        </w:rPr>
        <w:t>todos los servicios médicos que aseguren el tratamiento integral para el</w:t>
      </w:r>
      <w:r w:rsidR="000B0A38" w:rsidRPr="00C942DE">
        <w:rPr>
          <w:rFonts w:ascii="Arial" w:hAnsi="Arial" w:cs="Arial"/>
          <w:i/>
          <w:sz w:val="18"/>
          <w:szCs w:val="16"/>
        </w:rPr>
        <w:t xml:space="preserve"> </w:t>
      </w:r>
      <w:r w:rsidR="00746391" w:rsidRPr="00C942DE">
        <w:rPr>
          <w:rFonts w:ascii="Arial" w:hAnsi="Arial" w:cs="Arial"/>
          <w:i/>
          <w:sz w:val="18"/>
          <w:szCs w:val="16"/>
        </w:rPr>
        <w:t>restablecimiento de la salud</w:t>
      </w:r>
      <w:r w:rsidR="000B0A38" w:rsidRPr="00C942DE">
        <w:rPr>
          <w:rFonts w:ascii="Arial" w:hAnsi="Arial" w:cs="Arial"/>
          <w:i/>
          <w:sz w:val="18"/>
          <w:szCs w:val="16"/>
        </w:rPr>
        <w:t>”</w:t>
      </w:r>
      <w:r w:rsidR="00C942DE">
        <w:rPr>
          <w:rFonts w:ascii="Arial" w:hAnsi="Arial" w:cs="Arial"/>
          <w:i/>
          <w:sz w:val="18"/>
          <w:szCs w:val="16"/>
        </w:rPr>
        <w:t>.</w:t>
      </w:r>
    </w:p>
  </w:footnote>
  <w:footnote w:id="9">
    <w:p w14:paraId="6E660C6C" w14:textId="3D500322" w:rsidR="001C3612" w:rsidRPr="007E34A5" w:rsidRDefault="001C3612" w:rsidP="00C942DE">
      <w:pPr>
        <w:pStyle w:val="Textonotapie"/>
        <w:jc w:val="both"/>
        <w:rPr>
          <w:rFonts w:ascii="Georgia" w:hAnsi="Georgia"/>
          <w:sz w:val="16"/>
          <w:szCs w:val="16"/>
          <w:lang w:val="es-CO"/>
        </w:rPr>
      </w:pPr>
      <w:r w:rsidRPr="00C942DE">
        <w:rPr>
          <w:rStyle w:val="Refdenotaalpie"/>
          <w:rFonts w:ascii="Arial" w:hAnsi="Arial" w:cs="Arial"/>
          <w:sz w:val="18"/>
          <w:szCs w:val="16"/>
        </w:rPr>
        <w:footnoteRef/>
      </w:r>
      <w:r w:rsidRPr="00C942DE">
        <w:rPr>
          <w:rFonts w:ascii="Arial" w:hAnsi="Arial" w:cs="Arial"/>
          <w:sz w:val="18"/>
          <w:szCs w:val="16"/>
        </w:rPr>
        <w:t xml:space="preserve"> </w:t>
      </w:r>
      <w:r w:rsidRPr="00C942DE">
        <w:rPr>
          <w:rStyle w:val="normaltextrun"/>
          <w:rFonts w:ascii="Arial" w:hAnsi="Arial" w:cs="Arial"/>
          <w:color w:val="000000"/>
          <w:sz w:val="18"/>
          <w:szCs w:val="16"/>
          <w:shd w:val="clear" w:color="auto" w:fill="FFFFFF"/>
        </w:rPr>
        <w:t> Cfr. Corte Constitucional </w:t>
      </w:r>
      <w:r w:rsidRPr="00C942DE">
        <w:rPr>
          <w:rStyle w:val="normaltextrun"/>
          <w:rFonts w:ascii="Arial" w:hAnsi="Arial" w:cs="Arial"/>
          <w:color w:val="000000"/>
          <w:sz w:val="18"/>
          <w:szCs w:val="16"/>
          <w:shd w:val="clear" w:color="auto" w:fill="FFFFFF"/>
          <w:lang w:val="es-ES"/>
        </w:rPr>
        <w:t>Sentencia ST2-0429 de 2021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7C8C" w14:textId="527412ED" w:rsidR="00980192" w:rsidRPr="00C942DE" w:rsidRDefault="00980192" w:rsidP="00C942DE">
    <w:pPr>
      <w:pStyle w:val="Encabezado"/>
      <w:jc w:val="both"/>
      <w:rPr>
        <w:rFonts w:ascii="Arial" w:hAnsi="Arial" w:cs="Arial"/>
        <w:sz w:val="18"/>
        <w:szCs w:val="16"/>
        <w:lang w:val="es-ES" w:eastAsia="es-MX"/>
      </w:rPr>
    </w:pPr>
    <w:r w:rsidRPr="00C942DE">
      <w:rPr>
        <w:rFonts w:ascii="Arial" w:hAnsi="Arial" w:cs="Arial"/>
        <w:bCs/>
        <w:sz w:val="18"/>
        <w:szCs w:val="16"/>
        <w:lang w:val="es-ES" w:eastAsia="es-MX"/>
      </w:rPr>
      <w:t>ACCIÓN DE TUTELA (SEGUNDA INSTANCIA)</w:t>
    </w:r>
  </w:p>
  <w:p w14:paraId="4A06DDE6" w14:textId="55FCB1B3" w:rsidR="00C942DE" w:rsidRPr="00C942DE" w:rsidRDefault="00C942DE" w:rsidP="00C942DE">
    <w:pPr>
      <w:pStyle w:val="Encabezado"/>
      <w:jc w:val="both"/>
      <w:rPr>
        <w:rFonts w:ascii="Arial" w:hAnsi="Arial" w:cs="Arial"/>
        <w:sz w:val="18"/>
        <w:szCs w:val="16"/>
        <w:lang w:val="es-ES" w:eastAsia="es-MX"/>
      </w:rPr>
    </w:pPr>
    <w:r w:rsidRPr="00C942DE">
      <w:rPr>
        <w:rFonts w:ascii="Arial" w:hAnsi="Arial" w:cs="Arial"/>
        <w:sz w:val="18"/>
        <w:szCs w:val="16"/>
        <w:lang w:val="es-ES" w:eastAsia="es-MX"/>
      </w:rPr>
      <w:t>Radicado:</w:t>
    </w:r>
    <w:r w:rsidRPr="00C942DE">
      <w:rPr>
        <w:rFonts w:ascii="Arial" w:hAnsi="Arial" w:cs="Arial"/>
        <w:sz w:val="18"/>
        <w:szCs w:val="16"/>
      </w:rPr>
      <w:t xml:space="preserve"> 66001</w:t>
    </w:r>
    <w:r>
      <w:rPr>
        <w:rFonts w:ascii="Arial" w:hAnsi="Arial" w:cs="Arial"/>
        <w:sz w:val="18"/>
        <w:szCs w:val="16"/>
      </w:rPr>
      <w:t>-</w:t>
    </w:r>
    <w:r w:rsidRPr="00C942DE">
      <w:rPr>
        <w:rFonts w:ascii="Arial" w:hAnsi="Arial" w:cs="Arial"/>
        <w:sz w:val="18"/>
        <w:szCs w:val="16"/>
      </w:rPr>
      <w:t>31</w:t>
    </w:r>
    <w:r>
      <w:rPr>
        <w:rFonts w:ascii="Arial" w:hAnsi="Arial" w:cs="Arial"/>
        <w:sz w:val="18"/>
        <w:szCs w:val="16"/>
      </w:rPr>
      <w:t>-</w:t>
    </w:r>
    <w:r w:rsidRPr="00C942DE">
      <w:rPr>
        <w:rFonts w:ascii="Arial" w:hAnsi="Arial" w:cs="Arial"/>
        <w:sz w:val="18"/>
        <w:szCs w:val="16"/>
      </w:rPr>
      <w:t>10</w:t>
    </w:r>
    <w:r>
      <w:rPr>
        <w:rFonts w:ascii="Arial" w:hAnsi="Arial" w:cs="Arial"/>
        <w:sz w:val="18"/>
        <w:szCs w:val="16"/>
      </w:rPr>
      <w:t>-</w:t>
    </w:r>
    <w:r w:rsidRPr="00C942DE">
      <w:rPr>
        <w:rFonts w:ascii="Arial" w:hAnsi="Arial" w:cs="Arial"/>
        <w:sz w:val="18"/>
        <w:szCs w:val="16"/>
      </w:rPr>
      <w:t>004</w:t>
    </w:r>
    <w:r>
      <w:rPr>
        <w:rFonts w:ascii="Arial" w:hAnsi="Arial" w:cs="Arial"/>
        <w:sz w:val="18"/>
        <w:szCs w:val="16"/>
      </w:rPr>
      <w:t>-</w:t>
    </w:r>
    <w:r w:rsidRPr="00C942DE">
      <w:rPr>
        <w:rFonts w:ascii="Arial" w:hAnsi="Arial" w:cs="Arial"/>
        <w:sz w:val="18"/>
        <w:szCs w:val="16"/>
      </w:rPr>
      <w:t>2023</w:t>
    </w:r>
    <w:r>
      <w:rPr>
        <w:rFonts w:ascii="Arial" w:hAnsi="Arial" w:cs="Arial"/>
        <w:sz w:val="18"/>
        <w:szCs w:val="16"/>
      </w:rPr>
      <w:t>-</w:t>
    </w:r>
    <w:r w:rsidRPr="00C942DE">
      <w:rPr>
        <w:rFonts w:ascii="Arial" w:hAnsi="Arial" w:cs="Arial"/>
        <w:sz w:val="18"/>
        <w:szCs w:val="16"/>
      </w:rPr>
      <w:t>00130</w:t>
    </w:r>
    <w:r>
      <w:rPr>
        <w:rFonts w:ascii="Arial" w:hAnsi="Arial" w:cs="Arial"/>
        <w:sz w:val="18"/>
        <w:szCs w:val="16"/>
      </w:rPr>
      <w:t>-</w:t>
    </w:r>
    <w:r w:rsidRPr="00C942DE">
      <w:rPr>
        <w:rFonts w:ascii="Arial" w:hAnsi="Arial" w:cs="Arial"/>
        <w:sz w:val="18"/>
        <w:szCs w:val="16"/>
      </w:rPr>
      <w:t>01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7C6"/>
    <w:multiLevelType w:val="hybridMultilevel"/>
    <w:tmpl w:val="6C6026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794E91"/>
    <w:multiLevelType w:val="hybridMultilevel"/>
    <w:tmpl w:val="DCB0DF68"/>
    <w:lvl w:ilvl="0" w:tplc="400A1F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CO" w:vendorID="64" w:dllVersion="4096" w:nlCheck="1" w:checkStyle="0"/>
  <w:activeWritingStyle w:appName="MSWord" w:lang="es-ES" w:vendorID="64" w:dllVersion="131078" w:nlCheck="1" w:checkStyle="0"/>
  <w:activeWritingStyle w:appName="MSWord" w:lang="es-CO"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419"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CA4"/>
    <w:rsid w:val="000015D7"/>
    <w:rsid w:val="0000168F"/>
    <w:rsid w:val="00003363"/>
    <w:rsid w:val="00003887"/>
    <w:rsid w:val="00003BD5"/>
    <w:rsid w:val="0000527E"/>
    <w:rsid w:val="00007636"/>
    <w:rsid w:val="000105DA"/>
    <w:rsid w:val="00011091"/>
    <w:rsid w:val="0001120A"/>
    <w:rsid w:val="0001153F"/>
    <w:rsid w:val="00011662"/>
    <w:rsid w:val="00013464"/>
    <w:rsid w:val="0001427A"/>
    <w:rsid w:val="00017A51"/>
    <w:rsid w:val="000208BD"/>
    <w:rsid w:val="000227BF"/>
    <w:rsid w:val="00025C31"/>
    <w:rsid w:val="0002673D"/>
    <w:rsid w:val="00031048"/>
    <w:rsid w:val="00032A23"/>
    <w:rsid w:val="00033828"/>
    <w:rsid w:val="00035709"/>
    <w:rsid w:val="00036262"/>
    <w:rsid w:val="0004014C"/>
    <w:rsid w:val="00040A3C"/>
    <w:rsid w:val="000421D4"/>
    <w:rsid w:val="000425C3"/>
    <w:rsid w:val="00043062"/>
    <w:rsid w:val="00043CDA"/>
    <w:rsid w:val="00044F54"/>
    <w:rsid w:val="00045407"/>
    <w:rsid w:val="00045AB5"/>
    <w:rsid w:val="000472B6"/>
    <w:rsid w:val="00051CEA"/>
    <w:rsid w:val="00052159"/>
    <w:rsid w:val="00053D9B"/>
    <w:rsid w:val="000544D3"/>
    <w:rsid w:val="000548A3"/>
    <w:rsid w:val="00055973"/>
    <w:rsid w:val="0005739C"/>
    <w:rsid w:val="00062DD0"/>
    <w:rsid w:val="0006649C"/>
    <w:rsid w:val="00071A01"/>
    <w:rsid w:val="00071EA3"/>
    <w:rsid w:val="00072927"/>
    <w:rsid w:val="000737FA"/>
    <w:rsid w:val="0007499A"/>
    <w:rsid w:val="00075750"/>
    <w:rsid w:val="00075B25"/>
    <w:rsid w:val="00076920"/>
    <w:rsid w:val="00080938"/>
    <w:rsid w:val="000816A1"/>
    <w:rsid w:val="00082FC7"/>
    <w:rsid w:val="00085079"/>
    <w:rsid w:val="00086287"/>
    <w:rsid w:val="000863DD"/>
    <w:rsid w:val="00087E43"/>
    <w:rsid w:val="0009210B"/>
    <w:rsid w:val="000922A8"/>
    <w:rsid w:val="0009373B"/>
    <w:rsid w:val="00093D14"/>
    <w:rsid w:val="00093EAF"/>
    <w:rsid w:val="000959D4"/>
    <w:rsid w:val="000A0479"/>
    <w:rsid w:val="000A230C"/>
    <w:rsid w:val="000A3DAC"/>
    <w:rsid w:val="000A6627"/>
    <w:rsid w:val="000A7B00"/>
    <w:rsid w:val="000B075C"/>
    <w:rsid w:val="000B0A38"/>
    <w:rsid w:val="000B20A5"/>
    <w:rsid w:val="000B21FA"/>
    <w:rsid w:val="000B22DE"/>
    <w:rsid w:val="000B48E5"/>
    <w:rsid w:val="000B77D8"/>
    <w:rsid w:val="000B7A5F"/>
    <w:rsid w:val="000B7B58"/>
    <w:rsid w:val="000C190F"/>
    <w:rsid w:val="000C3B7E"/>
    <w:rsid w:val="000C56E9"/>
    <w:rsid w:val="000C60D0"/>
    <w:rsid w:val="000C638D"/>
    <w:rsid w:val="000C66A3"/>
    <w:rsid w:val="000C677E"/>
    <w:rsid w:val="000C6DD1"/>
    <w:rsid w:val="000C7550"/>
    <w:rsid w:val="000D04BE"/>
    <w:rsid w:val="000D0AE3"/>
    <w:rsid w:val="000D205D"/>
    <w:rsid w:val="000D3109"/>
    <w:rsid w:val="000D4372"/>
    <w:rsid w:val="000D442C"/>
    <w:rsid w:val="000D485D"/>
    <w:rsid w:val="000D5B48"/>
    <w:rsid w:val="000D6DA0"/>
    <w:rsid w:val="000E0D8E"/>
    <w:rsid w:val="000E6BBD"/>
    <w:rsid w:val="000E6BFB"/>
    <w:rsid w:val="000E6C1D"/>
    <w:rsid w:val="000F1FE1"/>
    <w:rsid w:val="000F2913"/>
    <w:rsid w:val="000F2F20"/>
    <w:rsid w:val="000F568E"/>
    <w:rsid w:val="000F7A3E"/>
    <w:rsid w:val="000F7D39"/>
    <w:rsid w:val="001004E1"/>
    <w:rsid w:val="001025CF"/>
    <w:rsid w:val="00102844"/>
    <w:rsid w:val="0010302E"/>
    <w:rsid w:val="00104D5D"/>
    <w:rsid w:val="00105CF1"/>
    <w:rsid w:val="00106ADE"/>
    <w:rsid w:val="00106DFB"/>
    <w:rsid w:val="001074A4"/>
    <w:rsid w:val="0011089F"/>
    <w:rsid w:val="001112D6"/>
    <w:rsid w:val="00112281"/>
    <w:rsid w:val="00112303"/>
    <w:rsid w:val="00113C3C"/>
    <w:rsid w:val="00114DBC"/>
    <w:rsid w:val="001170B6"/>
    <w:rsid w:val="00117106"/>
    <w:rsid w:val="0011792C"/>
    <w:rsid w:val="00120615"/>
    <w:rsid w:val="001206FD"/>
    <w:rsid w:val="00121F36"/>
    <w:rsid w:val="001239CD"/>
    <w:rsid w:val="00123CA5"/>
    <w:rsid w:val="00124781"/>
    <w:rsid w:val="001271C2"/>
    <w:rsid w:val="00130C69"/>
    <w:rsid w:val="001343B2"/>
    <w:rsid w:val="001348FD"/>
    <w:rsid w:val="001359CF"/>
    <w:rsid w:val="001401D5"/>
    <w:rsid w:val="00140E23"/>
    <w:rsid w:val="0014137A"/>
    <w:rsid w:val="001429D5"/>
    <w:rsid w:val="00142A8C"/>
    <w:rsid w:val="0014337D"/>
    <w:rsid w:val="001478E0"/>
    <w:rsid w:val="00150823"/>
    <w:rsid w:val="001529A6"/>
    <w:rsid w:val="00153561"/>
    <w:rsid w:val="00153B2D"/>
    <w:rsid w:val="00153E02"/>
    <w:rsid w:val="00154A57"/>
    <w:rsid w:val="0015586A"/>
    <w:rsid w:val="00155B5F"/>
    <w:rsid w:val="00156EC7"/>
    <w:rsid w:val="00160967"/>
    <w:rsid w:val="00160C55"/>
    <w:rsid w:val="00161586"/>
    <w:rsid w:val="00161D0B"/>
    <w:rsid w:val="00164B4E"/>
    <w:rsid w:val="001650AF"/>
    <w:rsid w:val="001662C0"/>
    <w:rsid w:val="001663A7"/>
    <w:rsid w:val="001705E9"/>
    <w:rsid w:val="00170B70"/>
    <w:rsid w:val="001725BF"/>
    <w:rsid w:val="001726C1"/>
    <w:rsid w:val="00172D13"/>
    <w:rsid w:val="00173DD9"/>
    <w:rsid w:val="001762FF"/>
    <w:rsid w:val="0017663F"/>
    <w:rsid w:val="00177A93"/>
    <w:rsid w:val="0018044F"/>
    <w:rsid w:val="00183056"/>
    <w:rsid w:val="00185640"/>
    <w:rsid w:val="00186AAF"/>
    <w:rsid w:val="001901CE"/>
    <w:rsid w:val="00190C48"/>
    <w:rsid w:val="001942E1"/>
    <w:rsid w:val="001946E4"/>
    <w:rsid w:val="00194865"/>
    <w:rsid w:val="00195629"/>
    <w:rsid w:val="001958BF"/>
    <w:rsid w:val="00196C16"/>
    <w:rsid w:val="001A1FED"/>
    <w:rsid w:val="001A3976"/>
    <w:rsid w:val="001A3AA5"/>
    <w:rsid w:val="001A474E"/>
    <w:rsid w:val="001A64DF"/>
    <w:rsid w:val="001A6F68"/>
    <w:rsid w:val="001A7725"/>
    <w:rsid w:val="001B03FA"/>
    <w:rsid w:val="001B15EA"/>
    <w:rsid w:val="001B2264"/>
    <w:rsid w:val="001B247B"/>
    <w:rsid w:val="001B3BA7"/>
    <w:rsid w:val="001B5856"/>
    <w:rsid w:val="001B63C6"/>
    <w:rsid w:val="001B72D8"/>
    <w:rsid w:val="001B7A9D"/>
    <w:rsid w:val="001C0079"/>
    <w:rsid w:val="001C0CF6"/>
    <w:rsid w:val="001C1D18"/>
    <w:rsid w:val="001C2D94"/>
    <w:rsid w:val="001C3612"/>
    <w:rsid w:val="001C41B5"/>
    <w:rsid w:val="001C440F"/>
    <w:rsid w:val="001C4A50"/>
    <w:rsid w:val="001C509B"/>
    <w:rsid w:val="001C5494"/>
    <w:rsid w:val="001C5B0A"/>
    <w:rsid w:val="001C5CB8"/>
    <w:rsid w:val="001C65DD"/>
    <w:rsid w:val="001C6D81"/>
    <w:rsid w:val="001C6F8F"/>
    <w:rsid w:val="001C76ED"/>
    <w:rsid w:val="001D051A"/>
    <w:rsid w:val="001D3E9B"/>
    <w:rsid w:val="001D4766"/>
    <w:rsid w:val="001D48C9"/>
    <w:rsid w:val="001D4D21"/>
    <w:rsid w:val="001D7C74"/>
    <w:rsid w:val="001DE7E4"/>
    <w:rsid w:val="001E17CF"/>
    <w:rsid w:val="001E1FEC"/>
    <w:rsid w:val="001E39EF"/>
    <w:rsid w:val="001E5ECD"/>
    <w:rsid w:val="001E68C7"/>
    <w:rsid w:val="001E68FB"/>
    <w:rsid w:val="001E69B1"/>
    <w:rsid w:val="001F3B61"/>
    <w:rsid w:val="001F4DC7"/>
    <w:rsid w:val="001F6037"/>
    <w:rsid w:val="001F6A14"/>
    <w:rsid w:val="00200231"/>
    <w:rsid w:val="00200A51"/>
    <w:rsid w:val="00201AEF"/>
    <w:rsid w:val="0020240B"/>
    <w:rsid w:val="002034D8"/>
    <w:rsid w:val="00203A19"/>
    <w:rsid w:val="00203AA5"/>
    <w:rsid w:val="00204105"/>
    <w:rsid w:val="00204622"/>
    <w:rsid w:val="00204EBE"/>
    <w:rsid w:val="00205453"/>
    <w:rsid w:val="00205A42"/>
    <w:rsid w:val="0020680F"/>
    <w:rsid w:val="0021093C"/>
    <w:rsid w:val="00210D92"/>
    <w:rsid w:val="00211009"/>
    <w:rsid w:val="00211214"/>
    <w:rsid w:val="00211649"/>
    <w:rsid w:val="0021170A"/>
    <w:rsid w:val="002131B3"/>
    <w:rsid w:val="0021352A"/>
    <w:rsid w:val="00213C28"/>
    <w:rsid w:val="00213C2F"/>
    <w:rsid w:val="00215781"/>
    <w:rsid w:val="00215E95"/>
    <w:rsid w:val="00217ABF"/>
    <w:rsid w:val="002201D5"/>
    <w:rsid w:val="00220782"/>
    <w:rsid w:val="002210B3"/>
    <w:rsid w:val="002216DD"/>
    <w:rsid w:val="002218E1"/>
    <w:rsid w:val="00221C90"/>
    <w:rsid w:val="00222D55"/>
    <w:rsid w:val="00223373"/>
    <w:rsid w:val="0022337E"/>
    <w:rsid w:val="002238E1"/>
    <w:rsid w:val="00224965"/>
    <w:rsid w:val="00226247"/>
    <w:rsid w:val="002279D3"/>
    <w:rsid w:val="0023062F"/>
    <w:rsid w:val="00230760"/>
    <w:rsid w:val="00232D82"/>
    <w:rsid w:val="00234338"/>
    <w:rsid w:val="00235AE4"/>
    <w:rsid w:val="00242785"/>
    <w:rsid w:val="00246158"/>
    <w:rsid w:val="0024660E"/>
    <w:rsid w:val="0024678B"/>
    <w:rsid w:val="00246BF7"/>
    <w:rsid w:val="00246D8C"/>
    <w:rsid w:val="00247841"/>
    <w:rsid w:val="00247954"/>
    <w:rsid w:val="00247AEA"/>
    <w:rsid w:val="00252E74"/>
    <w:rsid w:val="0025371D"/>
    <w:rsid w:val="00255F49"/>
    <w:rsid w:val="00256EA3"/>
    <w:rsid w:val="002571DF"/>
    <w:rsid w:val="002575A6"/>
    <w:rsid w:val="002578B8"/>
    <w:rsid w:val="00263A82"/>
    <w:rsid w:val="00265E16"/>
    <w:rsid w:val="002665B7"/>
    <w:rsid w:val="0026707A"/>
    <w:rsid w:val="00270D2C"/>
    <w:rsid w:val="00271050"/>
    <w:rsid w:val="002718E4"/>
    <w:rsid w:val="00273F35"/>
    <w:rsid w:val="0027450E"/>
    <w:rsid w:val="002754E5"/>
    <w:rsid w:val="00280D9D"/>
    <w:rsid w:val="00281D06"/>
    <w:rsid w:val="00282D3C"/>
    <w:rsid w:val="00283EC3"/>
    <w:rsid w:val="0028460F"/>
    <w:rsid w:val="00291999"/>
    <w:rsid w:val="00292BF7"/>
    <w:rsid w:val="00292D3F"/>
    <w:rsid w:val="002A106F"/>
    <w:rsid w:val="002A2CE0"/>
    <w:rsid w:val="002A3256"/>
    <w:rsid w:val="002A35F3"/>
    <w:rsid w:val="002A4D07"/>
    <w:rsid w:val="002A6411"/>
    <w:rsid w:val="002A757A"/>
    <w:rsid w:val="002B37FC"/>
    <w:rsid w:val="002B4219"/>
    <w:rsid w:val="002B51B8"/>
    <w:rsid w:val="002B58B5"/>
    <w:rsid w:val="002B5AD7"/>
    <w:rsid w:val="002B5FCC"/>
    <w:rsid w:val="002C0201"/>
    <w:rsid w:val="002C2922"/>
    <w:rsid w:val="002C3B14"/>
    <w:rsid w:val="002C7102"/>
    <w:rsid w:val="002D066C"/>
    <w:rsid w:val="002D17A2"/>
    <w:rsid w:val="002D26D1"/>
    <w:rsid w:val="002D2E60"/>
    <w:rsid w:val="002D3B47"/>
    <w:rsid w:val="002D3F5E"/>
    <w:rsid w:val="002D41F8"/>
    <w:rsid w:val="002D42DC"/>
    <w:rsid w:val="002D5CFF"/>
    <w:rsid w:val="002E057C"/>
    <w:rsid w:val="002E1C9F"/>
    <w:rsid w:val="002E201C"/>
    <w:rsid w:val="002E2B6D"/>
    <w:rsid w:val="002E4938"/>
    <w:rsid w:val="002E4B1B"/>
    <w:rsid w:val="002E4EFE"/>
    <w:rsid w:val="002E6270"/>
    <w:rsid w:val="002E65E1"/>
    <w:rsid w:val="002E66D2"/>
    <w:rsid w:val="002E6C54"/>
    <w:rsid w:val="002F03FD"/>
    <w:rsid w:val="002F0D0B"/>
    <w:rsid w:val="002F12EA"/>
    <w:rsid w:val="002F227D"/>
    <w:rsid w:val="00300C9C"/>
    <w:rsid w:val="003063EE"/>
    <w:rsid w:val="0030653A"/>
    <w:rsid w:val="00311D69"/>
    <w:rsid w:val="00314D38"/>
    <w:rsid w:val="00315441"/>
    <w:rsid w:val="0031566C"/>
    <w:rsid w:val="00315680"/>
    <w:rsid w:val="003207A2"/>
    <w:rsid w:val="00323D86"/>
    <w:rsid w:val="003267DA"/>
    <w:rsid w:val="00326B3F"/>
    <w:rsid w:val="00326DD4"/>
    <w:rsid w:val="003308F4"/>
    <w:rsid w:val="0033184A"/>
    <w:rsid w:val="003330A3"/>
    <w:rsid w:val="00334249"/>
    <w:rsid w:val="00334474"/>
    <w:rsid w:val="00337123"/>
    <w:rsid w:val="00337338"/>
    <w:rsid w:val="003376F6"/>
    <w:rsid w:val="00340D60"/>
    <w:rsid w:val="0034312F"/>
    <w:rsid w:val="0034347A"/>
    <w:rsid w:val="0034785A"/>
    <w:rsid w:val="00347DE3"/>
    <w:rsid w:val="00352114"/>
    <w:rsid w:val="0035212E"/>
    <w:rsid w:val="00352C0E"/>
    <w:rsid w:val="00356150"/>
    <w:rsid w:val="0036015B"/>
    <w:rsid w:val="00361E94"/>
    <w:rsid w:val="00366474"/>
    <w:rsid w:val="0036648D"/>
    <w:rsid w:val="0036694E"/>
    <w:rsid w:val="003705B3"/>
    <w:rsid w:val="00370C12"/>
    <w:rsid w:val="00371617"/>
    <w:rsid w:val="0037215D"/>
    <w:rsid w:val="00373A23"/>
    <w:rsid w:val="0038041A"/>
    <w:rsid w:val="00380602"/>
    <w:rsid w:val="00382927"/>
    <w:rsid w:val="00383C28"/>
    <w:rsid w:val="003846DE"/>
    <w:rsid w:val="00384A85"/>
    <w:rsid w:val="00391E0B"/>
    <w:rsid w:val="0039436B"/>
    <w:rsid w:val="003962A6"/>
    <w:rsid w:val="00397DC4"/>
    <w:rsid w:val="003A3446"/>
    <w:rsid w:val="003A3570"/>
    <w:rsid w:val="003A384E"/>
    <w:rsid w:val="003A523A"/>
    <w:rsid w:val="003A56B5"/>
    <w:rsid w:val="003A6D81"/>
    <w:rsid w:val="003B0AE5"/>
    <w:rsid w:val="003B1DF6"/>
    <w:rsid w:val="003B6BC1"/>
    <w:rsid w:val="003B7429"/>
    <w:rsid w:val="003B75BA"/>
    <w:rsid w:val="003C073A"/>
    <w:rsid w:val="003C121F"/>
    <w:rsid w:val="003C2D62"/>
    <w:rsid w:val="003C3A84"/>
    <w:rsid w:val="003C520E"/>
    <w:rsid w:val="003C573A"/>
    <w:rsid w:val="003D02D6"/>
    <w:rsid w:val="003D1859"/>
    <w:rsid w:val="003D20AD"/>
    <w:rsid w:val="003D20D9"/>
    <w:rsid w:val="003D263C"/>
    <w:rsid w:val="003D2F63"/>
    <w:rsid w:val="003D4440"/>
    <w:rsid w:val="003D51CF"/>
    <w:rsid w:val="003D6784"/>
    <w:rsid w:val="003D6B0C"/>
    <w:rsid w:val="003E0925"/>
    <w:rsid w:val="003E1553"/>
    <w:rsid w:val="003E1D38"/>
    <w:rsid w:val="003E1EC7"/>
    <w:rsid w:val="003E386E"/>
    <w:rsid w:val="003E3F8C"/>
    <w:rsid w:val="003E42DB"/>
    <w:rsid w:val="003E56B0"/>
    <w:rsid w:val="003E5A42"/>
    <w:rsid w:val="003E5CA4"/>
    <w:rsid w:val="003E6067"/>
    <w:rsid w:val="003E77F9"/>
    <w:rsid w:val="003F00EB"/>
    <w:rsid w:val="003F074C"/>
    <w:rsid w:val="003F23E9"/>
    <w:rsid w:val="003F53D9"/>
    <w:rsid w:val="003F7575"/>
    <w:rsid w:val="0040067C"/>
    <w:rsid w:val="0040085B"/>
    <w:rsid w:val="00400DE1"/>
    <w:rsid w:val="004026C5"/>
    <w:rsid w:val="004033AA"/>
    <w:rsid w:val="004040FF"/>
    <w:rsid w:val="00406582"/>
    <w:rsid w:val="004103D9"/>
    <w:rsid w:val="004105F7"/>
    <w:rsid w:val="00410698"/>
    <w:rsid w:val="00412A0A"/>
    <w:rsid w:val="00414F8C"/>
    <w:rsid w:val="0041500D"/>
    <w:rsid w:val="004155DD"/>
    <w:rsid w:val="0041745D"/>
    <w:rsid w:val="00421C01"/>
    <w:rsid w:val="00422271"/>
    <w:rsid w:val="004223B4"/>
    <w:rsid w:val="00422FD1"/>
    <w:rsid w:val="00425002"/>
    <w:rsid w:val="0042648E"/>
    <w:rsid w:val="00426881"/>
    <w:rsid w:val="00427FEA"/>
    <w:rsid w:val="00431F49"/>
    <w:rsid w:val="00432710"/>
    <w:rsid w:val="00432A66"/>
    <w:rsid w:val="00433337"/>
    <w:rsid w:val="00433A88"/>
    <w:rsid w:val="00436C4A"/>
    <w:rsid w:val="004373A2"/>
    <w:rsid w:val="00437F32"/>
    <w:rsid w:val="00441382"/>
    <w:rsid w:val="00441480"/>
    <w:rsid w:val="004439B8"/>
    <w:rsid w:val="00443A35"/>
    <w:rsid w:val="0044449F"/>
    <w:rsid w:val="0044514B"/>
    <w:rsid w:val="0044767E"/>
    <w:rsid w:val="004502E6"/>
    <w:rsid w:val="0045064D"/>
    <w:rsid w:val="00451857"/>
    <w:rsid w:val="00451C28"/>
    <w:rsid w:val="004545FF"/>
    <w:rsid w:val="0045674E"/>
    <w:rsid w:val="00462AAE"/>
    <w:rsid w:val="004644E7"/>
    <w:rsid w:val="00464B89"/>
    <w:rsid w:val="0046713F"/>
    <w:rsid w:val="00470083"/>
    <w:rsid w:val="00470AC9"/>
    <w:rsid w:val="004715A4"/>
    <w:rsid w:val="004733B9"/>
    <w:rsid w:val="004736AE"/>
    <w:rsid w:val="0047429B"/>
    <w:rsid w:val="00474A20"/>
    <w:rsid w:val="004762AA"/>
    <w:rsid w:val="00476C46"/>
    <w:rsid w:val="004814CE"/>
    <w:rsid w:val="00482DBF"/>
    <w:rsid w:val="00483621"/>
    <w:rsid w:val="00483DA5"/>
    <w:rsid w:val="0048497E"/>
    <w:rsid w:val="0048656D"/>
    <w:rsid w:val="004870EA"/>
    <w:rsid w:val="004871FE"/>
    <w:rsid w:val="00487557"/>
    <w:rsid w:val="00487951"/>
    <w:rsid w:val="0049087B"/>
    <w:rsid w:val="00491C8F"/>
    <w:rsid w:val="00491CB4"/>
    <w:rsid w:val="00493D38"/>
    <w:rsid w:val="00497011"/>
    <w:rsid w:val="00497277"/>
    <w:rsid w:val="004A0C30"/>
    <w:rsid w:val="004A171B"/>
    <w:rsid w:val="004A26BA"/>
    <w:rsid w:val="004A2C29"/>
    <w:rsid w:val="004A4B6E"/>
    <w:rsid w:val="004A5817"/>
    <w:rsid w:val="004B0975"/>
    <w:rsid w:val="004B2152"/>
    <w:rsid w:val="004B3D84"/>
    <w:rsid w:val="004B4A37"/>
    <w:rsid w:val="004B69BD"/>
    <w:rsid w:val="004C1404"/>
    <w:rsid w:val="004C290B"/>
    <w:rsid w:val="004C2939"/>
    <w:rsid w:val="004C3B70"/>
    <w:rsid w:val="004C3F0B"/>
    <w:rsid w:val="004C544F"/>
    <w:rsid w:val="004C6697"/>
    <w:rsid w:val="004C6E1F"/>
    <w:rsid w:val="004D03E2"/>
    <w:rsid w:val="004D0453"/>
    <w:rsid w:val="004D131E"/>
    <w:rsid w:val="004D5DC4"/>
    <w:rsid w:val="004D74FD"/>
    <w:rsid w:val="004E085D"/>
    <w:rsid w:val="004E1E3A"/>
    <w:rsid w:val="004E3013"/>
    <w:rsid w:val="004E48AB"/>
    <w:rsid w:val="004E4C39"/>
    <w:rsid w:val="004E533F"/>
    <w:rsid w:val="004E6937"/>
    <w:rsid w:val="004E6996"/>
    <w:rsid w:val="004F0A05"/>
    <w:rsid w:val="004F4608"/>
    <w:rsid w:val="004F63CC"/>
    <w:rsid w:val="004F670D"/>
    <w:rsid w:val="00501251"/>
    <w:rsid w:val="00501DD4"/>
    <w:rsid w:val="00502A07"/>
    <w:rsid w:val="0050371E"/>
    <w:rsid w:val="005042EA"/>
    <w:rsid w:val="00504C5A"/>
    <w:rsid w:val="0050523B"/>
    <w:rsid w:val="00510DE0"/>
    <w:rsid w:val="00512F7E"/>
    <w:rsid w:val="005135D1"/>
    <w:rsid w:val="00514855"/>
    <w:rsid w:val="00514CD6"/>
    <w:rsid w:val="0051557E"/>
    <w:rsid w:val="005157AE"/>
    <w:rsid w:val="00515E89"/>
    <w:rsid w:val="005171C6"/>
    <w:rsid w:val="00517FEE"/>
    <w:rsid w:val="0052261A"/>
    <w:rsid w:val="005232F4"/>
    <w:rsid w:val="00524B07"/>
    <w:rsid w:val="0053092B"/>
    <w:rsid w:val="00532337"/>
    <w:rsid w:val="00532474"/>
    <w:rsid w:val="005328D1"/>
    <w:rsid w:val="00532C49"/>
    <w:rsid w:val="00534180"/>
    <w:rsid w:val="00534AB2"/>
    <w:rsid w:val="00535CED"/>
    <w:rsid w:val="00537D8D"/>
    <w:rsid w:val="00540A90"/>
    <w:rsid w:val="00542120"/>
    <w:rsid w:val="00542689"/>
    <w:rsid w:val="00542AD3"/>
    <w:rsid w:val="00544338"/>
    <w:rsid w:val="005444A5"/>
    <w:rsid w:val="00546271"/>
    <w:rsid w:val="00550079"/>
    <w:rsid w:val="00550178"/>
    <w:rsid w:val="0055028C"/>
    <w:rsid w:val="0055037C"/>
    <w:rsid w:val="00550A30"/>
    <w:rsid w:val="0055167C"/>
    <w:rsid w:val="005518B0"/>
    <w:rsid w:val="0055328B"/>
    <w:rsid w:val="00554134"/>
    <w:rsid w:val="005561FB"/>
    <w:rsid w:val="00557B13"/>
    <w:rsid w:val="00560403"/>
    <w:rsid w:val="00560C34"/>
    <w:rsid w:val="00562C07"/>
    <w:rsid w:val="00564ED3"/>
    <w:rsid w:val="00565426"/>
    <w:rsid w:val="005666A9"/>
    <w:rsid w:val="00566AB7"/>
    <w:rsid w:val="00567167"/>
    <w:rsid w:val="005675F9"/>
    <w:rsid w:val="00567F5E"/>
    <w:rsid w:val="00570533"/>
    <w:rsid w:val="00571287"/>
    <w:rsid w:val="00572E5A"/>
    <w:rsid w:val="0057374F"/>
    <w:rsid w:val="005737FE"/>
    <w:rsid w:val="00574E59"/>
    <w:rsid w:val="00575758"/>
    <w:rsid w:val="00575D46"/>
    <w:rsid w:val="0057719E"/>
    <w:rsid w:val="00577A06"/>
    <w:rsid w:val="00580CF2"/>
    <w:rsid w:val="00581EC2"/>
    <w:rsid w:val="00582BF2"/>
    <w:rsid w:val="00583BF7"/>
    <w:rsid w:val="00583E7B"/>
    <w:rsid w:val="0058474D"/>
    <w:rsid w:val="00584AC2"/>
    <w:rsid w:val="00584E76"/>
    <w:rsid w:val="005854A2"/>
    <w:rsid w:val="0058658B"/>
    <w:rsid w:val="0059008D"/>
    <w:rsid w:val="00591598"/>
    <w:rsid w:val="005924BF"/>
    <w:rsid w:val="005934CD"/>
    <w:rsid w:val="00593CBD"/>
    <w:rsid w:val="00593F14"/>
    <w:rsid w:val="0059460F"/>
    <w:rsid w:val="005951E9"/>
    <w:rsid w:val="0059533A"/>
    <w:rsid w:val="00597063"/>
    <w:rsid w:val="005973E6"/>
    <w:rsid w:val="005A15C7"/>
    <w:rsid w:val="005A19B1"/>
    <w:rsid w:val="005A3D8D"/>
    <w:rsid w:val="005A3F17"/>
    <w:rsid w:val="005A42DE"/>
    <w:rsid w:val="005A6495"/>
    <w:rsid w:val="005A6FC5"/>
    <w:rsid w:val="005B0316"/>
    <w:rsid w:val="005B076F"/>
    <w:rsid w:val="005B46AC"/>
    <w:rsid w:val="005B5CD0"/>
    <w:rsid w:val="005B78E0"/>
    <w:rsid w:val="005C12C4"/>
    <w:rsid w:val="005C1A44"/>
    <w:rsid w:val="005C4156"/>
    <w:rsid w:val="005C437C"/>
    <w:rsid w:val="005C4D1B"/>
    <w:rsid w:val="005C52A4"/>
    <w:rsid w:val="005C64C3"/>
    <w:rsid w:val="005C763E"/>
    <w:rsid w:val="005C7708"/>
    <w:rsid w:val="005D1316"/>
    <w:rsid w:val="005D13D2"/>
    <w:rsid w:val="005D30EF"/>
    <w:rsid w:val="005D3EA4"/>
    <w:rsid w:val="005D4044"/>
    <w:rsid w:val="005D7266"/>
    <w:rsid w:val="005E030E"/>
    <w:rsid w:val="005E07AF"/>
    <w:rsid w:val="005E087C"/>
    <w:rsid w:val="005E17E1"/>
    <w:rsid w:val="005E3017"/>
    <w:rsid w:val="005E442C"/>
    <w:rsid w:val="005E66B2"/>
    <w:rsid w:val="005E67D3"/>
    <w:rsid w:val="005E6FA5"/>
    <w:rsid w:val="005F0A7B"/>
    <w:rsid w:val="005F0C16"/>
    <w:rsid w:val="005F1CD5"/>
    <w:rsid w:val="005F42D1"/>
    <w:rsid w:val="005F4603"/>
    <w:rsid w:val="005F5479"/>
    <w:rsid w:val="005F6223"/>
    <w:rsid w:val="005F70DA"/>
    <w:rsid w:val="00601E67"/>
    <w:rsid w:val="00602255"/>
    <w:rsid w:val="00602717"/>
    <w:rsid w:val="0060303B"/>
    <w:rsid w:val="00603040"/>
    <w:rsid w:val="006046BE"/>
    <w:rsid w:val="00607CEF"/>
    <w:rsid w:val="00610EDA"/>
    <w:rsid w:val="00610F4E"/>
    <w:rsid w:val="006147F2"/>
    <w:rsid w:val="0061495D"/>
    <w:rsid w:val="00615A3D"/>
    <w:rsid w:val="00616438"/>
    <w:rsid w:val="00617AC9"/>
    <w:rsid w:val="006202A7"/>
    <w:rsid w:val="006202E7"/>
    <w:rsid w:val="0062121C"/>
    <w:rsid w:val="006223E0"/>
    <w:rsid w:val="0062557D"/>
    <w:rsid w:val="00626E70"/>
    <w:rsid w:val="00626F17"/>
    <w:rsid w:val="006276BD"/>
    <w:rsid w:val="00630FE7"/>
    <w:rsid w:val="006327D3"/>
    <w:rsid w:val="006335B4"/>
    <w:rsid w:val="00633CEA"/>
    <w:rsid w:val="00634F41"/>
    <w:rsid w:val="00636C5A"/>
    <w:rsid w:val="0063762A"/>
    <w:rsid w:val="00637875"/>
    <w:rsid w:val="006401F6"/>
    <w:rsid w:val="00640386"/>
    <w:rsid w:val="00640A4C"/>
    <w:rsid w:val="00640AA2"/>
    <w:rsid w:val="006410F3"/>
    <w:rsid w:val="0064144D"/>
    <w:rsid w:val="00641854"/>
    <w:rsid w:val="0064318D"/>
    <w:rsid w:val="00643382"/>
    <w:rsid w:val="00644DA2"/>
    <w:rsid w:val="0064537A"/>
    <w:rsid w:val="00647556"/>
    <w:rsid w:val="0064778C"/>
    <w:rsid w:val="0065132D"/>
    <w:rsid w:val="00655921"/>
    <w:rsid w:val="00655B6C"/>
    <w:rsid w:val="00656842"/>
    <w:rsid w:val="00656F98"/>
    <w:rsid w:val="00657E60"/>
    <w:rsid w:val="006601AB"/>
    <w:rsid w:val="006611FA"/>
    <w:rsid w:val="0066165A"/>
    <w:rsid w:val="00662221"/>
    <w:rsid w:val="00662269"/>
    <w:rsid w:val="00662732"/>
    <w:rsid w:val="00663FF6"/>
    <w:rsid w:val="00664E8B"/>
    <w:rsid w:val="0066586A"/>
    <w:rsid w:val="00665B98"/>
    <w:rsid w:val="00666D2F"/>
    <w:rsid w:val="00667B58"/>
    <w:rsid w:val="00671CA5"/>
    <w:rsid w:val="0067248F"/>
    <w:rsid w:val="006731D8"/>
    <w:rsid w:val="0067345C"/>
    <w:rsid w:val="00674872"/>
    <w:rsid w:val="006771F4"/>
    <w:rsid w:val="00677B58"/>
    <w:rsid w:val="00680C3C"/>
    <w:rsid w:val="00681E51"/>
    <w:rsid w:val="00682180"/>
    <w:rsid w:val="00685504"/>
    <w:rsid w:val="00687B0F"/>
    <w:rsid w:val="00694C9F"/>
    <w:rsid w:val="0069552C"/>
    <w:rsid w:val="00697CE1"/>
    <w:rsid w:val="006A0766"/>
    <w:rsid w:val="006A08A3"/>
    <w:rsid w:val="006A4B01"/>
    <w:rsid w:val="006A6EDD"/>
    <w:rsid w:val="006A72AD"/>
    <w:rsid w:val="006A792B"/>
    <w:rsid w:val="006B04D4"/>
    <w:rsid w:val="006B0A2B"/>
    <w:rsid w:val="006B0A3C"/>
    <w:rsid w:val="006B1B67"/>
    <w:rsid w:val="006B1BEE"/>
    <w:rsid w:val="006B2753"/>
    <w:rsid w:val="006B363D"/>
    <w:rsid w:val="006B411A"/>
    <w:rsid w:val="006B6565"/>
    <w:rsid w:val="006B6A14"/>
    <w:rsid w:val="006B785E"/>
    <w:rsid w:val="006B78CA"/>
    <w:rsid w:val="006B7CB4"/>
    <w:rsid w:val="006C0A30"/>
    <w:rsid w:val="006C0D93"/>
    <w:rsid w:val="006C1ADA"/>
    <w:rsid w:val="006C1D34"/>
    <w:rsid w:val="006C2C2E"/>
    <w:rsid w:val="006C4291"/>
    <w:rsid w:val="006C7616"/>
    <w:rsid w:val="006D001A"/>
    <w:rsid w:val="006D002F"/>
    <w:rsid w:val="006D08AF"/>
    <w:rsid w:val="006D095B"/>
    <w:rsid w:val="006D4685"/>
    <w:rsid w:val="006D4CD1"/>
    <w:rsid w:val="006D54ED"/>
    <w:rsid w:val="006D55DA"/>
    <w:rsid w:val="006D77DD"/>
    <w:rsid w:val="006E10B5"/>
    <w:rsid w:val="006E10BA"/>
    <w:rsid w:val="006E7DBA"/>
    <w:rsid w:val="006E7E55"/>
    <w:rsid w:val="006F1B37"/>
    <w:rsid w:val="006F413C"/>
    <w:rsid w:val="006F44AB"/>
    <w:rsid w:val="006F57BC"/>
    <w:rsid w:val="006F5C2C"/>
    <w:rsid w:val="006F6D7E"/>
    <w:rsid w:val="006F7FDE"/>
    <w:rsid w:val="007001BD"/>
    <w:rsid w:val="007006ED"/>
    <w:rsid w:val="00700F59"/>
    <w:rsid w:val="00702342"/>
    <w:rsid w:val="007023FE"/>
    <w:rsid w:val="00703ABC"/>
    <w:rsid w:val="00705DB3"/>
    <w:rsid w:val="00705E26"/>
    <w:rsid w:val="00707B62"/>
    <w:rsid w:val="00707C3D"/>
    <w:rsid w:val="00710EE9"/>
    <w:rsid w:val="007131CE"/>
    <w:rsid w:val="007141F6"/>
    <w:rsid w:val="00716587"/>
    <w:rsid w:val="0072026C"/>
    <w:rsid w:val="00720849"/>
    <w:rsid w:val="00722D01"/>
    <w:rsid w:val="007232A7"/>
    <w:rsid w:val="0073090B"/>
    <w:rsid w:val="00730E95"/>
    <w:rsid w:val="00733399"/>
    <w:rsid w:val="00734673"/>
    <w:rsid w:val="00734D5E"/>
    <w:rsid w:val="00736921"/>
    <w:rsid w:val="007402ED"/>
    <w:rsid w:val="00741DE8"/>
    <w:rsid w:val="0074246D"/>
    <w:rsid w:val="0074269A"/>
    <w:rsid w:val="007428E5"/>
    <w:rsid w:val="0074378D"/>
    <w:rsid w:val="00743BEA"/>
    <w:rsid w:val="00746391"/>
    <w:rsid w:val="007465BD"/>
    <w:rsid w:val="0074661D"/>
    <w:rsid w:val="00746E77"/>
    <w:rsid w:val="00747193"/>
    <w:rsid w:val="007472F5"/>
    <w:rsid w:val="007533B1"/>
    <w:rsid w:val="00753494"/>
    <w:rsid w:val="00755E50"/>
    <w:rsid w:val="00757CE9"/>
    <w:rsid w:val="00757D7C"/>
    <w:rsid w:val="00760F57"/>
    <w:rsid w:val="007625A9"/>
    <w:rsid w:val="0076272C"/>
    <w:rsid w:val="007627AF"/>
    <w:rsid w:val="00763D51"/>
    <w:rsid w:val="00764E35"/>
    <w:rsid w:val="007651AF"/>
    <w:rsid w:val="00766A39"/>
    <w:rsid w:val="00767099"/>
    <w:rsid w:val="00767B32"/>
    <w:rsid w:val="00767CA9"/>
    <w:rsid w:val="00770B53"/>
    <w:rsid w:val="00772A62"/>
    <w:rsid w:val="007735BF"/>
    <w:rsid w:val="00773AFD"/>
    <w:rsid w:val="0077432A"/>
    <w:rsid w:val="0077511B"/>
    <w:rsid w:val="0077B994"/>
    <w:rsid w:val="007814A3"/>
    <w:rsid w:val="007814B5"/>
    <w:rsid w:val="007839D0"/>
    <w:rsid w:val="00784EA3"/>
    <w:rsid w:val="007868ED"/>
    <w:rsid w:val="007869F2"/>
    <w:rsid w:val="00786A03"/>
    <w:rsid w:val="00786BEB"/>
    <w:rsid w:val="00787594"/>
    <w:rsid w:val="00787C3B"/>
    <w:rsid w:val="0079052F"/>
    <w:rsid w:val="0079072C"/>
    <w:rsid w:val="00792C99"/>
    <w:rsid w:val="00793016"/>
    <w:rsid w:val="00794367"/>
    <w:rsid w:val="0079462E"/>
    <w:rsid w:val="00794BCF"/>
    <w:rsid w:val="00796BBC"/>
    <w:rsid w:val="00797829"/>
    <w:rsid w:val="007A0180"/>
    <w:rsid w:val="007A028A"/>
    <w:rsid w:val="007A080A"/>
    <w:rsid w:val="007A3C8B"/>
    <w:rsid w:val="007A43B3"/>
    <w:rsid w:val="007A4BD3"/>
    <w:rsid w:val="007A5101"/>
    <w:rsid w:val="007A5637"/>
    <w:rsid w:val="007A5A33"/>
    <w:rsid w:val="007A5EF4"/>
    <w:rsid w:val="007A68A7"/>
    <w:rsid w:val="007A6CE6"/>
    <w:rsid w:val="007B1077"/>
    <w:rsid w:val="007B142B"/>
    <w:rsid w:val="007B2ACF"/>
    <w:rsid w:val="007B34D9"/>
    <w:rsid w:val="007B39BA"/>
    <w:rsid w:val="007B3A78"/>
    <w:rsid w:val="007B6490"/>
    <w:rsid w:val="007B675B"/>
    <w:rsid w:val="007B6938"/>
    <w:rsid w:val="007B6A98"/>
    <w:rsid w:val="007B6F5D"/>
    <w:rsid w:val="007C0A80"/>
    <w:rsid w:val="007C2600"/>
    <w:rsid w:val="007C5C4A"/>
    <w:rsid w:val="007C5FB7"/>
    <w:rsid w:val="007C693E"/>
    <w:rsid w:val="007C6BEF"/>
    <w:rsid w:val="007C6CC3"/>
    <w:rsid w:val="007C70B3"/>
    <w:rsid w:val="007C7F7F"/>
    <w:rsid w:val="007D03F7"/>
    <w:rsid w:val="007D14A9"/>
    <w:rsid w:val="007D16C7"/>
    <w:rsid w:val="007D2411"/>
    <w:rsid w:val="007D356F"/>
    <w:rsid w:val="007D48A0"/>
    <w:rsid w:val="007D4BDD"/>
    <w:rsid w:val="007D685F"/>
    <w:rsid w:val="007D709F"/>
    <w:rsid w:val="007D7A71"/>
    <w:rsid w:val="007E34A5"/>
    <w:rsid w:val="007E4DBC"/>
    <w:rsid w:val="007E54BA"/>
    <w:rsid w:val="007E5A77"/>
    <w:rsid w:val="007E5DC7"/>
    <w:rsid w:val="007E74F5"/>
    <w:rsid w:val="007E77CC"/>
    <w:rsid w:val="007F1E3D"/>
    <w:rsid w:val="007F20FF"/>
    <w:rsid w:val="007F24C2"/>
    <w:rsid w:val="007F3012"/>
    <w:rsid w:val="007F6415"/>
    <w:rsid w:val="007F7978"/>
    <w:rsid w:val="00801CC5"/>
    <w:rsid w:val="0080248B"/>
    <w:rsid w:val="00802537"/>
    <w:rsid w:val="00803FD5"/>
    <w:rsid w:val="00806332"/>
    <w:rsid w:val="00811F9D"/>
    <w:rsid w:val="008120CE"/>
    <w:rsid w:val="0081239A"/>
    <w:rsid w:val="0081363A"/>
    <w:rsid w:val="0082104C"/>
    <w:rsid w:val="0082184B"/>
    <w:rsid w:val="0082230D"/>
    <w:rsid w:val="0082372E"/>
    <w:rsid w:val="00824E8D"/>
    <w:rsid w:val="00825177"/>
    <w:rsid w:val="008259C8"/>
    <w:rsid w:val="00827169"/>
    <w:rsid w:val="008277B0"/>
    <w:rsid w:val="00827896"/>
    <w:rsid w:val="00830C03"/>
    <w:rsid w:val="00830F83"/>
    <w:rsid w:val="008357CF"/>
    <w:rsid w:val="00835D57"/>
    <w:rsid w:val="008364ED"/>
    <w:rsid w:val="00836864"/>
    <w:rsid w:val="00837999"/>
    <w:rsid w:val="008402C7"/>
    <w:rsid w:val="008407CD"/>
    <w:rsid w:val="008422F0"/>
    <w:rsid w:val="00843325"/>
    <w:rsid w:val="00845DD0"/>
    <w:rsid w:val="00846915"/>
    <w:rsid w:val="00850DF4"/>
    <w:rsid w:val="00851166"/>
    <w:rsid w:val="008512B9"/>
    <w:rsid w:val="00851559"/>
    <w:rsid w:val="00851D4A"/>
    <w:rsid w:val="008527F3"/>
    <w:rsid w:val="00856408"/>
    <w:rsid w:val="00857E8F"/>
    <w:rsid w:val="00857F03"/>
    <w:rsid w:val="00863566"/>
    <w:rsid w:val="0086401A"/>
    <w:rsid w:val="0086426F"/>
    <w:rsid w:val="0087016B"/>
    <w:rsid w:val="00870830"/>
    <w:rsid w:val="008708F1"/>
    <w:rsid w:val="008717AA"/>
    <w:rsid w:val="008735A3"/>
    <w:rsid w:val="008740EF"/>
    <w:rsid w:val="00874898"/>
    <w:rsid w:val="00876E40"/>
    <w:rsid w:val="008775FF"/>
    <w:rsid w:val="008804FC"/>
    <w:rsid w:val="008812BD"/>
    <w:rsid w:val="008816E6"/>
    <w:rsid w:val="00882AF1"/>
    <w:rsid w:val="008850DD"/>
    <w:rsid w:val="00886279"/>
    <w:rsid w:val="008865CA"/>
    <w:rsid w:val="00887E0D"/>
    <w:rsid w:val="00895192"/>
    <w:rsid w:val="008957BA"/>
    <w:rsid w:val="0089759A"/>
    <w:rsid w:val="008A1ADF"/>
    <w:rsid w:val="008A1F7A"/>
    <w:rsid w:val="008A21B7"/>
    <w:rsid w:val="008A2BBE"/>
    <w:rsid w:val="008A35CF"/>
    <w:rsid w:val="008A4393"/>
    <w:rsid w:val="008A50B9"/>
    <w:rsid w:val="008A5847"/>
    <w:rsid w:val="008A5D88"/>
    <w:rsid w:val="008A6334"/>
    <w:rsid w:val="008A652F"/>
    <w:rsid w:val="008A68BC"/>
    <w:rsid w:val="008A6B7B"/>
    <w:rsid w:val="008A7E51"/>
    <w:rsid w:val="008B5576"/>
    <w:rsid w:val="008B7506"/>
    <w:rsid w:val="008C08C7"/>
    <w:rsid w:val="008C0D03"/>
    <w:rsid w:val="008C0EFE"/>
    <w:rsid w:val="008C14CF"/>
    <w:rsid w:val="008C3671"/>
    <w:rsid w:val="008C39BA"/>
    <w:rsid w:val="008C4B95"/>
    <w:rsid w:val="008C4EFC"/>
    <w:rsid w:val="008C571B"/>
    <w:rsid w:val="008C745F"/>
    <w:rsid w:val="008D0FBF"/>
    <w:rsid w:val="008D1630"/>
    <w:rsid w:val="008D37CB"/>
    <w:rsid w:val="008D3EE1"/>
    <w:rsid w:val="008D4265"/>
    <w:rsid w:val="008D4CD3"/>
    <w:rsid w:val="008D4CD9"/>
    <w:rsid w:val="008D6921"/>
    <w:rsid w:val="008D69FC"/>
    <w:rsid w:val="008D6A9C"/>
    <w:rsid w:val="008E0FCB"/>
    <w:rsid w:val="008E1E6F"/>
    <w:rsid w:val="008E3952"/>
    <w:rsid w:val="008E422B"/>
    <w:rsid w:val="008F08F0"/>
    <w:rsid w:val="008F3C02"/>
    <w:rsid w:val="008F3F40"/>
    <w:rsid w:val="008F4215"/>
    <w:rsid w:val="008F6A6A"/>
    <w:rsid w:val="008F6E60"/>
    <w:rsid w:val="008F6EC9"/>
    <w:rsid w:val="009001DA"/>
    <w:rsid w:val="009018E2"/>
    <w:rsid w:val="0090265F"/>
    <w:rsid w:val="00904525"/>
    <w:rsid w:val="009048CC"/>
    <w:rsid w:val="00906BAE"/>
    <w:rsid w:val="0091104A"/>
    <w:rsid w:val="00912A3E"/>
    <w:rsid w:val="00915B6A"/>
    <w:rsid w:val="00915D37"/>
    <w:rsid w:val="009172FC"/>
    <w:rsid w:val="00920A33"/>
    <w:rsid w:val="009213EB"/>
    <w:rsid w:val="009216F0"/>
    <w:rsid w:val="00921722"/>
    <w:rsid w:val="00923325"/>
    <w:rsid w:val="00924753"/>
    <w:rsid w:val="00924E9D"/>
    <w:rsid w:val="009253DA"/>
    <w:rsid w:val="0092546A"/>
    <w:rsid w:val="00930F83"/>
    <w:rsid w:val="00931F7C"/>
    <w:rsid w:val="009327AF"/>
    <w:rsid w:val="00936A1B"/>
    <w:rsid w:val="00936CE4"/>
    <w:rsid w:val="0093748A"/>
    <w:rsid w:val="00937BE2"/>
    <w:rsid w:val="00940970"/>
    <w:rsid w:val="00942421"/>
    <w:rsid w:val="00943F64"/>
    <w:rsid w:val="00947C24"/>
    <w:rsid w:val="00950B86"/>
    <w:rsid w:val="009523FA"/>
    <w:rsid w:val="009545D3"/>
    <w:rsid w:val="00955FB7"/>
    <w:rsid w:val="0096064D"/>
    <w:rsid w:val="00961BAC"/>
    <w:rsid w:val="00961FE3"/>
    <w:rsid w:val="00963567"/>
    <w:rsid w:val="00963AAA"/>
    <w:rsid w:val="00963BC8"/>
    <w:rsid w:val="0096464C"/>
    <w:rsid w:val="00966ACF"/>
    <w:rsid w:val="00967C77"/>
    <w:rsid w:val="00970B29"/>
    <w:rsid w:val="009743E3"/>
    <w:rsid w:val="00975BD9"/>
    <w:rsid w:val="00975E82"/>
    <w:rsid w:val="00977D0E"/>
    <w:rsid w:val="00980192"/>
    <w:rsid w:val="009830FF"/>
    <w:rsid w:val="00986995"/>
    <w:rsid w:val="00986B27"/>
    <w:rsid w:val="00992278"/>
    <w:rsid w:val="00993037"/>
    <w:rsid w:val="00993E49"/>
    <w:rsid w:val="00993FB8"/>
    <w:rsid w:val="00994641"/>
    <w:rsid w:val="00995658"/>
    <w:rsid w:val="0099666A"/>
    <w:rsid w:val="00996930"/>
    <w:rsid w:val="009978B6"/>
    <w:rsid w:val="009A0CDD"/>
    <w:rsid w:val="009A1359"/>
    <w:rsid w:val="009A19C9"/>
    <w:rsid w:val="009A2833"/>
    <w:rsid w:val="009A2FFC"/>
    <w:rsid w:val="009A37E0"/>
    <w:rsid w:val="009A3E74"/>
    <w:rsid w:val="009A44AC"/>
    <w:rsid w:val="009A4ED2"/>
    <w:rsid w:val="009A54DD"/>
    <w:rsid w:val="009A717D"/>
    <w:rsid w:val="009B0AFC"/>
    <w:rsid w:val="009B108B"/>
    <w:rsid w:val="009B1238"/>
    <w:rsid w:val="009B1640"/>
    <w:rsid w:val="009B3763"/>
    <w:rsid w:val="009B3834"/>
    <w:rsid w:val="009B4ED3"/>
    <w:rsid w:val="009B57E7"/>
    <w:rsid w:val="009B57EC"/>
    <w:rsid w:val="009B5B74"/>
    <w:rsid w:val="009B5E31"/>
    <w:rsid w:val="009B5E5A"/>
    <w:rsid w:val="009B610F"/>
    <w:rsid w:val="009B6916"/>
    <w:rsid w:val="009B75BD"/>
    <w:rsid w:val="009C1689"/>
    <w:rsid w:val="009C3560"/>
    <w:rsid w:val="009C544A"/>
    <w:rsid w:val="009C60FA"/>
    <w:rsid w:val="009D066C"/>
    <w:rsid w:val="009D4989"/>
    <w:rsid w:val="009D5259"/>
    <w:rsid w:val="009D5755"/>
    <w:rsid w:val="009D74A3"/>
    <w:rsid w:val="009E18D5"/>
    <w:rsid w:val="009E1E3D"/>
    <w:rsid w:val="009E214B"/>
    <w:rsid w:val="009E2C5B"/>
    <w:rsid w:val="009E4AE9"/>
    <w:rsid w:val="009E5D2E"/>
    <w:rsid w:val="009F0001"/>
    <w:rsid w:val="009F0838"/>
    <w:rsid w:val="009F353D"/>
    <w:rsid w:val="009F4054"/>
    <w:rsid w:val="009F5060"/>
    <w:rsid w:val="009F7198"/>
    <w:rsid w:val="009F78FF"/>
    <w:rsid w:val="009F7ADC"/>
    <w:rsid w:val="009F7EF5"/>
    <w:rsid w:val="00A02326"/>
    <w:rsid w:val="00A023DE"/>
    <w:rsid w:val="00A024A3"/>
    <w:rsid w:val="00A039FE"/>
    <w:rsid w:val="00A05A37"/>
    <w:rsid w:val="00A07B85"/>
    <w:rsid w:val="00A10206"/>
    <w:rsid w:val="00A10D1D"/>
    <w:rsid w:val="00A10FC3"/>
    <w:rsid w:val="00A11EEF"/>
    <w:rsid w:val="00A15E3D"/>
    <w:rsid w:val="00A16A2F"/>
    <w:rsid w:val="00A16AE2"/>
    <w:rsid w:val="00A17D48"/>
    <w:rsid w:val="00A20EFD"/>
    <w:rsid w:val="00A21F4A"/>
    <w:rsid w:val="00A22320"/>
    <w:rsid w:val="00A23387"/>
    <w:rsid w:val="00A2357B"/>
    <w:rsid w:val="00A23DA8"/>
    <w:rsid w:val="00A243B3"/>
    <w:rsid w:val="00A249C3"/>
    <w:rsid w:val="00A2539C"/>
    <w:rsid w:val="00A25559"/>
    <w:rsid w:val="00A255B2"/>
    <w:rsid w:val="00A26573"/>
    <w:rsid w:val="00A271AD"/>
    <w:rsid w:val="00A27B6F"/>
    <w:rsid w:val="00A307AD"/>
    <w:rsid w:val="00A30D3A"/>
    <w:rsid w:val="00A3166F"/>
    <w:rsid w:val="00A31807"/>
    <w:rsid w:val="00A3187E"/>
    <w:rsid w:val="00A327F0"/>
    <w:rsid w:val="00A34817"/>
    <w:rsid w:val="00A4028D"/>
    <w:rsid w:val="00A422B6"/>
    <w:rsid w:val="00A42CFF"/>
    <w:rsid w:val="00A44D71"/>
    <w:rsid w:val="00A44E81"/>
    <w:rsid w:val="00A4555D"/>
    <w:rsid w:val="00A46717"/>
    <w:rsid w:val="00A47E0B"/>
    <w:rsid w:val="00A505C9"/>
    <w:rsid w:val="00A55A7B"/>
    <w:rsid w:val="00A56F11"/>
    <w:rsid w:val="00A573A6"/>
    <w:rsid w:val="00A60EC1"/>
    <w:rsid w:val="00A61D86"/>
    <w:rsid w:val="00A61EC1"/>
    <w:rsid w:val="00A63CD6"/>
    <w:rsid w:val="00A6466C"/>
    <w:rsid w:val="00A646C0"/>
    <w:rsid w:val="00A66097"/>
    <w:rsid w:val="00A663C3"/>
    <w:rsid w:val="00A67B90"/>
    <w:rsid w:val="00A67F31"/>
    <w:rsid w:val="00A7044F"/>
    <w:rsid w:val="00A704C4"/>
    <w:rsid w:val="00A72CB6"/>
    <w:rsid w:val="00A74D38"/>
    <w:rsid w:val="00A75FA7"/>
    <w:rsid w:val="00A7654B"/>
    <w:rsid w:val="00A8039F"/>
    <w:rsid w:val="00A80AD1"/>
    <w:rsid w:val="00A81F9A"/>
    <w:rsid w:val="00A8428E"/>
    <w:rsid w:val="00A86BE5"/>
    <w:rsid w:val="00A86C77"/>
    <w:rsid w:val="00A90A01"/>
    <w:rsid w:val="00A9126A"/>
    <w:rsid w:val="00A91B11"/>
    <w:rsid w:val="00A92B7B"/>
    <w:rsid w:val="00A93B54"/>
    <w:rsid w:val="00A95D39"/>
    <w:rsid w:val="00A97740"/>
    <w:rsid w:val="00AA0244"/>
    <w:rsid w:val="00AA072B"/>
    <w:rsid w:val="00AA188F"/>
    <w:rsid w:val="00AA1A43"/>
    <w:rsid w:val="00AA3893"/>
    <w:rsid w:val="00AA62E7"/>
    <w:rsid w:val="00AA788A"/>
    <w:rsid w:val="00AB22B2"/>
    <w:rsid w:val="00AB25EC"/>
    <w:rsid w:val="00AB2962"/>
    <w:rsid w:val="00AB2ED8"/>
    <w:rsid w:val="00AB389B"/>
    <w:rsid w:val="00AB3A4B"/>
    <w:rsid w:val="00AB4BB4"/>
    <w:rsid w:val="00AB7E31"/>
    <w:rsid w:val="00AC011A"/>
    <w:rsid w:val="00AC06AA"/>
    <w:rsid w:val="00AC116C"/>
    <w:rsid w:val="00AC236F"/>
    <w:rsid w:val="00AC4524"/>
    <w:rsid w:val="00AC5D98"/>
    <w:rsid w:val="00AC7381"/>
    <w:rsid w:val="00AD06B5"/>
    <w:rsid w:val="00AD122C"/>
    <w:rsid w:val="00AD20C2"/>
    <w:rsid w:val="00AD2D8F"/>
    <w:rsid w:val="00AD2F37"/>
    <w:rsid w:val="00AD5133"/>
    <w:rsid w:val="00AD5441"/>
    <w:rsid w:val="00AD5C29"/>
    <w:rsid w:val="00AD6B2E"/>
    <w:rsid w:val="00AD797B"/>
    <w:rsid w:val="00AD7D29"/>
    <w:rsid w:val="00AE0601"/>
    <w:rsid w:val="00AE0D67"/>
    <w:rsid w:val="00AE179B"/>
    <w:rsid w:val="00AE2B56"/>
    <w:rsid w:val="00AE35C8"/>
    <w:rsid w:val="00AE53CB"/>
    <w:rsid w:val="00AE5516"/>
    <w:rsid w:val="00AE5933"/>
    <w:rsid w:val="00AE5DDB"/>
    <w:rsid w:val="00AE60D4"/>
    <w:rsid w:val="00AE6849"/>
    <w:rsid w:val="00AE6F77"/>
    <w:rsid w:val="00AE7089"/>
    <w:rsid w:val="00AF121C"/>
    <w:rsid w:val="00AF1D41"/>
    <w:rsid w:val="00AF26E3"/>
    <w:rsid w:val="00AF2A8D"/>
    <w:rsid w:val="00AF386A"/>
    <w:rsid w:val="00AF3A5B"/>
    <w:rsid w:val="00AF3EBB"/>
    <w:rsid w:val="00AF5E33"/>
    <w:rsid w:val="00AF634B"/>
    <w:rsid w:val="00AF66F2"/>
    <w:rsid w:val="00AF6DED"/>
    <w:rsid w:val="00AF76BD"/>
    <w:rsid w:val="00AF7B96"/>
    <w:rsid w:val="00B0199F"/>
    <w:rsid w:val="00B021F8"/>
    <w:rsid w:val="00B03A69"/>
    <w:rsid w:val="00B03EF3"/>
    <w:rsid w:val="00B05C8A"/>
    <w:rsid w:val="00B06141"/>
    <w:rsid w:val="00B06B56"/>
    <w:rsid w:val="00B07B55"/>
    <w:rsid w:val="00B11D41"/>
    <w:rsid w:val="00B12C03"/>
    <w:rsid w:val="00B153D9"/>
    <w:rsid w:val="00B15B55"/>
    <w:rsid w:val="00B16F0B"/>
    <w:rsid w:val="00B213E5"/>
    <w:rsid w:val="00B22273"/>
    <w:rsid w:val="00B23289"/>
    <w:rsid w:val="00B31C74"/>
    <w:rsid w:val="00B35878"/>
    <w:rsid w:val="00B374B6"/>
    <w:rsid w:val="00B37AD5"/>
    <w:rsid w:val="00B40E35"/>
    <w:rsid w:val="00B43CEF"/>
    <w:rsid w:val="00B455F1"/>
    <w:rsid w:val="00B474C5"/>
    <w:rsid w:val="00B50396"/>
    <w:rsid w:val="00B52903"/>
    <w:rsid w:val="00B54240"/>
    <w:rsid w:val="00B544F6"/>
    <w:rsid w:val="00B54B58"/>
    <w:rsid w:val="00B54F09"/>
    <w:rsid w:val="00B56270"/>
    <w:rsid w:val="00B5661B"/>
    <w:rsid w:val="00B60078"/>
    <w:rsid w:val="00B6129B"/>
    <w:rsid w:val="00B612D9"/>
    <w:rsid w:val="00B61F18"/>
    <w:rsid w:val="00B624A2"/>
    <w:rsid w:val="00B626CD"/>
    <w:rsid w:val="00B62C4B"/>
    <w:rsid w:val="00B63ED6"/>
    <w:rsid w:val="00B64A1B"/>
    <w:rsid w:val="00B6642B"/>
    <w:rsid w:val="00B669F8"/>
    <w:rsid w:val="00B70AFB"/>
    <w:rsid w:val="00B76B67"/>
    <w:rsid w:val="00B812F1"/>
    <w:rsid w:val="00B8152C"/>
    <w:rsid w:val="00B81F10"/>
    <w:rsid w:val="00B83082"/>
    <w:rsid w:val="00B87F29"/>
    <w:rsid w:val="00B9351E"/>
    <w:rsid w:val="00B93B22"/>
    <w:rsid w:val="00B95203"/>
    <w:rsid w:val="00B9535D"/>
    <w:rsid w:val="00B95C7E"/>
    <w:rsid w:val="00B960A0"/>
    <w:rsid w:val="00B96107"/>
    <w:rsid w:val="00BA04BA"/>
    <w:rsid w:val="00BA106F"/>
    <w:rsid w:val="00BA13FB"/>
    <w:rsid w:val="00BA681C"/>
    <w:rsid w:val="00BA73DC"/>
    <w:rsid w:val="00BA7F73"/>
    <w:rsid w:val="00BB2321"/>
    <w:rsid w:val="00BB416B"/>
    <w:rsid w:val="00BB434D"/>
    <w:rsid w:val="00BB6B49"/>
    <w:rsid w:val="00BB7097"/>
    <w:rsid w:val="00BB7697"/>
    <w:rsid w:val="00BB7A9C"/>
    <w:rsid w:val="00BC15F2"/>
    <w:rsid w:val="00BC1A42"/>
    <w:rsid w:val="00BC203B"/>
    <w:rsid w:val="00BC2FC9"/>
    <w:rsid w:val="00BC38E0"/>
    <w:rsid w:val="00BC3F8B"/>
    <w:rsid w:val="00BC4109"/>
    <w:rsid w:val="00BC5DC6"/>
    <w:rsid w:val="00BD1E13"/>
    <w:rsid w:val="00BD2612"/>
    <w:rsid w:val="00BD2B85"/>
    <w:rsid w:val="00BD3261"/>
    <w:rsid w:val="00BD59B4"/>
    <w:rsid w:val="00BD5EE2"/>
    <w:rsid w:val="00BD64B6"/>
    <w:rsid w:val="00BD66DB"/>
    <w:rsid w:val="00BD6C2A"/>
    <w:rsid w:val="00BD7C7D"/>
    <w:rsid w:val="00BE10EB"/>
    <w:rsid w:val="00BE22F5"/>
    <w:rsid w:val="00BE2BCF"/>
    <w:rsid w:val="00BE2D48"/>
    <w:rsid w:val="00BE620A"/>
    <w:rsid w:val="00BE71A0"/>
    <w:rsid w:val="00BE7CB5"/>
    <w:rsid w:val="00BF035F"/>
    <w:rsid w:val="00BF0515"/>
    <w:rsid w:val="00BF0FE0"/>
    <w:rsid w:val="00BF43DF"/>
    <w:rsid w:val="00BF6A94"/>
    <w:rsid w:val="00C00766"/>
    <w:rsid w:val="00C008A0"/>
    <w:rsid w:val="00C02504"/>
    <w:rsid w:val="00C02748"/>
    <w:rsid w:val="00C02AF7"/>
    <w:rsid w:val="00C0353C"/>
    <w:rsid w:val="00C0381E"/>
    <w:rsid w:val="00C041ED"/>
    <w:rsid w:val="00C050C5"/>
    <w:rsid w:val="00C05174"/>
    <w:rsid w:val="00C0587E"/>
    <w:rsid w:val="00C05BFA"/>
    <w:rsid w:val="00C05EA5"/>
    <w:rsid w:val="00C103CE"/>
    <w:rsid w:val="00C10CAB"/>
    <w:rsid w:val="00C1244E"/>
    <w:rsid w:val="00C13F8B"/>
    <w:rsid w:val="00C148B2"/>
    <w:rsid w:val="00C149FD"/>
    <w:rsid w:val="00C14E62"/>
    <w:rsid w:val="00C1507A"/>
    <w:rsid w:val="00C175C1"/>
    <w:rsid w:val="00C20E73"/>
    <w:rsid w:val="00C210A5"/>
    <w:rsid w:val="00C22766"/>
    <w:rsid w:val="00C2444A"/>
    <w:rsid w:val="00C24FD3"/>
    <w:rsid w:val="00C251FF"/>
    <w:rsid w:val="00C259DA"/>
    <w:rsid w:val="00C27276"/>
    <w:rsid w:val="00C31036"/>
    <w:rsid w:val="00C336CB"/>
    <w:rsid w:val="00C3498A"/>
    <w:rsid w:val="00C36363"/>
    <w:rsid w:val="00C40A6A"/>
    <w:rsid w:val="00C40FCE"/>
    <w:rsid w:val="00C41583"/>
    <w:rsid w:val="00C46184"/>
    <w:rsid w:val="00C507E6"/>
    <w:rsid w:val="00C50F9D"/>
    <w:rsid w:val="00C525AA"/>
    <w:rsid w:val="00C54799"/>
    <w:rsid w:val="00C54FB6"/>
    <w:rsid w:val="00C55E55"/>
    <w:rsid w:val="00C55F50"/>
    <w:rsid w:val="00C56961"/>
    <w:rsid w:val="00C57C92"/>
    <w:rsid w:val="00C618E4"/>
    <w:rsid w:val="00C62FD5"/>
    <w:rsid w:val="00C64E07"/>
    <w:rsid w:val="00C71E15"/>
    <w:rsid w:val="00C725C2"/>
    <w:rsid w:val="00C72B81"/>
    <w:rsid w:val="00C72D86"/>
    <w:rsid w:val="00C73085"/>
    <w:rsid w:val="00C746CF"/>
    <w:rsid w:val="00C77909"/>
    <w:rsid w:val="00C77E45"/>
    <w:rsid w:val="00C80A30"/>
    <w:rsid w:val="00C81216"/>
    <w:rsid w:val="00C82540"/>
    <w:rsid w:val="00C826DB"/>
    <w:rsid w:val="00C84818"/>
    <w:rsid w:val="00C85038"/>
    <w:rsid w:val="00C85214"/>
    <w:rsid w:val="00C87027"/>
    <w:rsid w:val="00C876B1"/>
    <w:rsid w:val="00C92A7D"/>
    <w:rsid w:val="00C93E25"/>
    <w:rsid w:val="00C942DE"/>
    <w:rsid w:val="00C9460C"/>
    <w:rsid w:val="00C94815"/>
    <w:rsid w:val="00C952A4"/>
    <w:rsid w:val="00CA1244"/>
    <w:rsid w:val="00CA15E9"/>
    <w:rsid w:val="00CA1EF8"/>
    <w:rsid w:val="00CA2312"/>
    <w:rsid w:val="00CA6035"/>
    <w:rsid w:val="00CA66A3"/>
    <w:rsid w:val="00CB01E8"/>
    <w:rsid w:val="00CB043A"/>
    <w:rsid w:val="00CB069F"/>
    <w:rsid w:val="00CB0EF3"/>
    <w:rsid w:val="00CB1F1D"/>
    <w:rsid w:val="00CB2A4D"/>
    <w:rsid w:val="00CB3018"/>
    <w:rsid w:val="00CB50AE"/>
    <w:rsid w:val="00CB537A"/>
    <w:rsid w:val="00CB595B"/>
    <w:rsid w:val="00CB5AFA"/>
    <w:rsid w:val="00CB6D90"/>
    <w:rsid w:val="00CC0F55"/>
    <w:rsid w:val="00CC28DC"/>
    <w:rsid w:val="00CC2A64"/>
    <w:rsid w:val="00CC2C52"/>
    <w:rsid w:val="00CC54B5"/>
    <w:rsid w:val="00CC61D9"/>
    <w:rsid w:val="00CC6CB6"/>
    <w:rsid w:val="00CC6E73"/>
    <w:rsid w:val="00CD0510"/>
    <w:rsid w:val="00CD206E"/>
    <w:rsid w:val="00CD3046"/>
    <w:rsid w:val="00CD5936"/>
    <w:rsid w:val="00CE002F"/>
    <w:rsid w:val="00CE0375"/>
    <w:rsid w:val="00CE194E"/>
    <w:rsid w:val="00CE292C"/>
    <w:rsid w:val="00CE65CA"/>
    <w:rsid w:val="00CF0522"/>
    <w:rsid w:val="00CF0834"/>
    <w:rsid w:val="00CF0E26"/>
    <w:rsid w:val="00CF172E"/>
    <w:rsid w:val="00CF2E9F"/>
    <w:rsid w:val="00CF3173"/>
    <w:rsid w:val="00CF38A7"/>
    <w:rsid w:val="00CF41FB"/>
    <w:rsid w:val="00CF4764"/>
    <w:rsid w:val="00CF6761"/>
    <w:rsid w:val="00CF6D9A"/>
    <w:rsid w:val="00D00AFE"/>
    <w:rsid w:val="00D00B7E"/>
    <w:rsid w:val="00D01B49"/>
    <w:rsid w:val="00D02F66"/>
    <w:rsid w:val="00D05B41"/>
    <w:rsid w:val="00D060D5"/>
    <w:rsid w:val="00D0612F"/>
    <w:rsid w:val="00D065E3"/>
    <w:rsid w:val="00D06C80"/>
    <w:rsid w:val="00D06E6B"/>
    <w:rsid w:val="00D139CD"/>
    <w:rsid w:val="00D1568A"/>
    <w:rsid w:val="00D16B5D"/>
    <w:rsid w:val="00D16DAA"/>
    <w:rsid w:val="00D174AE"/>
    <w:rsid w:val="00D176E9"/>
    <w:rsid w:val="00D202B7"/>
    <w:rsid w:val="00D21B66"/>
    <w:rsid w:val="00D243B7"/>
    <w:rsid w:val="00D2449F"/>
    <w:rsid w:val="00D24C8A"/>
    <w:rsid w:val="00D33310"/>
    <w:rsid w:val="00D35920"/>
    <w:rsid w:val="00D35C5F"/>
    <w:rsid w:val="00D36E9D"/>
    <w:rsid w:val="00D4046A"/>
    <w:rsid w:val="00D41067"/>
    <w:rsid w:val="00D41290"/>
    <w:rsid w:val="00D4188C"/>
    <w:rsid w:val="00D4220C"/>
    <w:rsid w:val="00D43028"/>
    <w:rsid w:val="00D430A5"/>
    <w:rsid w:val="00D43ADD"/>
    <w:rsid w:val="00D442A3"/>
    <w:rsid w:val="00D46A9E"/>
    <w:rsid w:val="00D5171D"/>
    <w:rsid w:val="00D52697"/>
    <w:rsid w:val="00D5400F"/>
    <w:rsid w:val="00D54997"/>
    <w:rsid w:val="00D55B37"/>
    <w:rsid w:val="00D55F33"/>
    <w:rsid w:val="00D55F7A"/>
    <w:rsid w:val="00D565B2"/>
    <w:rsid w:val="00D568D3"/>
    <w:rsid w:val="00D56991"/>
    <w:rsid w:val="00D57999"/>
    <w:rsid w:val="00D60FC3"/>
    <w:rsid w:val="00D6171A"/>
    <w:rsid w:val="00D6220D"/>
    <w:rsid w:val="00D65E80"/>
    <w:rsid w:val="00D6619E"/>
    <w:rsid w:val="00D70542"/>
    <w:rsid w:val="00D70BA3"/>
    <w:rsid w:val="00D70F2C"/>
    <w:rsid w:val="00D749AC"/>
    <w:rsid w:val="00D76F44"/>
    <w:rsid w:val="00D817D5"/>
    <w:rsid w:val="00D832DF"/>
    <w:rsid w:val="00D83C2F"/>
    <w:rsid w:val="00D87C26"/>
    <w:rsid w:val="00D90F04"/>
    <w:rsid w:val="00D912DE"/>
    <w:rsid w:val="00D91B53"/>
    <w:rsid w:val="00D91F39"/>
    <w:rsid w:val="00D92098"/>
    <w:rsid w:val="00D925EC"/>
    <w:rsid w:val="00D95BD2"/>
    <w:rsid w:val="00D97558"/>
    <w:rsid w:val="00DA00F3"/>
    <w:rsid w:val="00DA0A5B"/>
    <w:rsid w:val="00DA1A2C"/>
    <w:rsid w:val="00DA539C"/>
    <w:rsid w:val="00DA5709"/>
    <w:rsid w:val="00DA6546"/>
    <w:rsid w:val="00DA675B"/>
    <w:rsid w:val="00DA7A74"/>
    <w:rsid w:val="00DA7F01"/>
    <w:rsid w:val="00DB056F"/>
    <w:rsid w:val="00DB090F"/>
    <w:rsid w:val="00DB3139"/>
    <w:rsid w:val="00DB4806"/>
    <w:rsid w:val="00DB5A57"/>
    <w:rsid w:val="00DB6857"/>
    <w:rsid w:val="00DB69C2"/>
    <w:rsid w:val="00DB7360"/>
    <w:rsid w:val="00DB7976"/>
    <w:rsid w:val="00DB7BA8"/>
    <w:rsid w:val="00DC04A3"/>
    <w:rsid w:val="00DC1457"/>
    <w:rsid w:val="00DC2738"/>
    <w:rsid w:val="00DC35B1"/>
    <w:rsid w:val="00DC5687"/>
    <w:rsid w:val="00DC6C86"/>
    <w:rsid w:val="00DC73FA"/>
    <w:rsid w:val="00DD0E84"/>
    <w:rsid w:val="00DD2D4A"/>
    <w:rsid w:val="00DD4764"/>
    <w:rsid w:val="00DD7B87"/>
    <w:rsid w:val="00DE0675"/>
    <w:rsid w:val="00DE1380"/>
    <w:rsid w:val="00DE2240"/>
    <w:rsid w:val="00DE2B99"/>
    <w:rsid w:val="00DE330E"/>
    <w:rsid w:val="00DE33F3"/>
    <w:rsid w:val="00DE39C0"/>
    <w:rsid w:val="00DE5AE4"/>
    <w:rsid w:val="00DE6C10"/>
    <w:rsid w:val="00DE6C91"/>
    <w:rsid w:val="00DE7221"/>
    <w:rsid w:val="00DE7978"/>
    <w:rsid w:val="00DF171F"/>
    <w:rsid w:val="00DF2372"/>
    <w:rsid w:val="00DF25B6"/>
    <w:rsid w:val="00DF3FE4"/>
    <w:rsid w:val="00DF5534"/>
    <w:rsid w:val="00DF6196"/>
    <w:rsid w:val="00DF675C"/>
    <w:rsid w:val="00E00E66"/>
    <w:rsid w:val="00E0290C"/>
    <w:rsid w:val="00E0377E"/>
    <w:rsid w:val="00E05FFD"/>
    <w:rsid w:val="00E06879"/>
    <w:rsid w:val="00E121E1"/>
    <w:rsid w:val="00E14C6B"/>
    <w:rsid w:val="00E1537C"/>
    <w:rsid w:val="00E15AFC"/>
    <w:rsid w:val="00E15D2D"/>
    <w:rsid w:val="00E16924"/>
    <w:rsid w:val="00E16C8B"/>
    <w:rsid w:val="00E17897"/>
    <w:rsid w:val="00E21CB8"/>
    <w:rsid w:val="00E21FF9"/>
    <w:rsid w:val="00E25010"/>
    <w:rsid w:val="00E26814"/>
    <w:rsid w:val="00E269A8"/>
    <w:rsid w:val="00E269B1"/>
    <w:rsid w:val="00E26CAE"/>
    <w:rsid w:val="00E31C18"/>
    <w:rsid w:val="00E32644"/>
    <w:rsid w:val="00E32A77"/>
    <w:rsid w:val="00E33327"/>
    <w:rsid w:val="00E3333D"/>
    <w:rsid w:val="00E34662"/>
    <w:rsid w:val="00E34A8F"/>
    <w:rsid w:val="00E365AB"/>
    <w:rsid w:val="00E37954"/>
    <w:rsid w:val="00E407C8"/>
    <w:rsid w:val="00E409D2"/>
    <w:rsid w:val="00E4362D"/>
    <w:rsid w:val="00E4420A"/>
    <w:rsid w:val="00E44F36"/>
    <w:rsid w:val="00E46272"/>
    <w:rsid w:val="00E465F2"/>
    <w:rsid w:val="00E473D4"/>
    <w:rsid w:val="00E512C3"/>
    <w:rsid w:val="00E532DA"/>
    <w:rsid w:val="00E53385"/>
    <w:rsid w:val="00E5454E"/>
    <w:rsid w:val="00E54E0D"/>
    <w:rsid w:val="00E556D5"/>
    <w:rsid w:val="00E5638D"/>
    <w:rsid w:val="00E56788"/>
    <w:rsid w:val="00E5750E"/>
    <w:rsid w:val="00E60624"/>
    <w:rsid w:val="00E60C5E"/>
    <w:rsid w:val="00E6274B"/>
    <w:rsid w:val="00E62CB1"/>
    <w:rsid w:val="00E64836"/>
    <w:rsid w:val="00E64CDB"/>
    <w:rsid w:val="00E65744"/>
    <w:rsid w:val="00E65768"/>
    <w:rsid w:val="00E6726B"/>
    <w:rsid w:val="00E703EC"/>
    <w:rsid w:val="00E70CFA"/>
    <w:rsid w:val="00E71461"/>
    <w:rsid w:val="00E72148"/>
    <w:rsid w:val="00E733CD"/>
    <w:rsid w:val="00E75C5E"/>
    <w:rsid w:val="00E7655B"/>
    <w:rsid w:val="00E76685"/>
    <w:rsid w:val="00E76F94"/>
    <w:rsid w:val="00E776B2"/>
    <w:rsid w:val="00E83A77"/>
    <w:rsid w:val="00E83EC3"/>
    <w:rsid w:val="00E87398"/>
    <w:rsid w:val="00E87EDF"/>
    <w:rsid w:val="00E87FD8"/>
    <w:rsid w:val="00E901A7"/>
    <w:rsid w:val="00E90AE9"/>
    <w:rsid w:val="00E926ED"/>
    <w:rsid w:val="00E92F33"/>
    <w:rsid w:val="00E944B3"/>
    <w:rsid w:val="00E945F6"/>
    <w:rsid w:val="00E94C92"/>
    <w:rsid w:val="00EA1819"/>
    <w:rsid w:val="00EA20C5"/>
    <w:rsid w:val="00EA2116"/>
    <w:rsid w:val="00EA360B"/>
    <w:rsid w:val="00EA385A"/>
    <w:rsid w:val="00EA5744"/>
    <w:rsid w:val="00EA618E"/>
    <w:rsid w:val="00EB0534"/>
    <w:rsid w:val="00EB24D2"/>
    <w:rsid w:val="00EB6E5A"/>
    <w:rsid w:val="00EC251F"/>
    <w:rsid w:val="00EC45A5"/>
    <w:rsid w:val="00EC5787"/>
    <w:rsid w:val="00EC6291"/>
    <w:rsid w:val="00EC76DC"/>
    <w:rsid w:val="00ED11B5"/>
    <w:rsid w:val="00ED32EC"/>
    <w:rsid w:val="00ED37FF"/>
    <w:rsid w:val="00ED5AE3"/>
    <w:rsid w:val="00ED6535"/>
    <w:rsid w:val="00ED768D"/>
    <w:rsid w:val="00EE1E66"/>
    <w:rsid w:val="00EE330A"/>
    <w:rsid w:val="00EE33EA"/>
    <w:rsid w:val="00EE4181"/>
    <w:rsid w:val="00EE4551"/>
    <w:rsid w:val="00EF03F9"/>
    <w:rsid w:val="00EF05FE"/>
    <w:rsid w:val="00EF130B"/>
    <w:rsid w:val="00EF4F69"/>
    <w:rsid w:val="00EF59F0"/>
    <w:rsid w:val="00EF6685"/>
    <w:rsid w:val="00EF66DC"/>
    <w:rsid w:val="00EF6884"/>
    <w:rsid w:val="00EF7706"/>
    <w:rsid w:val="00F02311"/>
    <w:rsid w:val="00F03137"/>
    <w:rsid w:val="00F039F8"/>
    <w:rsid w:val="00F0547D"/>
    <w:rsid w:val="00F06791"/>
    <w:rsid w:val="00F06D9F"/>
    <w:rsid w:val="00F0742E"/>
    <w:rsid w:val="00F074CD"/>
    <w:rsid w:val="00F1164A"/>
    <w:rsid w:val="00F120A6"/>
    <w:rsid w:val="00F130C6"/>
    <w:rsid w:val="00F13B5D"/>
    <w:rsid w:val="00F14148"/>
    <w:rsid w:val="00F15A44"/>
    <w:rsid w:val="00F16701"/>
    <w:rsid w:val="00F17842"/>
    <w:rsid w:val="00F206C0"/>
    <w:rsid w:val="00F2152C"/>
    <w:rsid w:val="00F22991"/>
    <w:rsid w:val="00F30EE8"/>
    <w:rsid w:val="00F33A6E"/>
    <w:rsid w:val="00F3513E"/>
    <w:rsid w:val="00F365E3"/>
    <w:rsid w:val="00F376B5"/>
    <w:rsid w:val="00F40F83"/>
    <w:rsid w:val="00F4327A"/>
    <w:rsid w:val="00F4604A"/>
    <w:rsid w:val="00F46148"/>
    <w:rsid w:val="00F501AE"/>
    <w:rsid w:val="00F52858"/>
    <w:rsid w:val="00F53DC5"/>
    <w:rsid w:val="00F54053"/>
    <w:rsid w:val="00F545A8"/>
    <w:rsid w:val="00F563DA"/>
    <w:rsid w:val="00F5655A"/>
    <w:rsid w:val="00F5754C"/>
    <w:rsid w:val="00F602E2"/>
    <w:rsid w:val="00F605A5"/>
    <w:rsid w:val="00F61F19"/>
    <w:rsid w:val="00F63909"/>
    <w:rsid w:val="00F63CEE"/>
    <w:rsid w:val="00F64C96"/>
    <w:rsid w:val="00F6555E"/>
    <w:rsid w:val="00F65E96"/>
    <w:rsid w:val="00F67AE8"/>
    <w:rsid w:val="00F70F71"/>
    <w:rsid w:val="00F71EBE"/>
    <w:rsid w:val="00F72956"/>
    <w:rsid w:val="00F73D22"/>
    <w:rsid w:val="00F75349"/>
    <w:rsid w:val="00F7796B"/>
    <w:rsid w:val="00F77A36"/>
    <w:rsid w:val="00F77CF6"/>
    <w:rsid w:val="00F81BAC"/>
    <w:rsid w:val="00F84554"/>
    <w:rsid w:val="00F849F3"/>
    <w:rsid w:val="00F868B6"/>
    <w:rsid w:val="00F86A87"/>
    <w:rsid w:val="00F874AA"/>
    <w:rsid w:val="00F87909"/>
    <w:rsid w:val="00F87F45"/>
    <w:rsid w:val="00F914EB"/>
    <w:rsid w:val="00F93DDB"/>
    <w:rsid w:val="00F944EC"/>
    <w:rsid w:val="00F94E2C"/>
    <w:rsid w:val="00F956A9"/>
    <w:rsid w:val="00F95ABC"/>
    <w:rsid w:val="00F95CF2"/>
    <w:rsid w:val="00F96A68"/>
    <w:rsid w:val="00F9786D"/>
    <w:rsid w:val="00FA1285"/>
    <w:rsid w:val="00FA2351"/>
    <w:rsid w:val="00FA2C00"/>
    <w:rsid w:val="00FA2C48"/>
    <w:rsid w:val="00FA40EB"/>
    <w:rsid w:val="00FA4A31"/>
    <w:rsid w:val="00FA5A42"/>
    <w:rsid w:val="00FA6779"/>
    <w:rsid w:val="00FA7BB1"/>
    <w:rsid w:val="00FB136E"/>
    <w:rsid w:val="00FB1FE9"/>
    <w:rsid w:val="00FB255B"/>
    <w:rsid w:val="00FB3D9A"/>
    <w:rsid w:val="00FB3E29"/>
    <w:rsid w:val="00FB505F"/>
    <w:rsid w:val="00FB51F1"/>
    <w:rsid w:val="00FB57BA"/>
    <w:rsid w:val="00FB6FB6"/>
    <w:rsid w:val="00FC0656"/>
    <w:rsid w:val="00FC0F53"/>
    <w:rsid w:val="00FC1533"/>
    <w:rsid w:val="00FC22F2"/>
    <w:rsid w:val="00FC4363"/>
    <w:rsid w:val="00FC762C"/>
    <w:rsid w:val="00FD338A"/>
    <w:rsid w:val="00FD36BB"/>
    <w:rsid w:val="00FD3C8C"/>
    <w:rsid w:val="00FD4056"/>
    <w:rsid w:val="00FD4B0D"/>
    <w:rsid w:val="00FD6666"/>
    <w:rsid w:val="00FE14E3"/>
    <w:rsid w:val="00FE2098"/>
    <w:rsid w:val="00FE244D"/>
    <w:rsid w:val="00FE37CE"/>
    <w:rsid w:val="00FE452F"/>
    <w:rsid w:val="00FE4CD6"/>
    <w:rsid w:val="00FE5985"/>
    <w:rsid w:val="00FE6034"/>
    <w:rsid w:val="00FE6D40"/>
    <w:rsid w:val="00FE72A3"/>
    <w:rsid w:val="00FE7D74"/>
    <w:rsid w:val="00FE7F40"/>
    <w:rsid w:val="00FF0680"/>
    <w:rsid w:val="00FF18B2"/>
    <w:rsid w:val="00FF1EB2"/>
    <w:rsid w:val="00FF29CF"/>
    <w:rsid w:val="00FF367B"/>
    <w:rsid w:val="00FF4181"/>
    <w:rsid w:val="00FF42C5"/>
    <w:rsid w:val="00FF5F4A"/>
    <w:rsid w:val="00FF6B8E"/>
    <w:rsid w:val="00FF72EA"/>
    <w:rsid w:val="00FF7A78"/>
    <w:rsid w:val="0103F08D"/>
    <w:rsid w:val="0105380F"/>
    <w:rsid w:val="012630E6"/>
    <w:rsid w:val="012D5AB1"/>
    <w:rsid w:val="013EE2A4"/>
    <w:rsid w:val="0146DD1D"/>
    <w:rsid w:val="015614E2"/>
    <w:rsid w:val="0184055F"/>
    <w:rsid w:val="01B360BA"/>
    <w:rsid w:val="01BECD88"/>
    <w:rsid w:val="01CE7895"/>
    <w:rsid w:val="01D7DD20"/>
    <w:rsid w:val="01DFEE34"/>
    <w:rsid w:val="020894CD"/>
    <w:rsid w:val="022164AF"/>
    <w:rsid w:val="022F6D21"/>
    <w:rsid w:val="0255B25E"/>
    <w:rsid w:val="028B0B5D"/>
    <w:rsid w:val="02907D5B"/>
    <w:rsid w:val="029F0A9D"/>
    <w:rsid w:val="02C04C0A"/>
    <w:rsid w:val="02E2A5A3"/>
    <w:rsid w:val="02F5A3F9"/>
    <w:rsid w:val="030408D2"/>
    <w:rsid w:val="03333677"/>
    <w:rsid w:val="03512099"/>
    <w:rsid w:val="035C802F"/>
    <w:rsid w:val="03A7020B"/>
    <w:rsid w:val="03A704F2"/>
    <w:rsid w:val="03A917E5"/>
    <w:rsid w:val="03B3EB6D"/>
    <w:rsid w:val="03F54434"/>
    <w:rsid w:val="0401FD68"/>
    <w:rsid w:val="041B8B5A"/>
    <w:rsid w:val="0426FB85"/>
    <w:rsid w:val="044D70AB"/>
    <w:rsid w:val="045E57BA"/>
    <w:rsid w:val="047131C5"/>
    <w:rsid w:val="04802128"/>
    <w:rsid w:val="0496C2E6"/>
    <w:rsid w:val="04B0857F"/>
    <w:rsid w:val="04B0D285"/>
    <w:rsid w:val="04C1A535"/>
    <w:rsid w:val="04C5E3A2"/>
    <w:rsid w:val="04C7A5C4"/>
    <w:rsid w:val="04CA5236"/>
    <w:rsid w:val="05178EF6"/>
    <w:rsid w:val="0521487D"/>
    <w:rsid w:val="05783347"/>
    <w:rsid w:val="0590EC09"/>
    <w:rsid w:val="05B70DF3"/>
    <w:rsid w:val="05D5FFF4"/>
    <w:rsid w:val="05DEC2F3"/>
    <w:rsid w:val="05EA6C52"/>
    <w:rsid w:val="06004C26"/>
    <w:rsid w:val="06216779"/>
    <w:rsid w:val="06226AE2"/>
    <w:rsid w:val="0628D128"/>
    <w:rsid w:val="062D95EB"/>
    <w:rsid w:val="062F4503"/>
    <w:rsid w:val="064AE057"/>
    <w:rsid w:val="06850AE1"/>
    <w:rsid w:val="0688C15B"/>
    <w:rsid w:val="068C3C77"/>
    <w:rsid w:val="06927EC0"/>
    <w:rsid w:val="06A10805"/>
    <w:rsid w:val="06A98378"/>
    <w:rsid w:val="06BEDA58"/>
    <w:rsid w:val="06DEA5B4"/>
    <w:rsid w:val="06FB542C"/>
    <w:rsid w:val="0725CAAD"/>
    <w:rsid w:val="07387924"/>
    <w:rsid w:val="0785B721"/>
    <w:rsid w:val="07A04566"/>
    <w:rsid w:val="07A77E18"/>
    <w:rsid w:val="07EB762E"/>
    <w:rsid w:val="07FA0BDA"/>
    <w:rsid w:val="081A52A2"/>
    <w:rsid w:val="084430A1"/>
    <w:rsid w:val="08CC9F2A"/>
    <w:rsid w:val="08DEEB6E"/>
    <w:rsid w:val="09070CC9"/>
    <w:rsid w:val="094DA45E"/>
    <w:rsid w:val="09630279"/>
    <w:rsid w:val="096EFF62"/>
    <w:rsid w:val="09D41CF7"/>
    <w:rsid w:val="09E819B6"/>
    <w:rsid w:val="0A06C2DC"/>
    <w:rsid w:val="0A16ABAD"/>
    <w:rsid w:val="0A17746B"/>
    <w:rsid w:val="0A86772A"/>
    <w:rsid w:val="0A87BC4C"/>
    <w:rsid w:val="0A9DD674"/>
    <w:rsid w:val="0AB34D8E"/>
    <w:rsid w:val="0ACF4EC7"/>
    <w:rsid w:val="0AE1E7DE"/>
    <w:rsid w:val="0B1D2E36"/>
    <w:rsid w:val="0B37E4C7"/>
    <w:rsid w:val="0B5A4E76"/>
    <w:rsid w:val="0BAD2433"/>
    <w:rsid w:val="0BB26DFF"/>
    <w:rsid w:val="0C2A0CF8"/>
    <w:rsid w:val="0C4F1DEF"/>
    <w:rsid w:val="0C6EEFC4"/>
    <w:rsid w:val="0C91E9A5"/>
    <w:rsid w:val="0C9D1BEC"/>
    <w:rsid w:val="0CB8FE97"/>
    <w:rsid w:val="0CC803AE"/>
    <w:rsid w:val="0D0350E1"/>
    <w:rsid w:val="0D2C2F5B"/>
    <w:rsid w:val="0D4DE738"/>
    <w:rsid w:val="0DA401AA"/>
    <w:rsid w:val="0DDE9002"/>
    <w:rsid w:val="0DFF0772"/>
    <w:rsid w:val="0E06EF89"/>
    <w:rsid w:val="0E5313F1"/>
    <w:rsid w:val="0E5CA558"/>
    <w:rsid w:val="0E608831"/>
    <w:rsid w:val="0E93D340"/>
    <w:rsid w:val="0EA3E7C2"/>
    <w:rsid w:val="0EC6EC66"/>
    <w:rsid w:val="0ECA5A47"/>
    <w:rsid w:val="0F22AE52"/>
    <w:rsid w:val="0F24578B"/>
    <w:rsid w:val="0F349379"/>
    <w:rsid w:val="0F3C9F7D"/>
    <w:rsid w:val="0F5CCE8B"/>
    <w:rsid w:val="0F5EC5AE"/>
    <w:rsid w:val="0F973DA1"/>
    <w:rsid w:val="0F9A264B"/>
    <w:rsid w:val="0FAE58D2"/>
    <w:rsid w:val="0FC2D0C1"/>
    <w:rsid w:val="0FED787B"/>
    <w:rsid w:val="0FF3A400"/>
    <w:rsid w:val="100E97AB"/>
    <w:rsid w:val="101B6FC3"/>
    <w:rsid w:val="10288431"/>
    <w:rsid w:val="10402091"/>
    <w:rsid w:val="104CA718"/>
    <w:rsid w:val="1062BCC7"/>
    <w:rsid w:val="1065D6F9"/>
    <w:rsid w:val="108009D3"/>
    <w:rsid w:val="10820D61"/>
    <w:rsid w:val="1085DF22"/>
    <w:rsid w:val="10C71820"/>
    <w:rsid w:val="10E33D18"/>
    <w:rsid w:val="11022A08"/>
    <w:rsid w:val="116A3A42"/>
    <w:rsid w:val="11C2BF8B"/>
    <w:rsid w:val="11D7476D"/>
    <w:rsid w:val="11E6A328"/>
    <w:rsid w:val="11E9202F"/>
    <w:rsid w:val="11F64EFC"/>
    <w:rsid w:val="121FB8F1"/>
    <w:rsid w:val="123A46CD"/>
    <w:rsid w:val="12505BE8"/>
    <w:rsid w:val="129396D1"/>
    <w:rsid w:val="12A00362"/>
    <w:rsid w:val="12AD7442"/>
    <w:rsid w:val="12EFDA51"/>
    <w:rsid w:val="12F4056B"/>
    <w:rsid w:val="1328401B"/>
    <w:rsid w:val="132846B9"/>
    <w:rsid w:val="13398CD0"/>
    <w:rsid w:val="133CA24A"/>
    <w:rsid w:val="134B7F30"/>
    <w:rsid w:val="135EF8A6"/>
    <w:rsid w:val="1366E200"/>
    <w:rsid w:val="1392B740"/>
    <w:rsid w:val="13A28877"/>
    <w:rsid w:val="13A2928E"/>
    <w:rsid w:val="13B8D64B"/>
    <w:rsid w:val="13C483C6"/>
    <w:rsid w:val="13C5C5B8"/>
    <w:rsid w:val="13C962B6"/>
    <w:rsid w:val="13FF599E"/>
    <w:rsid w:val="1411EC06"/>
    <w:rsid w:val="142B4A36"/>
    <w:rsid w:val="1454CE93"/>
    <w:rsid w:val="1461CFAC"/>
    <w:rsid w:val="148620DE"/>
    <w:rsid w:val="14C4107C"/>
    <w:rsid w:val="14CF7BCD"/>
    <w:rsid w:val="14D46D33"/>
    <w:rsid w:val="14D62BE5"/>
    <w:rsid w:val="14EFE8F3"/>
    <w:rsid w:val="150314C4"/>
    <w:rsid w:val="1503D393"/>
    <w:rsid w:val="1506C7F0"/>
    <w:rsid w:val="1512BBF6"/>
    <w:rsid w:val="1563E7B5"/>
    <w:rsid w:val="1568834E"/>
    <w:rsid w:val="156DC5FE"/>
    <w:rsid w:val="15851F33"/>
    <w:rsid w:val="159B29FF"/>
    <w:rsid w:val="159BA071"/>
    <w:rsid w:val="15A33F62"/>
    <w:rsid w:val="15BC7443"/>
    <w:rsid w:val="15C5030D"/>
    <w:rsid w:val="15F5BE8C"/>
    <w:rsid w:val="1606EA03"/>
    <w:rsid w:val="163B8467"/>
    <w:rsid w:val="1642EC92"/>
    <w:rsid w:val="1648A9CD"/>
    <w:rsid w:val="166A030F"/>
    <w:rsid w:val="168D4C9E"/>
    <w:rsid w:val="169310A5"/>
    <w:rsid w:val="16A6D2AB"/>
    <w:rsid w:val="16A93156"/>
    <w:rsid w:val="16B8484A"/>
    <w:rsid w:val="16B848E7"/>
    <w:rsid w:val="16E06252"/>
    <w:rsid w:val="16FE8ACE"/>
    <w:rsid w:val="17107320"/>
    <w:rsid w:val="17173EEC"/>
    <w:rsid w:val="1736BD96"/>
    <w:rsid w:val="17446B07"/>
    <w:rsid w:val="1762EAAB"/>
    <w:rsid w:val="17829C05"/>
    <w:rsid w:val="178439B7"/>
    <w:rsid w:val="179BFF80"/>
    <w:rsid w:val="17AE37BD"/>
    <w:rsid w:val="17C7768E"/>
    <w:rsid w:val="17CF517E"/>
    <w:rsid w:val="18297AAF"/>
    <w:rsid w:val="18370BF8"/>
    <w:rsid w:val="183AE8A6"/>
    <w:rsid w:val="183E68B2"/>
    <w:rsid w:val="18636529"/>
    <w:rsid w:val="187FB076"/>
    <w:rsid w:val="18934275"/>
    <w:rsid w:val="1929712E"/>
    <w:rsid w:val="192DD387"/>
    <w:rsid w:val="1933A9D0"/>
    <w:rsid w:val="194A62F8"/>
    <w:rsid w:val="194C8038"/>
    <w:rsid w:val="194E6264"/>
    <w:rsid w:val="196346EF"/>
    <w:rsid w:val="196B3475"/>
    <w:rsid w:val="19BA0F5D"/>
    <w:rsid w:val="19BEA317"/>
    <w:rsid w:val="19DFB611"/>
    <w:rsid w:val="19EC6D8A"/>
    <w:rsid w:val="19EC8634"/>
    <w:rsid w:val="19F39A79"/>
    <w:rsid w:val="1A06F8B2"/>
    <w:rsid w:val="1A12F74B"/>
    <w:rsid w:val="1A1B9539"/>
    <w:rsid w:val="1A279D6F"/>
    <w:rsid w:val="1A27D429"/>
    <w:rsid w:val="1A6408B6"/>
    <w:rsid w:val="1A6BDA17"/>
    <w:rsid w:val="1AB7782F"/>
    <w:rsid w:val="1AC153E5"/>
    <w:rsid w:val="1ADAD7EF"/>
    <w:rsid w:val="1ADBD2E1"/>
    <w:rsid w:val="1AEE433A"/>
    <w:rsid w:val="1B292EBA"/>
    <w:rsid w:val="1B58FCE4"/>
    <w:rsid w:val="1B6BCB52"/>
    <w:rsid w:val="1B6C4C81"/>
    <w:rsid w:val="1B790B90"/>
    <w:rsid w:val="1B8EA059"/>
    <w:rsid w:val="1BA4794A"/>
    <w:rsid w:val="1BA7B564"/>
    <w:rsid w:val="1BDF4753"/>
    <w:rsid w:val="1C01E9F6"/>
    <w:rsid w:val="1C2A9F7D"/>
    <w:rsid w:val="1C3E2001"/>
    <w:rsid w:val="1C3F4EB3"/>
    <w:rsid w:val="1C5DBE97"/>
    <w:rsid w:val="1C715ADC"/>
    <w:rsid w:val="1CAFBDB6"/>
    <w:rsid w:val="1CC83200"/>
    <w:rsid w:val="1CD2A953"/>
    <w:rsid w:val="1CD8332B"/>
    <w:rsid w:val="1CF32D65"/>
    <w:rsid w:val="1D01C124"/>
    <w:rsid w:val="1D035C9A"/>
    <w:rsid w:val="1D0CFBAC"/>
    <w:rsid w:val="1D1424B1"/>
    <w:rsid w:val="1D8B61CA"/>
    <w:rsid w:val="1D915446"/>
    <w:rsid w:val="1DA37732"/>
    <w:rsid w:val="1DB5CD71"/>
    <w:rsid w:val="1DD7C345"/>
    <w:rsid w:val="1DDCB45E"/>
    <w:rsid w:val="1DE8C13F"/>
    <w:rsid w:val="1E08FFA0"/>
    <w:rsid w:val="1E11A52F"/>
    <w:rsid w:val="1E1CE5F1"/>
    <w:rsid w:val="1E276FD2"/>
    <w:rsid w:val="1E2FF5E6"/>
    <w:rsid w:val="1E313295"/>
    <w:rsid w:val="1E38AFB8"/>
    <w:rsid w:val="1E57D828"/>
    <w:rsid w:val="1E634BDD"/>
    <w:rsid w:val="1E81BE74"/>
    <w:rsid w:val="1E9ECE62"/>
    <w:rsid w:val="1EA78FA8"/>
    <w:rsid w:val="1EA92D87"/>
    <w:rsid w:val="1EAFF512"/>
    <w:rsid w:val="1EB7358D"/>
    <w:rsid w:val="1ECD6F1E"/>
    <w:rsid w:val="1EF35EB7"/>
    <w:rsid w:val="1F095C5C"/>
    <w:rsid w:val="1F1C95CA"/>
    <w:rsid w:val="1F1CA872"/>
    <w:rsid w:val="1F240595"/>
    <w:rsid w:val="1F2A3BDF"/>
    <w:rsid w:val="1F2F3EDD"/>
    <w:rsid w:val="1F4FB63D"/>
    <w:rsid w:val="1F69AE44"/>
    <w:rsid w:val="1FC26C7F"/>
    <w:rsid w:val="1FDB0044"/>
    <w:rsid w:val="1FFB5709"/>
    <w:rsid w:val="200B2F96"/>
    <w:rsid w:val="202EB890"/>
    <w:rsid w:val="20421318"/>
    <w:rsid w:val="204F28C1"/>
    <w:rsid w:val="205F77A9"/>
    <w:rsid w:val="20B72D5A"/>
    <w:rsid w:val="20C6A112"/>
    <w:rsid w:val="20CA50AB"/>
    <w:rsid w:val="20CAA5B3"/>
    <w:rsid w:val="20CF46AA"/>
    <w:rsid w:val="20DD9FDC"/>
    <w:rsid w:val="210E8B86"/>
    <w:rsid w:val="211C49E2"/>
    <w:rsid w:val="212B1A05"/>
    <w:rsid w:val="213B6A71"/>
    <w:rsid w:val="2145718A"/>
    <w:rsid w:val="214F8C2B"/>
    <w:rsid w:val="2150D861"/>
    <w:rsid w:val="21619CD8"/>
    <w:rsid w:val="21734E1B"/>
    <w:rsid w:val="2176465A"/>
    <w:rsid w:val="219001FB"/>
    <w:rsid w:val="2197B1CB"/>
    <w:rsid w:val="21A981E6"/>
    <w:rsid w:val="21BA2969"/>
    <w:rsid w:val="21CBA295"/>
    <w:rsid w:val="21D435A0"/>
    <w:rsid w:val="21F035A7"/>
    <w:rsid w:val="22210A7C"/>
    <w:rsid w:val="2226594C"/>
    <w:rsid w:val="225B4FB2"/>
    <w:rsid w:val="225EBAC9"/>
    <w:rsid w:val="22627173"/>
    <w:rsid w:val="229D7FCA"/>
    <w:rsid w:val="22CCAF52"/>
    <w:rsid w:val="22FE19C7"/>
    <w:rsid w:val="2305DA95"/>
    <w:rsid w:val="2315B4FA"/>
    <w:rsid w:val="2317F12D"/>
    <w:rsid w:val="2323207E"/>
    <w:rsid w:val="2329A2A8"/>
    <w:rsid w:val="2361FDD2"/>
    <w:rsid w:val="236E41BD"/>
    <w:rsid w:val="23700601"/>
    <w:rsid w:val="239D867E"/>
    <w:rsid w:val="239EAD6F"/>
    <w:rsid w:val="23CA08B3"/>
    <w:rsid w:val="23E6A4AC"/>
    <w:rsid w:val="23F1F82E"/>
    <w:rsid w:val="23F71E97"/>
    <w:rsid w:val="244593EC"/>
    <w:rsid w:val="24593406"/>
    <w:rsid w:val="245E00CB"/>
    <w:rsid w:val="2469A8AE"/>
    <w:rsid w:val="24752D82"/>
    <w:rsid w:val="2493BE0E"/>
    <w:rsid w:val="249D9A14"/>
    <w:rsid w:val="24BF94DF"/>
    <w:rsid w:val="24C58945"/>
    <w:rsid w:val="24C73E68"/>
    <w:rsid w:val="24E56898"/>
    <w:rsid w:val="25212614"/>
    <w:rsid w:val="253EC5CE"/>
    <w:rsid w:val="255323BB"/>
    <w:rsid w:val="2555F48A"/>
    <w:rsid w:val="2560982A"/>
    <w:rsid w:val="25AFDD03"/>
    <w:rsid w:val="26127900"/>
    <w:rsid w:val="2615B324"/>
    <w:rsid w:val="2623FBA9"/>
    <w:rsid w:val="263A45D9"/>
    <w:rsid w:val="26630EC9"/>
    <w:rsid w:val="267B1AE3"/>
    <w:rsid w:val="2692545C"/>
    <w:rsid w:val="26A13992"/>
    <w:rsid w:val="26A510BC"/>
    <w:rsid w:val="26ABA7D6"/>
    <w:rsid w:val="26B72884"/>
    <w:rsid w:val="26CF24F5"/>
    <w:rsid w:val="2724BCC5"/>
    <w:rsid w:val="272B3EB7"/>
    <w:rsid w:val="2733F7F8"/>
    <w:rsid w:val="27363C3B"/>
    <w:rsid w:val="2756FFCA"/>
    <w:rsid w:val="275EBF1A"/>
    <w:rsid w:val="27809F57"/>
    <w:rsid w:val="27E5DF06"/>
    <w:rsid w:val="280C6F4C"/>
    <w:rsid w:val="28182364"/>
    <w:rsid w:val="281E6145"/>
    <w:rsid w:val="2840E11D"/>
    <w:rsid w:val="2886D253"/>
    <w:rsid w:val="28AA4FB3"/>
    <w:rsid w:val="28DA8E53"/>
    <w:rsid w:val="28DAACF7"/>
    <w:rsid w:val="28F0C389"/>
    <w:rsid w:val="2902DB0D"/>
    <w:rsid w:val="292A10F7"/>
    <w:rsid w:val="295DFF68"/>
    <w:rsid w:val="29682FE2"/>
    <w:rsid w:val="297D05CE"/>
    <w:rsid w:val="297DD853"/>
    <w:rsid w:val="2980436A"/>
    <w:rsid w:val="299AAF8B"/>
    <w:rsid w:val="29DA7E22"/>
    <w:rsid w:val="2A22A2B4"/>
    <w:rsid w:val="2A325CB5"/>
    <w:rsid w:val="2A3BB0FE"/>
    <w:rsid w:val="2A62E8C6"/>
    <w:rsid w:val="2A6C582C"/>
    <w:rsid w:val="2AD84E17"/>
    <w:rsid w:val="2AE6D4ED"/>
    <w:rsid w:val="2AFA3C0B"/>
    <w:rsid w:val="2B00DF96"/>
    <w:rsid w:val="2B0A9B48"/>
    <w:rsid w:val="2B513618"/>
    <w:rsid w:val="2B61EF89"/>
    <w:rsid w:val="2B76CD5B"/>
    <w:rsid w:val="2B941AC4"/>
    <w:rsid w:val="2BC77D6C"/>
    <w:rsid w:val="2BD54C00"/>
    <w:rsid w:val="2BDC7C5E"/>
    <w:rsid w:val="2BEDAE01"/>
    <w:rsid w:val="2C090F0C"/>
    <w:rsid w:val="2C133C0B"/>
    <w:rsid w:val="2C1DEA67"/>
    <w:rsid w:val="2C230B04"/>
    <w:rsid w:val="2C28044C"/>
    <w:rsid w:val="2C398B14"/>
    <w:rsid w:val="2C5EA6B9"/>
    <w:rsid w:val="2C7A04A4"/>
    <w:rsid w:val="2C995A76"/>
    <w:rsid w:val="2CA8B41A"/>
    <w:rsid w:val="2CD2504D"/>
    <w:rsid w:val="2D13CE6B"/>
    <w:rsid w:val="2D33487B"/>
    <w:rsid w:val="2D675240"/>
    <w:rsid w:val="2D7918B9"/>
    <w:rsid w:val="2D8203F6"/>
    <w:rsid w:val="2D9B85DE"/>
    <w:rsid w:val="2D9CD29F"/>
    <w:rsid w:val="2DC242BC"/>
    <w:rsid w:val="2DC3D4AD"/>
    <w:rsid w:val="2DCBF09C"/>
    <w:rsid w:val="2E04E195"/>
    <w:rsid w:val="2E1FB800"/>
    <w:rsid w:val="2E305F85"/>
    <w:rsid w:val="2E30F6DB"/>
    <w:rsid w:val="2E31FE2F"/>
    <w:rsid w:val="2E32A847"/>
    <w:rsid w:val="2E4EF5A9"/>
    <w:rsid w:val="2E6B9F7A"/>
    <w:rsid w:val="2E6D098E"/>
    <w:rsid w:val="2E76820B"/>
    <w:rsid w:val="2E92B1FB"/>
    <w:rsid w:val="2EA60665"/>
    <w:rsid w:val="2EB56921"/>
    <w:rsid w:val="2EC3EA3A"/>
    <w:rsid w:val="2ED6408C"/>
    <w:rsid w:val="2EE38500"/>
    <w:rsid w:val="2F4D26C9"/>
    <w:rsid w:val="2FA24154"/>
    <w:rsid w:val="2FCAD310"/>
    <w:rsid w:val="2FD7BF01"/>
    <w:rsid w:val="30296974"/>
    <w:rsid w:val="30334117"/>
    <w:rsid w:val="303BE6BF"/>
    <w:rsid w:val="3044CB08"/>
    <w:rsid w:val="304BB638"/>
    <w:rsid w:val="305CE220"/>
    <w:rsid w:val="30773417"/>
    <w:rsid w:val="308C096D"/>
    <w:rsid w:val="30A6AACD"/>
    <w:rsid w:val="30B01497"/>
    <w:rsid w:val="30CDFC27"/>
    <w:rsid w:val="30D5786E"/>
    <w:rsid w:val="30E4F6F9"/>
    <w:rsid w:val="31136460"/>
    <w:rsid w:val="3131D90E"/>
    <w:rsid w:val="3140DBD2"/>
    <w:rsid w:val="314C3C69"/>
    <w:rsid w:val="31699EF1"/>
    <w:rsid w:val="31808394"/>
    <w:rsid w:val="31CE7B5D"/>
    <w:rsid w:val="32016E03"/>
    <w:rsid w:val="320657B0"/>
    <w:rsid w:val="323C0E5E"/>
    <w:rsid w:val="3249C76E"/>
    <w:rsid w:val="324C8A1F"/>
    <w:rsid w:val="3272A596"/>
    <w:rsid w:val="327BDAA6"/>
    <w:rsid w:val="32841930"/>
    <w:rsid w:val="328922D1"/>
    <w:rsid w:val="32D85434"/>
    <w:rsid w:val="32DB4405"/>
    <w:rsid w:val="32EACB7A"/>
    <w:rsid w:val="32FAB5A8"/>
    <w:rsid w:val="32FB05CF"/>
    <w:rsid w:val="330958FA"/>
    <w:rsid w:val="3313C215"/>
    <w:rsid w:val="332B2B92"/>
    <w:rsid w:val="3369F78E"/>
    <w:rsid w:val="337A48E5"/>
    <w:rsid w:val="33C4D48F"/>
    <w:rsid w:val="33C9DEE9"/>
    <w:rsid w:val="33CEE167"/>
    <w:rsid w:val="33D693C4"/>
    <w:rsid w:val="3404D8CB"/>
    <w:rsid w:val="340EF433"/>
    <w:rsid w:val="341803C0"/>
    <w:rsid w:val="341C54A0"/>
    <w:rsid w:val="342273B7"/>
    <w:rsid w:val="343F9305"/>
    <w:rsid w:val="34952BA3"/>
    <w:rsid w:val="3497837E"/>
    <w:rsid w:val="34AA38C5"/>
    <w:rsid w:val="34B7C888"/>
    <w:rsid w:val="34D61053"/>
    <w:rsid w:val="34DAF86E"/>
    <w:rsid w:val="34E14DE1"/>
    <w:rsid w:val="34E1811C"/>
    <w:rsid w:val="352A5C4A"/>
    <w:rsid w:val="353068B2"/>
    <w:rsid w:val="35417486"/>
    <w:rsid w:val="357DA13A"/>
    <w:rsid w:val="35B1CA49"/>
    <w:rsid w:val="35BA76AF"/>
    <w:rsid w:val="35BD720E"/>
    <w:rsid w:val="35C6712D"/>
    <w:rsid w:val="35FE66E6"/>
    <w:rsid w:val="3671EE20"/>
    <w:rsid w:val="368CBA21"/>
    <w:rsid w:val="36D0E1DE"/>
    <w:rsid w:val="36DCD0FE"/>
    <w:rsid w:val="36E6E63B"/>
    <w:rsid w:val="3732E73C"/>
    <w:rsid w:val="37948C78"/>
    <w:rsid w:val="37D2D47E"/>
    <w:rsid w:val="37EBF2D1"/>
    <w:rsid w:val="38076FEB"/>
    <w:rsid w:val="381FCF8F"/>
    <w:rsid w:val="3835DACF"/>
    <w:rsid w:val="386D6729"/>
    <w:rsid w:val="387A10E6"/>
    <w:rsid w:val="388B19E9"/>
    <w:rsid w:val="38A8D5CD"/>
    <w:rsid w:val="38D61DAA"/>
    <w:rsid w:val="38E77C50"/>
    <w:rsid w:val="38F27315"/>
    <w:rsid w:val="38FA1AF5"/>
    <w:rsid w:val="38FBC7F6"/>
    <w:rsid w:val="39305CD9"/>
    <w:rsid w:val="39379FDA"/>
    <w:rsid w:val="393F9454"/>
    <w:rsid w:val="39423F5A"/>
    <w:rsid w:val="39473844"/>
    <w:rsid w:val="395AFAD5"/>
    <w:rsid w:val="396E583E"/>
    <w:rsid w:val="3979D1E5"/>
    <w:rsid w:val="3993FBE6"/>
    <w:rsid w:val="39B145A9"/>
    <w:rsid w:val="39D15AF2"/>
    <w:rsid w:val="39ECE5E7"/>
    <w:rsid w:val="39F10FA2"/>
    <w:rsid w:val="3A188FB5"/>
    <w:rsid w:val="3A40B404"/>
    <w:rsid w:val="3A7360DC"/>
    <w:rsid w:val="3A825B22"/>
    <w:rsid w:val="3A853B6C"/>
    <w:rsid w:val="3A86A607"/>
    <w:rsid w:val="3ACA3C40"/>
    <w:rsid w:val="3ACF01AF"/>
    <w:rsid w:val="3AD2F314"/>
    <w:rsid w:val="3AEEACFF"/>
    <w:rsid w:val="3AF473E6"/>
    <w:rsid w:val="3B0417E3"/>
    <w:rsid w:val="3B053F82"/>
    <w:rsid w:val="3B186EBD"/>
    <w:rsid w:val="3B6CCF83"/>
    <w:rsid w:val="3B7A3734"/>
    <w:rsid w:val="3B898597"/>
    <w:rsid w:val="3B958C96"/>
    <w:rsid w:val="3B9AEB8A"/>
    <w:rsid w:val="3BA8A361"/>
    <w:rsid w:val="3BD2B393"/>
    <w:rsid w:val="3BEA8E29"/>
    <w:rsid w:val="3C0DE700"/>
    <w:rsid w:val="3C210BCD"/>
    <w:rsid w:val="3C242814"/>
    <w:rsid w:val="3C258929"/>
    <w:rsid w:val="3C3276AA"/>
    <w:rsid w:val="3C544DF5"/>
    <w:rsid w:val="3C7CC788"/>
    <w:rsid w:val="3C7E9E89"/>
    <w:rsid w:val="3C934BEF"/>
    <w:rsid w:val="3C9515D2"/>
    <w:rsid w:val="3CC1159B"/>
    <w:rsid w:val="3CE21A84"/>
    <w:rsid w:val="3CF2A021"/>
    <w:rsid w:val="3CF72E92"/>
    <w:rsid w:val="3D094BF2"/>
    <w:rsid w:val="3D1C1BF5"/>
    <w:rsid w:val="3D5D2A70"/>
    <w:rsid w:val="3D5F8E69"/>
    <w:rsid w:val="3D77260F"/>
    <w:rsid w:val="3D99CF08"/>
    <w:rsid w:val="3DD38E46"/>
    <w:rsid w:val="3DD3FE92"/>
    <w:rsid w:val="3DDBF902"/>
    <w:rsid w:val="3E38EF31"/>
    <w:rsid w:val="3E64A134"/>
    <w:rsid w:val="3E88EAF8"/>
    <w:rsid w:val="3E8E8194"/>
    <w:rsid w:val="3E8F29AE"/>
    <w:rsid w:val="3E91352F"/>
    <w:rsid w:val="3E9F3027"/>
    <w:rsid w:val="3EA445E0"/>
    <w:rsid w:val="3EA8B2C0"/>
    <w:rsid w:val="3EACE144"/>
    <w:rsid w:val="3F1377F6"/>
    <w:rsid w:val="3F165210"/>
    <w:rsid w:val="3F246ECB"/>
    <w:rsid w:val="3F27A19B"/>
    <w:rsid w:val="3F62C99E"/>
    <w:rsid w:val="3F6DDBAB"/>
    <w:rsid w:val="3F6EB713"/>
    <w:rsid w:val="3F6FE69F"/>
    <w:rsid w:val="3F7522B1"/>
    <w:rsid w:val="3F7F3AF2"/>
    <w:rsid w:val="3F9FBC28"/>
    <w:rsid w:val="3FDD7FBD"/>
    <w:rsid w:val="3FEBDFE0"/>
    <w:rsid w:val="40002E18"/>
    <w:rsid w:val="401670E2"/>
    <w:rsid w:val="403C0EA2"/>
    <w:rsid w:val="403E2675"/>
    <w:rsid w:val="40477AC4"/>
    <w:rsid w:val="404F7AD3"/>
    <w:rsid w:val="4052CC69"/>
    <w:rsid w:val="40809811"/>
    <w:rsid w:val="409171D2"/>
    <w:rsid w:val="40A2158D"/>
    <w:rsid w:val="40AFF588"/>
    <w:rsid w:val="40BDFF4C"/>
    <w:rsid w:val="40C5E2A3"/>
    <w:rsid w:val="40E0434E"/>
    <w:rsid w:val="40E7A99C"/>
    <w:rsid w:val="40FCE37B"/>
    <w:rsid w:val="41003724"/>
    <w:rsid w:val="4117C37B"/>
    <w:rsid w:val="413B6EBE"/>
    <w:rsid w:val="4142FBE3"/>
    <w:rsid w:val="414E5F54"/>
    <w:rsid w:val="4153EE6D"/>
    <w:rsid w:val="41A8F540"/>
    <w:rsid w:val="41D14355"/>
    <w:rsid w:val="41EB12B3"/>
    <w:rsid w:val="422533DC"/>
    <w:rsid w:val="422802FA"/>
    <w:rsid w:val="4240D91F"/>
    <w:rsid w:val="424A5B68"/>
    <w:rsid w:val="424DCE91"/>
    <w:rsid w:val="4273A952"/>
    <w:rsid w:val="42983AD7"/>
    <w:rsid w:val="429E2391"/>
    <w:rsid w:val="42AD0347"/>
    <w:rsid w:val="42B3E73E"/>
    <w:rsid w:val="42D50463"/>
    <w:rsid w:val="42D5FC29"/>
    <w:rsid w:val="42D844F9"/>
    <w:rsid w:val="42F83CDA"/>
    <w:rsid w:val="432F51FA"/>
    <w:rsid w:val="43412D30"/>
    <w:rsid w:val="436139AA"/>
    <w:rsid w:val="439198D1"/>
    <w:rsid w:val="43BE1CA0"/>
    <w:rsid w:val="43C3D35B"/>
    <w:rsid w:val="43CB0212"/>
    <w:rsid w:val="43F64B16"/>
    <w:rsid w:val="44066BD0"/>
    <w:rsid w:val="4431AC04"/>
    <w:rsid w:val="4439F3F2"/>
    <w:rsid w:val="44790C0C"/>
    <w:rsid w:val="44872075"/>
    <w:rsid w:val="44AD3E91"/>
    <w:rsid w:val="44BF5103"/>
    <w:rsid w:val="44C227C4"/>
    <w:rsid w:val="44F9386A"/>
    <w:rsid w:val="44FA896C"/>
    <w:rsid w:val="454BB91C"/>
    <w:rsid w:val="45786F53"/>
    <w:rsid w:val="45A23BEE"/>
    <w:rsid w:val="45A23C31"/>
    <w:rsid w:val="45A4E0ED"/>
    <w:rsid w:val="45AC20D0"/>
    <w:rsid w:val="45CDB7B8"/>
    <w:rsid w:val="45F6BD5E"/>
    <w:rsid w:val="4624D69B"/>
    <w:rsid w:val="464B20F5"/>
    <w:rsid w:val="464F5B54"/>
    <w:rsid w:val="4665F22F"/>
    <w:rsid w:val="4667EE13"/>
    <w:rsid w:val="46706BFD"/>
    <w:rsid w:val="4679AA9F"/>
    <w:rsid w:val="467E7271"/>
    <w:rsid w:val="468215DA"/>
    <w:rsid w:val="469F220A"/>
    <w:rsid w:val="46B58B0D"/>
    <w:rsid w:val="46BFE0AF"/>
    <w:rsid w:val="46DCD3F2"/>
    <w:rsid w:val="46ED0B3A"/>
    <w:rsid w:val="4701E17D"/>
    <w:rsid w:val="4713D059"/>
    <w:rsid w:val="474D7496"/>
    <w:rsid w:val="4757B111"/>
    <w:rsid w:val="476E7180"/>
    <w:rsid w:val="477AB111"/>
    <w:rsid w:val="47838730"/>
    <w:rsid w:val="4788F7CE"/>
    <w:rsid w:val="47B58049"/>
    <w:rsid w:val="47F6F1C5"/>
    <w:rsid w:val="47FEF2E6"/>
    <w:rsid w:val="481E1AED"/>
    <w:rsid w:val="482D1CA1"/>
    <w:rsid w:val="4839644C"/>
    <w:rsid w:val="4849E77D"/>
    <w:rsid w:val="4859BA7E"/>
    <w:rsid w:val="485E1585"/>
    <w:rsid w:val="4888B4F7"/>
    <w:rsid w:val="48BF3552"/>
    <w:rsid w:val="48D1FE92"/>
    <w:rsid w:val="48D77D10"/>
    <w:rsid w:val="494357F9"/>
    <w:rsid w:val="494613DD"/>
    <w:rsid w:val="495E7E03"/>
    <w:rsid w:val="49815CFA"/>
    <w:rsid w:val="49828C47"/>
    <w:rsid w:val="498C3A33"/>
    <w:rsid w:val="49A85061"/>
    <w:rsid w:val="49A9C752"/>
    <w:rsid w:val="49B5D8E6"/>
    <w:rsid w:val="49CEA69D"/>
    <w:rsid w:val="49D534AD"/>
    <w:rsid w:val="49DCB47E"/>
    <w:rsid w:val="4A052264"/>
    <w:rsid w:val="4A556D4D"/>
    <w:rsid w:val="4A632786"/>
    <w:rsid w:val="4A816E54"/>
    <w:rsid w:val="4A883A69"/>
    <w:rsid w:val="4AC2C8D2"/>
    <w:rsid w:val="4AE25104"/>
    <w:rsid w:val="4AE55EB1"/>
    <w:rsid w:val="4B313D91"/>
    <w:rsid w:val="4B7686AC"/>
    <w:rsid w:val="4B7C979F"/>
    <w:rsid w:val="4BADBD9A"/>
    <w:rsid w:val="4BBAFAA0"/>
    <w:rsid w:val="4BF85558"/>
    <w:rsid w:val="4C06CFC1"/>
    <w:rsid w:val="4C0D0801"/>
    <w:rsid w:val="4C493F4F"/>
    <w:rsid w:val="4C65FEE2"/>
    <w:rsid w:val="4C890B2B"/>
    <w:rsid w:val="4C8A09C5"/>
    <w:rsid w:val="4C99508B"/>
    <w:rsid w:val="4CA16A78"/>
    <w:rsid w:val="4CB32B33"/>
    <w:rsid w:val="4CC680DE"/>
    <w:rsid w:val="4CCA7F95"/>
    <w:rsid w:val="4CDC58DB"/>
    <w:rsid w:val="4CEBD475"/>
    <w:rsid w:val="4D14DA53"/>
    <w:rsid w:val="4D15C156"/>
    <w:rsid w:val="4D36C27A"/>
    <w:rsid w:val="4D395D40"/>
    <w:rsid w:val="4D4E8C77"/>
    <w:rsid w:val="4D6602BF"/>
    <w:rsid w:val="4D6FF4DA"/>
    <w:rsid w:val="4D77DE28"/>
    <w:rsid w:val="4D7B3BC0"/>
    <w:rsid w:val="4DC591CF"/>
    <w:rsid w:val="4DD63AEF"/>
    <w:rsid w:val="4DD94E54"/>
    <w:rsid w:val="4DED2B08"/>
    <w:rsid w:val="4E108639"/>
    <w:rsid w:val="4E4C4B57"/>
    <w:rsid w:val="4E4DF483"/>
    <w:rsid w:val="4E68A58B"/>
    <w:rsid w:val="4E7A3D7C"/>
    <w:rsid w:val="4F1F2A58"/>
    <w:rsid w:val="4F20619E"/>
    <w:rsid w:val="4F4A9390"/>
    <w:rsid w:val="4F616230"/>
    <w:rsid w:val="4F92B8F4"/>
    <w:rsid w:val="4FCEDD32"/>
    <w:rsid w:val="4FCFA1E7"/>
    <w:rsid w:val="4FD8EB81"/>
    <w:rsid w:val="5004DA6B"/>
    <w:rsid w:val="500BA680"/>
    <w:rsid w:val="5020DB1A"/>
    <w:rsid w:val="50398900"/>
    <w:rsid w:val="503FA8EF"/>
    <w:rsid w:val="5045C386"/>
    <w:rsid w:val="5051FCDC"/>
    <w:rsid w:val="5066B7B2"/>
    <w:rsid w:val="506C463F"/>
    <w:rsid w:val="508E6BC3"/>
    <w:rsid w:val="50A9E8BF"/>
    <w:rsid w:val="50BAC40C"/>
    <w:rsid w:val="50BAFAB9"/>
    <w:rsid w:val="50F6ACCA"/>
    <w:rsid w:val="50FB1702"/>
    <w:rsid w:val="5114323E"/>
    <w:rsid w:val="516CC1AE"/>
    <w:rsid w:val="516F31C2"/>
    <w:rsid w:val="5181D108"/>
    <w:rsid w:val="51921EF7"/>
    <w:rsid w:val="519FD2DA"/>
    <w:rsid w:val="51A19116"/>
    <w:rsid w:val="51EB948C"/>
    <w:rsid w:val="51EC7954"/>
    <w:rsid w:val="52187D78"/>
    <w:rsid w:val="5225B72E"/>
    <w:rsid w:val="5231E946"/>
    <w:rsid w:val="5239AF79"/>
    <w:rsid w:val="523E9C6D"/>
    <w:rsid w:val="5245557B"/>
    <w:rsid w:val="5281BEA8"/>
    <w:rsid w:val="529D81F2"/>
    <w:rsid w:val="52AE5EA1"/>
    <w:rsid w:val="52F11615"/>
    <w:rsid w:val="53163F51"/>
    <w:rsid w:val="5327D088"/>
    <w:rsid w:val="533E592A"/>
    <w:rsid w:val="53AB76B6"/>
    <w:rsid w:val="53C5C991"/>
    <w:rsid w:val="53E83BE0"/>
    <w:rsid w:val="54100FB2"/>
    <w:rsid w:val="547C1BD9"/>
    <w:rsid w:val="54A2B936"/>
    <w:rsid w:val="54B36231"/>
    <w:rsid w:val="54C40362"/>
    <w:rsid w:val="54F55AC5"/>
    <w:rsid w:val="550B3C99"/>
    <w:rsid w:val="5525E41C"/>
    <w:rsid w:val="553A3418"/>
    <w:rsid w:val="555531C2"/>
    <w:rsid w:val="559C97C8"/>
    <w:rsid w:val="559F5B28"/>
    <w:rsid w:val="55BEAE9D"/>
    <w:rsid w:val="55EC31E2"/>
    <w:rsid w:val="560A9213"/>
    <w:rsid w:val="56389BDC"/>
    <w:rsid w:val="564DB34E"/>
    <w:rsid w:val="569B9C80"/>
    <w:rsid w:val="573498DF"/>
    <w:rsid w:val="575404F1"/>
    <w:rsid w:val="5755D58F"/>
    <w:rsid w:val="575EC29E"/>
    <w:rsid w:val="57753297"/>
    <w:rsid w:val="5778326B"/>
    <w:rsid w:val="579D0090"/>
    <w:rsid w:val="57CBCA42"/>
    <w:rsid w:val="57CF81F7"/>
    <w:rsid w:val="57E8676C"/>
    <w:rsid w:val="57F809E0"/>
    <w:rsid w:val="580CD608"/>
    <w:rsid w:val="581F56F1"/>
    <w:rsid w:val="582CFB87"/>
    <w:rsid w:val="5830722A"/>
    <w:rsid w:val="583ACB0A"/>
    <w:rsid w:val="583D0596"/>
    <w:rsid w:val="586057AB"/>
    <w:rsid w:val="58638848"/>
    <w:rsid w:val="586DEA77"/>
    <w:rsid w:val="5889117D"/>
    <w:rsid w:val="58969C0C"/>
    <w:rsid w:val="589B77BD"/>
    <w:rsid w:val="58BA9507"/>
    <w:rsid w:val="58D82ADC"/>
    <w:rsid w:val="5903AF43"/>
    <w:rsid w:val="593D1785"/>
    <w:rsid w:val="595C7B8A"/>
    <w:rsid w:val="5977C8B5"/>
    <w:rsid w:val="599226C6"/>
    <w:rsid w:val="59ABB9F7"/>
    <w:rsid w:val="59B76132"/>
    <w:rsid w:val="59D458A8"/>
    <w:rsid w:val="59F94D7F"/>
    <w:rsid w:val="59FD602A"/>
    <w:rsid w:val="59FDB139"/>
    <w:rsid w:val="5A14371F"/>
    <w:rsid w:val="5A678C16"/>
    <w:rsid w:val="5A754665"/>
    <w:rsid w:val="5A75BA53"/>
    <w:rsid w:val="5A7B8F09"/>
    <w:rsid w:val="5A803E83"/>
    <w:rsid w:val="5A838086"/>
    <w:rsid w:val="5A95E73D"/>
    <w:rsid w:val="5AC1FD2B"/>
    <w:rsid w:val="5ACD85D1"/>
    <w:rsid w:val="5ADF1B6A"/>
    <w:rsid w:val="5AE80414"/>
    <w:rsid w:val="5AF100A7"/>
    <w:rsid w:val="5B161523"/>
    <w:rsid w:val="5B649C49"/>
    <w:rsid w:val="5B8FA846"/>
    <w:rsid w:val="5C0FCB60"/>
    <w:rsid w:val="5C23729F"/>
    <w:rsid w:val="5C2BD6BA"/>
    <w:rsid w:val="5C54E36E"/>
    <w:rsid w:val="5C7AEBCB"/>
    <w:rsid w:val="5C895FBB"/>
    <w:rsid w:val="5C947FF7"/>
    <w:rsid w:val="5CC4E15D"/>
    <w:rsid w:val="5CCE97AD"/>
    <w:rsid w:val="5CDFAC4C"/>
    <w:rsid w:val="5CFE0273"/>
    <w:rsid w:val="5D1076B9"/>
    <w:rsid w:val="5D12695E"/>
    <w:rsid w:val="5D45F3DB"/>
    <w:rsid w:val="5D4C74D9"/>
    <w:rsid w:val="5D560058"/>
    <w:rsid w:val="5D5C1ABE"/>
    <w:rsid w:val="5D88C6F1"/>
    <w:rsid w:val="5DC9AE2E"/>
    <w:rsid w:val="5DCE0422"/>
    <w:rsid w:val="5DECCD1F"/>
    <w:rsid w:val="5DED4C4F"/>
    <w:rsid w:val="5DF6D39A"/>
    <w:rsid w:val="5E0E0D63"/>
    <w:rsid w:val="5E1DEA01"/>
    <w:rsid w:val="5E22B364"/>
    <w:rsid w:val="5E4EF312"/>
    <w:rsid w:val="5E7F6A74"/>
    <w:rsid w:val="5E9F506C"/>
    <w:rsid w:val="5EA571D6"/>
    <w:rsid w:val="5ECBEDD4"/>
    <w:rsid w:val="5EFF4D28"/>
    <w:rsid w:val="5F097FCF"/>
    <w:rsid w:val="5F10AE2E"/>
    <w:rsid w:val="5F1B2D16"/>
    <w:rsid w:val="5F20F046"/>
    <w:rsid w:val="5F249752"/>
    <w:rsid w:val="5F29D68B"/>
    <w:rsid w:val="5F459BB5"/>
    <w:rsid w:val="5F476C22"/>
    <w:rsid w:val="5F59C86A"/>
    <w:rsid w:val="5F850F89"/>
    <w:rsid w:val="5FAC62BE"/>
    <w:rsid w:val="5FB9BA62"/>
    <w:rsid w:val="5FD1F6FD"/>
    <w:rsid w:val="5FEA7FF6"/>
    <w:rsid w:val="6012505B"/>
    <w:rsid w:val="601F4235"/>
    <w:rsid w:val="6028319C"/>
    <w:rsid w:val="603C8193"/>
    <w:rsid w:val="60603FBD"/>
    <w:rsid w:val="6099DB24"/>
    <w:rsid w:val="60B15F07"/>
    <w:rsid w:val="60C067B3"/>
    <w:rsid w:val="60C1AFAD"/>
    <w:rsid w:val="60CC5C2D"/>
    <w:rsid w:val="60DC4614"/>
    <w:rsid w:val="60DCA93F"/>
    <w:rsid w:val="60EE9C86"/>
    <w:rsid w:val="60EF94A4"/>
    <w:rsid w:val="60F1EB6A"/>
    <w:rsid w:val="6118FBC4"/>
    <w:rsid w:val="612F1256"/>
    <w:rsid w:val="6133239A"/>
    <w:rsid w:val="613BD268"/>
    <w:rsid w:val="613E8159"/>
    <w:rsid w:val="618B58B7"/>
    <w:rsid w:val="61B34478"/>
    <w:rsid w:val="61BCEE14"/>
    <w:rsid w:val="61D3C1DD"/>
    <w:rsid w:val="62034CA0"/>
    <w:rsid w:val="62074E7D"/>
    <w:rsid w:val="62269019"/>
    <w:rsid w:val="623FF7F1"/>
    <w:rsid w:val="6274BEEC"/>
    <w:rsid w:val="627FC0C2"/>
    <w:rsid w:val="628E926B"/>
    <w:rsid w:val="62C67AD3"/>
    <w:rsid w:val="62DFE959"/>
    <w:rsid w:val="63027D5B"/>
    <w:rsid w:val="633B6C57"/>
    <w:rsid w:val="63447AE8"/>
    <w:rsid w:val="6389C152"/>
    <w:rsid w:val="63D999C9"/>
    <w:rsid w:val="63DAF89F"/>
    <w:rsid w:val="63FD2622"/>
    <w:rsid w:val="640F16DC"/>
    <w:rsid w:val="64681505"/>
    <w:rsid w:val="646AC45C"/>
    <w:rsid w:val="64781E56"/>
    <w:rsid w:val="64E17A50"/>
    <w:rsid w:val="64E91141"/>
    <w:rsid w:val="64FDDDEB"/>
    <w:rsid w:val="6502B11D"/>
    <w:rsid w:val="655260E8"/>
    <w:rsid w:val="655E1FA8"/>
    <w:rsid w:val="657FEFB2"/>
    <w:rsid w:val="6593D8D6"/>
    <w:rsid w:val="65C8DB2D"/>
    <w:rsid w:val="65D51189"/>
    <w:rsid w:val="65EC27D0"/>
    <w:rsid w:val="66027189"/>
    <w:rsid w:val="66028688"/>
    <w:rsid w:val="6608653A"/>
    <w:rsid w:val="66154B41"/>
    <w:rsid w:val="661B45CE"/>
    <w:rsid w:val="66262066"/>
    <w:rsid w:val="662AF278"/>
    <w:rsid w:val="6660BB32"/>
    <w:rsid w:val="66656DAC"/>
    <w:rsid w:val="66712078"/>
    <w:rsid w:val="6673EE4B"/>
    <w:rsid w:val="66AA7099"/>
    <w:rsid w:val="66AEC06F"/>
    <w:rsid w:val="66B1C0F5"/>
    <w:rsid w:val="66C2A00C"/>
    <w:rsid w:val="66C3DD98"/>
    <w:rsid w:val="66D31DD5"/>
    <w:rsid w:val="670C27A2"/>
    <w:rsid w:val="671FAFB2"/>
    <w:rsid w:val="6737AAEE"/>
    <w:rsid w:val="6739B315"/>
    <w:rsid w:val="675D90B7"/>
    <w:rsid w:val="676CAC05"/>
    <w:rsid w:val="67C2887F"/>
    <w:rsid w:val="67EDE0AC"/>
    <w:rsid w:val="6812DC66"/>
    <w:rsid w:val="681CCF4D"/>
    <w:rsid w:val="682A8C94"/>
    <w:rsid w:val="682E5795"/>
    <w:rsid w:val="68430361"/>
    <w:rsid w:val="68733C9C"/>
    <w:rsid w:val="687B962E"/>
    <w:rsid w:val="688ECCE6"/>
    <w:rsid w:val="68A05795"/>
    <w:rsid w:val="68A52603"/>
    <w:rsid w:val="68A85682"/>
    <w:rsid w:val="68D3A1F7"/>
    <w:rsid w:val="68DD9A91"/>
    <w:rsid w:val="68E01D9F"/>
    <w:rsid w:val="69221AF9"/>
    <w:rsid w:val="69447133"/>
    <w:rsid w:val="694FEEB1"/>
    <w:rsid w:val="6978314B"/>
    <w:rsid w:val="6992442E"/>
    <w:rsid w:val="6992E688"/>
    <w:rsid w:val="69968D04"/>
    <w:rsid w:val="6A2A599A"/>
    <w:rsid w:val="6A2EBF09"/>
    <w:rsid w:val="6A69F23C"/>
    <w:rsid w:val="6A7FEE4F"/>
    <w:rsid w:val="6AC89652"/>
    <w:rsid w:val="6AFE639B"/>
    <w:rsid w:val="6B499F44"/>
    <w:rsid w:val="6B6C3556"/>
    <w:rsid w:val="6B7BFEA0"/>
    <w:rsid w:val="6BB897B2"/>
    <w:rsid w:val="6C1C5B52"/>
    <w:rsid w:val="6C480E8F"/>
    <w:rsid w:val="6C4E60CF"/>
    <w:rsid w:val="6C78046D"/>
    <w:rsid w:val="6C807FBA"/>
    <w:rsid w:val="6C9F7ABF"/>
    <w:rsid w:val="6CB41F8B"/>
    <w:rsid w:val="6CEDFFF1"/>
    <w:rsid w:val="6D000A7E"/>
    <w:rsid w:val="6D0213F4"/>
    <w:rsid w:val="6D22F221"/>
    <w:rsid w:val="6D53D587"/>
    <w:rsid w:val="6D7F3359"/>
    <w:rsid w:val="6DD424EF"/>
    <w:rsid w:val="6DE3DEF0"/>
    <w:rsid w:val="6E2E5700"/>
    <w:rsid w:val="6E45406D"/>
    <w:rsid w:val="6E90793C"/>
    <w:rsid w:val="6EBEC282"/>
    <w:rsid w:val="6EC0D300"/>
    <w:rsid w:val="6ECCBB1F"/>
    <w:rsid w:val="6EE2E764"/>
    <w:rsid w:val="6F0D5204"/>
    <w:rsid w:val="6F162281"/>
    <w:rsid w:val="6F1A48FA"/>
    <w:rsid w:val="6F425089"/>
    <w:rsid w:val="6F4280DF"/>
    <w:rsid w:val="6F5CFC64"/>
    <w:rsid w:val="6F8CFB6B"/>
    <w:rsid w:val="6FC3CFA8"/>
    <w:rsid w:val="6FCB8C70"/>
    <w:rsid w:val="6FE91161"/>
    <w:rsid w:val="701A94EB"/>
    <w:rsid w:val="701C8469"/>
    <w:rsid w:val="7025A0B3"/>
    <w:rsid w:val="704CCD15"/>
    <w:rsid w:val="704D2097"/>
    <w:rsid w:val="706D2412"/>
    <w:rsid w:val="70826D11"/>
    <w:rsid w:val="709A857E"/>
    <w:rsid w:val="70B6195B"/>
    <w:rsid w:val="70C4241F"/>
    <w:rsid w:val="70CA8FDF"/>
    <w:rsid w:val="710E5EC1"/>
    <w:rsid w:val="7114FF80"/>
    <w:rsid w:val="711A8552"/>
    <w:rsid w:val="711F12A6"/>
    <w:rsid w:val="71221D41"/>
    <w:rsid w:val="71322872"/>
    <w:rsid w:val="715B1512"/>
    <w:rsid w:val="7165C8FC"/>
    <w:rsid w:val="716E0D52"/>
    <w:rsid w:val="718BC609"/>
    <w:rsid w:val="71C9C636"/>
    <w:rsid w:val="7204A7D7"/>
    <w:rsid w:val="720536C8"/>
    <w:rsid w:val="7208F473"/>
    <w:rsid w:val="721FA2E9"/>
    <w:rsid w:val="72CB1372"/>
    <w:rsid w:val="72CF788B"/>
    <w:rsid w:val="72D8523A"/>
    <w:rsid w:val="72E5BBAD"/>
    <w:rsid w:val="72FB915C"/>
    <w:rsid w:val="73149678"/>
    <w:rsid w:val="7339CB50"/>
    <w:rsid w:val="734AC015"/>
    <w:rsid w:val="735C2DB1"/>
    <w:rsid w:val="73A614D7"/>
    <w:rsid w:val="73BD6E2F"/>
    <w:rsid w:val="7405DA12"/>
    <w:rsid w:val="74264D9B"/>
    <w:rsid w:val="74845893"/>
    <w:rsid w:val="74CACBA6"/>
    <w:rsid w:val="751DF7ED"/>
    <w:rsid w:val="75521726"/>
    <w:rsid w:val="756C7D78"/>
    <w:rsid w:val="75A87FEA"/>
    <w:rsid w:val="75E71B3E"/>
    <w:rsid w:val="76084DDF"/>
    <w:rsid w:val="760CCBD6"/>
    <w:rsid w:val="7648C80B"/>
    <w:rsid w:val="7653AFB4"/>
    <w:rsid w:val="7662F3AF"/>
    <w:rsid w:val="7667552E"/>
    <w:rsid w:val="76854EB5"/>
    <w:rsid w:val="76958CE7"/>
    <w:rsid w:val="76D8A3AD"/>
    <w:rsid w:val="76E312AA"/>
    <w:rsid w:val="76F9BD0F"/>
    <w:rsid w:val="772ABA83"/>
    <w:rsid w:val="776A0A55"/>
    <w:rsid w:val="776DC804"/>
    <w:rsid w:val="77799CB4"/>
    <w:rsid w:val="77812BFB"/>
    <w:rsid w:val="7783AA56"/>
    <w:rsid w:val="778815FF"/>
    <w:rsid w:val="77FD5668"/>
    <w:rsid w:val="7801EA46"/>
    <w:rsid w:val="78067C3A"/>
    <w:rsid w:val="7850E370"/>
    <w:rsid w:val="786114B1"/>
    <w:rsid w:val="7898028F"/>
    <w:rsid w:val="789C1991"/>
    <w:rsid w:val="78B954F5"/>
    <w:rsid w:val="78C0DA1D"/>
    <w:rsid w:val="78D726B3"/>
    <w:rsid w:val="792C0B6F"/>
    <w:rsid w:val="79634C84"/>
    <w:rsid w:val="79A30F9B"/>
    <w:rsid w:val="79A966D0"/>
    <w:rsid w:val="79AA3E52"/>
    <w:rsid w:val="79B35A9C"/>
    <w:rsid w:val="79D6B0FE"/>
    <w:rsid w:val="79F3E2B4"/>
    <w:rsid w:val="7A6B741D"/>
    <w:rsid w:val="7A6CA5BB"/>
    <w:rsid w:val="7AAFBD82"/>
    <w:rsid w:val="7AB13D76"/>
    <w:rsid w:val="7AF46F62"/>
    <w:rsid w:val="7B0ABDD5"/>
    <w:rsid w:val="7B0C6077"/>
    <w:rsid w:val="7B23A221"/>
    <w:rsid w:val="7B438263"/>
    <w:rsid w:val="7B580859"/>
    <w:rsid w:val="7B760959"/>
    <w:rsid w:val="7B86FC41"/>
    <w:rsid w:val="7B8905C6"/>
    <w:rsid w:val="7B9807C0"/>
    <w:rsid w:val="7BBAF31A"/>
    <w:rsid w:val="7BCFA351"/>
    <w:rsid w:val="7BD26268"/>
    <w:rsid w:val="7BEE1C21"/>
    <w:rsid w:val="7C21E7A6"/>
    <w:rsid w:val="7C2A8D91"/>
    <w:rsid w:val="7C53D838"/>
    <w:rsid w:val="7C565CC2"/>
    <w:rsid w:val="7C574301"/>
    <w:rsid w:val="7C5A146C"/>
    <w:rsid w:val="7C6B4998"/>
    <w:rsid w:val="7C76360E"/>
    <w:rsid w:val="7C8F7480"/>
    <w:rsid w:val="7C9096FE"/>
    <w:rsid w:val="7C9F1CEF"/>
    <w:rsid w:val="7D118EDB"/>
    <w:rsid w:val="7D1FED8E"/>
    <w:rsid w:val="7D2C409A"/>
    <w:rsid w:val="7D2D16BF"/>
    <w:rsid w:val="7D2FD5E7"/>
    <w:rsid w:val="7D3DB9C6"/>
    <w:rsid w:val="7D3DD057"/>
    <w:rsid w:val="7D62716D"/>
    <w:rsid w:val="7D739DE6"/>
    <w:rsid w:val="7D8AF25C"/>
    <w:rsid w:val="7D8F3907"/>
    <w:rsid w:val="7D9346CD"/>
    <w:rsid w:val="7DEBC926"/>
    <w:rsid w:val="7DED9A92"/>
    <w:rsid w:val="7E0010A2"/>
    <w:rsid w:val="7E1E88F5"/>
    <w:rsid w:val="7E3246D6"/>
    <w:rsid w:val="7E57DC4C"/>
    <w:rsid w:val="7E7680BE"/>
    <w:rsid w:val="7E81FB5C"/>
    <w:rsid w:val="7E8B33B9"/>
    <w:rsid w:val="7E94C6C8"/>
    <w:rsid w:val="7EC4DA33"/>
    <w:rsid w:val="7ED05635"/>
    <w:rsid w:val="7F2CA074"/>
    <w:rsid w:val="7F491955"/>
    <w:rsid w:val="7F537A0E"/>
    <w:rsid w:val="7F9DC0A1"/>
    <w:rsid w:val="7FF569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B79AD"/>
  <w15:docId w15:val="{3EE6152C-33DC-48B1-939D-5BAB06DE9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paragraph" w:styleId="Ttulo1">
    <w:name w:val="heading 1"/>
    <w:basedOn w:val="Normal"/>
    <w:next w:val="Normal"/>
    <w:link w:val="Ttulo1Car"/>
    <w:uiPriority w:val="9"/>
    <w:qFormat/>
    <w:rsid w:val="008708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next w:val="Normal"/>
    <w:link w:val="Ttulo5Car"/>
    <w:uiPriority w:val="9"/>
    <w:semiHidden/>
    <w:unhideWhenUsed/>
    <w:qFormat/>
    <w:rsid w:val="00647556"/>
    <w:pPr>
      <w:keepNext/>
      <w:keepLines/>
      <w:spacing w:before="4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B43CEF"/>
    <w:pPr>
      <w:ind w:left="720"/>
      <w:contextualSpacing/>
    </w:pPr>
  </w:style>
  <w:style w:type="character" w:customStyle="1" w:styleId="normaltextrun">
    <w:name w:val="normaltextrun"/>
    <w:basedOn w:val="Fuentedeprrafopredeter"/>
    <w:rsid w:val="004C3F0B"/>
  </w:style>
  <w:style w:type="paragraph" w:customStyle="1" w:styleId="paragraph">
    <w:name w:val="paragraph"/>
    <w:basedOn w:val="Normal"/>
    <w:rsid w:val="0084691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eop">
    <w:name w:val="eop"/>
    <w:basedOn w:val="Fuentedeprrafopredeter"/>
    <w:rsid w:val="00846915"/>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8708F1"/>
    <w:rPr>
      <w:rFonts w:asciiTheme="majorHAnsi" w:eastAsiaTheme="majorEastAsia" w:hAnsiTheme="majorHAnsi" w:cstheme="majorBidi"/>
      <w:color w:val="2F5496" w:themeColor="accent1" w:themeShade="BF"/>
      <w:sz w:val="32"/>
      <w:szCs w:val="32"/>
      <w:lang w:val="es-ES_tradnl" w:eastAsia="es-ES"/>
    </w:rPr>
  </w:style>
  <w:style w:type="character" w:customStyle="1" w:styleId="Ttulo5Car">
    <w:name w:val="Título 5 Car"/>
    <w:basedOn w:val="Fuentedeprrafopredeter"/>
    <w:link w:val="Ttulo5"/>
    <w:uiPriority w:val="9"/>
    <w:semiHidden/>
    <w:rsid w:val="00647556"/>
    <w:rPr>
      <w:rFonts w:asciiTheme="majorHAnsi" w:eastAsiaTheme="majorEastAsia" w:hAnsiTheme="majorHAnsi" w:cstheme="majorBidi"/>
      <w:color w:val="2F5496" w:themeColor="accent1" w:themeShade="BF"/>
      <w:sz w:val="20"/>
      <w:szCs w:val="20"/>
      <w:lang w:val="es-ES_tradnl" w:eastAsia="es-ES"/>
    </w:rPr>
  </w:style>
  <w:style w:type="character" w:customStyle="1" w:styleId="superscript">
    <w:name w:val="superscript"/>
    <w:basedOn w:val="Fuentedeprrafopredeter"/>
    <w:rsid w:val="00086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1852">
      <w:bodyDiv w:val="1"/>
      <w:marLeft w:val="0"/>
      <w:marRight w:val="0"/>
      <w:marTop w:val="0"/>
      <w:marBottom w:val="0"/>
      <w:divBdr>
        <w:top w:val="none" w:sz="0" w:space="0" w:color="auto"/>
        <w:left w:val="none" w:sz="0" w:space="0" w:color="auto"/>
        <w:bottom w:val="none" w:sz="0" w:space="0" w:color="auto"/>
        <w:right w:val="none" w:sz="0" w:space="0" w:color="auto"/>
      </w:divBdr>
    </w:div>
    <w:div w:id="66197315">
      <w:bodyDiv w:val="1"/>
      <w:marLeft w:val="0"/>
      <w:marRight w:val="0"/>
      <w:marTop w:val="0"/>
      <w:marBottom w:val="0"/>
      <w:divBdr>
        <w:top w:val="none" w:sz="0" w:space="0" w:color="auto"/>
        <w:left w:val="none" w:sz="0" w:space="0" w:color="auto"/>
        <w:bottom w:val="none" w:sz="0" w:space="0" w:color="auto"/>
        <w:right w:val="none" w:sz="0" w:space="0" w:color="auto"/>
      </w:divBdr>
    </w:div>
    <w:div w:id="96020322">
      <w:bodyDiv w:val="1"/>
      <w:marLeft w:val="0"/>
      <w:marRight w:val="0"/>
      <w:marTop w:val="0"/>
      <w:marBottom w:val="0"/>
      <w:divBdr>
        <w:top w:val="none" w:sz="0" w:space="0" w:color="auto"/>
        <w:left w:val="none" w:sz="0" w:space="0" w:color="auto"/>
        <w:bottom w:val="none" w:sz="0" w:space="0" w:color="auto"/>
        <w:right w:val="none" w:sz="0" w:space="0" w:color="auto"/>
      </w:divBdr>
      <w:divsChild>
        <w:div w:id="800196111">
          <w:marLeft w:val="0"/>
          <w:marRight w:val="0"/>
          <w:marTop w:val="0"/>
          <w:marBottom w:val="0"/>
          <w:divBdr>
            <w:top w:val="none" w:sz="0" w:space="0" w:color="auto"/>
            <w:left w:val="none" w:sz="0" w:space="0" w:color="auto"/>
            <w:bottom w:val="none" w:sz="0" w:space="0" w:color="auto"/>
            <w:right w:val="none" w:sz="0" w:space="0" w:color="auto"/>
          </w:divBdr>
        </w:div>
        <w:div w:id="1908571480">
          <w:marLeft w:val="0"/>
          <w:marRight w:val="0"/>
          <w:marTop w:val="0"/>
          <w:marBottom w:val="0"/>
          <w:divBdr>
            <w:top w:val="none" w:sz="0" w:space="0" w:color="auto"/>
            <w:left w:val="none" w:sz="0" w:space="0" w:color="auto"/>
            <w:bottom w:val="none" w:sz="0" w:space="0" w:color="auto"/>
            <w:right w:val="none" w:sz="0" w:space="0" w:color="auto"/>
          </w:divBdr>
        </w:div>
        <w:div w:id="1340229472">
          <w:marLeft w:val="0"/>
          <w:marRight w:val="0"/>
          <w:marTop w:val="0"/>
          <w:marBottom w:val="0"/>
          <w:divBdr>
            <w:top w:val="none" w:sz="0" w:space="0" w:color="auto"/>
            <w:left w:val="none" w:sz="0" w:space="0" w:color="auto"/>
            <w:bottom w:val="none" w:sz="0" w:space="0" w:color="auto"/>
            <w:right w:val="none" w:sz="0" w:space="0" w:color="auto"/>
          </w:divBdr>
        </w:div>
        <w:div w:id="1135830806">
          <w:marLeft w:val="0"/>
          <w:marRight w:val="0"/>
          <w:marTop w:val="0"/>
          <w:marBottom w:val="0"/>
          <w:divBdr>
            <w:top w:val="none" w:sz="0" w:space="0" w:color="auto"/>
            <w:left w:val="none" w:sz="0" w:space="0" w:color="auto"/>
            <w:bottom w:val="none" w:sz="0" w:space="0" w:color="auto"/>
            <w:right w:val="none" w:sz="0" w:space="0" w:color="auto"/>
          </w:divBdr>
        </w:div>
        <w:div w:id="1755782336">
          <w:marLeft w:val="0"/>
          <w:marRight w:val="0"/>
          <w:marTop w:val="0"/>
          <w:marBottom w:val="0"/>
          <w:divBdr>
            <w:top w:val="none" w:sz="0" w:space="0" w:color="auto"/>
            <w:left w:val="none" w:sz="0" w:space="0" w:color="auto"/>
            <w:bottom w:val="none" w:sz="0" w:space="0" w:color="auto"/>
            <w:right w:val="none" w:sz="0" w:space="0" w:color="auto"/>
          </w:divBdr>
        </w:div>
        <w:div w:id="299043955">
          <w:marLeft w:val="0"/>
          <w:marRight w:val="0"/>
          <w:marTop w:val="0"/>
          <w:marBottom w:val="0"/>
          <w:divBdr>
            <w:top w:val="none" w:sz="0" w:space="0" w:color="auto"/>
            <w:left w:val="none" w:sz="0" w:space="0" w:color="auto"/>
            <w:bottom w:val="none" w:sz="0" w:space="0" w:color="auto"/>
            <w:right w:val="none" w:sz="0" w:space="0" w:color="auto"/>
          </w:divBdr>
        </w:div>
        <w:div w:id="794568322">
          <w:marLeft w:val="0"/>
          <w:marRight w:val="0"/>
          <w:marTop w:val="0"/>
          <w:marBottom w:val="0"/>
          <w:divBdr>
            <w:top w:val="none" w:sz="0" w:space="0" w:color="auto"/>
            <w:left w:val="none" w:sz="0" w:space="0" w:color="auto"/>
            <w:bottom w:val="none" w:sz="0" w:space="0" w:color="auto"/>
            <w:right w:val="none" w:sz="0" w:space="0" w:color="auto"/>
          </w:divBdr>
        </w:div>
        <w:div w:id="1396318212">
          <w:marLeft w:val="0"/>
          <w:marRight w:val="0"/>
          <w:marTop w:val="0"/>
          <w:marBottom w:val="0"/>
          <w:divBdr>
            <w:top w:val="none" w:sz="0" w:space="0" w:color="auto"/>
            <w:left w:val="none" w:sz="0" w:space="0" w:color="auto"/>
            <w:bottom w:val="none" w:sz="0" w:space="0" w:color="auto"/>
            <w:right w:val="none" w:sz="0" w:space="0" w:color="auto"/>
          </w:divBdr>
        </w:div>
        <w:div w:id="1216628224">
          <w:marLeft w:val="0"/>
          <w:marRight w:val="0"/>
          <w:marTop w:val="0"/>
          <w:marBottom w:val="0"/>
          <w:divBdr>
            <w:top w:val="none" w:sz="0" w:space="0" w:color="auto"/>
            <w:left w:val="none" w:sz="0" w:space="0" w:color="auto"/>
            <w:bottom w:val="none" w:sz="0" w:space="0" w:color="auto"/>
            <w:right w:val="none" w:sz="0" w:space="0" w:color="auto"/>
          </w:divBdr>
        </w:div>
      </w:divsChild>
    </w:div>
    <w:div w:id="154153581">
      <w:bodyDiv w:val="1"/>
      <w:marLeft w:val="0"/>
      <w:marRight w:val="0"/>
      <w:marTop w:val="0"/>
      <w:marBottom w:val="0"/>
      <w:divBdr>
        <w:top w:val="none" w:sz="0" w:space="0" w:color="auto"/>
        <w:left w:val="none" w:sz="0" w:space="0" w:color="auto"/>
        <w:bottom w:val="none" w:sz="0" w:space="0" w:color="auto"/>
        <w:right w:val="none" w:sz="0" w:space="0" w:color="auto"/>
      </w:divBdr>
      <w:divsChild>
        <w:div w:id="2080856554">
          <w:marLeft w:val="0"/>
          <w:marRight w:val="30"/>
          <w:marTop w:val="0"/>
          <w:marBottom w:val="0"/>
          <w:divBdr>
            <w:top w:val="none" w:sz="0" w:space="0" w:color="auto"/>
            <w:left w:val="none" w:sz="0" w:space="0" w:color="auto"/>
            <w:bottom w:val="none" w:sz="0" w:space="0" w:color="auto"/>
            <w:right w:val="none" w:sz="0" w:space="0" w:color="auto"/>
          </w:divBdr>
        </w:div>
      </w:divsChild>
    </w:div>
    <w:div w:id="163785792">
      <w:bodyDiv w:val="1"/>
      <w:marLeft w:val="0"/>
      <w:marRight w:val="0"/>
      <w:marTop w:val="0"/>
      <w:marBottom w:val="0"/>
      <w:divBdr>
        <w:top w:val="none" w:sz="0" w:space="0" w:color="auto"/>
        <w:left w:val="none" w:sz="0" w:space="0" w:color="auto"/>
        <w:bottom w:val="none" w:sz="0" w:space="0" w:color="auto"/>
        <w:right w:val="none" w:sz="0" w:space="0" w:color="auto"/>
      </w:divBdr>
      <w:divsChild>
        <w:div w:id="1148478705">
          <w:marLeft w:val="0"/>
          <w:marRight w:val="30"/>
          <w:marTop w:val="0"/>
          <w:marBottom w:val="0"/>
          <w:divBdr>
            <w:top w:val="none" w:sz="0" w:space="0" w:color="auto"/>
            <w:left w:val="none" w:sz="0" w:space="0" w:color="auto"/>
            <w:bottom w:val="none" w:sz="0" w:space="0" w:color="auto"/>
            <w:right w:val="none" w:sz="0" w:space="0" w:color="auto"/>
          </w:divBdr>
        </w:div>
      </w:divsChild>
    </w:div>
    <w:div w:id="191503549">
      <w:bodyDiv w:val="1"/>
      <w:marLeft w:val="0"/>
      <w:marRight w:val="0"/>
      <w:marTop w:val="0"/>
      <w:marBottom w:val="0"/>
      <w:divBdr>
        <w:top w:val="none" w:sz="0" w:space="0" w:color="auto"/>
        <w:left w:val="none" w:sz="0" w:space="0" w:color="auto"/>
        <w:bottom w:val="none" w:sz="0" w:space="0" w:color="auto"/>
        <w:right w:val="none" w:sz="0" w:space="0" w:color="auto"/>
      </w:divBdr>
    </w:div>
    <w:div w:id="431776974">
      <w:bodyDiv w:val="1"/>
      <w:marLeft w:val="0"/>
      <w:marRight w:val="0"/>
      <w:marTop w:val="0"/>
      <w:marBottom w:val="0"/>
      <w:divBdr>
        <w:top w:val="none" w:sz="0" w:space="0" w:color="auto"/>
        <w:left w:val="none" w:sz="0" w:space="0" w:color="auto"/>
        <w:bottom w:val="none" w:sz="0" w:space="0" w:color="auto"/>
        <w:right w:val="none" w:sz="0" w:space="0" w:color="auto"/>
      </w:divBdr>
    </w:div>
    <w:div w:id="436298052">
      <w:bodyDiv w:val="1"/>
      <w:marLeft w:val="0"/>
      <w:marRight w:val="0"/>
      <w:marTop w:val="0"/>
      <w:marBottom w:val="0"/>
      <w:divBdr>
        <w:top w:val="none" w:sz="0" w:space="0" w:color="auto"/>
        <w:left w:val="none" w:sz="0" w:space="0" w:color="auto"/>
        <w:bottom w:val="none" w:sz="0" w:space="0" w:color="auto"/>
        <w:right w:val="none" w:sz="0" w:space="0" w:color="auto"/>
      </w:divBdr>
      <w:divsChild>
        <w:div w:id="250432979">
          <w:marLeft w:val="0"/>
          <w:marRight w:val="0"/>
          <w:marTop w:val="0"/>
          <w:marBottom w:val="0"/>
          <w:divBdr>
            <w:top w:val="none" w:sz="0" w:space="0" w:color="auto"/>
            <w:left w:val="none" w:sz="0" w:space="0" w:color="auto"/>
            <w:bottom w:val="none" w:sz="0" w:space="0" w:color="auto"/>
            <w:right w:val="none" w:sz="0" w:space="0" w:color="auto"/>
          </w:divBdr>
        </w:div>
        <w:div w:id="692997890">
          <w:marLeft w:val="0"/>
          <w:marRight w:val="0"/>
          <w:marTop w:val="0"/>
          <w:marBottom w:val="0"/>
          <w:divBdr>
            <w:top w:val="none" w:sz="0" w:space="0" w:color="auto"/>
            <w:left w:val="none" w:sz="0" w:space="0" w:color="auto"/>
            <w:bottom w:val="none" w:sz="0" w:space="0" w:color="auto"/>
            <w:right w:val="none" w:sz="0" w:space="0" w:color="auto"/>
          </w:divBdr>
        </w:div>
      </w:divsChild>
    </w:div>
    <w:div w:id="493224460">
      <w:bodyDiv w:val="1"/>
      <w:marLeft w:val="0"/>
      <w:marRight w:val="0"/>
      <w:marTop w:val="0"/>
      <w:marBottom w:val="0"/>
      <w:divBdr>
        <w:top w:val="none" w:sz="0" w:space="0" w:color="auto"/>
        <w:left w:val="none" w:sz="0" w:space="0" w:color="auto"/>
        <w:bottom w:val="none" w:sz="0" w:space="0" w:color="auto"/>
        <w:right w:val="none" w:sz="0" w:space="0" w:color="auto"/>
      </w:divBdr>
    </w:div>
    <w:div w:id="619996886">
      <w:bodyDiv w:val="1"/>
      <w:marLeft w:val="0"/>
      <w:marRight w:val="0"/>
      <w:marTop w:val="0"/>
      <w:marBottom w:val="0"/>
      <w:divBdr>
        <w:top w:val="none" w:sz="0" w:space="0" w:color="auto"/>
        <w:left w:val="none" w:sz="0" w:space="0" w:color="auto"/>
        <w:bottom w:val="none" w:sz="0" w:space="0" w:color="auto"/>
        <w:right w:val="none" w:sz="0" w:space="0" w:color="auto"/>
      </w:divBdr>
    </w:div>
    <w:div w:id="799228466">
      <w:bodyDiv w:val="1"/>
      <w:marLeft w:val="0"/>
      <w:marRight w:val="0"/>
      <w:marTop w:val="0"/>
      <w:marBottom w:val="0"/>
      <w:divBdr>
        <w:top w:val="none" w:sz="0" w:space="0" w:color="auto"/>
        <w:left w:val="none" w:sz="0" w:space="0" w:color="auto"/>
        <w:bottom w:val="none" w:sz="0" w:space="0" w:color="auto"/>
        <w:right w:val="none" w:sz="0" w:space="0" w:color="auto"/>
      </w:divBdr>
      <w:divsChild>
        <w:div w:id="1634216547">
          <w:marLeft w:val="0"/>
          <w:marRight w:val="0"/>
          <w:marTop w:val="0"/>
          <w:marBottom w:val="0"/>
          <w:divBdr>
            <w:top w:val="none" w:sz="0" w:space="0" w:color="auto"/>
            <w:left w:val="none" w:sz="0" w:space="0" w:color="auto"/>
            <w:bottom w:val="none" w:sz="0" w:space="0" w:color="auto"/>
            <w:right w:val="none" w:sz="0" w:space="0" w:color="auto"/>
          </w:divBdr>
        </w:div>
        <w:div w:id="1068570879">
          <w:marLeft w:val="0"/>
          <w:marRight w:val="0"/>
          <w:marTop w:val="0"/>
          <w:marBottom w:val="0"/>
          <w:divBdr>
            <w:top w:val="none" w:sz="0" w:space="0" w:color="auto"/>
            <w:left w:val="none" w:sz="0" w:space="0" w:color="auto"/>
            <w:bottom w:val="none" w:sz="0" w:space="0" w:color="auto"/>
            <w:right w:val="none" w:sz="0" w:space="0" w:color="auto"/>
          </w:divBdr>
        </w:div>
        <w:div w:id="52627865">
          <w:marLeft w:val="0"/>
          <w:marRight w:val="0"/>
          <w:marTop w:val="0"/>
          <w:marBottom w:val="0"/>
          <w:divBdr>
            <w:top w:val="none" w:sz="0" w:space="0" w:color="auto"/>
            <w:left w:val="none" w:sz="0" w:space="0" w:color="auto"/>
            <w:bottom w:val="none" w:sz="0" w:space="0" w:color="auto"/>
            <w:right w:val="none" w:sz="0" w:space="0" w:color="auto"/>
          </w:divBdr>
        </w:div>
        <w:div w:id="1134953380">
          <w:marLeft w:val="0"/>
          <w:marRight w:val="0"/>
          <w:marTop w:val="0"/>
          <w:marBottom w:val="0"/>
          <w:divBdr>
            <w:top w:val="none" w:sz="0" w:space="0" w:color="auto"/>
            <w:left w:val="none" w:sz="0" w:space="0" w:color="auto"/>
            <w:bottom w:val="none" w:sz="0" w:space="0" w:color="auto"/>
            <w:right w:val="none" w:sz="0" w:space="0" w:color="auto"/>
          </w:divBdr>
        </w:div>
        <w:div w:id="929656666">
          <w:marLeft w:val="0"/>
          <w:marRight w:val="0"/>
          <w:marTop w:val="0"/>
          <w:marBottom w:val="0"/>
          <w:divBdr>
            <w:top w:val="none" w:sz="0" w:space="0" w:color="auto"/>
            <w:left w:val="none" w:sz="0" w:space="0" w:color="auto"/>
            <w:bottom w:val="none" w:sz="0" w:space="0" w:color="auto"/>
            <w:right w:val="none" w:sz="0" w:space="0" w:color="auto"/>
          </w:divBdr>
        </w:div>
        <w:div w:id="157618759">
          <w:marLeft w:val="0"/>
          <w:marRight w:val="0"/>
          <w:marTop w:val="0"/>
          <w:marBottom w:val="0"/>
          <w:divBdr>
            <w:top w:val="none" w:sz="0" w:space="0" w:color="auto"/>
            <w:left w:val="none" w:sz="0" w:space="0" w:color="auto"/>
            <w:bottom w:val="none" w:sz="0" w:space="0" w:color="auto"/>
            <w:right w:val="none" w:sz="0" w:space="0" w:color="auto"/>
          </w:divBdr>
        </w:div>
        <w:div w:id="823278868">
          <w:marLeft w:val="0"/>
          <w:marRight w:val="0"/>
          <w:marTop w:val="0"/>
          <w:marBottom w:val="0"/>
          <w:divBdr>
            <w:top w:val="none" w:sz="0" w:space="0" w:color="auto"/>
            <w:left w:val="none" w:sz="0" w:space="0" w:color="auto"/>
            <w:bottom w:val="none" w:sz="0" w:space="0" w:color="auto"/>
            <w:right w:val="none" w:sz="0" w:space="0" w:color="auto"/>
          </w:divBdr>
        </w:div>
        <w:div w:id="867910863">
          <w:marLeft w:val="0"/>
          <w:marRight w:val="0"/>
          <w:marTop w:val="0"/>
          <w:marBottom w:val="0"/>
          <w:divBdr>
            <w:top w:val="none" w:sz="0" w:space="0" w:color="auto"/>
            <w:left w:val="none" w:sz="0" w:space="0" w:color="auto"/>
            <w:bottom w:val="none" w:sz="0" w:space="0" w:color="auto"/>
            <w:right w:val="none" w:sz="0" w:space="0" w:color="auto"/>
          </w:divBdr>
        </w:div>
        <w:div w:id="1357072447">
          <w:marLeft w:val="0"/>
          <w:marRight w:val="0"/>
          <w:marTop w:val="0"/>
          <w:marBottom w:val="0"/>
          <w:divBdr>
            <w:top w:val="none" w:sz="0" w:space="0" w:color="auto"/>
            <w:left w:val="none" w:sz="0" w:space="0" w:color="auto"/>
            <w:bottom w:val="none" w:sz="0" w:space="0" w:color="auto"/>
            <w:right w:val="none" w:sz="0" w:space="0" w:color="auto"/>
          </w:divBdr>
        </w:div>
        <w:div w:id="1004667935">
          <w:marLeft w:val="0"/>
          <w:marRight w:val="0"/>
          <w:marTop w:val="0"/>
          <w:marBottom w:val="0"/>
          <w:divBdr>
            <w:top w:val="none" w:sz="0" w:space="0" w:color="auto"/>
            <w:left w:val="none" w:sz="0" w:space="0" w:color="auto"/>
            <w:bottom w:val="none" w:sz="0" w:space="0" w:color="auto"/>
            <w:right w:val="none" w:sz="0" w:space="0" w:color="auto"/>
          </w:divBdr>
        </w:div>
        <w:div w:id="269553383">
          <w:marLeft w:val="0"/>
          <w:marRight w:val="0"/>
          <w:marTop w:val="0"/>
          <w:marBottom w:val="0"/>
          <w:divBdr>
            <w:top w:val="none" w:sz="0" w:space="0" w:color="auto"/>
            <w:left w:val="none" w:sz="0" w:space="0" w:color="auto"/>
            <w:bottom w:val="none" w:sz="0" w:space="0" w:color="auto"/>
            <w:right w:val="none" w:sz="0" w:space="0" w:color="auto"/>
          </w:divBdr>
        </w:div>
      </w:divsChild>
    </w:div>
    <w:div w:id="848831273">
      <w:bodyDiv w:val="1"/>
      <w:marLeft w:val="0"/>
      <w:marRight w:val="0"/>
      <w:marTop w:val="0"/>
      <w:marBottom w:val="0"/>
      <w:divBdr>
        <w:top w:val="none" w:sz="0" w:space="0" w:color="auto"/>
        <w:left w:val="none" w:sz="0" w:space="0" w:color="auto"/>
        <w:bottom w:val="none" w:sz="0" w:space="0" w:color="auto"/>
        <w:right w:val="none" w:sz="0" w:space="0" w:color="auto"/>
      </w:divBdr>
    </w:div>
    <w:div w:id="1124695207">
      <w:bodyDiv w:val="1"/>
      <w:marLeft w:val="0"/>
      <w:marRight w:val="0"/>
      <w:marTop w:val="0"/>
      <w:marBottom w:val="0"/>
      <w:divBdr>
        <w:top w:val="none" w:sz="0" w:space="0" w:color="auto"/>
        <w:left w:val="none" w:sz="0" w:space="0" w:color="auto"/>
        <w:bottom w:val="none" w:sz="0" w:space="0" w:color="auto"/>
        <w:right w:val="none" w:sz="0" w:space="0" w:color="auto"/>
      </w:divBdr>
    </w:div>
    <w:div w:id="1164668233">
      <w:bodyDiv w:val="1"/>
      <w:marLeft w:val="0"/>
      <w:marRight w:val="0"/>
      <w:marTop w:val="0"/>
      <w:marBottom w:val="0"/>
      <w:divBdr>
        <w:top w:val="none" w:sz="0" w:space="0" w:color="auto"/>
        <w:left w:val="none" w:sz="0" w:space="0" w:color="auto"/>
        <w:bottom w:val="none" w:sz="0" w:space="0" w:color="auto"/>
        <w:right w:val="none" w:sz="0" w:space="0" w:color="auto"/>
      </w:divBdr>
      <w:divsChild>
        <w:div w:id="1374690216">
          <w:marLeft w:val="0"/>
          <w:marRight w:val="0"/>
          <w:marTop w:val="0"/>
          <w:marBottom w:val="0"/>
          <w:divBdr>
            <w:top w:val="none" w:sz="0" w:space="0" w:color="auto"/>
            <w:left w:val="none" w:sz="0" w:space="0" w:color="auto"/>
            <w:bottom w:val="none" w:sz="0" w:space="0" w:color="auto"/>
            <w:right w:val="none" w:sz="0" w:space="0" w:color="auto"/>
          </w:divBdr>
        </w:div>
        <w:div w:id="269287876">
          <w:marLeft w:val="0"/>
          <w:marRight w:val="0"/>
          <w:marTop w:val="0"/>
          <w:marBottom w:val="0"/>
          <w:divBdr>
            <w:top w:val="none" w:sz="0" w:space="0" w:color="auto"/>
            <w:left w:val="none" w:sz="0" w:space="0" w:color="auto"/>
            <w:bottom w:val="none" w:sz="0" w:space="0" w:color="auto"/>
            <w:right w:val="none" w:sz="0" w:space="0" w:color="auto"/>
          </w:divBdr>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319724147">
      <w:bodyDiv w:val="1"/>
      <w:marLeft w:val="0"/>
      <w:marRight w:val="0"/>
      <w:marTop w:val="0"/>
      <w:marBottom w:val="0"/>
      <w:divBdr>
        <w:top w:val="none" w:sz="0" w:space="0" w:color="auto"/>
        <w:left w:val="none" w:sz="0" w:space="0" w:color="auto"/>
        <w:bottom w:val="none" w:sz="0" w:space="0" w:color="auto"/>
        <w:right w:val="none" w:sz="0" w:space="0" w:color="auto"/>
      </w:divBdr>
      <w:divsChild>
        <w:div w:id="155534409">
          <w:marLeft w:val="0"/>
          <w:marRight w:val="0"/>
          <w:marTop w:val="0"/>
          <w:marBottom w:val="0"/>
          <w:divBdr>
            <w:top w:val="none" w:sz="0" w:space="0" w:color="auto"/>
            <w:left w:val="none" w:sz="0" w:space="0" w:color="auto"/>
            <w:bottom w:val="none" w:sz="0" w:space="0" w:color="auto"/>
            <w:right w:val="none" w:sz="0" w:space="0" w:color="auto"/>
          </w:divBdr>
        </w:div>
        <w:div w:id="817261584">
          <w:marLeft w:val="0"/>
          <w:marRight w:val="0"/>
          <w:marTop w:val="0"/>
          <w:marBottom w:val="0"/>
          <w:divBdr>
            <w:top w:val="none" w:sz="0" w:space="0" w:color="auto"/>
            <w:left w:val="none" w:sz="0" w:space="0" w:color="auto"/>
            <w:bottom w:val="none" w:sz="0" w:space="0" w:color="auto"/>
            <w:right w:val="none" w:sz="0" w:space="0" w:color="auto"/>
          </w:divBdr>
        </w:div>
      </w:divsChild>
    </w:div>
    <w:div w:id="1484470571">
      <w:bodyDiv w:val="1"/>
      <w:marLeft w:val="0"/>
      <w:marRight w:val="0"/>
      <w:marTop w:val="0"/>
      <w:marBottom w:val="0"/>
      <w:divBdr>
        <w:top w:val="none" w:sz="0" w:space="0" w:color="auto"/>
        <w:left w:val="none" w:sz="0" w:space="0" w:color="auto"/>
        <w:bottom w:val="none" w:sz="0" w:space="0" w:color="auto"/>
        <w:right w:val="none" w:sz="0" w:space="0" w:color="auto"/>
      </w:divBdr>
      <w:divsChild>
        <w:div w:id="145439327">
          <w:marLeft w:val="0"/>
          <w:marRight w:val="30"/>
          <w:marTop w:val="0"/>
          <w:marBottom w:val="0"/>
          <w:divBdr>
            <w:top w:val="none" w:sz="0" w:space="0" w:color="auto"/>
            <w:left w:val="none" w:sz="0" w:space="0" w:color="auto"/>
            <w:bottom w:val="none" w:sz="0" w:space="0" w:color="auto"/>
            <w:right w:val="none" w:sz="0" w:space="0" w:color="auto"/>
          </w:divBdr>
        </w:div>
      </w:divsChild>
    </w:div>
    <w:div w:id="1557888278">
      <w:bodyDiv w:val="1"/>
      <w:marLeft w:val="0"/>
      <w:marRight w:val="0"/>
      <w:marTop w:val="0"/>
      <w:marBottom w:val="0"/>
      <w:divBdr>
        <w:top w:val="none" w:sz="0" w:space="0" w:color="auto"/>
        <w:left w:val="none" w:sz="0" w:space="0" w:color="auto"/>
        <w:bottom w:val="none" w:sz="0" w:space="0" w:color="auto"/>
        <w:right w:val="none" w:sz="0" w:space="0" w:color="auto"/>
      </w:divBdr>
      <w:divsChild>
        <w:div w:id="1822384495">
          <w:marLeft w:val="0"/>
          <w:marRight w:val="0"/>
          <w:marTop w:val="0"/>
          <w:marBottom w:val="0"/>
          <w:divBdr>
            <w:top w:val="none" w:sz="0" w:space="0" w:color="auto"/>
            <w:left w:val="none" w:sz="0" w:space="0" w:color="auto"/>
            <w:bottom w:val="none" w:sz="0" w:space="0" w:color="auto"/>
            <w:right w:val="none" w:sz="0" w:space="0" w:color="auto"/>
          </w:divBdr>
        </w:div>
        <w:div w:id="1977105234">
          <w:marLeft w:val="0"/>
          <w:marRight w:val="0"/>
          <w:marTop w:val="0"/>
          <w:marBottom w:val="0"/>
          <w:divBdr>
            <w:top w:val="none" w:sz="0" w:space="0" w:color="auto"/>
            <w:left w:val="none" w:sz="0" w:space="0" w:color="auto"/>
            <w:bottom w:val="none" w:sz="0" w:space="0" w:color="auto"/>
            <w:right w:val="none" w:sz="0" w:space="0" w:color="auto"/>
          </w:divBdr>
        </w:div>
        <w:div w:id="1311324846">
          <w:marLeft w:val="0"/>
          <w:marRight w:val="0"/>
          <w:marTop w:val="0"/>
          <w:marBottom w:val="0"/>
          <w:divBdr>
            <w:top w:val="none" w:sz="0" w:space="0" w:color="auto"/>
            <w:left w:val="none" w:sz="0" w:space="0" w:color="auto"/>
            <w:bottom w:val="none" w:sz="0" w:space="0" w:color="auto"/>
            <w:right w:val="none" w:sz="0" w:space="0" w:color="auto"/>
          </w:divBdr>
        </w:div>
        <w:div w:id="1114985076">
          <w:marLeft w:val="0"/>
          <w:marRight w:val="0"/>
          <w:marTop w:val="0"/>
          <w:marBottom w:val="0"/>
          <w:divBdr>
            <w:top w:val="none" w:sz="0" w:space="0" w:color="auto"/>
            <w:left w:val="none" w:sz="0" w:space="0" w:color="auto"/>
            <w:bottom w:val="none" w:sz="0" w:space="0" w:color="auto"/>
            <w:right w:val="none" w:sz="0" w:space="0" w:color="auto"/>
          </w:divBdr>
        </w:div>
        <w:div w:id="1499077734">
          <w:marLeft w:val="0"/>
          <w:marRight w:val="0"/>
          <w:marTop w:val="0"/>
          <w:marBottom w:val="0"/>
          <w:divBdr>
            <w:top w:val="none" w:sz="0" w:space="0" w:color="auto"/>
            <w:left w:val="none" w:sz="0" w:space="0" w:color="auto"/>
            <w:bottom w:val="none" w:sz="0" w:space="0" w:color="auto"/>
            <w:right w:val="none" w:sz="0" w:space="0" w:color="auto"/>
          </w:divBdr>
        </w:div>
        <w:div w:id="1977947036">
          <w:marLeft w:val="0"/>
          <w:marRight w:val="0"/>
          <w:marTop w:val="0"/>
          <w:marBottom w:val="0"/>
          <w:divBdr>
            <w:top w:val="none" w:sz="0" w:space="0" w:color="auto"/>
            <w:left w:val="none" w:sz="0" w:space="0" w:color="auto"/>
            <w:bottom w:val="none" w:sz="0" w:space="0" w:color="auto"/>
            <w:right w:val="none" w:sz="0" w:space="0" w:color="auto"/>
          </w:divBdr>
        </w:div>
        <w:div w:id="1698235097">
          <w:marLeft w:val="0"/>
          <w:marRight w:val="0"/>
          <w:marTop w:val="0"/>
          <w:marBottom w:val="0"/>
          <w:divBdr>
            <w:top w:val="none" w:sz="0" w:space="0" w:color="auto"/>
            <w:left w:val="none" w:sz="0" w:space="0" w:color="auto"/>
            <w:bottom w:val="none" w:sz="0" w:space="0" w:color="auto"/>
            <w:right w:val="none" w:sz="0" w:space="0" w:color="auto"/>
          </w:divBdr>
        </w:div>
        <w:div w:id="1181166216">
          <w:marLeft w:val="0"/>
          <w:marRight w:val="0"/>
          <w:marTop w:val="0"/>
          <w:marBottom w:val="0"/>
          <w:divBdr>
            <w:top w:val="none" w:sz="0" w:space="0" w:color="auto"/>
            <w:left w:val="none" w:sz="0" w:space="0" w:color="auto"/>
            <w:bottom w:val="none" w:sz="0" w:space="0" w:color="auto"/>
            <w:right w:val="none" w:sz="0" w:space="0" w:color="auto"/>
          </w:divBdr>
        </w:div>
        <w:div w:id="1143812709">
          <w:marLeft w:val="0"/>
          <w:marRight w:val="0"/>
          <w:marTop w:val="0"/>
          <w:marBottom w:val="0"/>
          <w:divBdr>
            <w:top w:val="none" w:sz="0" w:space="0" w:color="auto"/>
            <w:left w:val="none" w:sz="0" w:space="0" w:color="auto"/>
            <w:bottom w:val="none" w:sz="0" w:space="0" w:color="auto"/>
            <w:right w:val="none" w:sz="0" w:space="0" w:color="auto"/>
          </w:divBdr>
        </w:div>
      </w:divsChild>
    </w:div>
    <w:div w:id="1748185623">
      <w:bodyDiv w:val="1"/>
      <w:marLeft w:val="0"/>
      <w:marRight w:val="0"/>
      <w:marTop w:val="0"/>
      <w:marBottom w:val="0"/>
      <w:divBdr>
        <w:top w:val="none" w:sz="0" w:space="0" w:color="auto"/>
        <w:left w:val="none" w:sz="0" w:space="0" w:color="auto"/>
        <w:bottom w:val="none" w:sz="0" w:space="0" w:color="auto"/>
        <w:right w:val="none" w:sz="0" w:space="0" w:color="auto"/>
      </w:divBdr>
      <w:divsChild>
        <w:div w:id="1010913475">
          <w:marLeft w:val="0"/>
          <w:marRight w:val="0"/>
          <w:marTop w:val="0"/>
          <w:marBottom w:val="0"/>
          <w:divBdr>
            <w:top w:val="none" w:sz="0" w:space="0" w:color="auto"/>
            <w:left w:val="none" w:sz="0" w:space="0" w:color="auto"/>
            <w:bottom w:val="none" w:sz="0" w:space="0" w:color="auto"/>
            <w:right w:val="none" w:sz="0" w:space="0" w:color="auto"/>
          </w:divBdr>
        </w:div>
        <w:div w:id="1590701573">
          <w:marLeft w:val="0"/>
          <w:marRight w:val="0"/>
          <w:marTop w:val="0"/>
          <w:marBottom w:val="0"/>
          <w:divBdr>
            <w:top w:val="none" w:sz="0" w:space="0" w:color="auto"/>
            <w:left w:val="none" w:sz="0" w:space="0" w:color="auto"/>
            <w:bottom w:val="none" w:sz="0" w:space="0" w:color="auto"/>
            <w:right w:val="none" w:sz="0" w:space="0" w:color="auto"/>
          </w:divBdr>
        </w:div>
        <w:div w:id="420758662">
          <w:marLeft w:val="0"/>
          <w:marRight w:val="0"/>
          <w:marTop w:val="0"/>
          <w:marBottom w:val="0"/>
          <w:divBdr>
            <w:top w:val="none" w:sz="0" w:space="0" w:color="auto"/>
            <w:left w:val="none" w:sz="0" w:space="0" w:color="auto"/>
            <w:bottom w:val="none" w:sz="0" w:space="0" w:color="auto"/>
            <w:right w:val="none" w:sz="0" w:space="0" w:color="auto"/>
          </w:divBdr>
        </w:div>
      </w:divsChild>
    </w:div>
    <w:div w:id="1804928013">
      <w:bodyDiv w:val="1"/>
      <w:marLeft w:val="0"/>
      <w:marRight w:val="0"/>
      <w:marTop w:val="0"/>
      <w:marBottom w:val="0"/>
      <w:divBdr>
        <w:top w:val="none" w:sz="0" w:space="0" w:color="auto"/>
        <w:left w:val="none" w:sz="0" w:space="0" w:color="auto"/>
        <w:bottom w:val="none" w:sz="0" w:space="0" w:color="auto"/>
        <w:right w:val="none" w:sz="0" w:space="0" w:color="auto"/>
      </w:divBdr>
    </w:div>
    <w:div w:id="2019304427">
      <w:bodyDiv w:val="1"/>
      <w:marLeft w:val="0"/>
      <w:marRight w:val="0"/>
      <w:marTop w:val="0"/>
      <w:marBottom w:val="0"/>
      <w:divBdr>
        <w:top w:val="none" w:sz="0" w:space="0" w:color="auto"/>
        <w:left w:val="none" w:sz="0" w:space="0" w:color="auto"/>
        <w:bottom w:val="none" w:sz="0" w:space="0" w:color="auto"/>
        <w:right w:val="none" w:sz="0" w:space="0" w:color="auto"/>
      </w:divBdr>
      <w:divsChild>
        <w:div w:id="611480764">
          <w:marLeft w:val="0"/>
          <w:marRight w:val="30"/>
          <w:marTop w:val="0"/>
          <w:marBottom w:val="0"/>
          <w:divBdr>
            <w:top w:val="none" w:sz="0" w:space="0" w:color="auto"/>
            <w:left w:val="none" w:sz="0" w:space="0" w:color="auto"/>
            <w:bottom w:val="none" w:sz="0" w:space="0" w:color="auto"/>
            <w:right w:val="none" w:sz="0" w:space="0" w:color="auto"/>
          </w:divBdr>
        </w:div>
      </w:divsChild>
    </w:div>
    <w:div w:id="2057586049">
      <w:bodyDiv w:val="1"/>
      <w:marLeft w:val="0"/>
      <w:marRight w:val="0"/>
      <w:marTop w:val="0"/>
      <w:marBottom w:val="0"/>
      <w:divBdr>
        <w:top w:val="none" w:sz="0" w:space="0" w:color="auto"/>
        <w:left w:val="none" w:sz="0" w:space="0" w:color="auto"/>
        <w:bottom w:val="none" w:sz="0" w:space="0" w:color="auto"/>
        <w:right w:val="none" w:sz="0" w:space="0" w:color="auto"/>
      </w:divBdr>
      <w:divsChild>
        <w:div w:id="1527595035">
          <w:marLeft w:val="0"/>
          <w:marRight w:val="0"/>
          <w:marTop w:val="0"/>
          <w:marBottom w:val="0"/>
          <w:divBdr>
            <w:top w:val="none" w:sz="0" w:space="0" w:color="auto"/>
            <w:left w:val="none" w:sz="0" w:space="0" w:color="auto"/>
            <w:bottom w:val="none" w:sz="0" w:space="0" w:color="auto"/>
            <w:right w:val="none" w:sz="0" w:space="0" w:color="auto"/>
          </w:divBdr>
        </w:div>
        <w:div w:id="1930307751">
          <w:marLeft w:val="0"/>
          <w:marRight w:val="0"/>
          <w:marTop w:val="0"/>
          <w:marBottom w:val="0"/>
          <w:divBdr>
            <w:top w:val="none" w:sz="0" w:space="0" w:color="auto"/>
            <w:left w:val="none" w:sz="0" w:space="0" w:color="auto"/>
            <w:bottom w:val="none" w:sz="0" w:space="0" w:color="auto"/>
            <w:right w:val="none" w:sz="0" w:space="0" w:color="auto"/>
          </w:divBdr>
        </w:div>
        <w:div w:id="302663291">
          <w:marLeft w:val="0"/>
          <w:marRight w:val="0"/>
          <w:marTop w:val="0"/>
          <w:marBottom w:val="0"/>
          <w:divBdr>
            <w:top w:val="none" w:sz="0" w:space="0" w:color="auto"/>
            <w:left w:val="none" w:sz="0" w:space="0" w:color="auto"/>
            <w:bottom w:val="none" w:sz="0" w:space="0" w:color="auto"/>
            <w:right w:val="none" w:sz="0" w:space="0" w:color="auto"/>
          </w:divBdr>
        </w:div>
      </w:divsChild>
    </w:div>
    <w:div w:id="2089302819">
      <w:bodyDiv w:val="1"/>
      <w:marLeft w:val="0"/>
      <w:marRight w:val="0"/>
      <w:marTop w:val="0"/>
      <w:marBottom w:val="0"/>
      <w:divBdr>
        <w:top w:val="none" w:sz="0" w:space="0" w:color="auto"/>
        <w:left w:val="none" w:sz="0" w:space="0" w:color="auto"/>
        <w:bottom w:val="none" w:sz="0" w:space="0" w:color="auto"/>
        <w:right w:val="none" w:sz="0" w:space="0" w:color="auto"/>
      </w:divBdr>
      <w:divsChild>
        <w:div w:id="389772537">
          <w:marLeft w:val="0"/>
          <w:marRight w:val="0"/>
          <w:marTop w:val="0"/>
          <w:marBottom w:val="0"/>
          <w:divBdr>
            <w:top w:val="none" w:sz="0" w:space="0" w:color="auto"/>
            <w:left w:val="none" w:sz="0" w:space="0" w:color="auto"/>
            <w:bottom w:val="none" w:sz="0" w:space="0" w:color="auto"/>
            <w:right w:val="none" w:sz="0" w:space="0" w:color="auto"/>
          </w:divBdr>
        </w:div>
        <w:div w:id="572081409">
          <w:marLeft w:val="0"/>
          <w:marRight w:val="0"/>
          <w:marTop w:val="0"/>
          <w:marBottom w:val="0"/>
          <w:divBdr>
            <w:top w:val="none" w:sz="0" w:space="0" w:color="auto"/>
            <w:left w:val="none" w:sz="0" w:space="0" w:color="auto"/>
            <w:bottom w:val="none" w:sz="0" w:space="0" w:color="auto"/>
            <w:right w:val="none" w:sz="0" w:space="0" w:color="auto"/>
          </w:divBdr>
        </w:div>
        <w:div w:id="1522355298">
          <w:marLeft w:val="0"/>
          <w:marRight w:val="0"/>
          <w:marTop w:val="0"/>
          <w:marBottom w:val="0"/>
          <w:divBdr>
            <w:top w:val="none" w:sz="0" w:space="0" w:color="auto"/>
            <w:left w:val="none" w:sz="0" w:space="0" w:color="auto"/>
            <w:bottom w:val="none" w:sz="0" w:space="0" w:color="auto"/>
            <w:right w:val="none" w:sz="0" w:space="0" w:color="auto"/>
          </w:divBdr>
        </w:div>
        <w:div w:id="1485390278">
          <w:marLeft w:val="0"/>
          <w:marRight w:val="0"/>
          <w:marTop w:val="0"/>
          <w:marBottom w:val="0"/>
          <w:divBdr>
            <w:top w:val="none" w:sz="0" w:space="0" w:color="auto"/>
            <w:left w:val="none" w:sz="0" w:space="0" w:color="auto"/>
            <w:bottom w:val="none" w:sz="0" w:space="0" w:color="auto"/>
            <w:right w:val="none" w:sz="0" w:space="0" w:color="auto"/>
          </w:divBdr>
        </w:div>
        <w:div w:id="1987777548">
          <w:marLeft w:val="0"/>
          <w:marRight w:val="0"/>
          <w:marTop w:val="0"/>
          <w:marBottom w:val="0"/>
          <w:divBdr>
            <w:top w:val="none" w:sz="0" w:space="0" w:color="auto"/>
            <w:left w:val="none" w:sz="0" w:space="0" w:color="auto"/>
            <w:bottom w:val="none" w:sz="0" w:space="0" w:color="auto"/>
            <w:right w:val="none" w:sz="0" w:space="0" w:color="auto"/>
          </w:divBdr>
        </w:div>
        <w:div w:id="683480092">
          <w:marLeft w:val="0"/>
          <w:marRight w:val="0"/>
          <w:marTop w:val="0"/>
          <w:marBottom w:val="0"/>
          <w:divBdr>
            <w:top w:val="none" w:sz="0" w:space="0" w:color="auto"/>
            <w:left w:val="none" w:sz="0" w:space="0" w:color="auto"/>
            <w:bottom w:val="none" w:sz="0" w:space="0" w:color="auto"/>
            <w:right w:val="none" w:sz="0" w:space="0" w:color="auto"/>
          </w:divBdr>
        </w:div>
        <w:div w:id="337852193">
          <w:marLeft w:val="0"/>
          <w:marRight w:val="0"/>
          <w:marTop w:val="0"/>
          <w:marBottom w:val="0"/>
          <w:divBdr>
            <w:top w:val="none" w:sz="0" w:space="0" w:color="auto"/>
            <w:left w:val="none" w:sz="0" w:space="0" w:color="auto"/>
            <w:bottom w:val="none" w:sz="0" w:space="0" w:color="auto"/>
            <w:right w:val="none" w:sz="0" w:space="0" w:color="auto"/>
          </w:divBdr>
        </w:div>
        <w:div w:id="57171267">
          <w:marLeft w:val="0"/>
          <w:marRight w:val="0"/>
          <w:marTop w:val="0"/>
          <w:marBottom w:val="0"/>
          <w:divBdr>
            <w:top w:val="none" w:sz="0" w:space="0" w:color="auto"/>
            <w:left w:val="none" w:sz="0" w:space="0" w:color="auto"/>
            <w:bottom w:val="none" w:sz="0" w:space="0" w:color="auto"/>
            <w:right w:val="none" w:sz="0" w:space="0" w:color="auto"/>
          </w:divBdr>
        </w:div>
        <w:div w:id="2128157954">
          <w:marLeft w:val="0"/>
          <w:marRight w:val="0"/>
          <w:marTop w:val="0"/>
          <w:marBottom w:val="0"/>
          <w:divBdr>
            <w:top w:val="none" w:sz="0" w:space="0" w:color="auto"/>
            <w:left w:val="none" w:sz="0" w:space="0" w:color="auto"/>
            <w:bottom w:val="none" w:sz="0" w:space="0" w:color="auto"/>
            <w:right w:val="none" w:sz="0" w:space="0" w:color="auto"/>
          </w:divBdr>
        </w:div>
        <w:div w:id="1901360861">
          <w:marLeft w:val="0"/>
          <w:marRight w:val="0"/>
          <w:marTop w:val="0"/>
          <w:marBottom w:val="0"/>
          <w:divBdr>
            <w:top w:val="none" w:sz="0" w:space="0" w:color="auto"/>
            <w:left w:val="none" w:sz="0" w:space="0" w:color="auto"/>
            <w:bottom w:val="none" w:sz="0" w:space="0" w:color="auto"/>
            <w:right w:val="none" w:sz="0" w:space="0" w:color="auto"/>
          </w:divBdr>
        </w:div>
        <w:div w:id="851380555">
          <w:marLeft w:val="0"/>
          <w:marRight w:val="0"/>
          <w:marTop w:val="0"/>
          <w:marBottom w:val="0"/>
          <w:divBdr>
            <w:top w:val="none" w:sz="0" w:space="0" w:color="auto"/>
            <w:left w:val="none" w:sz="0" w:space="0" w:color="auto"/>
            <w:bottom w:val="none" w:sz="0" w:space="0" w:color="auto"/>
            <w:right w:val="none" w:sz="0" w:space="0" w:color="auto"/>
          </w:divBdr>
        </w:div>
      </w:divsChild>
    </w:div>
    <w:div w:id="2115904498">
      <w:bodyDiv w:val="1"/>
      <w:marLeft w:val="0"/>
      <w:marRight w:val="0"/>
      <w:marTop w:val="0"/>
      <w:marBottom w:val="0"/>
      <w:divBdr>
        <w:top w:val="none" w:sz="0" w:space="0" w:color="auto"/>
        <w:left w:val="none" w:sz="0" w:space="0" w:color="auto"/>
        <w:bottom w:val="none" w:sz="0" w:space="0" w:color="auto"/>
        <w:right w:val="none" w:sz="0" w:space="0" w:color="auto"/>
      </w:divBdr>
      <w:divsChild>
        <w:div w:id="296381150">
          <w:marLeft w:val="0"/>
          <w:marRight w:val="0"/>
          <w:marTop w:val="0"/>
          <w:marBottom w:val="0"/>
          <w:divBdr>
            <w:top w:val="none" w:sz="0" w:space="0" w:color="auto"/>
            <w:left w:val="none" w:sz="0" w:space="0" w:color="auto"/>
            <w:bottom w:val="none" w:sz="0" w:space="0" w:color="auto"/>
            <w:right w:val="none" w:sz="0" w:space="0" w:color="auto"/>
          </w:divBdr>
        </w:div>
        <w:div w:id="1662852825">
          <w:marLeft w:val="0"/>
          <w:marRight w:val="0"/>
          <w:marTop w:val="0"/>
          <w:marBottom w:val="0"/>
          <w:divBdr>
            <w:top w:val="none" w:sz="0" w:space="0" w:color="auto"/>
            <w:left w:val="none" w:sz="0" w:space="0" w:color="auto"/>
            <w:bottom w:val="none" w:sz="0" w:space="0" w:color="auto"/>
            <w:right w:val="none" w:sz="0" w:space="0" w:color="auto"/>
          </w:divBdr>
        </w:div>
        <w:div w:id="2134322873">
          <w:marLeft w:val="0"/>
          <w:marRight w:val="0"/>
          <w:marTop w:val="0"/>
          <w:marBottom w:val="0"/>
          <w:divBdr>
            <w:top w:val="none" w:sz="0" w:space="0" w:color="auto"/>
            <w:left w:val="none" w:sz="0" w:space="0" w:color="auto"/>
            <w:bottom w:val="none" w:sz="0" w:space="0" w:color="auto"/>
            <w:right w:val="none" w:sz="0" w:space="0" w:color="auto"/>
          </w:divBdr>
        </w:div>
        <w:div w:id="2146577310">
          <w:marLeft w:val="0"/>
          <w:marRight w:val="0"/>
          <w:marTop w:val="0"/>
          <w:marBottom w:val="0"/>
          <w:divBdr>
            <w:top w:val="none" w:sz="0" w:space="0" w:color="auto"/>
            <w:left w:val="none" w:sz="0" w:space="0" w:color="auto"/>
            <w:bottom w:val="none" w:sz="0" w:space="0" w:color="auto"/>
            <w:right w:val="none" w:sz="0" w:space="0" w:color="auto"/>
          </w:divBdr>
        </w:div>
        <w:div w:id="1810515086">
          <w:marLeft w:val="0"/>
          <w:marRight w:val="0"/>
          <w:marTop w:val="0"/>
          <w:marBottom w:val="0"/>
          <w:divBdr>
            <w:top w:val="none" w:sz="0" w:space="0" w:color="auto"/>
            <w:left w:val="none" w:sz="0" w:space="0" w:color="auto"/>
            <w:bottom w:val="none" w:sz="0" w:space="0" w:color="auto"/>
            <w:right w:val="none" w:sz="0" w:space="0" w:color="auto"/>
          </w:divBdr>
        </w:div>
        <w:div w:id="195387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B8507-829C-400F-8AF4-2D04F8F3B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DD331717-C8AB-4A45-B366-B07BE60D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1860</Words>
  <Characters>10604</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samsung</cp:lastModifiedBy>
  <cp:revision>18</cp:revision>
  <dcterms:created xsi:type="dcterms:W3CDTF">2023-06-16T15:26:00Z</dcterms:created>
  <dcterms:modified xsi:type="dcterms:W3CDTF">2023-08-16T14:33:00Z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