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D5D2" w14:textId="77777777" w:rsidR="005F5528" w:rsidRPr="005F5528" w:rsidRDefault="005F5528" w:rsidP="005F5528">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5F5528">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8FD213" w14:textId="77777777" w:rsidR="005F5528" w:rsidRPr="005F5528" w:rsidRDefault="005F5528" w:rsidP="005F5528">
      <w:pPr>
        <w:widowControl/>
        <w:overflowPunct/>
        <w:autoSpaceDE/>
        <w:autoSpaceDN/>
        <w:adjustRightInd/>
        <w:jc w:val="both"/>
        <w:rPr>
          <w:rFonts w:ascii="Arial" w:hAnsi="Arial" w:cs="Arial"/>
          <w:kern w:val="0"/>
          <w:lang w:val="es-419"/>
        </w:rPr>
      </w:pPr>
    </w:p>
    <w:p w14:paraId="1C856173" w14:textId="2756FC89"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Asunto</w:t>
      </w:r>
      <w:r w:rsidRPr="005F5528">
        <w:rPr>
          <w:rFonts w:ascii="Arial" w:hAnsi="Arial" w:cs="Arial"/>
          <w:kern w:val="0"/>
          <w:lang w:val="es-CO"/>
        </w:rPr>
        <w:tab/>
      </w:r>
      <w:r w:rsidRPr="005F5528">
        <w:rPr>
          <w:rFonts w:ascii="Arial" w:hAnsi="Arial" w:cs="Arial"/>
          <w:kern w:val="0"/>
          <w:lang w:val="es-CO"/>
        </w:rPr>
        <w:tab/>
      </w:r>
      <w:r w:rsidRPr="005F5528">
        <w:rPr>
          <w:rFonts w:ascii="Arial" w:hAnsi="Arial" w:cs="Arial"/>
          <w:kern w:val="0"/>
          <w:lang w:val="es-CO"/>
        </w:rPr>
        <w:tab/>
        <w:t xml:space="preserve">: Apelación de sentencia </w:t>
      </w:r>
      <w:r>
        <w:rPr>
          <w:rFonts w:ascii="Arial" w:hAnsi="Arial" w:cs="Arial"/>
          <w:kern w:val="0"/>
          <w:lang w:val="es-CO"/>
        </w:rPr>
        <w:t>–</w:t>
      </w:r>
      <w:r w:rsidRPr="005F5528">
        <w:rPr>
          <w:rFonts w:ascii="Arial" w:hAnsi="Arial" w:cs="Arial"/>
          <w:kern w:val="0"/>
          <w:lang w:val="es-CO"/>
        </w:rPr>
        <w:t xml:space="preserve"> Familia</w:t>
      </w:r>
    </w:p>
    <w:p w14:paraId="43F84B93" w14:textId="7210608B"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Tipo de proceso</w:t>
      </w:r>
      <w:r w:rsidRPr="005F5528">
        <w:rPr>
          <w:rFonts w:ascii="Arial" w:hAnsi="Arial" w:cs="Arial"/>
          <w:kern w:val="0"/>
          <w:lang w:val="es-CO"/>
        </w:rPr>
        <w:tab/>
        <w:t xml:space="preserve">: Jurisdicción voluntaria – Muerte presunta </w:t>
      </w:r>
    </w:p>
    <w:p w14:paraId="2778153B" w14:textId="122B5952"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Solicitante</w:t>
      </w:r>
      <w:r w:rsidRPr="005F5528">
        <w:rPr>
          <w:rFonts w:ascii="Arial" w:hAnsi="Arial" w:cs="Arial"/>
          <w:kern w:val="0"/>
          <w:lang w:val="es-CO"/>
        </w:rPr>
        <w:tab/>
        <w:t xml:space="preserve"> </w:t>
      </w:r>
      <w:r w:rsidRPr="005F5528">
        <w:rPr>
          <w:rFonts w:ascii="Arial" w:hAnsi="Arial" w:cs="Arial"/>
          <w:kern w:val="0"/>
          <w:lang w:val="es-CO"/>
        </w:rPr>
        <w:tab/>
        <w:t xml:space="preserve">: Carlos Humberto Montoya </w:t>
      </w:r>
      <w:proofErr w:type="spellStart"/>
      <w:r w:rsidRPr="005F5528">
        <w:rPr>
          <w:rFonts w:ascii="Arial" w:hAnsi="Arial" w:cs="Arial"/>
          <w:kern w:val="0"/>
          <w:lang w:val="es-CO"/>
        </w:rPr>
        <w:t>Ortíz</w:t>
      </w:r>
      <w:proofErr w:type="spellEnd"/>
    </w:p>
    <w:p w14:paraId="44D32F35" w14:textId="37CD1338"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Presunto desaparecido</w:t>
      </w:r>
      <w:r w:rsidRPr="005F5528">
        <w:rPr>
          <w:rFonts w:ascii="Arial" w:hAnsi="Arial" w:cs="Arial"/>
          <w:kern w:val="0"/>
          <w:lang w:val="es-CO"/>
        </w:rPr>
        <w:tab/>
        <w:t>: Alberto Rodríguez</w:t>
      </w:r>
    </w:p>
    <w:p w14:paraId="74C6D5A0" w14:textId="0D85BF70"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Procedencia</w:t>
      </w:r>
      <w:r w:rsidRPr="005F5528">
        <w:rPr>
          <w:rFonts w:ascii="Arial" w:hAnsi="Arial" w:cs="Arial"/>
          <w:kern w:val="0"/>
          <w:lang w:val="es-CO"/>
        </w:rPr>
        <w:tab/>
        <w:t xml:space="preserve"> </w:t>
      </w:r>
      <w:r w:rsidRPr="005F5528">
        <w:rPr>
          <w:rFonts w:ascii="Arial" w:hAnsi="Arial" w:cs="Arial"/>
          <w:kern w:val="0"/>
          <w:lang w:val="es-CO"/>
        </w:rPr>
        <w:tab/>
        <w:t>: Juzgado Cuarto de Familia de Pereira, R.</w:t>
      </w:r>
    </w:p>
    <w:p w14:paraId="0AFE3F02" w14:textId="4C34665D"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Radicación</w:t>
      </w:r>
      <w:r w:rsidRPr="005F5528">
        <w:rPr>
          <w:rFonts w:ascii="Arial" w:hAnsi="Arial" w:cs="Arial"/>
          <w:kern w:val="0"/>
          <w:lang w:val="es-CO"/>
        </w:rPr>
        <w:tab/>
      </w:r>
      <w:r w:rsidRPr="005F5528">
        <w:rPr>
          <w:rFonts w:ascii="Arial" w:hAnsi="Arial" w:cs="Arial"/>
          <w:kern w:val="0"/>
          <w:lang w:val="es-CO"/>
        </w:rPr>
        <w:tab/>
        <w:t xml:space="preserve">: 66001-31-10-004-2019-00307-01 </w:t>
      </w:r>
    </w:p>
    <w:p w14:paraId="34ADCB07" w14:textId="54D9741D" w:rsidR="005F5528" w:rsidRPr="005F5528" w:rsidRDefault="005F5528" w:rsidP="005F5528">
      <w:pPr>
        <w:widowControl/>
        <w:overflowPunct/>
        <w:autoSpaceDE/>
        <w:autoSpaceDN/>
        <w:adjustRightInd/>
        <w:jc w:val="both"/>
        <w:rPr>
          <w:rFonts w:ascii="Arial" w:hAnsi="Arial" w:cs="Arial"/>
          <w:kern w:val="0"/>
          <w:lang w:val="es-CO"/>
        </w:rPr>
      </w:pPr>
      <w:proofErr w:type="spellStart"/>
      <w:r w:rsidRPr="005F5528">
        <w:rPr>
          <w:rFonts w:ascii="Arial" w:hAnsi="Arial" w:cs="Arial"/>
          <w:kern w:val="0"/>
          <w:lang w:val="es-CO"/>
        </w:rPr>
        <w:t>Mag</w:t>
      </w:r>
      <w:proofErr w:type="spellEnd"/>
      <w:r w:rsidRPr="005F5528">
        <w:rPr>
          <w:rFonts w:ascii="Arial" w:hAnsi="Arial" w:cs="Arial"/>
          <w:kern w:val="0"/>
          <w:lang w:val="es-CO"/>
        </w:rPr>
        <w:t>. Sustanciador</w:t>
      </w:r>
      <w:r w:rsidRPr="005F5528">
        <w:rPr>
          <w:rFonts w:ascii="Arial" w:hAnsi="Arial" w:cs="Arial"/>
          <w:kern w:val="0"/>
          <w:lang w:val="es-CO"/>
        </w:rPr>
        <w:tab/>
        <w:t>: DUBERNEY GRISALES HERRERA</w:t>
      </w:r>
    </w:p>
    <w:p w14:paraId="5FE5FEAE" w14:textId="31AB039E" w:rsidR="005F5528" w:rsidRPr="005F5528" w:rsidRDefault="005F5528" w:rsidP="005F5528">
      <w:pPr>
        <w:widowControl/>
        <w:overflowPunct/>
        <w:autoSpaceDE/>
        <w:autoSpaceDN/>
        <w:adjustRightInd/>
        <w:jc w:val="both"/>
        <w:rPr>
          <w:rFonts w:ascii="Arial" w:hAnsi="Arial" w:cs="Arial"/>
          <w:kern w:val="0"/>
          <w:lang w:val="es-CO"/>
        </w:rPr>
      </w:pPr>
      <w:r w:rsidRPr="005F5528">
        <w:rPr>
          <w:rFonts w:ascii="Arial" w:hAnsi="Arial" w:cs="Arial"/>
          <w:kern w:val="0"/>
          <w:lang w:val="es-CO"/>
        </w:rPr>
        <w:t>Aprobada en sesión</w:t>
      </w:r>
      <w:r w:rsidRPr="005F5528">
        <w:rPr>
          <w:rFonts w:ascii="Arial" w:hAnsi="Arial" w:cs="Arial"/>
          <w:kern w:val="0"/>
          <w:lang w:val="es-CO"/>
        </w:rPr>
        <w:tab/>
        <w:t>: 76 DE 22-02-2023</w:t>
      </w:r>
    </w:p>
    <w:p w14:paraId="15684423" w14:textId="77777777" w:rsidR="005F5528" w:rsidRPr="005F5528" w:rsidRDefault="005F5528" w:rsidP="005F5528">
      <w:pPr>
        <w:widowControl/>
        <w:overflowPunct/>
        <w:autoSpaceDE/>
        <w:autoSpaceDN/>
        <w:adjustRightInd/>
        <w:jc w:val="both"/>
        <w:rPr>
          <w:rFonts w:ascii="Arial" w:hAnsi="Arial" w:cs="Arial"/>
          <w:kern w:val="0"/>
          <w:lang w:val="es-419"/>
        </w:rPr>
      </w:pPr>
    </w:p>
    <w:p w14:paraId="20BE8A27" w14:textId="3946DEC5" w:rsidR="005F5528" w:rsidRPr="005F5528" w:rsidRDefault="00D57782" w:rsidP="005F5528">
      <w:pPr>
        <w:overflowPunct/>
        <w:jc w:val="both"/>
        <w:rPr>
          <w:rFonts w:ascii="Arial" w:hAnsi="Arial" w:cs="Arial"/>
          <w:kern w:val="0"/>
          <w:lang w:val="es-419"/>
        </w:rPr>
      </w:pPr>
      <w:r w:rsidRPr="005F5528">
        <w:rPr>
          <w:rFonts w:ascii="Arial" w:hAnsi="Arial" w:cs="Arial"/>
          <w:b/>
          <w:bCs/>
          <w:iCs/>
          <w:kern w:val="0"/>
          <w:u w:val="single"/>
          <w:lang w:val="es-419" w:eastAsia="fr-FR"/>
        </w:rPr>
        <w:t>TEMAS:</w:t>
      </w:r>
      <w:r w:rsidRPr="005F5528">
        <w:rPr>
          <w:rFonts w:ascii="Arial" w:hAnsi="Arial" w:cs="Arial"/>
          <w:b/>
          <w:bCs/>
          <w:iCs/>
          <w:kern w:val="0"/>
          <w:lang w:val="es-419" w:eastAsia="fr-FR"/>
        </w:rPr>
        <w:tab/>
      </w:r>
      <w:r>
        <w:rPr>
          <w:rFonts w:ascii="Arial" w:hAnsi="Arial" w:cs="Arial"/>
          <w:b/>
          <w:bCs/>
          <w:iCs/>
          <w:kern w:val="0"/>
          <w:lang w:val="es-419" w:eastAsia="fr-FR"/>
        </w:rPr>
        <w:t>MUERTE PRESUNTA POR DESAPARECIMIENTO / TEMAS DE PRUEBA / ESENCIALMENTE LA DESAPARICIÓN / CARGA PROBATORIA DEL DEMANDANTE / NO LA CUMPLIÓ EN ESTE CASO.</w:t>
      </w:r>
    </w:p>
    <w:p w14:paraId="48C6D116" w14:textId="77777777" w:rsidR="005F5528" w:rsidRPr="005F5528" w:rsidRDefault="005F5528" w:rsidP="005F5528">
      <w:pPr>
        <w:widowControl/>
        <w:overflowPunct/>
        <w:autoSpaceDE/>
        <w:autoSpaceDN/>
        <w:adjustRightInd/>
        <w:jc w:val="both"/>
        <w:rPr>
          <w:rFonts w:ascii="Arial" w:hAnsi="Arial" w:cs="Arial"/>
          <w:kern w:val="0"/>
          <w:lang w:val="es-419"/>
        </w:rPr>
      </w:pPr>
    </w:p>
    <w:p w14:paraId="304BD392" w14:textId="60B5DCB2" w:rsidR="009839B3" w:rsidRPr="009839B3" w:rsidRDefault="009839B3" w:rsidP="009839B3">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9839B3">
        <w:rPr>
          <w:rFonts w:ascii="Arial" w:hAnsi="Arial" w:cs="Arial"/>
          <w:kern w:val="0"/>
          <w:lang w:val="es-419"/>
        </w:rPr>
        <w:t>los hechos que son materia de acreditación en este particular evento, se circunscriben a demostrar que el señor</w:t>
      </w:r>
      <w:r>
        <w:rPr>
          <w:rFonts w:ascii="Arial" w:hAnsi="Arial" w:cs="Arial"/>
          <w:kern w:val="0"/>
          <w:lang w:val="es-419"/>
        </w:rPr>
        <w:t>…</w:t>
      </w:r>
      <w:r w:rsidRPr="009839B3">
        <w:rPr>
          <w:rFonts w:ascii="Arial" w:hAnsi="Arial" w:cs="Arial"/>
          <w:kern w:val="0"/>
          <w:lang w:val="es-419"/>
        </w:rPr>
        <w:t xml:space="preserve"> Rodríguez (i) Está desaparecido de su lugar de residencia, trabajo y lugares de habitual desarrollo de su vida social; que se desconoce su paradero actual, y que (ii) Hace, mínimo dos (2) años, desde diciembre de 2016 o el 17-07-2017</w:t>
      </w:r>
      <w:r>
        <w:rPr>
          <w:rFonts w:ascii="Arial" w:hAnsi="Arial" w:cs="Arial"/>
          <w:kern w:val="0"/>
          <w:lang w:val="es-419"/>
        </w:rPr>
        <w:t>…</w:t>
      </w:r>
      <w:r w:rsidRPr="009839B3">
        <w:rPr>
          <w:rFonts w:ascii="Arial" w:hAnsi="Arial" w:cs="Arial"/>
          <w:kern w:val="0"/>
          <w:lang w:val="es-419"/>
        </w:rPr>
        <w:t xml:space="preserve"> no se tienen noticias de él, pese a tratar de localizarlo.</w:t>
      </w:r>
    </w:p>
    <w:p w14:paraId="68004866" w14:textId="77777777" w:rsidR="009839B3" w:rsidRPr="009839B3" w:rsidRDefault="009839B3" w:rsidP="009839B3">
      <w:pPr>
        <w:widowControl/>
        <w:overflowPunct/>
        <w:autoSpaceDE/>
        <w:autoSpaceDN/>
        <w:adjustRightInd/>
        <w:jc w:val="both"/>
        <w:rPr>
          <w:rFonts w:ascii="Arial" w:hAnsi="Arial" w:cs="Arial"/>
          <w:kern w:val="0"/>
          <w:lang w:val="es-419"/>
        </w:rPr>
      </w:pPr>
    </w:p>
    <w:p w14:paraId="0E500772" w14:textId="550599E8" w:rsidR="005F5528" w:rsidRPr="005F5528" w:rsidRDefault="009839B3" w:rsidP="009839B3">
      <w:pPr>
        <w:widowControl/>
        <w:overflowPunct/>
        <w:autoSpaceDE/>
        <w:autoSpaceDN/>
        <w:adjustRightInd/>
        <w:jc w:val="both"/>
        <w:rPr>
          <w:rFonts w:ascii="Arial" w:hAnsi="Arial" w:cs="Arial"/>
          <w:kern w:val="0"/>
          <w:lang w:val="es-419"/>
        </w:rPr>
      </w:pPr>
      <w:r w:rsidRPr="009839B3">
        <w:rPr>
          <w:rFonts w:ascii="Arial" w:hAnsi="Arial" w:cs="Arial"/>
          <w:kern w:val="0"/>
          <w:lang w:val="es-419"/>
        </w:rPr>
        <w:t>Como enseguida se explicará, la apreciación que admite el cúmulo demostrativo, es insuficiente para declarar la presunta muerte del señor Rodríguez, la gestión probática de la parte actora fue harto precaria</w:t>
      </w:r>
      <w:r>
        <w:rPr>
          <w:rFonts w:ascii="Arial" w:hAnsi="Arial" w:cs="Arial"/>
          <w:kern w:val="0"/>
          <w:lang w:val="es-419"/>
        </w:rPr>
        <w:t>…</w:t>
      </w:r>
    </w:p>
    <w:p w14:paraId="2F3A5AB6" w14:textId="77777777" w:rsidR="005F5528" w:rsidRPr="005F5528" w:rsidRDefault="005F5528" w:rsidP="005F5528">
      <w:pPr>
        <w:widowControl/>
        <w:overflowPunct/>
        <w:autoSpaceDE/>
        <w:autoSpaceDN/>
        <w:adjustRightInd/>
        <w:jc w:val="both"/>
        <w:rPr>
          <w:rFonts w:ascii="Arial" w:hAnsi="Arial" w:cs="Arial"/>
          <w:kern w:val="0"/>
          <w:lang w:val="es-419"/>
        </w:rPr>
      </w:pPr>
    </w:p>
    <w:p w14:paraId="6CB6B7BB" w14:textId="5894C262" w:rsidR="005F5528" w:rsidRDefault="00B36FE2" w:rsidP="005F5528">
      <w:pPr>
        <w:widowControl/>
        <w:overflowPunct/>
        <w:autoSpaceDE/>
        <w:autoSpaceDN/>
        <w:adjustRightInd/>
        <w:jc w:val="both"/>
        <w:rPr>
          <w:rFonts w:ascii="Arial" w:hAnsi="Arial" w:cs="Arial"/>
          <w:kern w:val="0"/>
          <w:lang w:val="es-419"/>
        </w:rPr>
      </w:pPr>
      <w:r w:rsidRPr="00B36FE2">
        <w:rPr>
          <w:rFonts w:ascii="Arial" w:hAnsi="Arial" w:cs="Arial"/>
          <w:kern w:val="0"/>
          <w:lang w:val="es-419"/>
        </w:rPr>
        <w:t>La noción de carga probatoria, en palabras del maestro Azula Camacho: “(…) se considera como una regla de conducta para las partes, por concretarse a observarla mediante la realización de todas aquellas actuaciones necesarias para establecer los hechos que apoyan su derecho en el proceso, sean las pretensiones o excepciones</w:t>
      </w:r>
      <w:r>
        <w:rPr>
          <w:rFonts w:ascii="Arial" w:hAnsi="Arial" w:cs="Arial"/>
          <w:kern w:val="0"/>
          <w:lang w:val="es-419"/>
        </w:rPr>
        <w:t>…”</w:t>
      </w:r>
    </w:p>
    <w:p w14:paraId="4E355634" w14:textId="6F38ED5E" w:rsidR="00B36FE2" w:rsidRDefault="00B36FE2" w:rsidP="005F5528">
      <w:pPr>
        <w:widowControl/>
        <w:overflowPunct/>
        <w:autoSpaceDE/>
        <w:autoSpaceDN/>
        <w:adjustRightInd/>
        <w:jc w:val="both"/>
        <w:rPr>
          <w:rFonts w:ascii="Arial" w:hAnsi="Arial" w:cs="Arial"/>
          <w:kern w:val="0"/>
          <w:lang w:val="es-419"/>
        </w:rPr>
      </w:pPr>
    </w:p>
    <w:p w14:paraId="75F71F3D" w14:textId="4FBDCB9B" w:rsidR="00B36FE2" w:rsidRDefault="00B36FE2" w:rsidP="005F5528">
      <w:pPr>
        <w:widowControl/>
        <w:overflowPunct/>
        <w:autoSpaceDE/>
        <w:autoSpaceDN/>
        <w:adjustRightInd/>
        <w:jc w:val="both"/>
        <w:rPr>
          <w:rFonts w:ascii="Arial" w:hAnsi="Arial" w:cs="Arial"/>
          <w:kern w:val="0"/>
          <w:lang w:val="es-419"/>
        </w:rPr>
      </w:pPr>
      <w:r w:rsidRPr="00B36FE2">
        <w:rPr>
          <w:rFonts w:ascii="Arial" w:hAnsi="Arial" w:cs="Arial"/>
          <w:kern w:val="0"/>
          <w:lang w:val="es-419"/>
        </w:rPr>
        <w:t>Al efecto el artículo 167, CGP, prescribe la regla general de que a cada parte le corresponde demostrar el supuesto fáctico de las normas invocadas</w:t>
      </w:r>
      <w:r>
        <w:rPr>
          <w:rFonts w:ascii="Arial" w:hAnsi="Arial" w:cs="Arial"/>
          <w:kern w:val="0"/>
          <w:lang w:val="es-419"/>
        </w:rPr>
        <w:t>…</w:t>
      </w:r>
    </w:p>
    <w:p w14:paraId="6BE13E1E" w14:textId="3B18FCA2" w:rsidR="00B36FE2" w:rsidRDefault="00B36FE2" w:rsidP="005F5528">
      <w:pPr>
        <w:widowControl/>
        <w:overflowPunct/>
        <w:autoSpaceDE/>
        <w:autoSpaceDN/>
        <w:adjustRightInd/>
        <w:jc w:val="both"/>
        <w:rPr>
          <w:rFonts w:ascii="Arial" w:hAnsi="Arial" w:cs="Arial"/>
          <w:kern w:val="0"/>
          <w:lang w:val="es-419"/>
        </w:rPr>
      </w:pPr>
    </w:p>
    <w:p w14:paraId="48A0B6E1" w14:textId="4A335364" w:rsidR="00B36FE2" w:rsidRPr="005F5528" w:rsidRDefault="00824C3E" w:rsidP="005F5528">
      <w:pPr>
        <w:widowControl/>
        <w:overflowPunct/>
        <w:autoSpaceDE/>
        <w:autoSpaceDN/>
        <w:adjustRightInd/>
        <w:jc w:val="both"/>
        <w:rPr>
          <w:rFonts w:ascii="Arial" w:hAnsi="Arial" w:cs="Arial"/>
          <w:kern w:val="0"/>
          <w:lang w:val="es-419"/>
        </w:rPr>
      </w:pPr>
      <w:r w:rsidRPr="00824C3E">
        <w:rPr>
          <w:rFonts w:ascii="Arial" w:hAnsi="Arial" w:cs="Arial"/>
          <w:kern w:val="0"/>
          <w:lang w:val="es-419"/>
        </w:rPr>
        <w:t>Nótese que el hecho cardinal de la desaparición de la dirección domiciliaria solo cuenta con la afirmación de la demanda</w:t>
      </w:r>
      <w:r>
        <w:rPr>
          <w:rFonts w:ascii="Arial" w:hAnsi="Arial" w:cs="Arial"/>
          <w:kern w:val="0"/>
          <w:lang w:val="es-419"/>
        </w:rPr>
        <w:t>…</w:t>
      </w:r>
      <w:r w:rsidRPr="00824C3E">
        <w:rPr>
          <w:rFonts w:ascii="Arial" w:hAnsi="Arial" w:cs="Arial"/>
          <w:kern w:val="0"/>
          <w:lang w:val="es-419"/>
        </w:rPr>
        <w:t>, una manifestación de parte, sin respaldo alguno y, sin vacilación, es esa la hipótesis normativa que incumbía acreditar</w:t>
      </w:r>
      <w:r>
        <w:rPr>
          <w:rFonts w:ascii="Arial" w:hAnsi="Arial" w:cs="Arial"/>
          <w:kern w:val="0"/>
          <w:lang w:val="es-419"/>
        </w:rPr>
        <w:t>…</w:t>
      </w:r>
    </w:p>
    <w:p w14:paraId="38B362F1" w14:textId="77777777" w:rsidR="005F5528" w:rsidRPr="005F5528" w:rsidRDefault="005F5528" w:rsidP="005F5528">
      <w:pPr>
        <w:widowControl/>
        <w:overflowPunct/>
        <w:autoSpaceDE/>
        <w:autoSpaceDN/>
        <w:adjustRightInd/>
        <w:jc w:val="both"/>
        <w:rPr>
          <w:rFonts w:ascii="Arial" w:hAnsi="Arial" w:cs="Arial"/>
          <w:kern w:val="0"/>
          <w:lang w:val="es-419"/>
        </w:rPr>
      </w:pPr>
    </w:p>
    <w:p w14:paraId="54E78181" w14:textId="6DD3EB24" w:rsidR="005F5528" w:rsidRDefault="00ED7259" w:rsidP="005F5528">
      <w:pPr>
        <w:widowControl/>
        <w:overflowPunct/>
        <w:autoSpaceDE/>
        <w:autoSpaceDN/>
        <w:adjustRightInd/>
        <w:jc w:val="both"/>
        <w:rPr>
          <w:rFonts w:ascii="Arial" w:hAnsi="Arial" w:cs="Arial"/>
          <w:kern w:val="0"/>
          <w:lang w:val="es-419"/>
        </w:rPr>
      </w:pPr>
      <w:r w:rsidRPr="00ED7259">
        <w:rPr>
          <w:rFonts w:ascii="Arial" w:hAnsi="Arial" w:cs="Arial"/>
          <w:kern w:val="0"/>
          <w:lang w:val="es-419"/>
        </w:rPr>
        <w:t>La falta del ejercicio del voto, carece de aptitud para inferir con grado de probabilidad que el señor Alberto ha desaparecido. Constitucionalmente, fue establecido como un derecho y deber, nunca una obligación [Art.258, CP]; en esas condiciones, que no participara en votaciones desde esa anualidad, en forma alguna, implica su ausencia definitiva.</w:t>
      </w:r>
    </w:p>
    <w:p w14:paraId="286D78F8" w14:textId="0AC6895B" w:rsidR="00824C3E" w:rsidRDefault="00824C3E" w:rsidP="005F5528">
      <w:pPr>
        <w:widowControl/>
        <w:overflowPunct/>
        <w:autoSpaceDE/>
        <w:autoSpaceDN/>
        <w:adjustRightInd/>
        <w:jc w:val="both"/>
        <w:rPr>
          <w:rFonts w:ascii="Arial" w:hAnsi="Arial" w:cs="Arial"/>
          <w:kern w:val="0"/>
          <w:lang w:val="es-419"/>
        </w:rPr>
      </w:pPr>
    </w:p>
    <w:p w14:paraId="7D901191" w14:textId="77777777" w:rsidR="00824C3E" w:rsidRPr="005F5528" w:rsidRDefault="00824C3E" w:rsidP="005F5528">
      <w:pPr>
        <w:widowControl/>
        <w:overflowPunct/>
        <w:autoSpaceDE/>
        <w:autoSpaceDN/>
        <w:adjustRightInd/>
        <w:jc w:val="both"/>
        <w:rPr>
          <w:rFonts w:ascii="Arial" w:hAnsi="Arial" w:cs="Arial"/>
          <w:kern w:val="0"/>
          <w:lang w:val="es-419"/>
        </w:rPr>
      </w:pPr>
    </w:p>
    <w:p w14:paraId="5060166B" w14:textId="77777777" w:rsidR="005F5528" w:rsidRPr="005F5528" w:rsidRDefault="005F5528" w:rsidP="005F5528">
      <w:pPr>
        <w:widowControl/>
        <w:overflowPunct/>
        <w:autoSpaceDE/>
        <w:autoSpaceDN/>
        <w:adjustRightInd/>
        <w:jc w:val="both"/>
        <w:rPr>
          <w:rFonts w:ascii="Arial" w:hAnsi="Arial" w:cs="Arial"/>
          <w:kern w:val="0"/>
          <w:lang w:val="es-419"/>
        </w:rPr>
      </w:pPr>
    </w:p>
    <w:p w14:paraId="1148D792" w14:textId="77777777" w:rsidR="005F5528" w:rsidRPr="005F5528" w:rsidRDefault="005F5528" w:rsidP="005F5528">
      <w:pPr>
        <w:widowControl/>
        <w:overflowPunct/>
        <w:autoSpaceDE/>
        <w:autoSpaceDN/>
        <w:adjustRightInd/>
        <w:jc w:val="both"/>
        <w:rPr>
          <w:rFonts w:ascii="Arial" w:hAnsi="Arial" w:cs="Arial"/>
          <w:spacing w:val="4"/>
          <w:kern w:val="0"/>
          <w:lang w:val="es-419"/>
        </w:rPr>
      </w:pPr>
      <w:r w:rsidRPr="005F5528">
        <w:rPr>
          <w:rFonts w:ascii="Georgia" w:hAnsi="Georgia"/>
          <w:noProof/>
          <w:kern w:val="0"/>
          <w:sz w:val="24"/>
          <w:szCs w:val="24"/>
          <w:lang w:val="es-CO" w:eastAsia="es-CO"/>
        </w:rPr>
        <w:drawing>
          <wp:anchor distT="0" distB="0" distL="114300" distR="114300" simplePos="0" relativeHeight="251660288" behindDoc="0" locked="0" layoutInCell="1" allowOverlap="1" wp14:anchorId="03B2AB9F" wp14:editId="786EAC9A">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2C791" w14:textId="77777777" w:rsidR="005F5528" w:rsidRPr="005F5528" w:rsidRDefault="005F5528" w:rsidP="005F5528">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5E2EE31C" w14:textId="77777777" w:rsidR="005F5528" w:rsidRPr="005F5528" w:rsidRDefault="005F5528" w:rsidP="005F5528">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47CB966B" w14:textId="77777777" w:rsidR="005F5528" w:rsidRPr="005F5528" w:rsidRDefault="005F5528" w:rsidP="005F5528">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5F5528">
        <w:rPr>
          <w:rFonts w:ascii="Georgia" w:hAnsi="Georgia" w:cs="Arial"/>
          <w:spacing w:val="4"/>
          <w:w w:val="140"/>
          <w:kern w:val="0"/>
          <w:sz w:val="14"/>
          <w:szCs w:val="22"/>
          <w:lang w:val="es-CO"/>
        </w:rPr>
        <w:t>REPUBLICA DE COLOMBIA</w:t>
      </w:r>
    </w:p>
    <w:p w14:paraId="68565A44" w14:textId="77777777" w:rsidR="005F5528" w:rsidRPr="005F5528" w:rsidRDefault="005F5528" w:rsidP="005F5528">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5F5528">
        <w:rPr>
          <w:rFonts w:ascii="Georgia" w:hAnsi="Georgia" w:cs="Arial"/>
          <w:spacing w:val="4"/>
          <w:w w:val="140"/>
          <w:kern w:val="0"/>
          <w:sz w:val="14"/>
          <w:szCs w:val="22"/>
          <w:lang w:val="es-CO"/>
        </w:rPr>
        <w:t>RAMA JUDICIAL DEL PODER PÚBLICO</w:t>
      </w:r>
    </w:p>
    <w:p w14:paraId="53D1C2E9" w14:textId="77777777" w:rsidR="005F5528" w:rsidRPr="005F5528" w:rsidRDefault="005F5528" w:rsidP="005F5528">
      <w:pPr>
        <w:widowControl/>
        <w:overflowPunct/>
        <w:autoSpaceDE/>
        <w:autoSpaceDN/>
        <w:adjustRightInd/>
        <w:spacing w:line="360" w:lineRule="auto"/>
        <w:jc w:val="center"/>
        <w:rPr>
          <w:rFonts w:ascii="Georgia" w:hAnsi="Georgia" w:cs="Arial"/>
          <w:b/>
          <w:spacing w:val="4"/>
          <w:w w:val="140"/>
          <w:kern w:val="0"/>
          <w:sz w:val="16"/>
          <w:szCs w:val="22"/>
          <w:lang w:val="es-CO"/>
        </w:rPr>
      </w:pPr>
      <w:r w:rsidRPr="005F5528">
        <w:rPr>
          <w:rFonts w:ascii="Georgia" w:hAnsi="Georgia" w:cs="Arial"/>
          <w:b/>
          <w:spacing w:val="4"/>
          <w:w w:val="140"/>
          <w:kern w:val="0"/>
          <w:sz w:val="18"/>
          <w:szCs w:val="22"/>
          <w:lang w:val="es-CO"/>
        </w:rPr>
        <w:t>T</w:t>
      </w:r>
      <w:r w:rsidRPr="005F5528">
        <w:rPr>
          <w:rFonts w:ascii="Georgia" w:hAnsi="Georgia" w:cs="Arial"/>
          <w:b/>
          <w:spacing w:val="4"/>
          <w:w w:val="140"/>
          <w:kern w:val="0"/>
          <w:sz w:val="16"/>
          <w:szCs w:val="22"/>
          <w:lang w:val="es-CO"/>
        </w:rPr>
        <w:t>RIBUNAL</w:t>
      </w:r>
      <w:r w:rsidRPr="005F5528">
        <w:rPr>
          <w:rFonts w:ascii="Georgia" w:hAnsi="Georgia" w:cs="Arial"/>
          <w:b/>
          <w:spacing w:val="4"/>
          <w:w w:val="140"/>
          <w:kern w:val="0"/>
          <w:sz w:val="18"/>
          <w:szCs w:val="22"/>
          <w:lang w:val="es-CO"/>
        </w:rPr>
        <w:t xml:space="preserve"> S</w:t>
      </w:r>
      <w:r w:rsidRPr="005F5528">
        <w:rPr>
          <w:rFonts w:ascii="Georgia" w:hAnsi="Georgia" w:cs="Arial"/>
          <w:b/>
          <w:spacing w:val="4"/>
          <w:w w:val="140"/>
          <w:kern w:val="0"/>
          <w:sz w:val="16"/>
          <w:szCs w:val="22"/>
          <w:lang w:val="es-CO"/>
        </w:rPr>
        <w:t xml:space="preserve">UPERIOR DEL </w:t>
      </w:r>
      <w:r w:rsidRPr="005F5528">
        <w:rPr>
          <w:rFonts w:ascii="Georgia" w:hAnsi="Georgia" w:cs="Arial"/>
          <w:b/>
          <w:spacing w:val="4"/>
          <w:w w:val="140"/>
          <w:kern w:val="0"/>
          <w:sz w:val="18"/>
          <w:szCs w:val="22"/>
          <w:lang w:val="es-CO"/>
        </w:rPr>
        <w:t>D</w:t>
      </w:r>
      <w:r w:rsidRPr="005F5528">
        <w:rPr>
          <w:rFonts w:ascii="Georgia" w:hAnsi="Georgia" w:cs="Arial"/>
          <w:b/>
          <w:spacing w:val="4"/>
          <w:w w:val="140"/>
          <w:kern w:val="0"/>
          <w:sz w:val="16"/>
          <w:szCs w:val="22"/>
          <w:lang w:val="es-CO"/>
        </w:rPr>
        <w:t>ISTRITO</w:t>
      </w:r>
      <w:r w:rsidRPr="005F5528">
        <w:rPr>
          <w:rFonts w:ascii="Georgia" w:hAnsi="Georgia" w:cs="Arial"/>
          <w:b/>
          <w:spacing w:val="4"/>
          <w:w w:val="140"/>
          <w:kern w:val="0"/>
          <w:sz w:val="18"/>
          <w:szCs w:val="22"/>
          <w:lang w:val="es-CO"/>
        </w:rPr>
        <w:t xml:space="preserve"> J</w:t>
      </w:r>
      <w:r w:rsidRPr="005F5528">
        <w:rPr>
          <w:rFonts w:ascii="Georgia" w:hAnsi="Georgia" w:cs="Arial"/>
          <w:b/>
          <w:spacing w:val="4"/>
          <w:w w:val="140"/>
          <w:kern w:val="0"/>
          <w:sz w:val="16"/>
          <w:szCs w:val="22"/>
          <w:lang w:val="es-CO"/>
        </w:rPr>
        <w:t>UDICIAL</w:t>
      </w:r>
    </w:p>
    <w:p w14:paraId="312F472D" w14:textId="77777777" w:rsidR="005F5528" w:rsidRPr="005F5528" w:rsidRDefault="005F5528" w:rsidP="005F5528">
      <w:pPr>
        <w:widowControl/>
        <w:overflowPunct/>
        <w:autoSpaceDE/>
        <w:autoSpaceDN/>
        <w:adjustRightInd/>
        <w:spacing w:line="360" w:lineRule="auto"/>
        <w:jc w:val="center"/>
        <w:rPr>
          <w:rFonts w:ascii="Georgia" w:hAnsi="Georgia" w:cs="Arial"/>
          <w:spacing w:val="4"/>
          <w:w w:val="140"/>
          <w:kern w:val="0"/>
          <w:sz w:val="16"/>
          <w:szCs w:val="18"/>
          <w:lang w:val="es-CO"/>
        </w:rPr>
      </w:pPr>
      <w:r w:rsidRPr="005F5528">
        <w:rPr>
          <w:rFonts w:ascii="Georgia" w:hAnsi="Georgia" w:cs="Arial"/>
          <w:spacing w:val="4"/>
          <w:w w:val="140"/>
          <w:kern w:val="0"/>
          <w:sz w:val="18"/>
          <w:szCs w:val="16"/>
          <w:lang w:val="es-CO"/>
        </w:rPr>
        <w:t>S</w:t>
      </w:r>
      <w:r w:rsidRPr="005F5528">
        <w:rPr>
          <w:rFonts w:ascii="Georgia" w:hAnsi="Georgia" w:cs="Arial"/>
          <w:spacing w:val="4"/>
          <w:w w:val="140"/>
          <w:kern w:val="0"/>
          <w:sz w:val="16"/>
          <w:szCs w:val="14"/>
          <w:lang w:val="es-CO"/>
        </w:rPr>
        <w:t xml:space="preserve">ALA </w:t>
      </w:r>
      <w:r w:rsidRPr="005F5528">
        <w:rPr>
          <w:rFonts w:ascii="Georgia" w:hAnsi="Georgia" w:cs="Arial"/>
          <w:spacing w:val="4"/>
          <w:w w:val="140"/>
          <w:kern w:val="0"/>
          <w:sz w:val="18"/>
          <w:szCs w:val="18"/>
          <w:lang w:val="es-CO"/>
        </w:rPr>
        <w:t>U</w:t>
      </w:r>
      <w:r w:rsidRPr="005F5528">
        <w:rPr>
          <w:rFonts w:ascii="Georgia" w:hAnsi="Georgia" w:cs="Arial"/>
          <w:spacing w:val="4"/>
          <w:w w:val="140"/>
          <w:kern w:val="0"/>
          <w:sz w:val="16"/>
          <w:szCs w:val="16"/>
          <w:lang w:val="es-CO"/>
        </w:rPr>
        <w:t>NITARIA</w:t>
      </w:r>
      <w:r w:rsidRPr="005F5528">
        <w:rPr>
          <w:rFonts w:ascii="Georgia" w:hAnsi="Georgia" w:cs="Arial"/>
          <w:spacing w:val="4"/>
          <w:w w:val="140"/>
          <w:kern w:val="0"/>
          <w:sz w:val="14"/>
          <w:szCs w:val="14"/>
          <w:lang w:val="es-CO"/>
        </w:rPr>
        <w:t xml:space="preserve"> </w:t>
      </w:r>
      <w:r w:rsidRPr="005F5528">
        <w:rPr>
          <w:rFonts w:ascii="Georgia" w:hAnsi="Georgia" w:cs="Arial"/>
          <w:spacing w:val="4"/>
          <w:w w:val="140"/>
          <w:kern w:val="0"/>
          <w:sz w:val="18"/>
          <w:szCs w:val="16"/>
          <w:lang w:val="es-CO"/>
        </w:rPr>
        <w:t>C</w:t>
      </w:r>
      <w:r w:rsidRPr="005F5528">
        <w:rPr>
          <w:rFonts w:ascii="Georgia" w:hAnsi="Georgia" w:cs="Arial"/>
          <w:spacing w:val="4"/>
          <w:w w:val="140"/>
          <w:kern w:val="0"/>
          <w:sz w:val="16"/>
          <w:szCs w:val="16"/>
          <w:lang w:val="es-CO"/>
        </w:rPr>
        <w:t>IVIL</w:t>
      </w:r>
      <w:r w:rsidRPr="005F5528">
        <w:rPr>
          <w:rFonts w:ascii="Georgia" w:hAnsi="Georgia" w:cs="Arial"/>
          <w:spacing w:val="4"/>
          <w:w w:val="140"/>
          <w:kern w:val="0"/>
          <w:sz w:val="14"/>
          <w:szCs w:val="14"/>
          <w:lang w:val="es-CO"/>
        </w:rPr>
        <w:t xml:space="preserve">– </w:t>
      </w:r>
      <w:r w:rsidRPr="005F5528">
        <w:rPr>
          <w:rFonts w:ascii="Georgia" w:hAnsi="Georgia" w:cs="Arial"/>
          <w:spacing w:val="4"/>
          <w:w w:val="140"/>
          <w:kern w:val="0"/>
          <w:sz w:val="18"/>
          <w:szCs w:val="16"/>
          <w:lang w:val="es-CO"/>
        </w:rPr>
        <w:t>F</w:t>
      </w:r>
      <w:r w:rsidRPr="005F5528">
        <w:rPr>
          <w:rFonts w:ascii="Georgia" w:hAnsi="Georgia" w:cs="Arial"/>
          <w:spacing w:val="4"/>
          <w:w w:val="140"/>
          <w:kern w:val="0"/>
          <w:sz w:val="16"/>
          <w:szCs w:val="16"/>
          <w:lang w:val="es-CO"/>
        </w:rPr>
        <w:t xml:space="preserve">AMILIA – </w:t>
      </w:r>
      <w:r w:rsidRPr="005F5528">
        <w:rPr>
          <w:rFonts w:ascii="Georgia" w:hAnsi="Georgia" w:cs="Arial"/>
          <w:spacing w:val="4"/>
          <w:w w:val="140"/>
          <w:kern w:val="0"/>
          <w:sz w:val="18"/>
          <w:szCs w:val="16"/>
          <w:lang w:val="es-CO"/>
        </w:rPr>
        <w:t>D</w:t>
      </w:r>
      <w:r w:rsidRPr="005F5528">
        <w:rPr>
          <w:rFonts w:ascii="Georgia" w:hAnsi="Georgia" w:cs="Arial"/>
          <w:spacing w:val="4"/>
          <w:w w:val="140"/>
          <w:kern w:val="0"/>
          <w:sz w:val="16"/>
          <w:szCs w:val="16"/>
          <w:lang w:val="es-CO"/>
        </w:rPr>
        <w:t xml:space="preserve">ISTRITO DE </w:t>
      </w:r>
      <w:r w:rsidRPr="005F5528">
        <w:rPr>
          <w:rFonts w:ascii="Georgia" w:hAnsi="Georgia" w:cs="Arial"/>
          <w:spacing w:val="4"/>
          <w:w w:val="140"/>
          <w:kern w:val="0"/>
          <w:sz w:val="18"/>
          <w:szCs w:val="16"/>
          <w:lang w:val="es-CO"/>
        </w:rPr>
        <w:t>P</w:t>
      </w:r>
      <w:r w:rsidRPr="005F5528">
        <w:rPr>
          <w:rFonts w:ascii="Georgia" w:hAnsi="Georgia" w:cs="Arial"/>
          <w:spacing w:val="4"/>
          <w:w w:val="140"/>
          <w:kern w:val="0"/>
          <w:sz w:val="16"/>
          <w:szCs w:val="16"/>
          <w:lang w:val="es-CO"/>
        </w:rPr>
        <w:t>EREIRA</w:t>
      </w:r>
    </w:p>
    <w:p w14:paraId="7DCA5DB7" w14:textId="77777777" w:rsidR="005F5528" w:rsidRPr="005F5528" w:rsidRDefault="005F5528" w:rsidP="005F5528">
      <w:pPr>
        <w:widowControl/>
        <w:overflowPunct/>
        <w:autoSpaceDE/>
        <w:autoSpaceDN/>
        <w:adjustRightInd/>
        <w:spacing w:line="360" w:lineRule="auto"/>
        <w:jc w:val="center"/>
        <w:rPr>
          <w:rFonts w:ascii="Georgia" w:hAnsi="Georgia" w:cs="Arial"/>
          <w:spacing w:val="4"/>
          <w:w w:val="140"/>
          <w:kern w:val="0"/>
          <w:sz w:val="16"/>
          <w:szCs w:val="16"/>
          <w:lang w:val="es-CO"/>
        </w:rPr>
      </w:pPr>
      <w:r w:rsidRPr="005F5528">
        <w:rPr>
          <w:rFonts w:ascii="Georgia" w:hAnsi="Georgia" w:cs="Arial"/>
          <w:spacing w:val="4"/>
          <w:w w:val="140"/>
          <w:kern w:val="0"/>
          <w:sz w:val="16"/>
          <w:szCs w:val="18"/>
          <w:lang w:val="es-CO"/>
        </w:rPr>
        <w:t xml:space="preserve">D </w:t>
      </w:r>
      <w:r w:rsidRPr="005F5528">
        <w:rPr>
          <w:rFonts w:ascii="Georgia" w:hAnsi="Georgia" w:cs="Arial"/>
          <w:spacing w:val="4"/>
          <w:w w:val="140"/>
          <w:kern w:val="0"/>
          <w:sz w:val="14"/>
          <w:szCs w:val="16"/>
          <w:lang w:val="es-CO"/>
        </w:rPr>
        <w:t xml:space="preserve">E P A R T A M E N T O   D E L </w:t>
      </w:r>
      <w:r w:rsidRPr="005F5528">
        <w:rPr>
          <w:rFonts w:ascii="Georgia" w:hAnsi="Georgia" w:cs="Arial"/>
          <w:spacing w:val="4"/>
          <w:w w:val="140"/>
          <w:kern w:val="0"/>
          <w:sz w:val="12"/>
          <w:szCs w:val="14"/>
          <w:lang w:val="es-CO"/>
        </w:rPr>
        <w:t xml:space="preserve">   </w:t>
      </w:r>
      <w:r w:rsidRPr="005F5528">
        <w:rPr>
          <w:rFonts w:ascii="Georgia" w:hAnsi="Georgia" w:cs="Arial"/>
          <w:spacing w:val="4"/>
          <w:w w:val="140"/>
          <w:kern w:val="0"/>
          <w:sz w:val="16"/>
          <w:szCs w:val="16"/>
          <w:lang w:val="es-CO"/>
        </w:rPr>
        <w:t xml:space="preserve">R </w:t>
      </w:r>
      <w:r w:rsidRPr="005F5528">
        <w:rPr>
          <w:rFonts w:ascii="Georgia" w:hAnsi="Georgia" w:cs="Arial"/>
          <w:spacing w:val="4"/>
          <w:w w:val="140"/>
          <w:kern w:val="0"/>
          <w:sz w:val="14"/>
          <w:szCs w:val="16"/>
          <w:lang w:val="es-CO"/>
        </w:rPr>
        <w:t>I S A R A L D A</w:t>
      </w:r>
    </w:p>
    <w:p w14:paraId="577A238D" w14:textId="77777777" w:rsidR="005F5528" w:rsidRPr="005F5528" w:rsidRDefault="005F5528" w:rsidP="005F5528">
      <w:pPr>
        <w:widowControl/>
        <w:overflowPunct/>
        <w:autoSpaceDE/>
        <w:autoSpaceDN/>
        <w:adjustRightInd/>
        <w:spacing w:line="276" w:lineRule="auto"/>
        <w:jc w:val="center"/>
        <w:rPr>
          <w:rFonts w:ascii="Georgia" w:hAnsi="Georgia" w:cs="Arial"/>
          <w:b/>
          <w:bCs/>
          <w:spacing w:val="4"/>
          <w:kern w:val="0"/>
          <w:sz w:val="24"/>
          <w:szCs w:val="24"/>
          <w:lang w:val="es-CO"/>
        </w:rPr>
      </w:pPr>
      <w:bookmarkStart w:id="0" w:name="_GoBack"/>
      <w:bookmarkEnd w:id="0"/>
    </w:p>
    <w:p w14:paraId="4A0EAEF7" w14:textId="38B1F8C4" w:rsidR="00741A8B" w:rsidRPr="005F5528" w:rsidRDefault="007E7198" w:rsidP="005F5528">
      <w:pPr>
        <w:pStyle w:val="Textoindependiente"/>
        <w:spacing w:line="276" w:lineRule="auto"/>
        <w:jc w:val="center"/>
        <w:rPr>
          <w:rFonts w:ascii="Georgia" w:hAnsi="Georgia" w:cs="Arial"/>
          <w:b/>
          <w:szCs w:val="24"/>
          <w:lang w:val="es-CO"/>
        </w:rPr>
      </w:pPr>
      <w:r w:rsidRPr="005F5528">
        <w:rPr>
          <w:rFonts w:ascii="Georgia" w:hAnsi="Georgia" w:cs="Arial"/>
          <w:b/>
          <w:szCs w:val="24"/>
          <w:lang w:val="es-CO"/>
        </w:rPr>
        <w:t>S</w:t>
      </w:r>
      <w:r w:rsidR="007C27FE" w:rsidRPr="005F5528">
        <w:rPr>
          <w:rFonts w:ascii="Georgia" w:hAnsi="Georgia" w:cs="Arial"/>
          <w:b/>
          <w:szCs w:val="24"/>
          <w:lang w:val="es-CO"/>
        </w:rPr>
        <w:t>F</w:t>
      </w:r>
      <w:r w:rsidR="00EA7010" w:rsidRPr="005F5528">
        <w:rPr>
          <w:rFonts w:ascii="Georgia" w:hAnsi="Georgia" w:cs="Arial"/>
          <w:b/>
          <w:szCs w:val="24"/>
          <w:lang w:val="es-CO"/>
        </w:rPr>
        <w:t>-00</w:t>
      </w:r>
      <w:r w:rsidR="006F2A28" w:rsidRPr="005F5528">
        <w:rPr>
          <w:rFonts w:ascii="Georgia" w:hAnsi="Georgia" w:cs="Arial"/>
          <w:b/>
          <w:szCs w:val="24"/>
          <w:lang w:val="es-CO"/>
        </w:rPr>
        <w:t>03</w:t>
      </w:r>
      <w:r w:rsidR="00741A8B" w:rsidRPr="005F5528">
        <w:rPr>
          <w:rFonts w:ascii="Georgia" w:hAnsi="Georgia" w:cs="Arial"/>
          <w:b/>
          <w:szCs w:val="24"/>
          <w:lang w:val="es-CO"/>
        </w:rPr>
        <w:t>-202</w:t>
      </w:r>
      <w:r w:rsidR="00AD08ED" w:rsidRPr="005F5528">
        <w:rPr>
          <w:rFonts w:ascii="Georgia" w:hAnsi="Georgia" w:cs="Arial"/>
          <w:b/>
          <w:szCs w:val="24"/>
          <w:lang w:val="es-CO"/>
        </w:rPr>
        <w:t>3</w:t>
      </w:r>
    </w:p>
    <w:p w14:paraId="7E10A125" w14:textId="77777777" w:rsidR="00C5411B" w:rsidRPr="005F5528" w:rsidRDefault="00C5411B" w:rsidP="005F5528">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5F5528" w:rsidRDefault="00C5411B" w:rsidP="005F5528">
      <w:pPr>
        <w:spacing w:line="276" w:lineRule="auto"/>
        <w:jc w:val="center"/>
        <w:rPr>
          <w:rFonts w:ascii="Georgia" w:hAnsi="Georgia"/>
          <w:spacing w:val="20"/>
          <w:w w:val="150"/>
          <w:sz w:val="24"/>
          <w:szCs w:val="24"/>
          <w:lang w:val="es-CO"/>
        </w:rPr>
      </w:pPr>
    </w:p>
    <w:p w14:paraId="4E2874CE" w14:textId="7F5819F0" w:rsidR="002E4EE1" w:rsidRPr="00A70995" w:rsidRDefault="006F2A28" w:rsidP="005F5528">
      <w:pPr>
        <w:spacing w:line="276" w:lineRule="auto"/>
        <w:jc w:val="center"/>
        <w:rPr>
          <w:rFonts w:ascii="Georgia" w:hAnsi="Georgia" w:cs="Arial"/>
          <w:spacing w:val="-4"/>
          <w:sz w:val="24"/>
          <w:szCs w:val="24"/>
          <w:lang w:val="es-CO"/>
        </w:rPr>
      </w:pPr>
      <w:r w:rsidRPr="00A70995">
        <w:rPr>
          <w:rFonts w:ascii="Georgia" w:hAnsi="Georgia" w:cs="Arial"/>
          <w:smallCaps/>
          <w:spacing w:val="-4"/>
          <w:sz w:val="24"/>
          <w:szCs w:val="24"/>
          <w:lang w:val="es-CO"/>
        </w:rPr>
        <w:t xml:space="preserve">Veintidós </w:t>
      </w:r>
      <w:r w:rsidR="002E4EE1" w:rsidRPr="00A70995">
        <w:rPr>
          <w:rFonts w:ascii="Georgia" w:hAnsi="Georgia" w:cs="Arial"/>
          <w:smallCaps/>
          <w:spacing w:val="-4"/>
          <w:sz w:val="24"/>
          <w:szCs w:val="24"/>
          <w:lang w:val="es-CO"/>
        </w:rPr>
        <w:t>(</w:t>
      </w:r>
      <w:r w:rsidRPr="00A70995">
        <w:rPr>
          <w:rFonts w:ascii="Georgia" w:hAnsi="Georgia" w:cs="Arial"/>
          <w:smallCaps/>
          <w:spacing w:val="-4"/>
          <w:sz w:val="24"/>
          <w:szCs w:val="24"/>
          <w:lang w:val="es-CO"/>
        </w:rPr>
        <w:t>22</w:t>
      </w:r>
      <w:r w:rsidR="002E4EE1" w:rsidRPr="00A70995">
        <w:rPr>
          <w:rFonts w:ascii="Georgia" w:hAnsi="Georgia" w:cs="Arial"/>
          <w:smallCaps/>
          <w:spacing w:val="-4"/>
          <w:sz w:val="24"/>
          <w:szCs w:val="24"/>
          <w:lang w:val="es-CO"/>
        </w:rPr>
        <w:t xml:space="preserve">) de </w:t>
      </w:r>
      <w:r w:rsidR="00AD08ED" w:rsidRPr="00A70995">
        <w:rPr>
          <w:rFonts w:ascii="Georgia" w:hAnsi="Georgia" w:cs="Arial"/>
          <w:smallCaps/>
          <w:spacing w:val="-4"/>
          <w:sz w:val="24"/>
          <w:szCs w:val="24"/>
          <w:lang w:val="es-CO"/>
        </w:rPr>
        <w:t>febrero</w:t>
      </w:r>
      <w:r w:rsidR="007E7198" w:rsidRPr="00A70995">
        <w:rPr>
          <w:rFonts w:ascii="Georgia" w:hAnsi="Georgia" w:cs="Arial"/>
          <w:smallCaps/>
          <w:spacing w:val="-4"/>
          <w:sz w:val="24"/>
          <w:szCs w:val="24"/>
          <w:lang w:val="es-CO"/>
        </w:rPr>
        <w:t xml:space="preserve"> </w:t>
      </w:r>
      <w:r w:rsidR="002E4EE1" w:rsidRPr="00A70995">
        <w:rPr>
          <w:rFonts w:ascii="Georgia" w:hAnsi="Georgia" w:cs="Arial"/>
          <w:smallCaps/>
          <w:spacing w:val="-4"/>
          <w:sz w:val="24"/>
          <w:szCs w:val="24"/>
          <w:lang w:val="es-CO"/>
        </w:rPr>
        <w:t>de dos mil veinti</w:t>
      </w:r>
      <w:r w:rsidR="00AD08ED" w:rsidRPr="00A70995">
        <w:rPr>
          <w:rFonts w:ascii="Georgia" w:hAnsi="Georgia" w:cs="Arial"/>
          <w:smallCaps/>
          <w:spacing w:val="-4"/>
          <w:sz w:val="24"/>
          <w:szCs w:val="24"/>
          <w:lang w:val="es-CO"/>
        </w:rPr>
        <w:t xml:space="preserve">trés </w:t>
      </w:r>
      <w:r w:rsidR="002E4EE1" w:rsidRPr="00A70995">
        <w:rPr>
          <w:rFonts w:ascii="Georgia" w:hAnsi="Georgia" w:cs="Arial"/>
          <w:smallCaps/>
          <w:spacing w:val="-4"/>
          <w:sz w:val="24"/>
          <w:szCs w:val="24"/>
          <w:lang w:val="es-CO"/>
        </w:rPr>
        <w:t>(202</w:t>
      </w:r>
      <w:r w:rsidR="00AD08ED" w:rsidRPr="00A70995">
        <w:rPr>
          <w:rFonts w:ascii="Georgia" w:hAnsi="Georgia" w:cs="Arial"/>
          <w:smallCaps/>
          <w:spacing w:val="-4"/>
          <w:sz w:val="24"/>
          <w:szCs w:val="24"/>
          <w:lang w:val="es-CO"/>
        </w:rPr>
        <w:t>3</w:t>
      </w:r>
      <w:r w:rsidR="002E4EE1" w:rsidRPr="00A70995">
        <w:rPr>
          <w:rFonts w:ascii="Georgia" w:hAnsi="Georgia" w:cs="Arial"/>
          <w:smallCaps/>
          <w:spacing w:val="-4"/>
          <w:sz w:val="24"/>
          <w:szCs w:val="24"/>
          <w:lang w:val="es-CO"/>
        </w:rPr>
        <w:t>)</w:t>
      </w:r>
      <w:r w:rsidR="002E4EE1" w:rsidRPr="00A70995">
        <w:rPr>
          <w:rFonts w:ascii="Georgia" w:hAnsi="Georgia" w:cs="Arial"/>
          <w:spacing w:val="-4"/>
          <w:sz w:val="24"/>
          <w:szCs w:val="24"/>
          <w:lang w:val="es-CO"/>
        </w:rPr>
        <w:t>.</w:t>
      </w:r>
    </w:p>
    <w:p w14:paraId="0115F0E9" w14:textId="3EDC1B4B" w:rsidR="002E4EE1" w:rsidRPr="00A70995" w:rsidRDefault="002E4EE1" w:rsidP="005F5528">
      <w:pPr>
        <w:spacing w:line="276" w:lineRule="auto"/>
        <w:rPr>
          <w:rFonts w:ascii="Georgia" w:hAnsi="Georgia" w:cs="Arial"/>
          <w:bCs/>
          <w:spacing w:val="-4"/>
          <w:sz w:val="24"/>
          <w:szCs w:val="24"/>
          <w:lang w:val="es-CO"/>
        </w:rPr>
      </w:pPr>
    </w:p>
    <w:p w14:paraId="41C7C79A" w14:textId="77777777" w:rsidR="002E4EE1" w:rsidRPr="00A70995" w:rsidRDefault="002E4EE1" w:rsidP="005F5528">
      <w:pPr>
        <w:pStyle w:val="Ttulo2"/>
        <w:numPr>
          <w:ilvl w:val="0"/>
          <w:numId w:val="15"/>
        </w:numPr>
        <w:spacing w:line="276" w:lineRule="auto"/>
        <w:jc w:val="left"/>
        <w:rPr>
          <w:rFonts w:ascii="Georgia" w:hAnsi="Georgia"/>
          <w:bCs w:val="0"/>
          <w:spacing w:val="-4"/>
          <w:sz w:val="24"/>
          <w:lang w:val="es-CO"/>
        </w:rPr>
      </w:pPr>
      <w:r w:rsidRPr="00A70995">
        <w:rPr>
          <w:rFonts w:ascii="Georgia" w:hAnsi="Georgia"/>
          <w:bCs w:val="0"/>
          <w:smallCaps/>
          <w:spacing w:val="-4"/>
          <w:sz w:val="24"/>
          <w:lang w:val="es-CO"/>
        </w:rPr>
        <w:t>El asunto por decidir</w:t>
      </w:r>
    </w:p>
    <w:p w14:paraId="28413830" w14:textId="77777777" w:rsidR="002E4EE1" w:rsidRPr="00A70995" w:rsidRDefault="002E4EE1" w:rsidP="005F5528">
      <w:pPr>
        <w:spacing w:line="276" w:lineRule="auto"/>
        <w:jc w:val="both"/>
        <w:rPr>
          <w:rFonts w:ascii="Georgia" w:hAnsi="Georgia" w:cs="Arial"/>
          <w:spacing w:val="-4"/>
          <w:sz w:val="24"/>
          <w:szCs w:val="24"/>
          <w:lang w:val="es-CO"/>
        </w:rPr>
      </w:pPr>
    </w:p>
    <w:p w14:paraId="7B74CE79" w14:textId="7F7254BD" w:rsidR="00072DAD" w:rsidRPr="00A70995" w:rsidRDefault="002E4EE1" w:rsidP="005F5528">
      <w:pPr>
        <w:spacing w:line="276" w:lineRule="auto"/>
        <w:jc w:val="both"/>
        <w:rPr>
          <w:rFonts w:ascii="Georgia" w:hAnsi="Georgia" w:cs="Arial"/>
          <w:spacing w:val="-4"/>
          <w:sz w:val="24"/>
          <w:szCs w:val="24"/>
        </w:rPr>
      </w:pPr>
      <w:r w:rsidRPr="00A70995">
        <w:rPr>
          <w:rFonts w:ascii="Georgia" w:hAnsi="Georgia" w:cs="Arial"/>
          <w:spacing w:val="-4"/>
          <w:sz w:val="24"/>
          <w:szCs w:val="24"/>
          <w:lang w:val="es-CO"/>
        </w:rPr>
        <w:t>La a</w:t>
      </w:r>
      <w:r w:rsidR="00D47695" w:rsidRPr="00A70995">
        <w:rPr>
          <w:rFonts w:ascii="Georgia" w:hAnsi="Georgia" w:cs="Arial"/>
          <w:spacing w:val="-4"/>
          <w:sz w:val="24"/>
          <w:szCs w:val="24"/>
          <w:lang w:val="es-CO"/>
        </w:rPr>
        <w:t xml:space="preserve">lzada propuesta por </w:t>
      </w:r>
      <w:r w:rsidR="00AD08ED" w:rsidRPr="00A70995">
        <w:rPr>
          <w:rFonts w:ascii="Georgia" w:hAnsi="Georgia" w:cs="Arial"/>
          <w:spacing w:val="-4"/>
          <w:sz w:val="24"/>
          <w:szCs w:val="24"/>
          <w:lang w:val="es-CO"/>
        </w:rPr>
        <w:t xml:space="preserve">el </w:t>
      </w:r>
      <w:r w:rsidR="009B15AD" w:rsidRPr="00A70995">
        <w:rPr>
          <w:rFonts w:ascii="Georgia" w:hAnsi="Georgia" w:cs="Arial"/>
          <w:spacing w:val="-4"/>
          <w:sz w:val="24"/>
          <w:szCs w:val="24"/>
          <w:lang w:val="es-CO"/>
        </w:rPr>
        <w:t>extremo activo</w:t>
      </w:r>
      <w:r w:rsidRPr="00A70995">
        <w:rPr>
          <w:rFonts w:ascii="Georgia" w:hAnsi="Georgia" w:cs="Arial"/>
          <w:spacing w:val="-4"/>
          <w:sz w:val="24"/>
          <w:szCs w:val="24"/>
          <w:lang w:val="es-CO"/>
        </w:rPr>
        <w:t xml:space="preserve">, contra la sentencia del día </w:t>
      </w:r>
      <w:r w:rsidR="001B3A2F" w:rsidRPr="00A70995">
        <w:rPr>
          <w:rFonts w:ascii="Georgia" w:hAnsi="Georgia" w:cs="Arial"/>
          <w:b/>
          <w:spacing w:val="-4"/>
          <w:sz w:val="24"/>
          <w:szCs w:val="24"/>
          <w:lang w:val="es-CO"/>
        </w:rPr>
        <w:t>1</w:t>
      </w:r>
      <w:r w:rsidR="00AD08ED" w:rsidRPr="00A70995">
        <w:rPr>
          <w:rFonts w:ascii="Georgia" w:hAnsi="Georgia" w:cs="Arial"/>
          <w:b/>
          <w:spacing w:val="-4"/>
          <w:sz w:val="24"/>
          <w:szCs w:val="24"/>
          <w:lang w:val="es-CO"/>
        </w:rPr>
        <w:t>6</w:t>
      </w:r>
      <w:r w:rsidRPr="00A70995">
        <w:rPr>
          <w:rFonts w:ascii="Georgia" w:hAnsi="Georgia" w:cs="Arial"/>
          <w:b/>
          <w:bCs/>
          <w:spacing w:val="-4"/>
          <w:sz w:val="24"/>
          <w:szCs w:val="24"/>
          <w:lang w:val="es-CO"/>
        </w:rPr>
        <w:t>-0</w:t>
      </w:r>
      <w:r w:rsidR="001B3A2F" w:rsidRPr="00A70995">
        <w:rPr>
          <w:rFonts w:ascii="Georgia" w:hAnsi="Georgia" w:cs="Arial"/>
          <w:b/>
          <w:bCs/>
          <w:spacing w:val="-4"/>
          <w:sz w:val="24"/>
          <w:szCs w:val="24"/>
          <w:lang w:val="es-CO"/>
        </w:rPr>
        <w:t>2</w:t>
      </w:r>
      <w:r w:rsidRPr="00A70995">
        <w:rPr>
          <w:rFonts w:ascii="Georgia" w:hAnsi="Georgia" w:cs="Arial"/>
          <w:b/>
          <w:bCs/>
          <w:spacing w:val="-4"/>
          <w:sz w:val="24"/>
          <w:szCs w:val="24"/>
          <w:lang w:val="es-CO"/>
        </w:rPr>
        <w:t>-202</w:t>
      </w:r>
      <w:r w:rsidR="00AD08ED" w:rsidRPr="00A70995">
        <w:rPr>
          <w:rFonts w:ascii="Georgia" w:hAnsi="Georgia" w:cs="Arial"/>
          <w:b/>
          <w:bCs/>
          <w:spacing w:val="-4"/>
          <w:sz w:val="24"/>
          <w:szCs w:val="24"/>
          <w:lang w:val="es-CO"/>
        </w:rPr>
        <w:t>2</w:t>
      </w:r>
      <w:r w:rsidRPr="00A70995">
        <w:rPr>
          <w:rFonts w:ascii="Georgia" w:hAnsi="Georgia" w:cs="Arial"/>
          <w:b/>
          <w:bCs/>
          <w:spacing w:val="-4"/>
          <w:sz w:val="24"/>
          <w:szCs w:val="24"/>
          <w:lang w:val="es-CO"/>
        </w:rPr>
        <w:t xml:space="preserve"> </w:t>
      </w:r>
      <w:r w:rsidRPr="00A70995">
        <w:rPr>
          <w:rFonts w:ascii="Georgia" w:hAnsi="Georgia" w:cs="Arial"/>
          <w:spacing w:val="-4"/>
          <w:sz w:val="24"/>
          <w:szCs w:val="24"/>
          <w:lang w:val="es-CO"/>
        </w:rPr>
        <w:t xml:space="preserve">(Expediente recibido el </w:t>
      </w:r>
      <w:r w:rsidR="00AD08ED" w:rsidRPr="00A70995">
        <w:rPr>
          <w:rFonts w:ascii="Georgia" w:hAnsi="Georgia" w:cs="Arial"/>
          <w:spacing w:val="-4"/>
          <w:sz w:val="24"/>
          <w:szCs w:val="24"/>
          <w:lang w:val="es-CO"/>
        </w:rPr>
        <w:t>0</w:t>
      </w:r>
      <w:r w:rsidR="002F667F" w:rsidRPr="00A70995">
        <w:rPr>
          <w:rFonts w:ascii="Georgia" w:hAnsi="Georgia" w:cs="Arial"/>
          <w:spacing w:val="-4"/>
          <w:sz w:val="24"/>
          <w:szCs w:val="24"/>
          <w:lang w:val="es-CO"/>
        </w:rPr>
        <w:t>2</w:t>
      </w:r>
      <w:r w:rsidR="00AD08ED" w:rsidRPr="00A70995">
        <w:rPr>
          <w:rFonts w:ascii="Georgia" w:hAnsi="Georgia" w:cs="Arial"/>
          <w:spacing w:val="-4"/>
          <w:sz w:val="24"/>
          <w:szCs w:val="24"/>
          <w:lang w:val="es-CO"/>
        </w:rPr>
        <w:t>-0</w:t>
      </w:r>
      <w:r w:rsidR="002F667F" w:rsidRPr="00A70995">
        <w:rPr>
          <w:rFonts w:ascii="Georgia" w:hAnsi="Georgia" w:cs="Arial"/>
          <w:spacing w:val="-4"/>
          <w:sz w:val="24"/>
          <w:szCs w:val="24"/>
          <w:lang w:val="es-CO"/>
        </w:rPr>
        <w:t>3</w:t>
      </w:r>
      <w:r w:rsidRPr="00A70995">
        <w:rPr>
          <w:rFonts w:ascii="Georgia" w:hAnsi="Georgia" w:cs="Arial"/>
          <w:spacing w:val="-4"/>
          <w:sz w:val="24"/>
          <w:szCs w:val="24"/>
          <w:lang w:val="es-CO"/>
        </w:rPr>
        <w:t>-202</w:t>
      </w:r>
      <w:r w:rsidR="00AD08ED" w:rsidRPr="00A70995">
        <w:rPr>
          <w:rFonts w:ascii="Georgia" w:hAnsi="Georgia" w:cs="Arial"/>
          <w:spacing w:val="-4"/>
          <w:sz w:val="24"/>
          <w:szCs w:val="24"/>
          <w:lang w:val="es-CO"/>
        </w:rPr>
        <w:t>2</w:t>
      </w:r>
      <w:r w:rsidRPr="00A70995">
        <w:rPr>
          <w:rFonts w:ascii="Georgia" w:hAnsi="Georgia" w:cs="Arial"/>
          <w:spacing w:val="-4"/>
          <w:sz w:val="24"/>
          <w:szCs w:val="24"/>
          <w:lang w:val="es-CO"/>
        </w:rPr>
        <w:t xml:space="preserve">), </w:t>
      </w:r>
      <w:r w:rsidR="00D60B48" w:rsidRPr="00A70995">
        <w:rPr>
          <w:rFonts w:ascii="Georgia" w:hAnsi="Georgia" w:cs="Arial"/>
          <w:spacing w:val="-4"/>
          <w:sz w:val="24"/>
          <w:szCs w:val="24"/>
          <w:lang w:val="es-CO"/>
        </w:rPr>
        <w:t>que</w:t>
      </w:r>
      <w:r w:rsidRPr="00A70995">
        <w:rPr>
          <w:rFonts w:ascii="Georgia" w:hAnsi="Georgia" w:cs="Arial"/>
          <w:spacing w:val="-4"/>
          <w:sz w:val="24"/>
          <w:szCs w:val="24"/>
        </w:rPr>
        <w:t xml:space="preserve"> </w:t>
      </w:r>
      <w:r w:rsidR="00BB3AFF" w:rsidRPr="00A70995">
        <w:rPr>
          <w:rFonts w:ascii="Georgia" w:hAnsi="Georgia" w:cs="Arial"/>
          <w:spacing w:val="-4"/>
          <w:sz w:val="24"/>
          <w:szCs w:val="24"/>
        </w:rPr>
        <w:t xml:space="preserve">terminó </w:t>
      </w:r>
      <w:r w:rsidRPr="00A70995">
        <w:rPr>
          <w:rFonts w:ascii="Georgia" w:hAnsi="Georgia" w:cs="Arial"/>
          <w:spacing w:val="-4"/>
          <w:sz w:val="24"/>
          <w:szCs w:val="24"/>
        </w:rPr>
        <w:t>la primera instancia.</w:t>
      </w:r>
      <w:r w:rsidR="00D60B48" w:rsidRPr="00A70995">
        <w:rPr>
          <w:rFonts w:ascii="Georgia" w:hAnsi="Georgia" w:cs="Arial"/>
          <w:spacing w:val="-4"/>
          <w:sz w:val="24"/>
          <w:szCs w:val="24"/>
        </w:rPr>
        <w:t xml:space="preserve"> </w:t>
      </w:r>
    </w:p>
    <w:p w14:paraId="7F7D3B8D" w14:textId="1AF05C5D" w:rsidR="0240ABD5" w:rsidRPr="00A70995" w:rsidRDefault="0240ABD5" w:rsidP="005F5528">
      <w:pPr>
        <w:spacing w:line="276" w:lineRule="auto"/>
        <w:jc w:val="both"/>
        <w:rPr>
          <w:rFonts w:ascii="Georgia" w:hAnsi="Georgia" w:cs="Arial"/>
          <w:spacing w:val="-4"/>
          <w:sz w:val="24"/>
          <w:szCs w:val="24"/>
          <w:lang w:val="es-CO"/>
        </w:rPr>
      </w:pPr>
    </w:p>
    <w:p w14:paraId="55DCCCEF" w14:textId="77777777" w:rsidR="003E2647" w:rsidRPr="00A70995" w:rsidRDefault="003E2647" w:rsidP="005F5528">
      <w:pPr>
        <w:pStyle w:val="Ttulo2"/>
        <w:numPr>
          <w:ilvl w:val="0"/>
          <w:numId w:val="2"/>
        </w:numPr>
        <w:spacing w:line="276" w:lineRule="auto"/>
        <w:jc w:val="left"/>
        <w:rPr>
          <w:rFonts w:ascii="Georgia" w:hAnsi="Georgia"/>
          <w:bCs w:val="0"/>
          <w:spacing w:val="-4"/>
          <w:sz w:val="24"/>
          <w:lang w:val="es-CO"/>
        </w:rPr>
      </w:pPr>
      <w:r w:rsidRPr="00A70995">
        <w:rPr>
          <w:rFonts w:ascii="Georgia" w:hAnsi="Georgia"/>
          <w:bCs w:val="0"/>
          <w:smallCaps/>
          <w:spacing w:val="-4"/>
          <w:sz w:val="24"/>
          <w:lang w:val="es-CO"/>
        </w:rPr>
        <w:lastRenderedPageBreak/>
        <w:t>La síntesis de la demanda</w:t>
      </w:r>
    </w:p>
    <w:p w14:paraId="12AEC4B8" w14:textId="77777777" w:rsidR="003E2647" w:rsidRPr="00A70995" w:rsidRDefault="003E2647" w:rsidP="005F5528">
      <w:pPr>
        <w:spacing w:line="276" w:lineRule="auto"/>
        <w:jc w:val="both"/>
        <w:rPr>
          <w:rFonts w:ascii="Georgia" w:hAnsi="Georgia" w:cs="Arial"/>
          <w:spacing w:val="-4"/>
          <w:sz w:val="24"/>
          <w:szCs w:val="24"/>
          <w:lang w:val="es-CO"/>
        </w:rPr>
      </w:pPr>
    </w:p>
    <w:p w14:paraId="45D7DBAA" w14:textId="57ADA869" w:rsidR="00CB64FC" w:rsidRPr="00A70995" w:rsidRDefault="000E191F" w:rsidP="005F5528">
      <w:pPr>
        <w:pStyle w:val="Prrafodelista"/>
        <w:widowControl/>
        <w:numPr>
          <w:ilvl w:val="1"/>
          <w:numId w:val="2"/>
        </w:numPr>
        <w:autoSpaceDE/>
        <w:autoSpaceDN/>
        <w:spacing w:line="276" w:lineRule="auto"/>
        <w:contextualSpacing/>
        <w:jc w:val="both"/>
        <w:textAlignment w:val="baseline"/>
        <w:rPr>
          <w:rFonts w:ascii="Georgia" w:hAnsi="Georgia" w:cs="Arial"/>
          <w:spacing w:val="-4"/>
          <w:sz w:val="24"/>
          <w:szCs w:val="24"/>
        </w:rPr>
      </w:pPr>
      <w:r w:rsidRPr="00A70995">
        <w:rPr>
          <w:rFonts w:ascii="Georgia" w:hAnsi="Georgia" w:cs="Arial"/>
          <w:smallCaps/>
          <w:spacing w:val="-4"/>
          <w:sz w:val="24"/>
          <w:szCs w:val="24"/>
          <w:lang w:val="es-CO"/>
        </w:rPr>
        <w:t>Los hechos relevantes</w:t>
      </w:r>
      <w:r w:rsidR="009A5775" w:rsidRPr="00A70995">
        <w:rPr>
          <w:rFonts w:ascii="Georgia" w:hAnsi="Georgia" w:cs="Arial"/>
          <w:smallCaps/>
          <w:spacing w:val="-4"/>
          <w:sz w:val="24"/>
          <w:szCs w:val="24"/>
          <w:lang w:val="es-CO"/>
        </w:rPr>
        <w:t>.</w:t>
      </w:r>
      <w:r w:rsidRPr="00A70995">
        <w:rPr>
          <w:rFonts w:ascii="Georgia" w:hAnsi="Georgia" w:cs="Arial"/>
          <w:spacing w:val="-4"/>
          <w:sz w:val="24"/>
          <w:szCs w:val="24"/>
        </w:rPr>
        <w:t xml:space="preserve"> </w:t>
      </w:r>
      <w:r w:rsidR="00901253" w:rsidRPr="00A70995">
        <w:rPr>
          <w:rFonts w:ascii="Georgia" w:hAnsi="Georgia" w:cs="Arial"/>
          <w:spacing w:val="-4"/>
          <w:sz w:val="24"/>
          <w:szCs w:val="24"/>
        </w:rPr>
        <w:t>Carlos H. Montoya O. prestó dinero al señor Alberto Rodríguez el 19-03-2016, pagad</w:t>
      </w:r>
      <w:r w:rsidR="00D05D9B" w:rsidRPr="00A70995">
        <w:rPr>
          <w:rFonts w:ascii="Georgia" w:hAnsi="Georgia" w:cs="Arial"/>
          <w:spacing w:val="-4"/>
          <w:sz w:val="24"/>
          <w:szCs w:val="24"/>
        </w:rPr>
        <w:t>ero</w:t>
      </w:r>
      <w:r w:rsidR="00901253" w:rsidRPr="00A70995">
        <w:rPr>
          <w:rFonts w:ascii="Georgia" w:hAnsi="Georgia" w:cs="Arial"/>
          <w:spacing w:val="-4"/>
          <w:sz w:val="24"/>
          <w:szCs w:val="24"/>
        </w:rPr>
        <w:t xml:space="preserve"> el 20-03-2017</w:t>
      </w:r>
      <w:r w:rsidR="009F059A" w:rsidRPr="00A70995">
        <w:rPr>
          <w:rFonts w:ascii="Georgia" w:hAnsi="Georgia" w:cs="Arial"/>
          <w:spacing w:val="-4"/>
          <w:sz w:val="24"/>
          <w:szCs w:val="24"/>
        </w:rPr>
        <w:t>;</w:t>
      </w:r>
      <w:r w:rsidR="00901253" w:rsidRPr="00A70995">
        <w:rPr>
          <w:rFonts w:ascii="Georgia" w:hAnsi="Georgia" w:cs="Arial"/>
          <w:spacing w:val="-4"/>
          <w:sz w:val="24"/>
          <w:szCs w:val="24"/>
        </w:rPr>
        <w:t xml:space="preserve"> hasta diciembre de 2016 cubrió los intereses</w:t>
      </w:r>
      <w:r w:rsidR="00D05D9B" w:rsidRPr="00A70995">
        <w:rPr>
          <w:rFonts w:ascii="Georgia" w:hAnsi="Georgia" w:cs="Arial"/>
          <w:spacing w:val="-4"/>
          <w:sz w:val="24"/>
          <w:szCs w:val="24"/>
        </w:rPr>
        <w:t xml:space="preserve"> y d</w:t>
      </w:r>
      <w:r w:rsidR="00901253" w:rsidRPr="00A70995">
        <w:rPr>
          <w:rFonts w:ascii="Georgia" w:hAnsi="Georgia" w:cs="Arial"/>
          <w:spacing w:val="-4"/>
          <w:sz w:val="24"/>
          <w:szCs w:val="24"/>
        </w:rPr>
        <w:t>esde esa época no tiene noticia de</w:t>
      </w:r>
      <w:r w:rsidR="00573CF7" w:rsidRPr="00A70995">
        <w:rPr>
          <w:rFonts w:ascii="Georgia" w:hAnsi="Georgia" w:cs="Arial"/>
          <w:spacing w:val="-4"/>
          <w:sz w:val="24"/>
          <w:szCs w:val="24"/>
        </w:rPr>
        <w:t xml:space="preserve"> este</w:t>
      </w:r>
      <w:r w:rsidR="00901253" w:rsidRPr="00A70995">
        <w:rPr>
          <w:rFonts w:ascii="Georgia" w:hAnsi="Georgia" w:cs="Arial"/>
          <w:spacing w:val="-4"/>
          <w:sz w:val="24"/>
          <w:szCs w:val="24"/>
        </w:rPr>
        <w:t xml:space="preserve">, </w:t>
      </w:r>
      <w:r w:rsidR="00573CF7" w:rsidRPr="00A70995">
        <w:rPr>
          <w:rFonts w:ascii="Georgia" w:hAnsi="Georgia" w:cs="Arial"/>
          <w:spacing w:val="-4"/>
          <w:sz w:val="24"/>
          <w:szCs w:val="24"/>
        </w:rPr>
        <w:t xml:space="preserve">aquel </w:t>
      </w:r>
      <w:r w:rsidR="00F04409" w:rsidRPr="00A70995">
        <w:rPr>
          <w:rFonts w:ascii="Georgia" w:hAnsi="Georgia" w:cs="Arial"/>
          <w:spacing w:val="-4"/>
          <w:sz w:val="24"/>
          <w:szCs w:val="24"/>
        </w:rPr>
        <w:t>hizo averiguaciones</w:t>
      </w:r>
      <w:r w:rsidR="00D05D9B" w:rsidRPr="00A70995">
        <w:rPr>
          <w:rFonts w:ascii="Georgia" w:hAnsi="Georgia" w:cs="Arial"/>
          <w:spacing w:val="-4"/>
          <w:sz w:val="24"/>
          <w:szCs w:val="24"/>
        </w:rPr>
        <w:t xml:space="preserve"> en su última dirección de Pereira, sin resultados positivos;</w:t>
      </w:r>
      <w:r w:rsidR="00F04409" w:rsidRPr="00A70995">
        <w:rPr>
          <w:rFonts w:ascii="Georgia" w:hAnsi="Georgia" w:cs="Arial"/>
          <w:spacing w:val="-4"/>
          <w:sz w:val="24"/>
          <w:szCs w:val="24"/>
        </w:rPr>
        <w:t xml:space="preserve"> </w:t>
      </w:r>
      <w:r w:rsidR="00901253" w:rsidRPr="00A70995">
        <w:rPr>
          <w:rFonts w:ascii="Georgia" w:hAnsi="Georgia" w:cs="Arial"/>
          <w:spacing w:val="-4"/>
          <w:sz w:val="24"/>
          <w:szCs w:val="24"/>
        </w:rPr>
        <w:t>desconoce que fuera casado o tuviese hijos</w:t>
      </w:r>
      <w:r w:rsidR="00FA6404" w:rsidRPr="00A70995">
        <w:rPr>
          <w:rFonts w:ascii="Georgia" w:hAnsi="Georgia" w:cs="Arial"/>
          <w:spacing w:val="-4"/>
          <w:sz w:val="24"/>
          <w:szCs w:val="24"/>
        </w:rPr>
        <w:t>,</w:t>
      </w:r>
      <w:r w:rsidR="00D26DD2" w:rsidRPr="00A70995">
        <w:rPr>
          <w:rFonts w:ascii="Georgia" w:hAnsi="Georgia" w:cs="Arial"/>
          <w:spacing w:val="-4"/>
          <w:sz w:val="24"/>
          <w:szCs w:val="24"/>
        </w:rPr>
        <w:t xml:space="preserve"> así como su paradero actual</w:t>
      </w:r>
      <w:r w:rsidR="007B08C8" w:rsidRPr="00A70995">
        <w:rPr>
          <w:rFonts w:ascii="Georgia" w:hAnsi="Georgia" w:cs="Arial"/>
          <w:spacing w:val="-4"/>
          <w:sz w:val="24"/>
          <w:szCs w:val="24"/>
        </w:rPr>
        <w:t xml:space="preserve">, </w:t>
      </w:r>
      <w:r w:rsidR="00573CF7" w:rsidRPr="00A70995">
        <w:rPr>
          <w:rFonts w:ascii="Georgia" w:hAnsi="Georgia" w:cs="Arial"/>
          <w:spacing w:val="-4"/>
          <w:sz w:val="24"/>
          <w:szCs w:val="24"/>
        </w:rPr>
        <w:t xml:space="preserve">pero </w:t>
      </w:r>
      <w:r w:rsidR="00F04409" w:rsidRPr="00A70995">
        <w:rPr>
          <w:rFonts w:ascii="Georgia" w:hAnsi="Georgia" w:cs="Arial"/>
          <w:spacing w:val="-4"/>
          <w:sz w:val="24"/>
          <w:szCs w:val="24"/>
        </w:rPr>
        <w:t xml:space="preserve">obtuvo </w:t>
      </w:r>
      <w:r w:rsidR="00901253" w:rsidRPr="00A70995">
        <w:rPr>
          <w:rFonts w:ascii="Georgia" w:hAnsi="Georgia" w:cs="Arial"/>
          <w:spacing w:val="-4"/>
          <w:sz w:val="24"/>
          <w:szCs w:val="24"/>
        </w:rPr>
        <w:t xml:space="preserve">constancia de su desaparecimiento </w:t>
      </w:r>
      <w:r w:rsidR="00F04409" w:rsidRPr="00A70995">
        <w:rPr>
          <w:rFonts w:ascii="Georgia" w:hAnsi="Georgia" w:cs="Arial"/>
          <w:spacing w:val="-4"/>
          <w:sz w:val="24"/>
          <w:szCs w:val="24"/>
        </w:rPr>
        <w:t xml:space="preserve">según </w:t>
      </w:r>
      <w:r w:rsidR="00901253" w:rsidRPr="00A70995">
        <w:rPr>
          <w:rFonts w:ascii="Georgia" w:hAnsi="Georgia" w:cs="Arial"/>
          <w:spacing w:val="-4"/>
          <w:sz w:val="24"/>
          <w:szCs w:val="24"/>
        </w:rPr>
        <w:t>registro</w:t>
      </w:r>
      <w:r w:rsidR="007B08C8" w:rsidRPr="00A70995">
        <w:rPr>
          <w:rFonts w:ascii="Georgia" w:hAnsi="Georgia" w:cs="Arial"/>
          <w:spacing w:val="-4"/>
          <w:sz w:val="24"/>
          <w:szCs w:val="24"/>
        </w:rPr>
        <w:t xml:space="preserve"> SIRDEC</w:t>
      </w:r>
      <w:r w:rsidR="00901253" w:rsidRPr="00A70995">
        <w:rPr>
          <w:rFonts w:ascii="Georgia" w:hAnsi="Georgia" w:cs="Arial"/>
          <w:spacing w:val="-4"/>
          <w:sz w:val="24"/>
          <w:szCs w:val="24"/>
        </w:rPr>
        <w:t xml:space="preserve"> de la Fiscalía General de la Nación</w:t>
      </w:r>
      <w:r w:rsidR="0054562D" w:rsidRPr="00A70995">
        <w:rPr>
          <w:rFonts w:ascii="Georgia" w:hAnsi="Georgia" w:cs="Arial"/>
          <w:spacing w:val="-4"/>
          <w:sz w:val="24"/>
          <w:szCs w:val="24"/>
        </w:rPr>
        <w:t>. Don Alberto aparecía como pensionado de Colpensiones, al tiempo de la desaparición</w:t>
      </w:r>
      <w:r w:rsidR="00F04409" w:rsidRPr="00A70995">
        <w:rPr>
          <w:rFonts w:ascii="Georgia" w:hAnsi="Georgia" w:cs="Arial"/>
          <w:spacing w:val="-4"/>
          <w:sz w:val="24"/>
          <w:szCs w:val="24"/>
        </w:rPr>
        <w:t xml:space="preserve"> </w:t>
      </w:r>
      <w:r w:rsidR="0057481D" w:rsidRPr="00A70995">
        <w:rPr>
          <w:rFonts w:ascii="Georgia" w:hAnsi="Georgia" w:cs="Arial"/>
          <w:spacing w:val="-4"/>
          <w:sz w:val="24"/>
          <w:szCs w:val="24"/>
        </w:rPr>
        <w:t xml:space="preserve">(Carpeta </w:t>
      </w:r>
      <w:r w:rsidR="00A72B77" w:rsidRPr="00A70995">
        <w:rPr>
          <w:rFonts w:ascii="Georgia" w:hAnsi="Georgia" w:cs="Arial"/>
          <w:spacing w:val="-4"/>
          <w:sz w:val="24"/>
          <w:szCs w:val="24"/>
        </w:rPr>
        <w:t>01PrimeraI</w:t>
      </w:r>
      <w:r w:rsidR="00345476" w:rsidRPr="00A70995">
        <w:rPr>
          <w:rFonts w:ascii="Georgia" w:hAnsi="Georgia" w:cs="Arial"/>
          <w:spacing w:val="-4"/>
          <w:sz w:val="24"/>
          <w:szCs w:val="24"/>
        </w:rPr>
        <w:t xml:space="preserve">nstancia, </w:t>
      </w:r>
      <w:r w:rsidR="00EE0671" w:rsidRPr="00A70995">
        <w:rPr>
          <w:rFonts w:ascii="Georgia" w:hAnsi="Georgia" w:cs="Arial"/>
          <w:spacing w:val="-4"/>
          <w:sz w:val="24"/>
          <w:szCs w:val="24"/>
        </w:rPr>
        <w:t>carpeta C01</w:t>
      </w:r>
      <w:r w:rsidR="00D52C23" w:rsidRPr="00A70995">
        <w:rPr>
          <w:rFonts w:ascii="Georgia" w:hAnsi="Georgia" w:cs="Arial"/>
          <w:spacing w:val="-4"/>
          <w:sz w:val="24"/>
          <w:szCs w:val="24"/>
        </w:rPr>
        <w:t>CUADERNO PRINCIPAL</w:t>
      </w:r>
      <w:r w:rsidR="00EE0671" w:rsidRPr="00A70995">
        <w:rPr>
          <w:rFonts w:ascii="Georgia" w:hAnsi="Georgia" w:cs="Arial"/>
          <w:spacing w:val="-4"/>
          <w:sz w:val="24"/>
          <w:szCs w:val="24"/>
        </w:rPr>
        <w:t xml:space="preserve">, </w:t>
      </w:r>
      <w:r w:rsidR="00345476" w:rsidRPr="00A70995">
        <w:rPr>
          <w:rFonts w:ascii="Georgia" w:hAnsi="Georgia" w:cs="Arial"/>
          <w:spacing w:val="-4"/>
          <w:sz w:val="24"/>
          <w:szCs w:val="24"/>
        </w:rPr>
        <w:t xml:space="preserve">pdf </w:t>
      </w:r>
      <w:r w:rsidR="0057481D" w:rsidRPr="00A70995">
        <w:rPr>
          <w:rFonts w:ascii="Georgia" w:hAnsi="Georgia" w:cs="Arial"/>
          <w:spacing w:val="-4"/>
          <w:sz w:val="24"/>
          <w:szCs w:val="24"/>
        </w:rPr>
        <w:t xml:space="preserve">No.01, folios </w:t>
      </w:r>
      <w:r w:rsidR="00D52C23" w:rsidRPr="00A70995">
        <w:rPr>
          <w:rFonts w:ascii="Georgia" w:hAnsi="Georgia" w:cs="Arial"/>
          <w:spacing w:val="-4"/>
          <w:sz w:val="24"/>
          <w:szCs w:val="24"/>
        </w:rPr>
        <w:t>10-11</w:t>
      </w:r>
      <w:r w:rsidR="0057481D" w:rsidRPr="00A70995">
        <w:rPr>
          <w:rFonts w:ascii="Georgia" w:hAnsi="Georgia" w:cs="Arial"/>
          <w:spacing w:val="-4"/>
          <w:sz w:val="24"/>
          <w:szCs w:val="24"/>
        </w:rPr>
        <w:t>)</w:t>
      </w:r>
      <w:r w:rsidR="00CB64FC" w:rsidRPr="00A70995">
        <w:rPr>
          <w:rFonts w:ascii="Georgia" w:hAnsi="Georgia" w:cs="Arial"/>
          <w:spacing w:val="-4"/>
          <w:sz w:val="24"/>
          <w:szCs w:val="24"/>
        </w:rPr>
        <w:t>.</w:t>
      </w:r>
    </w:p>
    <w:p w14:paraId="64C275E4" w14:textId="77777777" w:rsidR="004054B8" w:rsidRPr="00A70995" w:rsidRDefault="004054B8" w:rsidP="005F5528">
      <w:pPr>
        <w:pStyle w:val="Prrafodelista"/>
        <w:widowControl/>
        <w:autoSpaceDE/>
        <w:autoSpaceDN/>
        <w:spacing w:line="276" w:lineRule="auto"/>
        <w:ind w:left="0"/>
        <w:contextualSpacing/>
        <w:jc w:val="both"/>
        <w:textAlignment w:val="baseline"/>
        <w:rPr>
          <w:rFonts w:ascii="Georgia" w:hAnsi="Georgia" w:cs="Arial"/>
          <w:spacing w:val="-4"/>
          <w:sz w:val="24"/>
          <w:szCs w:val="24"/>
        </w:rPr>
      </w:pPr>
    </w:p>
    <w:p w14:paraId="7D2BC97A" w14:textId="62CEE200" w:rsidR="0057481D" w:rsidRPr="00A70995" w:rsidRDefault="00444BBE" w:rsidP="005F5528">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pacing w:val="-4"/>
          <w:sz w:val="24"/>
          <w:szCs w:val="24"/>
        </w:rPr>
      </w:pPr>
      <w:r w:rsidRPr="00A70995">
        <w:rPr>
          <w:rFonts w:ascii="Georgia" w:hAnsi="Georgia" w:cs="Arial"/>
          <w:smallCaps/>
          <w:spacing w:val="-4"/>
          <w:sz w:val="24"/>
          <w:szCs w:val="24"/>
          <w:lang w:val="es-CO"/>
        </w:rPr>
        <w:t>Las pretensiones.</w:t>
      </w:r>
      <w:r w:rsidR="0057481D" w:rsidRPr="00A70995">
        <w:rPr>
          <w:rFonts w:ascii="Georgia" w:hAnsi="Georgia" w:cs="Arial"/>
          <w:smallCaps/>
          <w:spacing w:val="-4"/>
          <w:sz w:val="24"/>
          <w:szCs w:val="24"/>
          <w:lang w:val="es-CO"/>
        </w:rPr>
        <w:t xml:space="preserve"> </w:t>
      </w:r>
      <w:r w:rsidR="0057481D" w:rsidRPr="00A70995">
        <w:rPr>
          <w:rFonts w:ascii="Georgia" w:hAnsi="Georgia" w:cs="Arial"/>
          <w:b/>
          <w:spacing w:val="-4"/>
          <w:sz w:val="24"/>
          <w:szCs w:val="24"/>
        </w:rPr>
        <w:t>(i)</w:t>
      </w:r>
      <w:r w:rsidR="0057481D" w:rsidRPr="00A70995">
        <w:rPr>
          <w:rFonts w:ascii="Georgia" w:hAnsi="Georgia" w:cs="Arial"/>
          <w:smallCaps/>
          <w:spacing w:val="-4"/>
          <w:sz w:val="24"/>
          <w:szCs w:val="24"/>
        </w:rPr>
        <w:t xml:space="preserve"> </w:t>
      </w:r>
      <w:r w:rsidR="0057481D" w:rsidRPr="00A70995">
        <w:rPr>
          <w:rFonts w:ascii="Georgia" w:hAnsi="Georgia" w:cs="Arial"/>
          <w:spacing w:val="-4"/>
          <w:sz w:val="24"/>
          <w:szCs w:val="24"/>
        </w:rPr>
        <w:t xml:space="preserve">Declarar </w:t>
      </w:r>
      <w:r w:rsidR="00D52C23" w:rsidRPr="00A70995">
        <w:rPr>
          <w:rFonts w:ascii="Georgia" w:hAnsi="Georgia" w:cs="Arial"/>
          <w:spacing w:val="-4"/>
          <w:sz w:val="24"/>
          <w:szCs w:val="24"/>
        </w:rPr>
        <w:t>la muerte presunt</w:t>
      </w:r>
      <w:r w:rsidR="0054562D" w:rsidRPr="00A70995">
        <w:rPr>
          <w:rFonts w:ascii="Georgia" w:hAnsi="Georgia" w:cs="Arial"/>
          <w:spacing w:val="-4"/>
          <w:sz w:val="24"/>
          <w:szCs w:val="24"/>
        </w:rPr>
        <w:t>iva</w:t>
      </w:r>
      <w:r w:rsidR="00D52C23" w:rsidRPr="00A70995">
        <w:rPr>
          <w:rFonts w:ascii="Georgia" w:hAnsi="Georgia" w:cs="Arial"/>
          <w:spacing w:val="-4"/>
          <w:sz w:val="24"/>
          <w:szCs w:val="24"/>
        </w:rPr>
        <w:t xml:space="preserve"> </w:t>
      </w:r>
      <w:r w:rsidR="0054562D" w:rsidRPr="00A70995">
        <w:rPr>
          <w:rFonts w:ascii="Georgia" w:hAnsi="Georgia" w:cs="Arial"/>
          <w:spacing w:val="-4"/>
          <w:sz w:val="24"/>
          <w:szCs w:val="24"/>
        </w:rPr>
        <w:t xml:space="preserve">por desaparecimiento </w:t>
      </w:r>
      <w:r w:rsidR="00D52C23" w:rsidRPr="00A70995">
        <w:rPr>
          <w:rFonts w:ascii="Georgia" w:hAnsi="Georgia" w:cs="Arial"/>
          <w:spacing w:val="-4"/>
          <w:sz w:val="24"/>
          <w:szCs w:val="24"/>
        </w:rPr>
        <w:t>del señor Alberto Rodríguez;</w:t>
      </w:r>
      <w:r w:rsidR="00553718" w:rsidRPr="00A70995">
        <w:rPr>
          <w:rFonts w:ascii="Georgia" w:hAnsi="Georgia" w:cs="Arial"/>
          <w:spacing w:val="-4"/>
          <w:sz w:val="24"/>
          <w:szCs w:val="24"/>
        </w:rPr>
        <w:t xml:space="preserve"> </w:t>
      </w:r>
      <w:r w:rsidR="0057481D" w:rsidRPr="00A70995">
        <w:rPr>
          <w:rFonts w:ascii="Georgia" w:hAnsi="Georgia" w:cs="Arial"/>
          <w:b/>
          <w:spacing w:val="-4"/>
          <w:sz w:val="24"/>
          <w:szCs w:val="24"/>
        </w:rPr>
        <w:t>(ii)</w:t>
      </w:r>
      <w:r w:rsidR="0057481D" w:rsidRPr="00A70995">
        <w:rPr>
          <w:rFonts w:ascii="Georgia" w:hAnsi="Georgia" w:cs="Arial"/>
          <w:spacing w:val="-4"/>
          <w:sz w:val="24"/>
          <w:szCs w:val="24"/>
        </w:rPr>
        <w:t xml:space="preserve"> </w:t>
      </w:r>
      <w:r w:rsidR="00200E76" w:rsidRPr="00A70995">
        <w:rPr>
          <w:rFonts w:ascii="Georgia" w:hAnsi="Georgia" w:cs="Arial"/>
          <w:spacing w:val="-4"/>
          <w:sz w:val="24"/>
          <w:szCs w:val="24"/>
        </w:rPr>
        <w:t>Fijar como fecha presunta</w:t>
      </w:r>
      <w:r w:rsidR="0054562D" w:rsidRPr="00A70995">
        <w:rPr>
          <w:rFonts w:ascii="Georgia" w:hAnsi="Georgia" w:cs="Arial"/>
          <w:spacing w:val="-4"/>
          <w:sz w:val="24"/>
          <w:szCs w:val="24"/>
        </w:rPr>
        <w:t>:</w:t>
      </w:r>
      <w:r w:rsidR="00200E76" w:rsidRPr="00A70995">
        <w:rPr>
          <w:rFonts w:ascii="Georgia" w:hAnsi="Georgia" w:cs="Arial"/>
          <w:spacing w:val="-4"/>
          <w:sz w:val="24"/>
          <w:szCs w:val="24"/>
        </w:rPr>
        <w:t xml:space="preserve"> febrero de 2017</w:t>
      </w:r>
      <w:r w:rsidR="007B08C8" w:rsidRPr="00A70995">
        <w:rPr>
          <w:rFonts w:ascii="Georgia" w:hAnsi="Georgia" w:cs="Arial"/>
          <w:spacing w:val="-4"/>
          <w:sz w:val="24"/>
          <w:szCs w:val="24"/>
        </w:rPr>
        <w:t xml:space="preserve"> o, en su defecto</w:t>
      </w:r>
      <w:r w:rsidR="008066C6" w:rsidRPr="00A70995">
        <w:rPr>
          <w:rFonts w:ascii="Georgia" w:hAnsi="Georgia" w:cs="Arial"/>
          <w:spacing w:val="-4"/>
          <w:sz w:val="24"/>
          <w:szCs w:val="24"/>
        </w:rPr>
        <w:t>,</w:t>
      </w:r>
      <w:r w:rsidR="007B08C8" w:rsidRPr="00A70995">
        <w:rPr>
          <w:rFonts w:ascii="Georgia" w:hAnsi="Georgia" w:cs="Arial"/>
          <w:spacing w:val="-4"/>
          <w:sz w:val="24"/>
          <w:szCs w:val="24"/>
        </w:rPr>
        <w:t xml:space="preserve"> el 10-07-2017</w:t>
      </w:r>
      <w:r w:rsidR="008066C6" w:rsidRPr="00A70995">
        <w:rPr>
          <w:rFonts w:ascii="Georgia" w:hAnsi="Georgia" w:cs="Arial"/>
          <w:spacing w:val="-4"/>
          <w:sz w:val="24"/>
          <w:szCs w:val="24"/>
        </w:rPr>
        <w:t>,</w:t>
      </w:r>
      <w:r w:rsidR="007B08C8" w:rsidRPr="00A70995">
        <w:rPr>
          <w:rFonts w:ascii="Georgia" w:hAnsi="Georgia" w:cs="Arial"/>
          <w:spacing w:val="-4"/>
          <w:sz w:val="24"/>
          <w:szCs w:val="24"/>
        </w:rPr>
        <w:t xml:space="preserve"> según anotación en el SIRDEC</w:t>
      </w:r>
      <w:r w:rsidR="004054B8" w:rsidRPr="00A70995">
        <w:rPr>
          <w:rFonts w:ascii="Georgia" w:hAnsi="Georgia" w:cs="Arial"/>
          <w:spacing w:val="-4"/>
          <w:sz w:val="24"/>
          <w:szCs w:val="24"/>
        </w:rPr>
        <w:t xml:space="preserve">; </w:t>
      </w:r>
      <w:r w:rsidR="004054B8" w:rsidRPr="00A70995">
        <w:rPr>
          <w:rFonts w:ascii="Georgia" w:hAnsi="Georgia" w:cs="Arial"/>
          <w:b/>
          <w:spacing w:val="-4"/>
          <w:sz w:val="24"/>
          <w:szCs w:val="24"/>
        </w:rPr>
        <w:t>(iii)</w:t>
      </w:r>
      <w:r w:rsidR="004054B8" w:rsidRPr="00A70995">
        <w:rPr>
          <w:rFonts w:ascii="Georgia" w:hAnsi="Georgia" w:cs="Arial"/>
          <w:spacing w:val="-4"/>
          <w:sz w:val="24"/>
          <w:szCs w:val="24"/>
        </w:rPr>
        <w:t xml:space="preserve"> </w:t>
      </w:r>
      <w:r w:rsidR="007B08C8" w:rsidRPr="00A70995">
        <w:rPr>
          <w:rFonts w:ascii="Georgia" w:hAnsi="Georgia" w:cs="Arial"/>
          <w:spacing w:val="-4"/>
          <w:sz w:val="24"/>
          <w:szCs w:val="24"/>
        </w:rPr>
        <w:t>Disponer el registro</w:t>
      </w:r>
      <w:r w:rsidR="008066C6" w:rsidRPr="00A70995">
        <w:rPr>
          <w:rFonts w:ascii="Georgia" w:hAnsi="Georgia" w:cs="Arial"/>
          <w:spacing w:val="-4"/>
          <w:sz w:val="24"/>
          <w:szCs w:val="24"/>
        </w:rPr>
        <w:t xml:space="preserve"> de</w:t>
      </w:r>
      <w:r w:rsidR="002A136E" w:rsidRPr="00A70995">
        <w:rPr>
          <w:rFonts w:ascii="Georgia" w:hAnsi="Georgia" w:cs="Arial"/>
          <w:spacing w:val="-4"/>
          <w:sz w:val="24"/>
          <w:szCs w:val="24"/>
        </w:rPr>
        <w:t>l deceso</w:t>
      </w:r>
      <w:r w:rsidR="004054B8" w:rsidRPr="00A70995">
        <w:rPr>
          <w:rFonts w:ascii="Georgia" w:hAnsi="Georgia" w:cs="Arial"/>
          <w:spacing w:val="-4"/>
          <w:sz w:val="24"/>
          <w:szCs w:val="24"/>
        </w:rPr>
        <w:t xml:space="preserve">; </w:t>
      </w:r>
      <w:r w:rsidR="004054B8" w:rsidRPr="00A70995">
        <w:rPr>
          <w:rFonts w:ascii="Georgia" w:hAnsi="Georgia" w:cs="Arial"/>
          <w:b/>
          <w:spacing w:val="-4"/>
          <w:sz w:val="24"/>
          <w:szCs w:val="24"/>
        </w:rPr>
        <w:t>(iv)</w:t>
      </w:r>
      <w:r w:rsidR="004054B8" w:rsidRPr="00A70995">
        <w:rPr>
          <w:rFonts w:ascii="Georgia" w:hAnsi="Georgia" w:cs="Arial"/>
          <w:spacing w:val="-4"/>
          <w:sz w:val="24"/>
          <w:szCs w:val="24"/>
        </w:rPr>
        <w:t xml:space="preserve"> </w:t>
      </w:r>
      <w:r w:rsidR="0002204F" w:rsidRPr="00A70995">
        <w:rPr>
          <w:rFonts w:ascii="Georgia" w:hAnsi="Georgia" w:cs="Arial"/>
          <w:spacing w:val="-4"/>
          <w:sz w:val="24"/>
          <w:szCs w:val="24"/>
        </w:rPr>
        <w:t>Publicitar la decisión</w:t>
      </w:r>
      <w:r w:rsidR="00795C96" w:rsidRPr="00A70995">
        <w:rPr>
          <w:rFonts w:ascii="Georgia" w:hAnsi="Georgia" w:cs="Arial"/>
          <w:spacing w:val="-4"/>
          <w:sz w:val="24"/>
          <w:szCs w:val="24"/>
        </w:rPr>
        <w:t xml:space="preserve">; </w:t>
      </w:r>
      <w:r w:rsidR="00795C96" w:rsidRPr="00A70995">
        <w:rPr>
          <w:rFonts w:ascii="Georgia" w:hAnsi="Georgia" w:cs="Arial"/>
          <w:b/>
          <w:spacing w:val="-4"/>
          <w:sz w:val="24"/>
          <w:szCs w:val="24"/>
        </w:rPr>
        <w:t xml:space="preserve">(v) </w:t>
      </w:r>
      <w:r w:rsidR="0002204F" w:rsidRPr="00A70995">
        <w:rPr>
          <w:rFonts w:ascii="Georgia" w:hAnsi="Georgia" w:cs="Arial"/>
          <w:spacing w:val="-4"/>
          <w:sz w:val="24"/>
          <w:szCs w:val="24"/>
        </w:rPr>
        <w:t>Autorizar</w:t>
      </w:r>
      <w:r w:rsidR="0002204F" w:rsidRPr="00A70995">
        <w:rPr>
          <w:rFonts w:ascii="Georgia" w:hAnsi="Georgia" w:cs="Arial"/>
          <w:b/>
          <w:spacing w:val="-4"/>
          <w:sz w:val="24"/>
          <w:szCs w:val="24"/>
        </w:rPr>
        <w:t xml:space="preserve"> </w:t>
      </w:r>
      <w:r w:rsidR="0002204F" w:rsidRPr="00A70995">
        <w:rPr>
          <w:rFonts w:ascii="Georgia" w:hAnsi="Georgia" w:cs="Arial"/>
          <w:spacing w:val="-4"/>
          <w:sz w:val="24"/>
          <w:szCs w:val="24"/>
        </w:rPr>
        <w:t>la promoción del juicio sucesorio una vez publicada la sentencia</w:t>
      </w:r>
      <w:r w:rsidR="002A136E" w:rsidRPr="00A70995">
        <w:rPr>
          <w:rFonts w:ascii="Georgia" w:hAnsi="Georgia" w:cs="Arial"/>
          <w:spacing w:val="-4"/>
          <w:sz w:val="24"/>
          <w:szCs w:val="24"/>
        </w:rPr>
        <w:t xml:space="preserve"> (Sic)</w:t>
      </w:r>
      <w:r w:rsidR="006D125F" w:rsidRPr="00A70995">
        <w:rPr>
          <w:rFonts w:ascii="Georgia" w:hAnsi="Georgia" w:cs="Arial"/>
          <w:spacing w:val="-4"/>
          <w:sz w:val="24"/>
          <w:szCs w:val="24"/>
        </w:rPr>
        <w:t xml:space="preserve"> </w:t>
      </w:r>
      <w:r w:rsidR="004054B8" w:rsidRPr="00A70995">
        <w:rPr>
          <w:rFonts w:ascii="Georgia" w:hAnsi="Georgia" w:cs="Arial"/>
          <w:spacing w:val="-4"/>
          <w:sz w:val="24"/>
          <w:szCs w:val="24"/>
        </w:rPr>
        <w:t>(</w:t>
      </w:r>
      <w:r w:rsidR="0002204F" w:rsidRPr="00A70995">
        <w:rPr>
          <w:rFonts w:ascii="Georgia" w:hAnsi="Georgia" w:cs="Arial"/>
          <w:spacing w:val="-4"/>
          <w:sz w:val="24"/>
          <w:szCs w:val="24"/>
        </w:rPr>
        <w:t>Carpeta 01PrimeraInstancia, carpeta C01CUADERNO PRINCIPAL, pdf No.01, folios 11-12</w:t>
      </w:r>
      <w:r w:rsidR="004054B8" w:rsidRPr="00A70995">
        <w:rPr>
          <w:rFonts w:ascii="Georgia" w:hAnsi="Georgia" w:cs="Arial"/>
          <w:spacing w:val="-4"/>
          <w:sz w:val="24"/>
          <w:szCs w:val="24"/>
        </w:rPr>
        <w:t>)</w:t>
      </w:r>
      <w:r w:rsidR="00183913" w:rsidRPr="00A70995">
        <w:rPr>
          <w:rFonts w:ascii="Georgia" w:hAnsi="Georgia" w:cs="Arial"/>
          <w:spacing w:val="-4"/>
          <w:sz w:val="24"/>
          <w:szCs w:val="24"/>
        </w:rPr>
        <w:t>.</w:t>
      </w:r>
    </w:p>
    <w:p w14:paraId="7EC2BDE5" w14:textId="77777777" w:rsidR="003D7053" w:rsidRPr="00A70995" w:rsidRDefault="003D7053" w:rsidP="005F5528">
      <w:pPr>
        <w:widowControl/>
        <w:overflowPunct/>
        <w:autoSpaceDE/>
        <w:autoSpaceDN/>
        <w:adjustRightInd/>
        <w:spacing w:line="276" w:lineRule="auto"/>
        <w:jc w:val="both"/>
        <w:rPr>
          <w:rFonts w:ascii="Georgia" w:hAnsi="Georgia" w:cs="Arial"/>
          <w:spacing w:val="-4"/>
          <w:sz w:val="24"/>
          <w:szCs w:val="24"/>
          <w:lang w:val="es-CO"/>
        </w:rPr>
      </w:pPr>
    </w:p>
    <w:p w14:paraId="007B47B2" w14:textId="61EC6157" w:rsidR="002A4963" w:rsidRPr="00A70995" w:rsidRDefault="002A4963" w:rsidP="005F5528">
      <w:pPr>
        <w:pStyle w:val="Prrafodelista"/>
        <w:widowControl/>
        <w:numPr>
          <w:ilvl w:val="0"/>
          <w:numId w:val="2"/>
        </w:numPr>
        <w:overflowPunct/>
        <w:autoSpaceDE/>
        <w:autoSpaceDN/>
        <w:adjustRightInd/>
        <w:spacing w:line="276" w:lineRule="auto"/>
        <w:jc w:val="both"/>
        <w:rPr>
          <w:rFonts w:ascii="Georgia" w:hAnsi="Georgia" w:cs="Arial"/>
          <w:b/>
          <w:bCs/>
          <w:spacing w:val="-4"/>
          <w:sz w:val="24"/>
          <w:szCs w:val="24"/>
          <w:lang w:val="es-CO"/>
        </w:rPr>
      </w:pPr>
      <w:r w:rsidRPr="00A70995">
        <w:rPr>
          <w:rFonts w:ascii="Georgia" w:hAnsi="Georgia"/>
          <w:b/>
          <w:bCs/>
          <w:smallCaps/>
          <w:spacing w:val="-4"/>
          <w:sz w:val="24"/>
          <w:szCs w:val="24"/>
          <w:lang w:val="es-CO"/>
        </w:rPr>
        <w:t xml:space="preserve">El resumen de la </w:t>
      </w:r>
      <w:r w:rsidR="009D5BA3" w:rsidRPr="00A70995">
        <w:rPr>
          <w:rFonts w:ascii="Georgia" w:hAnsi="Georgia"/>
          <w:b/>
          <w:bCs/>
          <w:smallCaps/>
          <w:spacing w:val="-4"/>
          <w:sz w:val="24"/>
          <w:szCs w:val="24"/>
          <w:lang w:val="es-CO"/>
        </w:rPr>
        <w:t>sentencia</w:t>
      </w:r>
    </w:p>
    <w:p w14:paraId="021DDB07" w14:textId="77777777" w:rsidR="00327FF9" w:rsidRPr="00A70995" w:rsidRDefault="00327FF9" w:rsidP="005F5528">
      <w:pPr>
        <w:spacing w:line="276" w:lineRule="auto"/>
        <w:jc w:val="both"/>
        <w:rPr>
          <w:rFonts w:ascii="Georgia" w:hAnsi="Georgia" w:cs="Arial"/>
          <w:spacing w:val="-4"/>
          <w:sz w:val="24"/>
          <w:szCs w:val="24"/>
          <w:lang w:val="es-CO"/>
        </w:rPr>
      </w:pPr>
    </w:p>
    <w:p w14:paraId="22346E1F" w14:textId="68AF9815" w:rsidR="008D5919" w:rsidRPr="00A70995" w:rsidRDefault="002A4963" w:rsidP="005F5528">
      <w:pPr>
        <w:spacing w:line="276" w:lineRule="auto"/>
        <w:jc w:val="both"/>
        <w:rPr>
          <w:rFonts w:ascii="Georgia" w:hAnsi="Georgia"/>
          <w:spacing w:val="-4"/>
          <w:sz w:val="24"/>
          <w:szCs w:val="24"/>
        </w:rPr>
      </w:pPr>
      <w:r w:rsidRPr="00A70995">
        <w:rPr>
          <w:rFonts w:ascii="Georgia" w:hAnsi="Georgia" w:cs="Arial"/>
          <w:spacing w:val="-4"/>
          <w:sz w:val="24"/>
          <w:szCs w:val="24"/>
          <w:lang w:val="es-CO"/>
        </w:rPr>
        <w:t>En la resolutiv</w:t>
      </w:r>
      <w:r w:rsidR="001C09F8" w:rsidRPr="00A70995">
        <w:rPr>
          <w:rFonts w:ascii="Georgia" w:hAnsi="Georgia" w:cs="Arial"/>
          <w:spacing w:val="-4"/>
          <w:sz w:val="24"/>
          <w:szCs w:val="24"/>
          <w:lang w:val="es-CO"/>
        </w:rPr>
        <w:t xml:space="preserve">a: </w:t>
      </w:r>
      <w:r w:rsidRPr="00A70995">
        <w:rPr>
          <w:rFonts w:ascii="Georgia" w:hAnsi="Georgia" w:cs="Arial"/>
          <w:b/>
          <w:bCs/>
          <w:spacing w:val="-4"/>
          <w:sz w:val="24"/>
          <w:szCs w:val="24"/>
          <w:lang w:val="es-CO"/>
        </w:rPr>
        <w:t>(i)</w:t>
      </w:r>
      <w:r w:rsidRPr="00A70995">
        <w:rPr>
          <w:rFonts w:ascii="Georgia" w:hAnsi="Georgia" w:cs="Arial"/>
          <w:spacing w:val="-4"/>
          <w:sz w:val="24"/>
          <w:szCs w:val="24"/>
          <w:lang w:val="es-CO"/>
        </w:rPr>
        <w:t xml:space="preserve"> </w:t>
      </w:r>
      <w:r w:rsidR="003F0F6F" w:rsidRPr="00A70995">
        <w:rPr>
          <w:rFonts w:ascii="Georgia" w:hAnsi="Georgia" w:cs="Arial"/>
          <w:spacing w:val="-4"/>
          <w:sz w:val="24"/>
          <w:szCs w:val="24"/>
          <w:lang w:val="es-CO"/>
        </w:rPr>
        <w:t>Negó las pretensiones</w:t>
      </w:r>
      <w:r w:rsidR="008D5919" w:rsidRPr="00A70995">
        <w:rPr>
          <w:rFonts w:ascii="Georgia" w:hAnsi="Georgia"/>
          <w:spacing w:val="-4"/>
          <w:sz w:val="24"/>
          <w:szCs w:val="24"/>
        </w:rPr>
        <w:t xml:space="preserve">; </w:t>
      </w:r>
      <w:r w:rsidR="003F0F6F" w:rsidRPr="00A70995">
        <w:rPr>
          <w:rFonts w:ascii="Georgia" w:hAnsi="Georgia"/>
          <w:spacing w:val="-4"/>
          <w:sz w:val="24"/>
          <w:szCs w:val="24"/>
        </w:rPr>
        <w:t>y</w:t>
      </w:r>
      <w:r w:rsidR="002A136E" w:rsidRPr="00A70995">
        <w:rPr>
          <w:rFonts w:ascii="Georgia" w:hAnsi="Georgia"/>
          <w:spacing w:val="-4"/>
          <w:sz w:val="24"/>
          <w:szCs w:val="24"/>
        </w:rPr>
        <w:t xml:space="preserve"> ordenó</w:t>
      </w:r>
      <w:r w:rsidR="003F0F6F" w:rsidRPr="00A70995">
        <w:rPr>
          <w:rFonts w:ascii="Georgia" w:hAnsi="Georgia"/>
          <w:spacing w:val="-4"/>
          <w:sz w:val="24"/>
          <w:szCs w:val="24"/>
        </w:rPr>
        <w:t xml:space="preserve"> </w:t>
      </w:r>
      <w:r w:rsidR="008D5919" w:rsidRPr="00A70995">
        <w:rPr>
          <w:rFonts w:ascii="Georgia" w:hAnsi="Georgia"/>
          <w:b/>
          <w:spacing w:val="-4"/>
          <w:sz w:val="24"/>
          <w:szCs w:val="24"/>
        </w:rPr>
        <w:t>(ii)</w:t>
      </w:r>
      <w:r w:rsidR="000A32AF" w:rsidRPr="00A70995">
        <w:rPr>
          <w:rFonts w:ascii="Georgia" w:hAnsi="Georgia"/>
          <w:b/>
          <w:spacing w:val="-4"/>
          <w:sz w:val="24"/>
          <w:szCs w:val="24"/>
        </w:rPr>
        <w:t xml:space="preserve"> </w:t>
      </w:r>
      <w:r w:rsidR="003F0F6F" w:rsidRPr="00A70995">
        <w:rPr>
          <w:rFonts w:ascii="Georgia" w:hAnsi="Georgia"/>
          <w:spacing w:val="-4"/>
          <w:sz w:val="24"/>
          <w:szCs w:val="24"/>
        </w:rPr>
        <w:t>Reintegrar</w:t>
      </w:r>
      <w:r w:rsidR="003F0F6F" w:rsidRPr="00A70995">
        <w:rPr>
          <w:rFonts w:ascii="Georgia" w:hAnsi="Georgia"/>
          <w:b/>
          <w:spacing w:val="-4"/>
          <w:sz w:val="24"/>
          <w:szCs w:val="24"/>
        </w:rPr>
        <w:t xml:space="preserve"> </w:t>
      </w:r>
      <w:r w:rsidR="003F0F6F" w:rsidRPr="00A70995">
        <w:rPr>
          <w:rFonts w:ascii="Georgia" w:hAnsi="Georgia"/>
          <w:spacing w:val="-4"/>
          <w:sz w:val="24"/>
          <w:szCs w:val="24"/>
        </w:rPr>
        <w:t>al actor</w:t>
      </w:r>
      <w:r w:rsidR="002A136E" w:rsidRPr="00A70995">
        <w:rPr>
          <w:rFonts w:ascii="Georgia" w:hAnsi="Georgia"/>
          <w:spacing w:val="-4"/>
          <w:sz w:val="24"/>
          <w:szCs w:val="24"/>
        </w:rPr>
        <w:t>,</w:t>
      </w:r>
      <w:r w:rsidR="003F0F6F" w:rsidRPr="00A70995">
        <w:rPr>
          <w:rFonts w:ascii="Georgia" w:hAnsi="Georgia"/>
          <w:spacing w:val="-4"/>
          <w:sz w:val="24"/>
          <w:szCs w:val="24"/>
        </w:rPr>
        <w:t xml:space="preserve"> e</w:t>
      </w:r>
      <w:r w:rsidR="00F41BE6" w:rsidRPr="00A70995">
        <w:rPr>
          <w:rFonts w:ascii="Georgia" w:hAnsi="Georgia"/>
          <w:spacing w:val="-4"/>
          <w:sz w:val="24"/>
          <w:szCs w:val="24"/>
        </w:rPr>
        <w:t>l título valor aportado con la demanda.</w:t>
      </w:r>
    </w:p>
    <w:p w14:paraId="2A4C7603" w14:textId="77777777" w:rsidR="003A79EF" w:rsidRPr="00A70995" w:rsidRDefault="003A79EF" w:rsidP="005F5528">
      <w:pPr>
        <w:spacing w:line="276" w:lineRule="auto"/>
        <w:jc w:val="both"/>
        <w:rPr>
          <w:rFonts w:ascii="Georgia" w:hAnsi="Georgia" w:cs="Arial"/>
          <w:bCs/>
          <w:spacing w:val="-4"/>
          <w:sz w:val="24"/>
          <w:szCs w:val="24"/>
          <w:lang w:val="es-CO"/>
        </w:rPr>
      </w:pPr>
    </w:p>
    <w:p w14:paraId="1015D80C" w14:textId="35B47D19" w:rsidR="00A173F5" w:rsidRPr="00A70995" w:rsidRDefault="00BB41F1" w:rsidP="005F5528">
      <w:pPr>
        <w:spacing w:line="276" w:lineRule="auto"/>
        <w:jc w:val="both"/>
        <w:rPr>
          <w:rFonts w:ascii="Georgia" w:hAnsi="Georgia"/>
          <w:spacing w:val="-4"/>
          <w:sz w:val="24"/>
          <w:szCs w:val="24"/>
        </w:rPr>
      </w:pPr>
      <w:r w:rsidRPr="00A70995">
        <w:rPr>
          <w:rFonts w:ascii="Georgia" w:hAnsi="Georgia"/>
          <w:spacing w:val="-4"/>
          <w:sz w:val="24"/>
          <w:szCs w:val="24"/>
        </w:rPr>
        <w:t>Explicó que</w:t>
      </w:r>
      <w:r w:rsidR="00F41BE6" w:rsidRPr="00A70995">
        <w:rPr>
          <w:rFonts w:ascii="Georgia" w:hAnsi="Georgia"/>
          <w:spacing w:val="-4"/>
          <w:sz w:val="24"/>
          <w:szCs w:val="24"/>
        </w:rPr>
        <w:t xml:space="preserve"> el </w:t>
      </w:r>
      <w:r w:rsidR="00364CB6" w:rsidRPr="00A70995">
        <w:rPr>
          <w:rFonts w:ascii="Georgia" w:hAnsi="Georgia"/>
          <w:spacing w:val="-4"/>
          <w:sz w:val="24"/>
          <w:szCs w:val="24"/>
        </w:rPr>
        <w:t xml:space="preserve">interesado </w:t>
      </w:r>
      <w:r w:rsidR="00F41BE6" w:rsidRPr="00A70995">
        <w:rPr>
          <w:rFonts w:ascii="Georgia" w:hAnsi="Georgia"/>
          <w:spacing w:val="-4"/>
          <w:sz w:val="24"/>
          <w:szCs w:val="24"/>
        </w:rPr>
        <w:t xml:space="preserve">como acreedor está legitimado y es su carga acreditar el desaparecimiento. Se acopiaron documentales de Colpensiones, Bancolombia y Registraduría que son insuficientes para presumir </w:t>
      </w:r>
      <w:r w:rsidR="00364CB6" w:rsidRPr="00A70995">
        <w:rPr>
          <w:rFonts w:ascii="Georgia" w:hAnsi="Georgia"/>
          <w:spacing w:val="-4"/>
          <w:sz w:val="24"/>
          <w:szCs w:val="24"/>
        </w:rPr>
        <w:t>ese hecho</w:t>
      </w:r>
      <w:r w:rsidR="00F41BE6" w:rsidRPr="00A70995">
        <w:rPr>
          <w:rFonts w:ascii="Georgia" w:hAnsi="Georgia"/>
          <w:spacing w:val="-4"/>
          <w:sz w:val="24"/>
          <w:szCs w:val="24"/>
        </w:rPr>
        <w:t xml:space="preserve">, </w:t>
      </w:r>
      <w:r w:rsidR="00573CF7" w:rsidRPr="00A70995">
        <w:rPr>
          <w:rFonts w:ascii="Georgia" w:hAnsi="Georgia"/>
          <w:spacing w:val="-4"/>
          <w:sz w:val="24"/>
          <w:szCs w:val="24"/>
        </w:rPr>
        <w:t xml:space="preserve">el señor Alberto </w:t>
      </w:r>
      <w:r w:rsidR="001A2D02" w:rsidRPr="00A70995">
        <w:rPr>
          <w:rFonts w:ascii="Georgia" w:hAnsi="Georgia"/>
          <w:spacing w:val="-4"/>
          <w:sz w:val="24"/>
          <w:szCs w:val="24"/>
        </w:rPr>
        <w:t xml:space="preserve">ha ejercido su derecho al voto y </w:t>
      </w:r>
      <w:r w:rsidR="00F41BE6" w:rsidRPr="00A70995">
        <w:rPr>
          <w:rFonts w:ascii="Georgia" w:hAnsi="Georgia"/>
          <w:spacing w:val="-4"/>
          <w:sz w:val="24"/>
          <w:szCs w:val="24"/>
        </w:rPr>
        <w:t>gastado en pasajes de transporte masivo</w:t>
      </w:r>
      <w:r w:rsidR="001A2D02" w:rsidRPr="00A70995">
        <w:rPr>
          <w:rFonts w:ascii="Georgia" w:hAnsi="Georgia"/>
          <w:spacing w:val="-4"/>
          <w:sz w:val="24"/>
          <w:szCs w:val="24"/>
        </w:rPr>
        <w:t>, de donde se infiere está vivo</w:t>
      </w:r>
      <w:r w:rsidR="00CF74D7" w:rsidRPr="00A70995">
        <w:rPr>
          <w:rFonts w:ascii="Georgia" w:hAnsi="Georgia"/>
          <w:spacing w:val="-4"/>
          <w:sz w:val="24"/>
          <w:szCs w:val="24"/>
        </w:rPr>
        <w:t>,</w:t>
      </w:r>
      <w:r w:rsidR="001A2D02" w:rsidRPr="00A70995">
        <w:rPr>
          <w:rFonts w:ascii="Georgia" w:hAnsi="Georgia"/>
          <w:spacing w:val="-4"/>
          <w:sz w:val="24"/>
          <w:szCs w:val="24"/>
        </w:rPr>
        <w:t xml:space="preserve"> sin requerir cobrar su mesada pensional </w:t>
      </w:r>
      <w:r w:rsidR="009568B2" w:rsidRPr="00A70995">
        <w:rPr>
          <w:rFonts w:ascii="Georgia" w:hAnsi="Georgia" w:cs="Arial"/>
          <w:spacing w:val="-4"/>
          <w:sz w:val="24"/>
          <w:szCs w:val="24"/>
        </w:rPr>
        <w:t>(</w:t>
      </w:r>
      <w:r w:rsidR="001A2D02" w:rsidRPr="00A70995">
        <w:rPr>
          <w:rStyle w:val="normaltextrun"/>
          <w:rFonts w:ascii="Georgia" w:hAnsi="Georgia"/>
          <w:spacing w:val="-4"/>
          <w:sz w:val="24"/>
          <w:szCs w:val="24"/>
          <w:shd w:val="clear" w:color="auto" w:fill="FFFFFF"/>
        </w:rPr>
        <w:t>Carpeta 01PrimeraInstancia, carpeta C01CUADERNO PRINCIPAL, pdf No.68 y archivo 67, tiempo 00:01:25 a 00:08:18</w:t>
      </w:r>
      <w:r w:rsidR="009568B2" w:rsidRPr="00A70995">
        <w:rPr>
          <w:rFonts w:ascii="Georgia" w:hAnsi="Georgia" w:cs="Arial"/>
          <w:spacing w:val="-4"/>
          <w:sz w:val="24"/>
          <w:szCs w:val="24"/>
        </w:rPr>
        <w:t>)</w:t>
      </w:r>
      <w:r w:rsidR="009568B2" w:rsidRPr="00A70995">
        <w:rPr>
          <w:rFonts w:ascii="Georgia" w:hAnsi="Georgia"/>
          <w:spacing w:val="-4"/>
          <w:sz w:val="24"/>
          <w:szCs w:val="24"/>
        </w:rPr>
        <w:t>.</w:t>
      </w:r>
    </w:p>
    <w:p w14:paraId="6C5C0CBC" w14:textId="77777777" w:rsidR="008C429F" w:rsidRPr="00A70995" w:rsidRDefault="008C429F" w:rsidP="005F5528">
      <w:pPr>
        <w:tabs>
          <w:tab w:val="left" w:pos="1095"/>
        </w:tabs>
        <w:spacing w:line="276" w:lineRule="auto"/>
        <w:jc w:val="both"/>
        <w:rPr>
          <w:rFonts w:ascii="Georgia" w:hAnsi="Georgia" w:cs="Arial"/>
          <w:spacing w:val="-4"/>
          <w:sz w:val="24"/>
          <w:szCs w:val="24"/>
          <w:lang w:val="es-CO"/>
        </w:rPr>
      </w:pPr>
    </w:p>
    <w:p w14:paraId="04609116" w14:textId="5D23C019" w:rsidR="0099065F" w:rsidRPr="00A70995" w:rsidRDefault="00C5411B" w:rsidP="005F5528">
      <w:pPr>
        <w:pStyle w:val="Prrafodelista"/>
        <w:widowControl/>
        <w:numPr>
          <w:ilvl w:val="0"/>
          <w:numId w:val="2"/>
        </w:numPr>
        <w:overflowPunct/>
        <w:autoSpaceDE/>
        <w:autoSpaceDN/>
        <w:adjustRightInd/>
        <w:spacing w:line="276" w:lineRule="auto"/>
        <w:jc w:val="both"/>
        <w:rPr>
          <w:rFonts w:ascii="Georgia" w:hAnsi="Georgia" w:cs="Arial"/>
          <w:b/>
          <w:bCs/>
          <w:smallCaps/>
          <w:strike/>
          <w:spacing w:val="-4"/>
          <w:sz w:val="24"/>
          <w:szCs w:val="24"/>
          <w:lang w:val="es-CO"/>
        </w:rPr>
      </w:pPr>
      <w:r w:rsidRPr="00A70995">
        <w:rPr>
          <w:rFonts w:ascii="Georgia" w:hAnsi="Georgia" w:cs="Arial"/>
          <w:b/>
          <w:bCs/>
          <w:smallCaps/>
          <w:spacing w:val="-4"/>
          <w:sz w:val="24"/>
          <w:szCs w:val="24"/>
          <w:lang w:val="es-CO"/>
        </w:rPr>
        <w:t>La síntesis de la a</w:t>
      </w:r>
      <w:r w:rsidR="00D07710" w:rsidRPr="00A70995">
        <w:rPr>
          <w:rFonts w:ascii="Georgia" w:hAnsi="Georgia" w:cs="Arial"/>
          <w:b/>
          <w:bCs/>
          <w:smallCaps/>
          <w:spacing w:val="-4"/>
          <w:sz w:val="24"/>
          <w:szCs w:val="24"/>
          <w:lang w:val="es-CO"/>
        </w:rPr>
        <w:t>lzada</w:t>
      </w:r>
      <w:r w:rsidR="006D125F" w:rsidRPr="00A70995">
        <w:rPr>
          <w:rFonts w:ascii="Georgia" w:hAnsi="Georgia" w:cs="Arial"/>
          <w:b/>
          <w:bCs/>
          <w:smallCaps/>
          <w:spacing w:val="-4"/>
          <w:sz w:val="24"/>
          <w:szCs w:val="24"/>
          <w:lang w:val="es-CO"/>
        </w:rPr>
        <w:t xml:space="preserve"> </w:t>
      </w:r>
    </w:p>
    <w:p w14:paraId="07AA9E3C" w14:textId="33DB55E7" w:rsidR="0099065F" w:rsidRPr="00A70995" w:rsidRDefault="0099065F" w:rsidP="005F5528">
      <w:pPr>
        <w:widowControl/>
        <w:overflowPunct/>
        <w:autoSpaceDE/>
        <w:autoSpaceDN/>
        <w:adjustRightInd/>
        <w:spacing w:line="276" w:lineRule="auto"/>
        <w:jc w:val="both"/>
        <w:rPr>
          <w:rFonts w:ascii="Georgia" w:hAnsi="Georgia" w:cs="Arial"/>
          <w:smallCaps/>
          <w:spacing w:val="-4"/>
          <w:sz w:val="24"/>
          <w:szCs w:val="24"/>
          <w:lang w:val="es-CO"/>
        </w:rPr>
      </w:pPr>
    </w:p>
    <w:p w14:paraId="5C6E0FC9" w14:textId="71450122" w:rsidR="00704CC1" w:rsidRPr="00A70995" w:rsidRDefault="001336C8" w:rsidP="005F5528">
      <w:pPr>
        <w:pStyle w:val="Prrafodelista"/>
        <w:numPr>
          <w:ilvl w:val="1"/>
          <w:numId w:val="2"/>
        </w:numPr>
        <w:overflowPunct/>
        <w:spacing w:line="276" w:lineRule="auto"/>
        <w:jc w:val="both"/>
        <w:rPr>
          <w:rFonts w:ascii="Georgia" w:hAnsi="Georgia" w:cs="Arial"/>
          <w:spacing w:val="-4"/>
          <w:sz w:val="24"/>
          <w:szCs w:val="24"/>
          <w:lang w:val="es-CO"/>
        </w:rPr>
      </w:pPr>
      <w:r w:rsidRPr="00A70995">
        <w:rPr>
          <w:rFonts w:ascii="Georgia" w:hAnsi="Georgia" w:cs="Arial"/>
          <w:smallCaps/>
          <w:spacing w:val="-4"/>
          <w:sz w:val="24"/>
          <w:szCs w:val="24"/>
          <w:lang w:val="es-CO"/>
        </w:rPr>
        <w:t>Los reparos concretos</w:t>
      </w:r>
      <w:r w:rsidR="00704CC1" w:rsidRPr="00A70995">
        <w:rPr>
          <w:rFonts w:ascii="Georgia" w:hAnsi="Georgia" w:cs="Arial"/>
          <w:smallCaps/>
          <w:spacing w:val="-4"/>
          <w:sz w:val="24"/>
          <w:szCs w:val="24"/>
          <w:lang w:val="es-CO"/>
        </w:rPr>
        <w:t xml:space="preserve"> del actor</w:t>
      </w:r>
      <w:bookmarkStart w:id="1" w:name="_Hlk74741686"/>
      <w:bookmarkStart w:id="2" w:name="_Hlk71786337"/>
      <w:r w:rsidR="00704CC1" w:rsidRPr="00A70995">
        <w:rPr>
          <w:rFonts w:ascii="Georgia" w:hAnsi="Georgia" w:cs="Arial"/>
          <w:smallCaps/>
          <w:spacing w:val="-4"/>
          <w:sz w:val="24"/>
          <w:szCs w:val="24"/>
          <w:lang w:val="es-CO"/>
        </w:rPr>
        <w:t xml:space="preserve">. </w:t>
      </w:r>
      <w:bookmarkStart w:id="3" w:name="_Hlk127176048"/>
      <w:r w:rsidR="00704CC1" w:rsidRPr="00A70995">
        <w:rPr>
          <w:rFonts w:ascii="Georgia" w:hAnsi="Georgia" w:cs="Arial"/>
          <w:spacing w:val="-4"/>
          <w:sz w:val="24"/>
          <w:szCs w:val="24"/>
        </w:rPr>
        <w:t>Indebida valoración probatoria</w:t>
      </w:r>
      <w:r w:rsidR="001A2D02" w:rsidRPr="00A70995">
        <w:rPr>
          <w:rFonts w:ascii="Georgia" w:hAnsi="Georgia" w:cs="Arial"/>
          <w:spacing w:val="-4"/>
          <w:sz w:val="24"/>
          <w:szCs w:val="24"/>
        </w:rPr>
        <w:t xml:space="preserve">: </w:t>
      </w:r>
      <w:r w:rsidR="001A2D02" w:rsidRPr="00A70995">
        <w:rPr>
          <w:rFonts w:ascii="Georgia" w:hAnsi="Georgia" w:cs="Arial"/>
          <w:b/>
          <w:spacing w:val="-4"/>
          <w:sz w:val="24"/>
          <w:szCs w:val="24"/>
        </w:rPr>
        <w:t>(i)</w:t>
      </w:r>
      <w:r w:rsidR="001A2D02" w:rsidRPr="00A70995">
        <w:rPr>
          <w:rFonts w:ascii="Georgia" w:hAnsi="Georgia" w:cs="Arial"/>
          <w:spacing w:val="-4"/>
          <w:sz w:val="24"/>
          <w:szCs w:val="24"/>
        </w:rPr>
        <w:t xml:space="preserve"> </w:t>
      </w:r>
      <w:r w:rsidR="002C66F6" w:rsidRPr="00A70995">
        <w:rPr>
          <w:rFonts w:ascii="Georgia" w:hAnsi="Georgia" w:cs="Arial"/>
          <w:spacing w:val="-4"/>
          <w:sz w:val="24"/>
          <w:szCs w:val="24"/>
        </w:rPr>
        <w:t>La i</w:t>
      </w:r>
      <w:r w:rsidR="001A2D02" w:rsidRPr="00A70995">
        <w:rPr>
          <w:rFonts w:ascii="Georgia" w:hAnsi="Georgia" w:cs="Arial"/>
          <w:spacing w:val="-4"/>
          <w:sz w:val="24"/>
          <w:szCs w:val="24"/>
        </w:rPr>
        <w:t>nformación</w:t>
      </w:r>
      <w:r w:rsidR="002C66F6" w:rsidRPr="00A70995">
        <w:rPr>
          <w:rFonts w:ascii="Georgia" w:hAnsi="Georgia" w:cs="Arial"/>
          <w:spacing w:val="-4"/>
          <w:sz w:val="24"/>
          <w:szCs w:val="24"/>
        </w:rPr>
        <w:t xml:space="preserve"> </w:t>
      </w:r>
      <w:r w:rsidR="001A2D02" w:rsidRPr="00A70995">
        <w:rPr>
          <w:rFonts w:ascii="Georgia" w:hAnsi="Georgia" w:cs="Arial"/>
          <w:spacing w:val="-4"/>
          <w:sz w:val="24"/>
          <w:szCs w:val="24"/>
        </w:rPr>
        <w:t>de retiros o gastos de mesada pensional</w:t>
      </w:r>
      <w:r w:rsidR="002C66F6" w:rsidRPr="00A70995">
        <w:rPr>
          <w:rFonts w:ascii="Georgia" w:hAnsi="Georgia" w:cs="Arial"/>
          <w:spacing w:val="-4"/>
          <w:sz w:val="24"/>
          <w:szCs w:val="24"/>
        </w:rPr>
        <w:t xml:space="preserve"> </w:t>
      </w:r>
      <w:r w:rsidR="00573CF7" w:rsidRPr="00A70995">
        <w:rPr>
          <w:rFonts w:ascii="Georgia" w:hAnsi="Georgia" w:cs="Arial"/>
          <w:spacing w:val="-4"/>
          <w:sz w:val="24"/>
          <w:szCs w:val="24"/>
        </w:rPr>
        <w:t>fue</w:t>
      </w:r>
      <w:r w:rsidR="002C66F6" w:rsidRPr="00A70995">
        <w:rPr>
          <w:rFonts w:ascii="Georgia" w:hAnsi="Georgia" w:cs="Arial"/>
          <w:spacing w:val="-4"/>
          <w:sz w:val="24"/>
          <w:szCs w:val="24"/>
        </w:rPr>
        <w:t xml:space="preserve"> insuficiente</w:t>
      </w:r>
      <w:r w:rsidR="001A2D02" w:rsidRPr="00A70995">
        <w:rPr>
          <w:rFonts w:ascii="Georgia" w:hAnsi="Georgia" w:cs="Arial"/>
          <w:spacing w:val="-4"/>
          <w:sz w:val="24"/>
          <w:szCs w:val="24"/>
        </w:rPr>
        <w:t>;</w:t>
      </w:r>
      <w:r w:rsidR="009D3467" w:rsidRPr="00A70995">
        <w:rPr>
          <w:rFonts w:ascii="Georgia" w:hAnsi="Georgia" w:cs="Arial"/>
          <w:spacing w:val="-4"/>
          <w:sz w:val="24"/>
          <w:szCs w:val="24"/>
        </w:rPr>
        <w:t xml:space="preserve"> </w:t>
      </w:r>
      <w:r w:rsidR="00704CC1" w:rsidRPr="00A70995">
        <w:rPr>
          <w:rFonts w:ascii="Georgia" w:hAnsi="Georgia" w:cs="Arial"/>
          <w:b/>
          <w:bCs/>
          <w:spacing w:val="-4"/>
          <w:sz w:val="24"/>
          <w:szCs w:val="24"/>
        </w:rPr>
        <w:t>(ii)</w:t>
      </w:r>
      <w:r w:rsidR="00704CC1" w:rsidRPr="00A70995">
        <w:rPr>
          <w:rFonts w:ascii="Georgia" w:hAnsi="Georgia" w:cs="Arial"/>
          <w:spacing w:val="-4"/>
          <w:sz w:val="24"/>
          <w:szCs w:val="24"/>
        </w:rPr>
        <w:t xml:space="preserve"> </w:t>
      </w:r>
      <w:r w:rsidR="001A2D02" w:rsidRPr="00A70995">
        <w:rPr>
          <w:rFonts w:ascii="Georgia" w:hAnsi="Georgia" w:cs="Arial"/>
          <w:spacing w:val="-4"/>
          <w:sz w:val="24"/>
          <w:szCs w:val="24"/>
        </w:rPr>
        <w:t xml:space="preserve">El ejercicio del voto </w:t>
      </w:r>
      <w:r w:rsidR="00573CF7" w:rsidRPr="00A70995">
        <w:rPr>
          <w:rFonts w:ascii="Georgia" w:hAnsi="Georgia" w:cs="Arial"/>
          <w:spacing w:val="-4"/>
          <w:sz w:val="24"/>
          <w:szCs w:val="24"/>
        </w:rPr>
        <w:t xml:space="preserve">cesó en </w:t>
      </w:r>
      <w:r w:rsidR="002C66F6" w:rsidRPr="00A70995">
        <w:rPr>
          <w:rFonts w:ascii="Georgia" w:hAnsi="Georgia" w:cs="Arial"/>
          <w:spacing w:val="-4"/>
          <w:sz w:val="24"/>
          <w:szCs w:val="24"/>
        </w:rPr>
        <w:t xml:space="preserve">2016; y, </w:t>
      </w:r>
      <w:r w:rsidR="002C66F6" w:rsidRPr="00A70995">
        <w:rPr>
          <w:rFonts w:ascii="Georgia" w:hAnsi="Georgia" w:cs="Arial"/>
          <w:b/>
          <w:spacing w:val="-4"/>
          <w:sz w:val="24"/>
          <w:szCs w:val="24"/>
        </w:rPr>
        <w:t xml:space="preserve">(iii) </w:t>
      </w:r>
      <w:r w:rsidR="002C66F6" w:rsidRPr="00A70995">
        <w:rPr>
          <w:rFonts w:ascii="Georgia" w:hAnsi="Georgia" w:cs="Arial"/>
          <w:spacing w:val="-4"/>
          <w:sz w:val="24"/>
          <w:szCs w:val="24"/>
        </w:rPr>
        <w:t>La presunta solvencia económica del desaparecido</w:t>
      </w:r>
      <w:bookmarkEnd w:id="3"/>
      <w:r w:rsidR="00573CF7" w:rsidRPr="00A70995">
        <w:rPr>
          <w:rFonts w:ascii="Georgia" w:hAnsi="Georgia" w:cs="Arial"/>
          <w:spacing w:val="-4"/>
          <w:sz w:val="24"/>
          <w:szCs w:val="24"/>
        </w:rPr>
        <w:t xml:space="preserve"> es cuestionable </w:t>
      </w:r>
      <w:r w:rsidR="00704CC1" w:rsidRPr="00A70995">
        <w:rPr>
          <w:rFonts w:ascii="Georgia" w:hAnsi="Georgia" w:cs="Arial"/>
          <w:spacing w:val="-4"/>
          <w:sz w:val="24"/>
          <w:szCs w:val="24"/>
        </w:rPr>
        <w:t>(</w:t>
      </w:r>
      <w:r w:rsidR="002C66F6" w:rsidRPr="00A70995">
        <w:rPr>
          <w:rStyle w:val="normaltextrun"/>
          <w:rFonts w:ascii="Georgia" w:hAnsi="Georgia"/>
          <w:spacing w:val="-4"/>
          <w:sz w:val="24"/>
          <w:szCs w:val="24"/>
          <w:shd w:val="clear" w:color="auto" w:fill="FFFFFF"/>
        </w:rPr>
        <w:t>Carpeta 01PrimeraInstancia, carpeta C01CUADERNO PRINCIPAL, pdf No.68 y archivo 67, tiempo 00:10:42 a 00:19:11</w:t>
      </w:r>
      <w:r w:rsidR="00704CC1" w:rsidRPr="00A70995">
        <w:rPr>
          <w:rFonts w:ascii="Georgia" w:hAnsi="Georgia" w:cs="Arial"/>
          <w:spacing w:val="-4"/>
          <w:sz w:val="24"/>
          <w:szCs w:val="24"/>
        </w:rPr>
        <w:t>).</w:t>
      </w:r>
    </w:p>
    <w:p w14:paraId="519F64E5" w14:textId="77777777" w:rsidR="00EC14FE" w:rsidRPr="00A70995" w:rsidRDefault="00EC14FE" w:rsidP="005F5528">
      <w:pPr>
        <w:pStyle w:val="Prrafodelista"/>
        <w:spacing w:line="276" w:lineRule="auto"/>
        <w:ind w:left="0"/>
        <w:jc w:val="both"/>
        <w:rPr>
          <w:rFonts w:ascii="Georgia" w:hAnsi="Georgia" w:cs="Arial"/>
          <w:spacing w:val="-4"/>
          <w:sz w:val="24"/>
          <w:szCs w:val="24"/>
          <w:lang w:val="es-CO"/>
        </w:rPr>
      </w:pPr>
    </w:p>
    <w:p w14:paraId="095BD669" w14:textId="06ABCC14" w:rsidR="007A073A" w:rsidRPr="00A70995" w:rsidRDefault="00391BB7" w:rsidP="005F5528">
      <w:pPr>
        <w:pStyle w:val="Prrafodelista"/>
        <w:numPr>
          <w:ilvl w:val="1"/>
          <w:numId w:val="2"/>
        </w:numPr>
        <w:spacing w:line="276" w:lineRule="auto"/>
        <w:jc w:val="both"/>
        <w:rPr>
          <w:rFonts w:ascii="Georgia" w:hAnsi="Georgia" w:cs="Arial"/>
          <w:spacing w:val="-4"/>
          <w:sz w:val="24"/>
          <w:szCs w:val="24"/>
          <w:lang w:val="es-CO"/>
        </w:rPr>
      </w:pPr>
      <w:r w:rsidRPr="00A70995">
        <w:rPr>
          <w:rFonts w:ascii="Georgia" w:hAnsi="Georgia" w:cs="Arial"/>
          <w:smallCaps/>
          <w:spacing w:val="-4"/>
          <w:sz w:val="24"/>
          <w:szCs w:val="24"/>
          <w:lang w:val="es-CO"/>
        </w:rPr>
        <w:t>La sustentación.</w:t>
      </w:r>
      <w:r w:rsidRPr="00A70995">
        <w:rPr>
          <w:rFonts w:ascii="Georgia" w:hAnsi="Georgia" w:cs="Arial"/>
          <w:b/>
          <w:bCs/>
          <w:smallCaps/>
          <w:spacing w:val="-4"/>
          <w:sz w:val="24"/>
          <w:szCs w:val="24"/>
          <w:lang w:val="es-CO"/>
        </w:rPr>
        <w:t xml:space="preserve"> </w:t>
      </w:r>
      <w:r w:rsidR="218A710E" w:rsidRPr="00A70995">
        <w:rPr>
          <w:rFonts w:ascii="Georgia" w:hAnsi="Georgia" w:cs="Arial"/>
          <w:spacing w:val="-4"/>
          <w:sz w:val="24"/>
          <w:szCs w:val="24"/>
        </w:rPr>
        <w:t>Según e</w:t>
      </w:r>
      <w:r w:rsidR="00760E80" w:rsidRPr="00A70995">
        <w:rPr>
          <w:rFonts w:ascii="Georgia" w:hAnsi="Georgia" w:cs="Arial"/>
          <w:spacing w:val="-4"/>
          <w:sz w:val="24"/>
          <w:szCs w:val="24"/>
        </w:rPr>
        <w:t xml:space="preserve">l Decreto Presidencial No.806 de 2020, </w:t>
      </w:r>
      <w:r w:rsidR="0086169E" w:rsidRPr="00A70995">
        <w:rPr>
          <w:rFonts w:ascii="Georgia" w:hAnsi="Georgia" w:cs="Arial"/>
          <w:spacing w:val="-4"/>
          <w:sz w:val="24"/>
          <w:szCs w:val="24"/>
        </w:rPr>
        <w:t xml:space="preserve">se corrió traslado en esta instancia </w:t>
      </w:r>
      <w:r w:rsidR="00573CF7" w:rsidRPr="00A70995">
        <w:rPr>
          <w:rFonts w:ascii="Georgia" w:hAnsi="Georgia" w:cs="Arial"/>
          <w:spacing w:val="-4"/>
          <w:sz w:val="24"/>
          <w:szCs w:val="24"/>
        </w:rPr>
        <w:t xml:space="preserve">(También se negó una solicitud probatoria por extemporánea) y </w:t>
      </w:r>
      <w:r w:rsidR="003B03F0" w:rsidRPr="00A70995">
        <w:rPr>
          <w:rFonts w:ascii="Georgia" w:hAnsi="Georgia" w:cs="Arial"/>
          <w:spacing w:val="-4"/>
          <w:sz w:val="24"/>
          <w:szCs w:val="24"/>
        </w:rPr>
        <w:t>e</w:t>
      </w:r>
      <w:r w:rsidR="0086169E" w:rsidRPr="00A70995">
        <w:rPr>
          <w:rFonts w:ascii="Georgia" w:hAnsi="Georgia" w:cs="Arial"/>
          <w:spacing w:val="-4"/>
          <w:sz w:val="24"/>
          <w:szCs w:val="24"/>
        </w:rPr>
        <w:t>l impugnante guard</w:t>
      </w:r>
      <w:r w:rsidR="003B03F0" w:rsidRPr="00A70995">
        <w:rPr>
          <w:rFonts w:ascii="Georgia" w:hAnsi="Georgia" w:cs="Arial"/>
          <w:spacing w:val="-4"/>
          <w:sz w:val="24"/>
          <w:szCs w:val="24"/>
        </w:rPr>
        <w:t>ó</w:t>
      </w:r>
      <w:r w:rsidR="0086169E" w:rsidRPr="00A70995">
        <w:rPr>
          <w:rFonts w:ascii="Georgia" w:hAnsi="Georgia" w:cs="Arial"/>
          <w:spacing w:val="-4"/>
          <w:sz w:val="24"/>
          <w:szCs w:val="24"/>
        </w:rPr>
        <w:t xml:space="preserve"> silencio, sin embargo, </w:t>
      </w:r>
      <w:r w:rsidR="00E1449C" w:rsidRPr="00A70995">
        <w:rPr>
          <w:rFonts w:ascii="Georgia" w:hAnsi="Georgia" w:cs="Arial"/>
          <w:spacing w:val="-4"/>
          <w:sz w:val="24"/>
          <w:szCs w:val="24"/>
        </w:rPr>
        <w:t xml:space="preserve">con proveído de </w:t>
      </w:r>
      <w:r w:rsidR="002C66F6" w:rsidRPr="00A70995">
        <w:rPr>
          <w:rFonts w:ascii="Georgia" w:hAnsi="Georgia" w:cs="Arial"/>
          <w:spacing w:val="-4"/>
          <w:sz w:val="24"/>
          <w:szCs w:val="24"/>
        </w:rPr>
        <w:t>02</w:t>
      </w:r>
      <w:r w:rsidR="00D22542" w:rsidRPr="00A70995">
        <w:rPr>
          <w:rFonts w:ascii="Georgia" w:hAnsi="Georgia" w:cs="Arial"/>
          <w:spacing w:val="-4"/>
          <w:sz w:val="24"/>
          <w:szCs w:val="24"/>
        </w:rPr>
        <w:t>-0</w:t>
      </w:r>
      <w:r w:rsidR="002C66F6" w:rsidRPr="00A70995">
        <w:rPr>
          <w:rFonts w:ascii="Georgia" w:hAnsi="Georgia" w:cs="Arial"/>
          <w:spacing w:val="-4"/>
          <w:sz w:val="24"/>
          <w:szCs w:val="24"/>
        </w:rPr>
        <w:t>5</w:t>
      </w:r>
      <w:r w:rsidR="00D22542" w:rsidRPr="00A70995">
        <w:rPr>
          <w:rFonts w:ascii="Georgia" w:hAnsi="Georgia" w:cs="Arial"/>
          <w:spacing w:val="-4"/>
          <w:sz w:val="24"/>
          <w:szCs w:val="24"/>
        </w:rPr>
        <w:t>-2022</w:t>
      </w:r>
      <w:r w:rsidR="00E1449C" w:rsidRPr="00A70995">
        <w:rPr>
          <w:rFonts w:ascii="Georgia" w:hAnsi="Georgia" w:cs="Arial"/>
          <w:spacing w:val="-4"/>
          <w:sz w:val="24"/>
          <w:szCs w:val="24"/>
        </w:rPr>
        <w:t xml:space="preserve"> se </w:t>
      </w:r>
      <w:r w:rsidR="00D41155" w:rsidRPr="00A70995">
        <w:rPr>
          <w:rFonts w:ascii="Georgia" w:hAnsi="Georgia" w:cs="Arial"/>
          <w:spacing w:val="-4"/>
          <w:sz w:val="24"/>
          <w:szCs w:val="24"/>
        </w:rPr>
        <w:t xml:space="preserve">tuvo </w:t>
      </w:r>
      <w:r w:rsidR="0086169E" w:rsidRPr="00A70995">
        <w:rPr>
          <w:rFonts w:ascii="Georgia" w:hAnsi="Georgia" w:cs="Arial"/>
          <w:spacing w:val="-4"/>
          <w:sz w:val="24"/>
          <w:szCs w:val="24"/>
        </w:rPr>
        <w:t>por sustentado</w:t>
      </w:r>
      <w:r w:rsidR="25857321" w:rsidRPr="00A70995">
        <w:rPr>
          <w:rFonts w:ascii="Georgia" w:hAnsi="Georgia" w:cs="Arial"/>
          <w:spacing w:val="-4"/>
          <w:sz w:val="24"/>
          <w:szCs w:val="24"/>
        </w:rPr>
        <w:t xml:space="preserve"> dado</w:t>
      </w:r>
      <w:r w:rsidR="0086169E" w:rsidRPr="00A70995">
        <w:rPr>
          <w:rFonts w:ascii="Georgia" w:hAnsi="Georgia" w:cs="Arial"/>
          <w:spacing w:val="-4"/>
          <w:sz w:val="24"/>
          <w:szCs w:val="24"/>
        </w:rPr>
        <w:t xml:space="preserve"> que</w:t>
      </w:r>
      <w:r w:rsidR="44BB9E76" w:rsidRPr="00A70995">
        <w:rPr>
          <w:rFonts w:ascii="Georgia" w:hAnsi="Georgia" w:cs="Arial"/>
          <w:spacing w:val="-4"/>
          <w:sz w:val="24"/>
          <w:szCs w:val="24"/>
        </w:rPr>
        <w:t>,</w:t>
      </w:r>
      <w:r w:rsidR="0086169E" w:rsidRPr="00A70995">
        <w:rPr>
          <w:rFonts w:ascii="Georgia" w:hAnsi="Georgia" w:cs="Arial"/>
          <w:spacing w:val="-4"/>
          <w:sz w:val="24"/>
          <w:szCs w:val="24"/>
        </w:rPr>
        <w:t xml:space="preserve"> al interponer la alzada, expu</w:t>
      </w:r>
      <w:r w:rsidR="6D6CBAE9" w:rsidRPr="00A70995">
        <w:rPr>
          <w:rFonts w:ascii="Georgia" w:hAnsi="Georgia" w:cs="Arial"/>
          <w:spacing w:val="-4"/>
          <w:sz w:val="24"/>
          <w:szCs w:val="24"/>
        </w:rPr>
        <w:t>so</w:t>
      </w:r>
      <w:r w:rsidR="00D5627C" w:rsidRPr="00A70995">
        <w:rPr>
          <w:rFonts w:ascii="Georgia" w:hAnsi="Georgia" w:cs="Arial"/>
          <w:spacing w:val="-4"/>
          <w:sz w:val="24"/>
          <w:szCs w:val="24"/>
        </w:rPr>
        <w:t xml:space="preserve"> </w:t>
      </w:r>
      <w:r w:rsidR="0086169E" w:rsidRPr="00A70995">
        <w:rPr>
          <w:rFonts w:ascii="Georgia" w:hAnsi="Georgia" w:cs="Arial"/>
          <w:spacing w:val="-4"/>
          <w:sz w:val="24"/>
          <w:szCs w:val="24"/>
        </w:rPr>
        <w:t>la</w:t>
      </w:r>
      <w:r w:rsidR="00D41155" w:rsidRPr="00A70995">
        <w:rPr>
          <w:rFonts w:ascii="Georgia" w:hAnsi="Georgia" w:cs="Arial"/>
          <w:spacing w:val="-4"/>
          <w:sz w:val="24"/>
          <w:szCs w:val="24"/>
        </w:rPr>
        <w:t xml:space="preserve"> </w:t>
      </w:r>
      <w:r w:rsidR="0086169E" w:rsidRPr="00A70995">
        <w:rPr>
          <w:rFonts w:ascii="Georgia" w:hAnsi="Georgia" w:cs="Arial"/>
          <w:spacing w:val="-4"/>
          <w:sz w:val="24"/>
          <w:szCs w:val="24"/>
        </w:rPr>
        <w:t>motivaci</w:t>
      </w:r>
      <w:r w:rsidR="00D41155" w:rsidRPr="00A70995">
        <w:rPr>
          <w:rFonts w:ascii="Georgia" w:hAnsi="Georgia" w:cs="Arial"/>
          <w:spacing w:val="-4"/>
          <w:sz w:val="24"/>
          <w:szCs w:val="24"/>
        </w:rPr>
        <w:t>ón</w:t>
      </w:r>
      <w:r w:rsidR="0086169E" w:rsidRPr="00A70995">
        <w:rPr>
          <w:rFonts w:ascii="Georgia" w:hAnsi="Georgia" w:cs="Arial"/>
          <w:spacing w:val="-4"/>
          <w:sz w:val="24"/>
          <w:szCs w:val="24"/>
        </w:rPr>
        <w:t xml:space="preserve"> </w:t>
      </w:r>
      <w:r w:rsidR="009B7A4A" w:rsidRPr="00A70995">
        <w:rPr>
          <w:rFonts w:ascii="Georgia" w:hAnsi="Georgia" w:cs="Arial"/>
          <w:spacing w:val="-4"/>
          <w:sz w:val="24"/>
          <w:szCs w:val="24"/>
        </w:rPr>
        <w:t xml:space="preserve">(Carpeta </w:t>
      </w:r>
      <w:r w:rsidR="00A72B77" w:rsidRPr="00A70995">
        <w:rPr>
          <w:rFonts w:ascii="Georgia" w:hAnsi="Georgia" w:cs="Arial"/>
          <w:spacing w:val="-4"/>
          <w:sz w:val="24"/>
          <w:szCs w:val="24"/>
        </w:rPr>
        <w:t>02SegundaI</w:t>
      </w:r>
      <w:r w:rsidR="009B7A4A" w:rsidRPr="00A70995">
        <w:rPr>
          <w:rFonts w:ascii="Georgia" w:hAnsi="Georgia" w:cs="Arial"/>
          <w:spacing w:val="-4"/>
          <w:sz w:val="24"/>
          <w:szCs w:val="24"/>
        </w:rPr>
        <w:t>nstancia</w:t>
      </w:r>
      <w:r w:rsidR="00A72B77" w:rsidRPr="00A70995">
        <w:rPr>
          <w:rFonts w:ascii="Georgia" w:hAnsi="Georgia" w:cs="Arial"/>
          <w:spacing w:val="-4"/>
          <w:sz w:val="24"/>
          <w:szCs w:val="24"/>
        </w:rPr>
        <w:t>,</w:t>
      </w:r>
      <w:r w:rsidR="009B7A4A" w:rsidRPr="00A70995">
        <w:rPr>
          <w:rFonts w:ascii="Georgia" w:hAnsi="Georgia" w:cs="Arial"/>
          <w:spacing w:val="-4"/>
          <w:sz w:val="24"/>
          <w:szCs w:val="24"/>
        </w:rPr>
        <w:t xml:space="preserve"> pdf No.</w:t>
      </w:r>
      <w:r w:rsidR="00B155DB" w:rsidRPr="00A70995">
        <w:rPr>
          <w:rFonts w:ascii="Georgia" w:hAnsi="Georgia" w:cs="Arial"/>
          <w:spacing w:val="-4"/>
          <w:sz w:val="24"/>
          <w:szCs w:val="24"/>
        </w:rPr>
        <w:t>09</w:t>
      </w:r>
      <w:r w:rsidR="009B7A4A" w:rsidRPr="00A70995">
        <w:rPr>
          <w:rFonts w:ascii="Georgia" w:hAnsi="Georgia" w:cs="Arial"/>
          <w:spacing w:val="-4"/>
          <w:sz w:val="24"/>
          <w:szCs w:val="24"/>
        </w:rPr>
        <w:t>); se sintetizarán más adelante.</w:t>
      </w:r>
      <w:r w:rsidR="004F14B0" w:rsidRPr="00A70995">
        <w:rPr>
          <w:rFonts w:ascii="Georgia" w:hAnsi="Georgia" w:cs="Arial"/>
          <w:spacing w:val="-4"/>
          <w:sz w:val="24"/>
          <w:szCs w:val="24"/>
        </w:rPr>
        <w:t xml:space="preserve"> </w:t>
      </w:r>
    </w:p>
    <w:p w14:paraId="3B6C3DAF" w14:textId="77777777" w:rsidR="00B155DB" w:rsidRPr="00A70995" w:rsidRDefault="00B155DB" w:rsidP="005F5528">
      <w:pPr>
        <w:spacing w:line="276" w:lineRule="auto"/>
        <w:rPr>
          <w:rFonts w:ascii="Georgia" w:hAnsi="Georgia" w:cs="Arial"/>
          <w:spacing w:val="-4"/>
          <w:sz w:val="24"/>
          <w:szCs w:val="24"/>
          <w:lang w:val="es-CO"/>
        </w:rPr>
      </w:pPr>
    </w:p>
    <w:bookmarkEnd w:id="1"/>
    <w:bookmarkEnd w:id="2"/>
    <w:p w14:paraId="770AB4AB" w14:textId="538BD890" w:rsidR="00485B6E" w:rsidRPr="00A70995" w:rsidRDefault="00602AB6" w:rsidP="005F5528">
      <w:pPr>
        <w:pStyle w:val="Prrafodelista"/>
        <w:widowControl/>
        <w:numPr>
          <w:ilvl w:val="0"/>
          <w:numId w:val="8"/>
        </w:numPr>
        <w:overflowPunct/>
        <w:autoSpaceDE/>
        <w:autoSpaceDN/>
        <w:adjustRightInd/>
        <w:spacing w:line="276" w:lineRule="auto"/>
        <w:jc w:val="both"/>
        <w:rPr>
          <w:rFonts w:ascii="Georgia" w:hAnsi="Georgia"/>
          <w:b/>
          <w:bCs/>
          <w:smallCaps/>
          <w:spacing w:val="-4"/>
          <w:sz w:val="24"/>
          <w:szCs w:val="24"/>
          <w:lang w:val="es-CO"/>
        </w:rPr>
      </w:pPr>
      <w:r w:rsidRPr="00A70995">
        <w:rPr>
          <w:rFonts w:ascii="Georgia" w:hAnsi="Georgia"/>
          <w:b/>
          <w:bCs/>
          <w:smallCaps/>
          <w:spacing w:val="-4"/>
          <w:sz w:val="24"/>
          <w:szCs w:val="24"/>
          <w:lang w:val="es-CO"/>
        </w:rPr>
        <w:t xml:space="preserve">La </w:t>
      </w:r>
      <w:r w:rsidR="00CB714A" w:rsidRPr="00A70995">
        <w:rPr>
          <w:rFonts w:ascii="Georgia" w:hAnsi="Georgia"/>
          <w:b/>
          <w:bCs/>
          <w:smallCaps/>
          <w:spacing w:val="-4"/>
          <w:sz w:val="24"/>
          <w:szCs w:val="24"/>
          <w:lang w:val="es-CO"/>
        </w:rPr>
        <w:t>fundamentación jurídica para decidir</w:t>
      </w:r>
    </w:p>
    <w:p w14:paraId="5AF3BAF0" w14:textId="77777777" w:rsidR="003B61D1" w:rsidRPr="00A70995" w:rsidRDefault="003B61D1" w:rsidP="005F5528">
      <w:pPr>
        <w:pStyle w:val="Prrafodelista"/>
        <w:numPr>
          <w:ilvl w:val="0"/>
          <w:numId w:val="8"/>
        </w:numPr>
        <w:spacing w:line="276" w:lineRule="auto"/>
        <w:jc w:val="both"/>
        <w:rPr>
          <w:rFonts w:ascii="Georgia" w:hAnsi="Georgia" w:cs="Arial"/>
          <w:iCs/>
          <w:smallCaps/>
          <w:vanish/>
          <w:spacing w:val="-4"/>
          <w:sz w:val="24"/>
          <w:szCs w:val="24"/>
          <w:highlight w:val="cyan"/>
          <w:lang w:val="es-CO"/>
        </w:rPr>
      </w:pPr>
    </w:p>
    <w:p w14:paraId="773FEDA2" w14:textId="77777777" w:rsidR="00B72C5E" w:rsidRPr="00A70995" w:rsidRDefault="00B72C5E" w:rsidP="005F5528">
      <w:pPr>
        <w:pStyle w:val="Prrafodelista"/>
        <w:spacing w:line="276" w:lineRule="auto"/>
        <w:ind w:left="0"/>
        <w:jc w:val="both"/>
        <w:rPr>
          <w:rFonts w:ascii="Georgia" w:hAnsi="Georgia" w:cs="Arial"/>
          <w:spacing w:val="-4"/>
          <w:kern w:val="0"/>
          <w:sz w:val="24"/>
          <w:szCs w:val="24"/>
        </w:rPr>
      </w:pPr>
    </w:p>
    <w:p w14:paraId="35F450E5" w14:textId="3FE62DFA" w:rsidR="00D33B75" w:rsidRPr="00A70995" w:rsidRDefault="00573CF7" w:rsidP="005F5528">
      <w:pPr>
        <w:pStyle w:val="Prrafodelista"/>
        <w:spacing w:line="276" w:lineRule="auto"/>
        <w:ind w:left="0"/>
        <w:jc w:val="both"/>
        <w:rPr>
          <w:rFonts w:ascii="Georgia" w:hAnsi="Georgia" w:cs="Arial"/>
          <w:spacing w:val="-4"/>
          <w:kern w:val="0"/>
          <w:sz w:val="24"/>
          <w:szCs w:val="24"/>
        </w:rPr>
      </w:pPr>
      <w:r w:rsidRPr="00A70995">
        <w:rPr>
          <w:rFonts w:ascii="Georgia" w:hAnsi="Georgia"/>
          <w:smallCaps/>
          <w:spacing w:val="-4"/>
          <w:sz w:val="24"/>
          <w:szCs w:val="24"/>
          <w:lang w:val="es-CO"/>
        </w:rPr>
        <w:lastRenderedPageBreak/>
        <w:t xml:space="preserve">5.1. </w:t>
      </w:r>
      <w:r w:rsidR="008E4449" w:rsidRPr="00A70995">
        <w:rPr>
          <w:rFonts w:ascii="Georgia" w:hAnsi="Georgia"/>
          <w:smallCaps/>
          <w:spacing w:val="-4"/>
          <w:sz w:val="24"/>
          <w:szCs w:val="24"/>
          <w:lang w:val="es-CO"/>
        </w:rPr>
        <w:t xml:space="preserve">Los presupuestos de validez y eficacia. </w:t>
      </w:r>
      <w:r w:rsidR="00D33B75" w:rsidRPr="00A70995">
        <w:rPr>
          <w:rFonts w:ascii="Georgia" w:hAnsi="Georgia" w:cs="Arial"/>
          <w:spacing w:val="-4"/>
          <w:sz w:val="24"/>
          <w:szCs w:val="24"/>
        </w:rPr>
        <w:t>La ciencia procesal mayoritaria</w:t>
      </w:r>
      <w:r w:rsidR="00D33B75" w:rsidRPr="00A70995">
        <w:rPr>
          <w:rStyle w:val="Refdenotaalpie"/>
          <w:rFonts w:ascii="Georgia" w:hAnsi="Georgia"/>
          <w:spacing w:val="-4"/>
          <w:sz w:val="24"/>
          <w:szCs w:val="24"/>
        </w:rPr>
        <w:footnoteReference w:id="2"/>
      </w:r>
      <w:r w:rsidR="00D33B75" w:rsidRPr="00A70995">
        <w:rPr>
          <w:rFonts w:ascii="Georgia" w:hAnsi="Georgia" w:cs="Arial"/>
          <w:spacing w:val="-4"/>
          <w:sz w:val="24"/>
          <w:szCs w:val="24"/>
        </w:rPr>
        <w:t xml:space="preserve"> en Colombia los entiende como los presupuestos procesales. Otro sector</w:t>
      </w:r>
      <w:r w:rsidR="00D33B75" w:rsidRPr="00A70995">
        <w:rPr>
          <w:rStyle w:val="Refdenotaalpie"/>
          <w:rFonts w:ascii="Georgia" w:hAnsi="Georgia"/>
          <w:spacing w:val="-4"/>
          <w:sz w:val="24"/>
          <w:szCs w:val="24"/>
        </w:rPr>
        <w:footnoteReference w:id="3"/>
      </w:r>
      <w:r w:rsidR="00D33B75" w:rsidRPr="00A70995">
        <w:rPr>
          <w:rFonts w:ascii="Georgia" w:hAnsi="Georgia" w:cs="Arial"/>
          <w:spacing w:val="-4"/>
          <w:sz w:val="24"/>
          <w:szCs w:val="24"/>
          <w:vertAlign w:val="superscript"/>
        </w:rPr>
        <w:t>-</w:t>
      </w:r>
      <w:r w:rsidR="00D33B75" w:rsidRPr="00A70995">
        <w:rPr>
          <w:rStyle w:val="Refdenotaalpie"/>
          <w:rFonts w:ascii="Georgia" w:hAnsi="Georgia"/>
          <w:spacing w:val="-4"/>
          <w:sz w:val="24"/>
          <w:szCs w:val="24"/>
        </w:rPr>
        <w:footnoteReference w:id="4"/>
      </w:r>
      <w:r w:rsidR="00D33B75" w:rsidRPr="00A70995">
        <w:rPr>
          <w:rFonts w:ascii="Georgia" w:hAnsi="Georgia" w:cs="Arial"/>
          <w:spacing w:val="-4"/>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A70995">
        <w:rPr>
          <w:rFonts w:ascii="Georgia" w:hAnsi="Georgia" w:cs="Arial"/>
          <w:spacing w:val="-4"/>
          <w:sz w:val="24"/>
          <w:szCs w:val="24"/>
        </w:rPr>
        <w:t xml:space="preserve">inguna </w:t>
      </w:r>
      <w:r w:rsidR="00D33B75" w:rsidRPr="00A70995">
        <w:rPr>
          <w:rFonts w:ascii="Georgia" w:hAnsi="Georgia" w:cs="Arial"/>
          <w:spacing w:val="-4"/>
          <w:sz w:val="24"/>
          <w:szCs w:val="24"/>
        </w:rPr>
        <w:t xml:space="preserve">causal de nulidad </w:t>
      </w:r>
      <w:r w:rsidR="00AF2F09" w:rsidRPr="00A70995">
        <w:rPr>
          <w:rFonts w:ascii="Georgia" w:hAnsi="Georgia" w:cs="Arial"/>
          <w:spacing w:val="-4"/>
          <w:sz w:val="24"/>
          <w:szCs w:val="24"/>
        </w:rPr>
        <w:t xml:space="preserve">se advierte, que pudiera </w:t>
      </w:r>
      <w:r w:rsidR="00D33B75" w:rsidRPr="00A70995">
        <w:rPr>
          <w:rFonts w:ascii="Georgia" w:hAnsi="Georgia" w:cs="Arial"/>
          <w:spacing w:val="-4"/>
          <w:sz w:val="24"/>
          <w:szCs w:val="24"/>
        </w:rPr>
        <w:t>afect</w:t>
      </w:r>
      <w:r w:rsidR="00AF2F09" w:rsidRPr="00A70995">
        <w:rPr>
          <w:rFonts w:ascii="Georgia" w:hAnsi="Georgia" w:cs="Arial"/>
          <w:spacing w:val="-4"/>
          <w:sz w:val="24"/>
          <w:szCs w:val="24"/>
        </w:rPr>
        <w:t>ar el trámite procedimental</w:t>
      </w:r>
      <w:r w:rsidR="00D33B75" w:rsidRPr="00A70995">
        <w:rPr>
          <w:rFonts w:ascii="Georgia" w:hAnsi="Georgia" w:cs="Arial"/>
          <w:spacing w:val="-4"/>
          <w:sz w:val="24"/>
          <w:szCs w:val="24"/>
        </w:rPr>
        <w:t>.</w:t>
      </w:r>
    </w:p>
    <w:p w14:paraId="5F361EE5" w14:textId="1B877085" w:rsidR="004D394F" w:rsidRPr="00A70995" w:rsidRDefault="004D394F" w:rsidP="005F5528">
      <w:pPr>
        <w:spacing w:line="276" w:lineRule="auto"/>
        <w:jc w:val="both"/>
        <w:rPr>
          <w:rFonts w:ascii="Georgia" w:hAnsi="Georgia"/>
          <w:iCs/>
          <w:smallCaps/>
          <w:spacing w:val="-4"/>
          <w:sz w:val="24"/>
          <w:szCs w:val="24"/>
          <w:lang w:val="es-CO"/>
        </w:rPr>
      </w:pPr>
    </w:p>
    <w:p w14:paraId="1A1BE613" w14:textId="59F1E0C5" w:rsidR="009B7A4A" w:rsidRPr="00A70995" w:rsidRDefault="00573CF7" w:rsidP="005F5528">
      <w:pPr>
        <w:spacing w:line="276" w:lineRule="auto"/>
        <w:jc w:val="both"/>
        <w:rPr>
          <w:rFonts w:ascii="Georgia" w:hAnsi="Georgia" w:cs="Arial"/>
          <w:spacing w:val="-4"/>
          <w:sz w:val="24"/>
          <w:szCs w:val="24"/>
        </w:rPr>
      </w:pPr>
      <w:r w:rsidRPr="00A70995">
        <w:rPr>
          <w:rFonts w:ascii="Georgia" w:hAnsi="Georgia"/>
          <w:smallCaps/>
          <w:spacing w:val="-4"/>
          <w:sz w:val="24"/>
          <w:szCs w:val="24"/>
          <w:lang w:val="es-CO"/>
        </w:rPr>
        <w:t xml:space="preserve">5.2. </w:t>
      </w:r>
      <w:r w:rsidR="008E4449" w:rsidRPr="00A70995">
        <w:rPr>
          <w:rFonts w:ascii="Georgia" w:hAnsi="Georgia"/>
          <w:smallCaps/>
          <w:spacing w:val="-4"/>
          <w:sz w:val="24"/>
          <w:szCs w:val="24"/>
          <w:lang w:val="es-CO"/>
        </w:rPr>
        <w:t>L</w:t>
      </w:r>
      <w:r w:rsidR="003756C6" w:rsidRPr="00A70995">
        <w:rPr>
          <w:rFonts w:ascii="Georgia" w:hAnsi="Georgia"/>
          <w:smallCaps/>
          <w:spacing w:val="-4"/>
          <w:sz w:val="24"/>
          <w:szCs w:val="24"/>
          <w:lang w:val="es-CO"/>
        </w:rPr>
        <w:t>a legitimación en la causa.</w:t>
      </w:r>
      <w:r w:rsidR="008E4449" w:rsidRPr="00A70995">
        <w:rPr>
          <w:rFonts w:ascii="Georgia" w:hAnsi="Georgia"/>
          <w:iCs/>
          <w:smallCaps/>
          <w:spacing w:val="-4"/>
          <w:sz w:val="24"/>
          <w:szCs w:val="24"/>
          <w:lang w:val="es-CO"/>
        </w:rPr>
        <w:t xml:space="preserve"> </w:t>
      </w:r>
      <w:r w:rsidR="006D125F" w:rsidRPr="00A70995">
        <w:rPr>
          <w:rFonts w:ascii="Georgia" w:hAnsi="Georgia" w:cs="Arial"/>
          <w:spacing w:val="-4"/>
          <w:sz w:val="24"/>
          <w:szCs w:val="24"/>
          <w:lang w:val="es-CO"/>
        </w:rPr>
        <w:t xml:space="preserve">Muchas veces </w:t>
      </w:r>
      <w:r w:rsidR="00E7243D" w:rsidRPr="00A70995">
        <w:rPr>
          <w:rFonts w:ascii="Georgia" w:hAnsi="Georgia" w:cs="Arial"/>
          <w:spacing w:val="-4"/>
          <w:sz w:val="24"/>
          <w:szCs w:val="24"/>
          <w:lang w:val="es-CO"/>
        </w:rPr>
        <w:t xml:space="preserve">ha dicho </w:t>
      </w:r>
      <w:r w:rsidR="006D125F" w:rsidRPr="00A70995">
        <w:rPr>
          <w:rFonts w:ascii="Georgia" w:hAnsi="Georgia" w:cs="Arial"/>
          <w:spacing w:val="-4"/>
          <w:sz w:val="24"/>
          <w:szCs w:val="24"/>
          <w:lang w:val="es-CO"/>
        </w:rPr>
        <w:t xml:space="preserve">esta judicatura </w:t>
      </w:r>
      <w:r w:rsidR="00E7243D" w:rsidRPr="00A70995">
        <w:rPr>
          <w:rFonts w:ascii="Georgia" w:hAnsi="Georgia" w:cs="Arial"/>
          <w:spacing w:val="-4"/>
          <w:sz w:val="24"/>
          <w:szCs w:val="24"/>
          <w:lang w:val="es-CO"/>
        </w:rPr>
        <w:t xml:space="preserve">que </w:t>
      </w:r>
      <w:r w:rsidR="006D125F" w:rsidRPr="00A70995">
        <w:rPr>
          <w:rFonts w:ascii="Georgia" w:hAnsi="Georgia" w:cs="Arial"/>
          <w:spacing w:val="-4"/>
          <w:sz w:val="24"/>
          <w:szCs w:val="24"/>
          <w:lang w:val="es-CO"/>
        </w:rPr>
        <w:t xml:space="preserve">este </w:t>
      </w:r>
      <w:r w:rsidR="00E7243D" w:rsidRPr="00A70995">
        <w:rPr>
          <w:rFonts w:ascii="Georgia" w:hAnsi="Georgia" w:cs="Arial"/>
          <w:spacing w:val="-4"/>
          <w:sz w:val="24"/>
          <w:szCs w:val="24"/>
          <w:lang w:val="es-CO"/>
        </w:rPr>
        <w:t>estudio es oficioso</w:t>
      </w:r>
      <w:r w:rsidR="00E7243D" w:rsidRPr="00A70995">
        <w:rPr>
          <w:rStyle w:val="Refdenotaalpie"/>
          <w:rFonts w:ascii="Georgia" w:hAnsi="Georgia"/>
          <w:spacing w:val="-4"/>
          <w:sz w:val="24"/>
          <w:szCs w:val="24"/>
          <w:lang w:val="es-CO"/>
        </w:rPr>
        <w:footnoteReference w:id="5"/>
      </w:r>
      <w:r w:rsidR="006D125F" w:rsidRPr="00A70995">
        <w:rPr>
          <w:rFonts w:ascii="Georgia" w:hAnsi="Georgia"/>
          <w:iCs/>
          <w:spacing w:val="-4"/>
          <w:sz w:val="24"/>
          <w:szCs w:val="24"/>
          <w:lang w:val="es-CO"/>
        </w:rPr>
        <w:t xml:space="preserve"> y así ha reiterado </w:t>
      </w:r>
      <w:r w:rsidR="00E7243D" w:rsidRPr="00A70995">
        <w:rPr>
          <w:rFonts w:ascii="Georgia" w:hAnsi="Georgia"/>
          <w:iCs/>
          <w:spacing w:val="-4"/>
          <w:sz w:val="24"/>
          <w:szCs w:val="24"/>
          <w:lang w:val="es-CO"/>
        </w:rPr>
        <w:t>recientemente (</w:t>
      </w:r>
      <w:r w:rsidR="00E7243D" w:rsidRPr="00A70995">
        <w:rPr>
          <w:rFonts w:ascii="Georgia" w:hAnsi="Georgia"/>
          <w:spacing w:val="-4"/>
          <w:sz w:val="24"/>
          <w:szCs w:val="24"/>
          <w:lang w:val="es-CO"/>
        </w:rPr>
        <w:t>25-05-2022</w:t>
      </w:r>
      <w:r w:rsidR="00E7243D" w:rsidRPr="00A70995">
        <w:rPr>
          <w:rFonts w:ascii="Georgia" w:hAnsi="Georgia"/>
          <w:iCs/>
          <w:spacing w:val="-4"/>
          <w:sz w:val="24"/>
          <w:szCs w:val="24"/>
          <w:lang w:val="es-CO"/>
        </w:rPr>
        <w:t>)</w:t>
      </w:r>
      <w:r w:rsidR="00E7243D" w:rsidRPr="00A70995">
        <w:rPr>
          <w:rStyle w:val="Refdenotaalpie"/>
          <w:rFonts w:ascii="Georgia" w:hAnsi="Georgia"/>
          <w:iCs/>
          <w:spacing w:val="-4"/>
          <w:sz w:val="24"/>
          <w:szCs w:val="24"/>
          <w:lang w:val="es-CO"/>
        </w:rPr>
        <w:footnoteReference w:id="6"/>
      </w:r>
      <w:r w:rsidR="00E7243D" w:rsidRPr="00A70995">
        <w:rPr>
          <w:rFonts w:ascii="Georgia" w:hAnsi="Georgia"/>
          <w:iCs/>
          <w:spacing w:val="-4"/>
          <w:sz w:val="24"/>
          <w:szCs w:val="24"/>
          <w:lang w:val="es-CO"/>
        </w:rPr>
        <w:t xml:space="preserve"> la CSJ.</w:t>
      </w:r>
      <w:r w:rsidR="00E7243D" w:rsidRPr="00A70995">
        <w:rPr>
          <w:rFonts w:ascii="Georgia" w:hAnsi="Georgia"/>
          <w:spacing w:val="-4"/>
          <w:kern w:val="0"/>
          <w:sz w:val="24"/>
          <w:szCs w:val="24"/>
          <w:lang w:val="es-CO" w:eastAsia="es-CO"/>
        </w:rPr>
        <w:t xml:space="preserve"> </w:t>
      </w:r>
      <w:r w:rsidR="00E7243D" w:rsidRPr="00A70995">
        <w:rPr>
          <w:rFonts w:ascii="Georgia" w:hAnsi="Georgia" w:cs="Arial"/>
          <w:snapToGrid w:val="0"/>
          <w:spacing w:val="-4"/>
          <w:sz w:val="24"/>
          <w:szCs w:val="24"/>
          <w:lang w:val="es-CO"/>
        </w:rPr>
        <w:t>Cuestión di</w:t>
      </w:r>
      <w:r w:rsidR="006D125F" w:rsidRPr="00A70995">
        <w:rPr>
          <w:rFonts w:ascii="Georgia" w:hAnsi="Georgia" w:cs="Arial"/>
          <w:snapToGrid w:val="0"/>
          <w:spacing w:val="-4"/>
          <w:sz w:val="24"/>
          <w:szCs w:val="24"/>
          <w:lang w:val="es-CO"/>
        </w:rPr>
        <w:t>stinta</w:t>
      </w:r>
      <w:r w:rsidR="00E7243D" w:rsidRPr="00A70995">
        <w:rPr>
          <w:rFonts w:ascii="Georgia" w:hAnsi="Georgia" w:cs="Arial"/>
          <w:snapToGrid w:val="0"/>
          <w:spacing w:val="-4"/>
          <w:sz w:val="24"/>
          <w:szCs w:val="24"/>
          <w:lang w:val="es-CO"/>
        </w:rPr>
        <w:t xml:space="preserve"> es </w:t>
      </w:r>
      <w:r w:rsidR="006D125F" w:rsidRPr="00A70995">
        <w:rPr>
          <w:rFonts w:ascii="Georgia" w:hAnsi="Georgia" w:cs="Arial"/>
          <w:snapToGrid w:val="0"/>
          <w:spacing w:val="-4"/>
          <w:sz w:val="24"/>
          <w:szCs w:val="24"/>
          <w:lang w:val="es-CO"/>
        </w:rPr>
        <w:t xml:space="preserve">analizar la </w:t>
      </w:r>
      <w:r w:rsidR="00E7243D" w:rsidRPr="00A70995">
        <w:rPr>
          <w:rFonts w:ascii="Georgia" w:hAnsi="Georgia" w:cs="Arial"/>
          <w:snapToGrid w:val="0"/>
          <w:spacing w:val="-4"/>
          <w:sz w:val="24"/>
          <w:szCs w:val="24"/>
          <w:lang w:val="es-CO"/>
        </w:rPr>
        <w:t>prosperidad de la</w:t>
      </w:r>
      <w:r w:rsidR="006D125F" w:rsidRPr="00A70995">
        <w:rPr>
          <w:rFonts w:ascii="Georgia" w:hAnsi="Georgia" w:cs="Arial"/>
          <w:snapToGrid w:val="0"/>
          <w:spacing w:val="-4"/>
          <w:sz w:val="24"/>
          <w:szCs w:val="24"/>
          <w:lang w:val="es-CO"/>
        </w:rPr>
        <w:t>s</w:t>
      </w:r>
      <w:r w:rsidR="00E7243D" w:rsidRPr="00A70995">
        <w:rPr>
          <w:rFonts w:ascii="Georgia" w:hAnsi="Georgia" w:cs="Arial"/>
          <w:snapToGrid w:val="0"/>
          <w:spacing w:val="-4"/>
          <w:sz w:val="24"/>
          <w:szCs w:val="24"/>
          <w:lang w:val="es-CO"/>
        </w:rPr>
        <w:t xml:space="preserve"> súplica</w:t>
      </w:r>
      <w:r w:rsidR="006D125F" w:rsidRPr="00A70995">
        <w:rPr>
          <w:rFonts w:ascii="Georgia" w:hAnsi="Georgia" w:cs="Arial"/>
          <w:snapToGrid w:val="0"/>
          <w:spacing w:val="-4"/>
          <w:sz w:val="24"/>
          <w:szCs w:val="24"/>
          <w:lang w:val="es-CO"/>
        </w:rPr>
        <w:t>s</w:t>
      </w:r>
      <w:r w:rsidR="00E7243D" w:rsidRPr="00A70995">
        <w:rPr>
          <w:rFonts w:ascii="Georgia" w:hAnsi="Georgia" w:cs="Arial"/>
          <w:snapToGrid w:val="0"/>
          <w:spacing w:val="-4"/>
          <w:sz w:val="24"/>
          <w:szCs w:val="24"/>
          <w:lang w:val="es-CO"/>
        </w:rPr>
        <w:t>.</w:t>
      </w:r>
      <w:r w:rsidR="00706B7C" w:rsidRPr="00A70995">
        <w:rPr>
          <w:rFonts w:ascii="Georgia" w:hAnsi="Georgia" w:cs="Arial"/>
          <w:snapToGrid w:val="0"/>
          <w:spacing w:val="-4"/>
          <w:sz w:val="24"/>
          <w:szCs w:val="24"/>
          <w:lang w:val="es-CO"/>
        </w:rPr>
        <w:t xml:space="preserve"> </w:t>
      </w:r>
      <w:r w:rsidR="009B7A4A" w:rsidRPr="00A70995">
        <w:rPr>
          <w:rFonts w:ascii="Georgia" w:hAnsi="Georgia" w:cs="Arial"/>
          <w:snapToGrid w:val="0"/>
          <w:spacing w:val="-4"/>
          <w:sz w:val="24"/>
          <w:szCs w:val="24"/>
          <w:lang w:val="es-ES_tradnl"/>
        </w:rPr>
        <w:t>Es presupuesto de las pretensiones para deci</w:t>
      </w:r>
      <w:r w:rsidR="006D125F" w:rsidRPr="00A70995">
        <w:rPr>
          <w:rFonts w:ascii="Georgia" w:hAnsi="Georgia" w:cs="Arial"/>
          <w:snapToGrid w:val="0"/>
          <w:spacing w:val="-4"/>
          <w:sz w:val="24"/>
          <w:szCs w:val="24"/>
          <w:lang w:val="es-ES_tradnl"/>
        </w:rPr>
        <w:t>dir</w:t>
      </w:r>
      <w:r w:rsidR="009B7A4A" w:rsidRPr="00A70995">
        <w:rPr>
          <w:rFonts w:ascii="Georgia" w:hAnsi="Georgia" w:cs="Arial"/>
          <w:snapToGrid w:val="0"/>
          <w:spacing w:val="-4"/>
          <w:sz w:val="24"/>
          <w:szCs w:val="24"/>
          <w:lang w:val="es-ES_tradnl"/>
        </w:rPr>
        <w:t xml:space="preserve"> de mérito, es decir, resolut</w:t>
      </w:r>
      <w:r w:rsidR="006D125F" w:rsidRPr="00A70995">
        <w:rPr>
          <w:rFonts w:ascii="Georgia" w:hAnsi="Georgia" w:cs="Arial"/>
          <w:snapToGrid w:val="0"/>
          <w:spacing w:val="-4"/>
          <w:sz w:val="24"/>
          <w:szCs w:val="24"/>
          <w:lang w:val="es-ES_tradnl"/>
        </w:rPr>
        <w:t>oria</w:t>
      </w:r>
      <w:r w:rsidR="009B7A4A" w:rsidRPr="00A70995">
        <w:rPr>
          <w:rFonts w:ascii="Georgia" w:hAnsi="Georgia" w:cs="Arial"/>
          <w:snapToGrid w:val="0"/>
          <w:spacing w:val="-4"/>
          <w:sz w:val="24"/>
          <w:szCs w:val="24"/>
          <w:lang w:val="es-ES_tradnl"/>
        </w:rPr>
        <w:t xml:space="preserve"> de la postulación, que no de una sentencia favorable.</w:t>
      </w:r>
    </w:p>
    <w:p w14:paraId="1EAB1109" w14:textId="1620BC02" w:rsidR="00EB2A8D" w:rsidRPr="00A70995" w:rsidRDefault="00EB2A8D" w:rsidP="005F5528">
      <w:pPr>
        <w:pStyle w:val="Prrafodelista"/>
        <w:spacing w:line="276" w:lineRule="auto"/>
        <w:ind w:left="0"/>
        <w:jc w:val="both"/>
        <w:rPr>
          <w:rFonts w:ascii="Georgia" w:hAnsi="Georgia" w:cs="Arial"/>
          <w:spacing w:val="-4"/>
          <w:sz w:val="24"/>
          <w:szCs w:val="24"/>
          <w:lang w:val="es-CO"/>
        </w:rPr>
      </w:pPr>
    </w:p>
    <w:p w14:paraId="61F0E9C1" w14:textId="5496009F" w:rsidR="005A106F" w:rsidRPr="00A70995" w:rsidRDefault="00B155DB"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No hay reparos en la </w:t>
      </w:r>
      <w:r w:rsidR="000C4F25" w:rsidRPr="00A70995">
        <w:rPr>
          <w:rFonts w:ascii="Georgia" w:hAnsi="Georgia" w:cs="Arial"/>
          <w:spacing w:val="-4"/>
          <w:sz w:val="24"/>
          <w:szCs w:val="24"/>
        </w:rPr>
        <w:t xml:space="preserve">legitimación </w:t>
      </w:r>
      <w:r w:rsidRPr="00A70995">
        <w:rPr>
          <w:rFonts w:ascii="Georgia" w:hAnsi="Georgia" w:cs="Arial"/>
          <w:spacing w:val="-4"/>
          <w:sz w:val="24"/>
          <w:szCs w:val="24"/>
        </w:rPr>
        <w:t xml:space="preserve">del actor, pues en su condición de acreedor, conforme </w:t>
      </w:r>
      <w:r w:rsidR="00FA6404" w:rsidRPr="00A70995">
        <w:rPr>
          <w:rFonts w:ascii="Georgia" w:hAnsi="Georgia" w:cs="Arial"/>
          <w:spacing w:val="-4"/>
          <w:sz w:val="24"/>
          <w:szCs w:val="24"/>
        </w:rPr>
        <w:t xml:space="preserve">a </w:t>
      </w:r>
      <w:r w:rsidRPr="00A70995">
        <w:rPr>
          <w:rFonts w:ascii="Georgia" w:hAnsi="Georgia" w:cs="Arial"/>
          <w:spacing w:val="-4"/>
          <w:sz w:val="24"/>
          <w:szCs w:val="24"/>
        </w:rPr>
        <w:t>la letra de cambio aportada con la demanda</w:t>
      </w:r>
      <w:r w:rsidR="00CB17A7" w:rsidRPr="00A70995">
        <w:rPr>
          <w:rFonts w:ascii="Georgia" w:hAnsi="Georgia" w:cs="Arial"/>
          <w:spacing w:val="-4"/>
          <w:sz w:val="24"/>
          <w:szCs w:val="24"/>
        </w:rPr>
        <w:t xml:space="preserve"> </w:t>
      </w:r>
      <w:r w:rsidRPr="00A70995">
        <w:rPr>
          <w:rFonts w:ascii="Georgia" w:hAnsi="Georgia" w:cs="Arial"/>
          <w:spacing w:val="-4"/>
          <w:sz w:val="24"/>
          <w:szCs w:val="24"/>
        </w:rPr>
        <w:t>(</w:t>
      </w:r>
      <w:r w:rsidR="00CB17A7" w:rsidRPr="00A70995">
        <w:rPr>
          <w:rFonts w:ascii="Georgia" w:hAnsi="Georgia" w:cs="Arial"/>
          <w:spacing w:val="-4"/>
          <w:sz w:val="24"/>
          <w:szCs w:val="24"/>
        </w:rPr>
        <w:t>Carpeta 01PrimeraInstancia, carpeta C01CUADERNO PRINCIPAL, pdf No.01, folio 7</w:t>
      </w:r>
      <w:r w:rsidRPr="00A70995">
        <w:rPr>
          <w:rFonts w:ascii="Georgia" w:hAnsi="Georgia" w:cs="Arial"/>
          <w:spacing w:val="-4"/>
          <w:sz w:val="24"/>
          <w:szCs w:val="24"/>
        </w:rPr>
        <w:t>)</w:t>
      </w:r>
      <w:r w:rsidR="00FA6404" w:rsidRPr="00A70995">
        <w:rPr>
          <w:rFonts w:ascii="Georgia" w:hAnsi="Georgia" w:cs="Arial"/>
          <w:spacing w:val="-4"/>
          <w:sz w:val="24"/>
          <w:szCs w:val="24"/>
        </w:rPr>
        <w:t>,</w:t>
      </w:r>
      <w:r w:rsidRPr="00A70995">
        <w:rPr>
          <w:rFonts w:ascii="Georgia" w:hAnsi="Georgia" w:cs="Arial"/>
          <w:spacing w:val="-4"/>
          <w:sz w:val="24"/>
          <w:szCs w:val="24"/>
        </w:rPr>
        <w:t xml:space="preserve"> </w:t>
      </w:r>
      <w:r w:rsidR="00FA6404" w:rsidRPr="00A70995">
        <w:rPr>
          <w:rFonts w:ascii="Georgia" w:hAnsi="Georgia" w:cs="Arial"/>
          <w:spacing w:val="-4"/>
          <w:sz w:val="24"/>
          <w:szCs w:val="24"/>
        </w:rPr>
        <w:t xml:space="preserve">acredita su </w:t>
      </w:r>
      <w:r w:rsidRPr="00A70995">
        <w:rPr>
          <w:rFonts w:ascii="Georgia" w:hAnsi="Georgia" w:cs="Arial"/>
          <w:spacing w:val="-4"/>
          <w:sz w:val="24"/>
          <w:szCs w:val="24"/>
        </w:rPr>
        <w:t>interés</w:t>
      </w:r>
      <w:r w:rsidRPr="00A70995">
        <w:rPr>
          <w:rStyle w:val="Refdenotaalpie"/>
          <w:rFonts w:ascii="Georgia" w:hAnsi="Georgia"/>
          <w:spacing w:val="-4"/>
          <w:sz w:val="24"/>
          <w:szCs w:val="24"/>
        </w:rPr>
        <w:footnoteReference w:id="7"/>
      </w:r>
      <w:r w:rsidR="00FA6404" w:rsidRPr="00A70995">
        <w:rPr>
          <w:rFonts w:ascii="Georgia" w:hAnsi="Georgia" w:cs="Arial"/>
          <w:spacing w:val="-4"/>
          <w:sz w:val="24"/>
          <w:szCs w:val="24"/>
        </w:rPr>
        <w:t>,</w:t>
      </w:r>
      <w:r w:rsidRPr="00A70995">
        <w:rPr>
          <w:rFonts w:ascii="Georgia" w:hAnsi="Georgia" w:cs="Arial"/>
          <w:spacing w:val="-4"/>
          <w:sz w:val="24"/>
          <w:szCs w:val="24"/>
        </w:rPr>
        <w:t xml:space="preserve"> </w:t>
      </w:r>
      <w:r w:rsidR="0054562D" w:rsidRPr="00A70995">
        <w:rPr>
          <w:rFonts w:ascii="Georgia" w:hAnsi="Georgia" w:cs="Arial"/>
          <w:spacing w:val="-4"/>
          <w:sz w:val="24"/>
          <w:szCs w:val="24"/>
        </w:rPr>
        <w:t xml:space="preserve">como autoriza el Estatuto Sustantivo </w:t>
      </w:r>
      <w:r w:rsidR="00CB17A7" w:rsidRPr="00A70995">
        <w:rPr>
          <w:rFonts w:ascii="Georgia" w:hAnsi="Georgia" w:cs="Arial"/>
          <w:spacing w:val="-4"/>
          <w:sz w:val="24"/>
          <w:szCs w:val="24"/>
        </w:rPr>
        <w:t>[Art. 97-3°, CC]</w:t>
      </w:r>
      <w:r w:rsidR="009B7A4A" w:rsidRPr="00A70995">
        <w:rPr>
          <w:rFonts w:ascii="Georgia" w:hAnsi="Georgia" w:cs="Arial"/>
          <w:spacing w:val="-4"/>
          <w:sz w:val="24"/>
          <w:szCs w:val="24"/>
        </w:rPr>
        <w:t>.</w:t>
      </w:r>
    </w:p>
    <w:p w14:paraId="4D1CA2A9" w14:textId="77777777" w:rsidR="00D77763" w:rsidRPr="00A70995" w:rsidRDefault="00D77763" w:rsidP="005F5528">
      <w:pPr>
        <w:pStyle w:val="Prrafodelista"/>
        <w:spacing w:line="276" w:lineRule="auto"/>
        <w:ind w:left="0"/>
        <w:jc w:val="both"/>
        <w:rPr>
          <w:rFonts w:ascii="Georgia" w:hAnsi="Georgia"/>
          <w:smallCaps/>
          <w:spacing w:val="-4"/>
          <w:sz w:val="24"/>
          <w:szCs w:val="24"/>
          <w:lang w:val="es-CO"/>
        </w:rPr>
      </w:pPr>
    </w:p>
    <w:p w14:paraId="606D280E" w14:textId="4F57E359" w:rsidR="008E4449" w:rsidRPr="00A70995" w:rsidRDefault="00D77763" w:rsidP="005F5528">
      <w:pPr>
        <w:pStyle w:val="Prrafodelista"/>
        <w:spacing w:line="276" w:lineRule="auto"/>
        <w:ind w:left="0"/>
        <w:jc w:val="both"/>
        <w:rPr>
          <w:rFonts w:ascii="Georgia" w:hAnsi="Georgia" w:cs="Arial"/>
          <w:spacing w:val="-4"/>
          <w:sz w:val="24"/>
          <w:szCs w:val="24"/>
          <w:lang w:val="es-CO"/>
        </w:rPr>
      </w:pPr>
      <w:r w:rsidRPr="00A70995">
        <w:rPr>
          <w:rFonts w:ascii="Georgia" w:hAnsi="Georgia"/>
          <w:smallCaps/>
          <w:spacing w:val="-4"/>
          <w:sz w:val="24"/>
          <w:szCs w:val="24"/>
          <w:lang w:val="es-CO"/>
        </w:rPr>
        <w:t xml:space="preserve">5.3. </w:t>
      </w:r>
      <w:r w:rsidR="008E4449" w:rsidRPr="00A70995">
        <w:rPr>
          <w:rFonts w:ascii="Georgia" w:hAnsi="Georgia"/>
          <w:smallCaps/>
          <w:spacing w:val="-4"/>
          <w:sz w:val="24"/>
          <w:szCs w:val="24"/>
          <w:lang w:val="es-CO"/>
        </w:rPr>
        <w:t>El</w:t>
      </w:r>
      <w:r w:rsidR="008E4449" w:rsidRPr="00A70995">
        <w:rPr>
          <w:rFonts w:ascii="Georgia" w:hAnsi="Georgia" w:cs="Arial"/>
          <w:iCs/>
          <w:smallCaps/>
          <w:spacing w:val="-4"/>
          <w:sz w:val="24"/>
          <w:szCs w:val="24"/>
          <w:lang w:val="es-CO"/>
        </w:rPr>
        <w:t xml:space="preserve"> </w:t>
      </w:r>
      <w:r w:rsidR="008E4449" w:rsidRPr="00A70995">
        <w:rPr>
          <w:rFonts w:ascii="Georgia" w:hAnsi="Georgia"/>
          <w:iCs/>
          <w:smallCaps/>
          <w:spacing w:val="-4"/>
          <w:sz w:val="24"/>
          <w:szCs w:val="24"/>
          <w:lang w:val="es-CO"/>
        </w:rPr>
        <w:t>problema</w:t>
      </w:r>
      <w:r w:rsidR="008E4449" w:rsidRPr="00A70995">
        <w:rPr>
          <w:rFonts w:ascii="Georgia" w:hAnsi="Georgia" w:cs="Arial"/>
          <w:iCs/>
          <w:smallCaps/>
          <w:spacing w:val="-4"/>
          <w:sz w:val="24"/>
          <w:szCs w:val="24"/>
          <w:lang w:val="es-CO"/>
        </w:rPr>
        <w:t xml:space="preserve"> jurídico </w:t>
      </w:r>
      <w:r w:rsidR="00506F50" w:rsidRPr="00A70995">
        <w:rPr>
          <w:rFonts w:ascii="Georgia" w:hAnsi="Georgia" w:cs="Arial"/>
          <w:iCs/>
          <w:smallCaps/>
          <w:spacing w:val="-4"/>
          <w:sz w:val="24"/>
          <w:szCs w:val="24"/>
          <w:lang w:val="es-CO"/>
        </w:rPr>
        <w:t>por</w:t>
      </w:r>
      <w:r w:rsidR="008E4449" w:rsidRPr="00A70995">
        <w:rPr>
          <w:rFonts w:ascii="Georgia" w:hAnsi="Georgia" w:cs="Arial"/>
          <w:iCs/>
          <w:smallCaps/>
          <w:spacing w:val="-4"/>
          <w:sz w:val="24"/>
          <w:szCs w:val="24"/>
          <w:lang w:val="es-CO"/>
        </w:rPr>
        <w:t xml:space="preserve"> resolver</w:t>
      </w:r>
      <w:r w:rsidR="008E4449" w:rsidRPr="00A70995">
        <w:rPr>
          <w:rFonts w:ascii="Georgia" w:hAnsi="Georgia" w:cs="Arial"/>
          <w:smallCaps/>
          <w:spacing w:val="-4"/>
          <w:sz w:val="24"/>
          <w:szCs w:val="24"/>
          <w:lang w:val="es-CO"/>
        </w:rPr>
        <w:t xml:space="preserve">. </w:t>
      </w:r>
      <w:r w:rsidR="008E4449" w:rsidRPr="00A70995">
        <w:rPr>
          <w:rFonts w:ascii="Georgia" w:hAnsi="Georgia"/>
          <w:spacing w:val="-4"/>
          <w:sz w:val="24"/>
          <w:szCs w:val="24"/>
          <w:lang w:val="es-CO"/>
        </w:rPr>
        <w:t xml:space="preserve">¿Se debe </w:t>
      </w:r>
      <w:r w:rsidR="002072FD" w:rsidRPr="00A70995">
        <w:rPr>
          <w:rFonts w:ascii="Georgia" w:hAnsi="Georgia"/>
          <w:spacing w:val="-4"/>
          <w:sz w:val="24"/>
          <w:szCs w:val="24"/>
        </w:rPr>
        <w:t xml:space="preserve">revocar la sentencia </w:t>
      </w:r>
      <w:r w:rsidR="002B20EA" w:rsidRPr="00A70995">
        <w:rPr>
          <w:rFonts w:ascii="Georgia" w:hAnsi="Georgia"/>
          <w:spacing w:val="-4"/>
          <w:sz w:val="24"/>
          <w:szCs w:val="24"/>
        </w:rPr>
        <w:t>des</w:t>
      </w:r>
      <w:r w:rsidR="006F279C" w:rsidRPr="00A70995">
        <w:rPr>
          <w:rFonts w:ascii="Georgia" w:hAnsi="Georgia"/>
          <w:spacing w:val="-4"/>
          <w:sz w:val="24"/>
          <w:szCs w:val="24"/>
        </w:rPr>
        <w:t>estimatoria</w:t>
      </w:r>
      <w:r w:rsidR="002072FD" w:rsidRPr="00A70995">
        <w:rPr>
          <w:rFonts w:ascii="Georgia" w:hAnsi="Georgia"/>
          <w:spacing w:val="-4"/>
          <w:sz w:val="24"/>
          <w:szCs w:val="24"/>
        </w:rPr>
        <w:t xml:space="preserve">, </w:t>
      </w:r>
      <w:r w:rsidR="008E4449" w:rsidRPr="00A70995">
        <w:rPr>
          <w:rFonts w:ascii="Georgia" w:hAnsi="Georgia"/>
          <w:spacing w:val="-4"/>
          <w:sz w:val="24"/>
          <w:szCs w:val="24"/>
          <w:lang w:val="es-CO"/>
        </w:rPr>
        <w:t>proferida por el Juzgado</w:t>
      </w:r>
      <w:r w:rsidR="00E041B6" w:rsidRPr="00A70995">
        <w:rPr>
          <w:rFonts w:ascii="Georgia" w:hAnsi="Georgia"/>
          <w:spacing w:val="-4"/>
          <w:sz w:val="24"/>
          <w:szCs w:val="24"/>
          <w:lang w:val="es-CO"/>
        </w:rPr>
        <w:t xml:space="preserve"> </w:t>
      </w:r>
      <w:r w:rsidR="00CB17A7" w:rsidRPr="00A70995">
        <w:rPr>
          <w:rFonts w:ascii="Georgia" w:hAnsi="Georgia"/>
          <w:spacing w:val="-4"/>
          <w:sz w:val="24"/>
          <w:szCs w:val="24"/>
          <w:lang w:val="es-CO"/>
        </w:rPr>
        <w:t xml:space="preserve">Cuarto </w:t>
      </w:r>
      <w:r w:rsidR="00456209" w:rsidRPr="00A70995">
        <w:rPr>
          <w:rFonts w:ascii="Georgia" w:hAnsi="Georgia"/>
          <w:spacing w:val="-4"/>
          <w:sz w:val="24"/>
          <w:szCs w:val="24"/>
          <w:lang w:val="es-CO"/>
        </w:rPr>
        <w:t>de Familia de Pereira</w:t>
      </w:r>
      <w:r w:rsidR="00E12596" w:rsidRPr="00A70995">
        <w:rPr>
          <w:rFonts w:ascii="Georgia" w:hAnsi="Georgia"/>
          <w:spacing w:val="-4"/>
          <w:sz w:val="24"/>
          <w:szCs w:val="24"/>
          <w:lang w:val="es-CO"/>
        </w:rPr>
        <w:t>, R.</w:t>
      </w:r>
      <w:r w:rsidR="008E4449" w:rsidRPr="00A70995">
        <w:rPr>
          <w:rFonts w:ascii="Georgia" w:hAnsi="Georgia"/>
          <w:spacing w:val="-4"/>
          <w:sz w:val="24"/>
          <w:szCs w:val="24"/>
          <w:lang w:val="es-CO"/>
        </w:rPr>
        <w:t xml:space="preserve">, según </w:t>
      </w:r>
      <w:r w:rsidR="009B7A4A" w:rsidRPr="00A70995">
        <w:rPr>
          <w:rFonts w:ascii="Georgia" w:hAnsi="Georgia"/>
          <w:spacing w:val="-4"/>
          <w:sz w:val="24"/>
          <w:szCs w:val="24"/>
          <w:lang w:val="es-CO"/>
        </w:rPr>
        <w:t xml:space="preserve">la </w:t>
      </w:r>
      <w:r w:rsidR="008E4449" w:rsidRPr="00A70995">
        <w:rPr>
          <w:rFonts w:ascii="Georgia" w:hAnsi="Georgia"/>
          <w:spacing w:val="-4"/>
          <w:sz w:val="24"/>
          <w:szCs w:val="24"/>
          <w:lang w:val="es-CO"/>
        </w:rPr>
        <w:t>apelaci</w:t>
      </w:r>
      <w:r w:rsidR="00B874F3" w:rsidRPr="00A70995">
        <w:rPr>
          <w:rFonts w:ascii="Georgia" w:hAnsi="Georgia"/>
          <w:spacing w:val="-4"/>
          <w:sz w:val="24"/>
          <w:szCs w:val="24"/>
          <w:lang w:val="es-CO"/>
        </w:rPr>
        <w:t xml:space="preserve">ón </w:t>
      </w:r>
      <w:r w:rsidR="00556D74" w:rsidRPr="00A70995">
        <w:rPr>
          <w:rFonts w:ascii="Georgia" w:hAnsi="Georgia"/>
          <w:spacing w:val="-4"/>
          <w:sz w:val="24"/>
          <w:szCs w:val="24"/>
          <w:lang w:val="es-CO"/>
        </w:rPr>
        <w:t>de</w:t>
      </w:r>
      <w:r w:rsidR="00CB17A7" w:rsidRPr="00A70995">
        <w:rPr>
          <w:rFonts w:ascii="Georgia" w:hAnsi="Georgia"/>
          <w:spacing w:val="-4"/>
          <w:sz w:val="24"/>
          <w:szCs w:val="24"/>
          <w:lang w:val="es-CO"/>
        </w:rPr>
        <w:t>l acreedor demandante</w:t>
      </w:r>
      <w:r w:rsidR="0054562D" w:rsidRPr="00A70995">
        <w:rPr>
          <w:rFonts w:ascii="Georgia" w:hAnsi="Georgia"/>
          <w:spacing w:val="-4"/>
          <w:sz w:val="24"/>
          <w:szCs w:val="24"/>
          <w:lang w:val="es-CO"/>
        </w:rPr>
        <w:t xml:space="preserve">; o, </w:t>
      </w:r>
      <w:r w:rsidR="00FA6404" w:rsidRPr="00A70995">
        <w:rPr>
          <w:rFonts w:ascii="Georgia" w:hAnsi="Georgia"/>
          <w:spacing w:val="-4"/>
          <w:sz w:val="24"/>
          <w:szCs w:val="24"/>
          <w:lang w:val="es-CO"/>
        </w:rPr>
        <w:t>d</w:t>
      </w:r>
      <w:r w:rsidR="0054562D" w:rsidRPr="00A70995">
        <w:rPr>
          <w:rFonts w:ascii="Georgia" w:hAnsi="Georgia"/>
          <w:spacing w:val="-4"/>
          <w:sz w:val="24"/>
          <w:szCs w:val="24"/>
          <w:lang w:val="es-CO"/>
        </w:rPr>
        <w:t>ebe confirmarse o modificarse la decisión?</w:t>
      </w:r>
    </w:p>
    <w:p w14:paraId="56A67CB9" w14:textId="77777777" w:rsidR="008E4449" w:rsidRPr="00A70995" w:rsidRDefault="008E4449" w:rsidP="005F5528">
      <w:pPr>
        <w:spacing w:line="276" w:lineRule="auto"/>
        <w:jc w:val="both"/>
        <w:rPr>
          <w:rFonts w:ascii="Georgia" w:hAnsi="Georgia" w:cs="Arial"/>
          <w:spacing w:val="-4"/>
          <w:sz w:val="24"/>
          <w:szCs w:val="24"/>
          <w:lang w:val="es-CO"/>
        </w:rPr>
      </w:pPr>
    </w:p>
    <w:p w14:paraId="4C0BA4AA" w14:textId="77115158" w:rsidR="0093448C" w:rsidRPr="00A70995" w:rsidRDefault="0093448C" w:rsidP="005F5528">
      <w:pPr>
        <w:pStyle w:val="Prrafodelista"/>
        <w:numPr>
          <w:ilvl w:val="1"/>
          <w:numId w:val="34"/>
        </w:numPr>
        <w:spacing w:line="276" w:lineRule="auto"/>
        <w:jc w:val="both"/>
        <w:rPr>
          <w:rFonts w:ascii="Georgia" w:hAnsi="Georgia" w:cs="Arial"/>
          <w:b/>
          <w:bCs/>
          <w:spacing w:val="-4"/>
          <w:sz w:val="24"/>
          <w:szCs w:val="24"/>
          <w:lang w:val="es-CO"/>
        </w:rPr>
      </w:pPr>
      <w:r w:rsidRPr="00A70995">
        <w:rPr>
          <w:rFonts w:ascii="Georgia" w:hAnsi="Georgia" w:cs="Arial"/>
          <w:b/>
          <w:bCs/>
          <w:smallCaps/>
          <w:spacing w:val="-4"/>
          <w:sz w:val="24"/>
          <w:szCs w:val="24"/>
          <w:lang w:val="es-CO"/>
        </w:rPr>
        <w:t>La resolución del problema jurídico</w:t>
      </w:r>
    </w:p>
    <w:p w14:paraId="0C8CCBC1" w14:textId="77777777" w:rsidR="00016174" w:rsidRPr="00A70995" w:rsidRDefault="00016174" w:rsidP="005F5528">
      <w:pPr>
        <w:spacing w:line="276" w:lineRule="auto"/>
        <w:jc w:val="both"/>
        <w:rPr>
          <w:rFonts w:ascii="Georgia" w:hAnsi="Georgia" w:cs="Arial"/>
          <w:b/>
          <w:bCs/>
          <w:spacing w:val="-4"/>
          <w:sz w:val="24"/>
          <w:szCs w:val="24"/>
          <w:lang w:val="es-CO"/>
        </w:rPr>
      </w:pPr>
    </w:p>
    <w:p w14:paraId="53F54F18" w14:textId="77777777" w:rsidR="00AF1233" w:rsidRPr="00A70995" w:rsidRDefault="00AF1233" w:rsidP="005F5528">
      <w:pPr>
        <w:pStyle w:val="Prrafodelista"/>
        <w:numPr>
          <w:ilvl w:val="1"/>
          <w:numId w:val="11"/>
        </w:numPr>
        <w:spacing w:line="276" w:lineRule="auto"/>
        <w:jc w:val="both"/>
        <w:rPr>
          <w:rFonts w:ascii="Georgia" w:hAnsi="Georgia" w:cs="Arial"/>
          <w:vanish/>
          <w:spacing w:val="-4"/>
          <w:sz w:val="24"/>
          <w:szCs w:val="24"/>
          <w:lang w:val="es-CO"/>
        </w:rPr>
      </w:pPr>
    </w:p>
    <w:p w14:paraId="04E8360C" w14:textId="77777777" w:rsidR="00AF1233" w:rsidRPr="00A70995" w:rsidRDefault="00AF1233" w:rsidP="005F5528">
      <w:pPr>
        <w:pStyle w:val="Prrafodelista"/>
        <w:numPr>
          <w:ilvl w:val="1"/>
          <w:numId w:val="11"/>
        </w:numPr>
        <w:spacing w:line="276" w:lineRule="auto"/>
        <w:jc w:val="both"/>
        <w:rPr>
          <w:rFonts w:ascii="Georgia" w:hAnsi="Georgia" w:cs="Arial"/>
          <w:vanish/>
          <w:spacing w:val="-4"/>
          <w:sz w:val="24"/>
          <w:szCs w:val="24"/>
          <w:lang w:val="es-CO"/>
        </w:rPr>
      </w:pPr>
    </w:p>
    <w:p w14:paraId="5B6E142B" w14:textId="77777777" w:rsidR="00AF1233" w:rsidRPr="00A70995" w:rsidRDefault="00AF1233" w:rsidP="005F5528">
      <w:pPr>
        <w:pStyle w:val="Prrafodelista"/>
        <w:numPr>
          <w:ilvl w:val="1"/>
          <w:numId w:val="11"/>
        </w:numPr>
        <w:spacing w:line="276" w:lineRule="auto"/>
        <w:jc w:val="both"/>
        <w:rPr>
          <w:rFonts w:ascii="Georgia" w:hAnsi="Georgia" w:cs="Arial"/>
          <w:vanish/>
          <w:spacing w:val="-4"/>
          <w:sz w:val="24"/>
          <w:szCs w:val="24"/>
          <w:lang w:val="es-CO"/>
        </w:rPr>
      </w:pPr>
    </w:p>
    <w:p w14:paraId="29089D19" w14:textId="77777777" w:rsidR="00AF1233" w:rsidRPr="00A70995" w:rsidRDefault="00AF1233" w:rsidP="005F5528">
      <w:pPr>
        <w:pStyle w:val="Prrafodelista"/>
        <w:numPr>
          <w:ilvl w:val="1"/>
          <w:numId w:val="11"/>
        </w:numPr>
        <w:spacing w:line="276" w:lineRule="auto"/>
        <w:jc w:val="both"/>
        <w:rPr>
          <w:rFonts w:ascii="Georgia" w:hAnsi="Georgia" w:cs="Arial"/>
          <w:vanish/>
          <w:spacing w:val="-4"/>
          <w:sz w:val="24"/>
          <w:szCs w:val="24"/>
          <w:lang w:val="es-CO"/>
        </w:rPr>
      </w:pPr>
    </w:p>
    <w:p w14:paraId="0961295C" w14:textId="78C6575A" w:rsidR="00C53F93" w:rsidRPr="00A70995" w:rsidRDefault="0096255C" w:rsidP="005F5528">
      <w:pPr>
        <w:pStyle w:val="Prrafodelista"/>
        <w:tabs>
          <w:tab w:val="left" w:pos="851"/>
        </w:tabs>
        <w:spacing w:line="276" w:lineRule="auto"/>
        <w:ind w:left="0"/>
        <w:jc w:val="both"/>
        <w:textAlignment w:val="baseline"/>
        <w:rPr>
          <w:rFonts w:ascii="Georgia" w:hAnsi="Georgia" w:cs="Arial"/>
          <w:spacing w:val="-4"/>
          <w:sz w:val="24"/>
          <w:szCs w:val="24"/>
          <w:lang w:val="es-CO"/>
        </w:rPr>
      </w:pPr>
      <w:r w:rsidRPr="00A70995">
        <w:rPr>
          <w:rFonts w:ascii="Georgia" w:hAnsi="Georgia" w:cs="Arial"/>
          <w:smallCaps/>
          <w:spacing w:val="-4"/>
          <w:sz w:val="24"/>
          <w:szCs w:val="24"/>
        </w:rPr>
        <w:t xml:space="preserve">5.4.1. </w:t>
      </w:r>
      <w:r w:rsidR="00C53F93" w:rsidRPr="00A70995">
        <w:rPr>
          <w:rFonts w:ascii="Georgia" w:hAnsi="Georgia" w:cs="Arial"/>
          <w:smallCaps/>
          <w:spacing w:val="-4"/>
          <w:sz w:val="24"/>
          <w:szCs w:val="24"/>
        </w:rPr>
        <w:t>Los</w:t>
      </w:r>
      <w:r w:rsidR="004C13D5" w:rsidRPr="00A70995">
        <w:rPr>
          <w:rFonts w:ascii="Georgia" w:hAnsi="Georgia" w:cs="Arial"/>
          <w:smallCaps/>
          <w:spacing w:val="-4"/>
          <w:sz w:val="24"/>
          <w:szCs w:val="24"/>
        </w:rPr>
        <w:t xml:space="preserve"> </w:t>
      </w:r>
      <w:r w:rsidR="00C53F93" w:rsidRPr="00A70995">
        <w:rPr>
          <w:rFonts w:ascii="Georgia" w:hAnsi="Georgia" w:cs="Arial"/>
          <w:smallCaps/>
          <w:spacing w:val="-4"/>
          <w:sz w:val="24"/>
          <w:szCs w:val="24"/>
        </w:rPr>
        <w:t>límites de la apelación.</w:t>
      </w:r>
      <w:r w:rsidR="00C53F93" w:rsidRPr="00A70995">
        <w:rPr>
          <w:rFonts w:ascii="Georgia" w:hAnsi="Georgia" w:cs="Arial"/>
          <w:spacing w:val="-4"/>
          <w:sz w:val="24"/>
          <w:szCs w:val="24"/>
          <w:lang w:val="es-MX"/>
        </w:rPr>
        <w:t xml:space="preserve"> </w:t>
      </w:r>
      <w:r w:rsidR="004C13D5" w:rsidRPr="00A70995">
        <w:rPr>
          <w:rFonts w:ascii="Georgia" w:hAnsi="Georgia" w:cs="Arial"/>
          <w:spacing w:val="-4"/>
          <w:sz w:val="24"/>
          <w:szCs w:val="24"/>
          <w:lang w:val="es-MX"/>
        </w:rPr>
        <w:t xml:space="preserve"> </w:t>
      </w:r>
      <w:r w:rsidR="00C53F93" w:rsidRPr="00A70995">
        <w:rPr>
          <w:rFonts w:ascii="Georgia" w:hAnsi="Georgia" w:cs="Arial"/>
          <w:spacing w:val="-4"/>
          <w:sz w:val="24"/>
          <w:szCs w:val="24"/>
          <w:lang w:val="es-MX"/>
        </w:rPr>
        <w:t>En principio, el análisis en esta instancia queda de</w:t>
      </w:r>
      <w:r w:rsidR="00C53F93" w:rsidRPr="00A70995">
        <w:rPr>
          <w:rFonts w:ascii="Georgia" w:hAnsi="Georgia" w:cs="Arial"/>
          <w:spacing w:val="-4"/>
          <w:sz w:val="24"/>
          <w:szCs w:val="24"/>
        </w:rPr>
        <w:t>limitado a los aspectos materia de recurso, patente aplicación del modelo dispositivo en el proceso civil colombiano [Arts</w:t>
      </w:r>
      <w:r w:rsidR="004C13D5" w:rsidRPr="00A70995">
        <w:rPr>
          <w:rFonts w:ascii="Georgia" w:hAnsi="Georgia" w:cs="Arial"/>
          <w:spacing w:val="-4"/>
          <w:sz w:val="24"/>
          <w:szCs w:val="24"/>
        </w:rPr>
        <w:t>.</w:t>
      </w:r>
      <w:r w:rsidR="00C53F93" w:rsidRPr="00A70995">
        <w:rPr>
          <w:rFonts w:ascii="Georgia" w:hAnsi="Georgia" w:cs="Arial"/>
          <w:spacing w:val="-4"/>
          <w:sz w:val="24"/>
          <w:szCs w:val="24"/>
        </w:rPr>
        <w:t xml:space="preserve"> 320 y 328, CGP].</w:t>
      </w:r>
    </w:p>
    <w:p w14:paraId="6E69A9F1" w14:textId="77777777" w:rsidR="00B874F3" w:rsidRPr="00A70995" w:rsidRDefault="00B874F3" w:rsidP="005F5528">
      <w:pPr>
        <w:pStyle w:val="Prrafodelista"/>
        <w:tabs>
          <w:tab w:val="left" w:pos="851"/>
        </w:tabs>
        <w:spacing w:line="276" w:lineRule="auto"/>
        <w:ind w:left="0"/>
        <w:jc w:val="both"/>
        <w:textAlignment w:val="baseline"/>
        <w:rPr>
          <w:rFonts w:ascii="Georgia" w:hAnsi="Georgia" w:cs="Arial"/>
          <w:spacing w:val="-4"/>
          <w:sz w:val="24"/>
          <w:szCs w:val="24"/>
          <w:lang w:val="es-CO"/>
        </w:rPr>
      </w:pPr>
    </w:p>
    <w:p w14:paraId="120F42DE" w14:textId="77777777" w:rsidR="00C53F93" w:rsidRPr="00A70995" w:rsidRDefault="00C53F93" w:rsidP="005F5528">
      <w:pPr>
        <w:tabs>
          <w:tab w:val="left" w:pos="1152"/>
        </w:tabs>
        <w:spacing w:line="276" w:lineRule="auto"/>
        <w:jc w:val="both"/>
        <w:textAlignment w:val="baseline"/>
        <w:rPr>
          <w:rFonts w:ascii="Georgia" w:hAnsi="Georgia" w:cs="Arial"/>
          <w:spacing w:val="-4"/>
          <w:sz w:val="24"/>
          <w:szCs w:val="24"/>
          <w:lang w:val="es-MX"/>
        </w:rPr>
      </w:pPr>
      <w:r w:rsidRPr="00A70995">
        <w:rPr>
          <w:rFonts w:ascii="Georgia" w:hAnsi="Georgia" w:cs="Arial"/>
          <w:spacing w:val="-4"/>
          <w:sz w:val="24"/>
          <w:szCs w:val="24"/>
          <w:lang w:val="es-CO"/>
        </w:rPr>
        <w:t>Acoge la aludida restricción, de manera pacífica y consistente, esta Colegiatura en múltiples decisiones, por ejemplo, las más recientes: de esta misma Sala y de otra</w:t>
      </w:r>
      <w:r w:rsidRPr="00A70995">
        <w:rPr>
          <w:rStyle w:val="Refdenotaalpie"/>
          <w:rFonts w:ascii="Georgia" w:hAnsi="Georgia"/>
          <w:spacing w:val="-4"/>
          <w:sz w:val="24"/>
          <w:szCs w:val="24"/>
          <w:lang w:val="es-CO"/>
        </w:rPr>
        <w:footnoteReference w:id="8"/>
      </w:r>
      <w:r w:rsidRPr="00A70995">
        <w:rPr>
          <w:rFonts w:ascii="Georgia" w:hAnsi="Georgia" w:cs="Arial"/>
          <w:spacing w:val="-4"/>
          <w:sz w:val="24"/>
          <w:szCs w:val="24"/>
          <w:lang w:val="es-CO"/>
        </w:rPr>
        <w:t>. En la última sentencia mencionada, se prohijó lo argüido por la CSJ en 2017</w:t>
      </w:r>
      <w:r w:rsidRPr="00A70995">
        <w:rPr>
          <w:rStyle w:val="Refdenotaalpie"/>
          <w:rFonts w:ascii="Georgia" w:hAnsi="Georgia"/>
          <w:spacing w:val="-4"/>
          <w:sz w:val="24"/>
          <w:szCs w:val="24"/>
          <w:lang w:val="es-CO"/>
        </w:rPr>
        <w:footnoteReference w:id="9"/>
      </w:r>
      <w:r w:rsidRPr="00A70995">
        <w:rPr>
          <w:rFonts w:ascii="Georgia" w:hAnsi="Georgia" w:cs="Arial"/>
          <w:spacing w:val="-4"/>
          <w:sz w:val="24"/>
          <w:szCs w:val="24"/>
          <w:lang w:val="es-CO"/>
        </w:rPr>
        <w:t>, eso sí como criterio auxiliar, ya en decisiones posteriores y más recientes, la CSJ</w:t>
      </w:r>
      <w:r w:rsidRPr="00A70995">
        <w:rPr>
          <w:rStyle w:val="Refdenotaalpie"/>
          <w:rFonts w:ascii="Georgia" w:hAnsi="Georgia"/>
          <w:spacing w:val="-4"/>
          <w:sz w:val="24"/>
          <w:szCs w:val="24"/>
          <w:lang w:val="es-CO"/>
        </w:rPr>
        <w:footnoteReference w:id="10"/>
      </w:r>
      <w:r w:rsidRPr="00A70995">
        <w:rPr>
          <w:rFonts w:ascii="Georgia" w:hAnsi="Georgia" w:cs="Arial"/>
          <w:spacing w:val="-4"/>
          <w:sz w:val="24"/>
          <w:szCs w:val="24"/>
          <w:lang w:val="es-CO"/>
        </w:rPr>
        <w:t xml:space="preserve"> (2019 y 2021), en sede de casación reiteró la tesis de la referida pretensión.</w:t>
      </w:r>
      <w:bookmarkStart w:id="4" w:name="_Hlk74124785"/>
      <w:r w:rsidRPr="00A70995">
        <w:rPr>
          <w:rFonts w:ascii="Georgia" w:hAnsi="Georgia" w:cs="Arial"/>
          <w:spacing w:val="-4"/>
          <w:sz w:val="24"/>
          <w:szCs w:val="24"/>
          <w:lang w:val="es-CO"/>
        </w:rPr>
        <w:t xml:space="preserve"> El profesor Parra B.</w:t>
      </w:r>
      <w:r w:rsidRPr="00A70995">
        <w:rPr>
          <w:rStyle w:val="Refdenotaalpie"/>
          <w:rFonts w:ascii="Georgia" w:hAnsi="Georgia"/>
          <w:spacing w:val="-4"/>
          <w:sz w:val="24"/>
          <w:szCs w:val="24"/>
          <w:lang w:val="es-CO"/>
        </w:rPr>
        <w:footnoteReference w:id="11"/>
      </w:r>
      <w:r w:rsidRPr="00A70995">
        <w:rPr>
          <w:rFonts w:ascii="Georgia" w:hAnsi="Georgia" w:cs="Arial"/>
          <w:spacing w:val="-4"/>
          <w:sz w:val="24"/>
          <w:szCs w:val="24"/>
          <w:lang w:val="es-CO"/>
        </w:rPr>
        <w:t>, arguye en su obra (2021): “</w:t>
      </w:r>
      <w:r w:rsidRPr="00A70995">
        <w:rPr>
          <w:rFonts w:ascii="Georgia" w:hAnsi="Georgia" w:cs="Arial"/>
          <w:i/>
          <w:spacing w:val="-4"/>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A70995">
        <w:rPr>
          <w:rFonts w:ascii="Georgia" w:hAnsi="Georgia" w:cs="Arial"/>
          <w:i/>
          <w:spacing w:val="-4"/>
          <w:sz w:val="24"/>
          <w:szCs w:val="24"/>
          <w:lang w:val="es-CO"/>
        </w:rPr>
        <w:t>.</w:t>
      </w:r>
      <w:r w:rsidRPr="00A70995">
        <w:rPr>
          <w:rFonts w:ascii="Georgia" w:hAnsi="Georgia" w:cs="Arial"/>
          <w:spacing w:val="-4"/>
          <w:sz w:val="24"/>
          <w:szCs w:val="24"/>
          <w:lang w:val="es-CO"/>
        </w:rPr>
        <w:t>”</w:t>
      </w:r>
      <w:bookmarkEnd w:id="4"/>
      <w:r w:rsidRPr="00A70995">
        <w:rPr>
          <w:rFonts w:ascii="Georgia" w:hAnsi="Georgia" w:cs="Arial"/>
          <w:spacing w:val="-4"/>
          <w:sz w:val="24"/>
          <w:szCs w:val="24"/>
          <w:lang w:val="es-CO"/>
        </w:rPr>
        <w:t xml:space="preserve"> De igual parecer Sanabria Santos</w:t>
      </w:r>
      <w:r w:rsidRPr="00A70995">
        <w:rPr>
          <w:rStyle w:val="Refdenotaalpie"/>
          <w:rFonts w:ascii="Georgia" w:hAnsi="Georgia"/>
          <w:spacing w:val="-4"/>
          <w:sz w:val="24"/>
          <w:szCs w:val="24"/>
          <w:lang w:val="es-CO"/>
        </w:rPr>
        <w:footnoteReference w:id="12"/>
      </w:r>
      <w:r w:rsidRPr="00A70995">
        <w:rPr>
          <w:rFonts w:ascii="Georgia" w:hAnsi="Georgia" w:cs="Arial"/>
          <w:spacing w:val="-4"/>
          <w:sz w:val="24"/>
          <w:szCs w:val="24"/>
          <w:lang w:val="es-CO"/>
        </w:rPr>
        <w:t xml:space="preserve"> (2021).</w:t>
      </w:r>
    </w:p>
    <w:p w14:paraId="6E84F99D" w14:textId="77777777" w:rsidR="00C53F93" w:rsidRPr="00A70995" w:rsidRDefault="00C53F93" w:rsidP="005F5528">
      <w:pPr>
        <w:spacing w:line="276" w:lineRule="auto"/>
        <w:jc w:val="both"/>
        <w:rPr>
          <w:rFonts w:ascii="Georgia" w:hAnsi="Georgia" w:cs="Arial"/>
          <w:bCs/>
          <w:spacing w:val="-4"/>
          <w:sz w:val="24"/>
          <w:szCs w:val="24"/>
        </w:rPr>
      </w:pPr>
    </w:p>
    <w:p w14:paraId="7E68FA5C" w14:textId="0096D3F2" w:rsidR="00C53F93" w:rsidRPr="00A70995" w:rsidRDefault="00C53F93" w:rsidP="005F5528">
      <w:pPr>
        <w:spacing w:line="276" w:lineRule="auto"/>
        <w:jc w:val="both"/>
        <w:rPr>
          <w:rFonts w:ascii="Georgia" w:hAnsi="Georgia" w:cs="Arial"/>
          <w:bCs/>
          <w:spacing w:val="-4"/>
          <w:sz w:val="24"/>
          <w:szCs w:val="24"/>
        </w:rPr>
      </w:pPr>
      <w:r w:rsidRPr="00A70995">
        <w:rPr>
          <w:rFonts w:ascii="Georgia" w:hAnsi="Georgia" w:cs="Arial"/>
          <w:bCs/>
          <w:spacing w:val="-4"/>
          <w:sz w:val="24"/>
          <w:szCs w:val="24"/>
        </w:rPr>
        <w:t xml:space="preserve">La reseñada regla general tiene salvedades </w:t>
      </w:r>
      <w:r w:rsidRPr="00A70995">
        <w:rPr>
          <w:rFonts w:ascii="Georgia" w:hAnsi="Georgia" w:cs="Arial"/>
          <w:spacing w:val="-4"/>
          <w:sz w:val="24"/>
          <w:szCs w:val="24"/>
          <w:lang w:val="es-CO"/>
        </w:rPr>
        <w:t xml:space="preserve">como las excepciones declarables de oficio </w:t>
      </w:r>
      <w:r w:rsidRPr="00A70995">
        <w:rPr>
          <w:rFonts w:ascii="Georgia" w:hAnsi="Georgia" w:cs="Arial"/>
          <w:spacing w:val="-4"/>
          <w:sz w:val="24"/>
          <w:szCs w:val="24"/>
          <w:lang w:val="es-CO"/>
        </w:rPr>
        <w:lastRenderedPageBreak/>
        <w:t>[Artículo 282, CGP], los casos prescritos en forma expresa por el artículo 281, CGP, y otros como los presupuestos procesales y sustanciales, las nulidades absolutas y las prestaciones o restituciones mutuas</w:t>
      </w:r>
      <w:r w:rsidRPr="00A70995">
        <w:rPr>
          <w:rStyle w:val="Refdenotaalpie"/>
          <w:rFonts w:ascii="Georgia" w:hAnsi="Georgia"/>
          <w:spacing w:val="-4"/>
          <w:sz w:val="24"/>
          <w:szCs w:val="24"/>
          <w:lang w:val="es-CO"/>
        </w:rPr>
        <w:footnoteReference w:id="13"/>
      </w:r>
      <w:r w:rsidRPr="00A70995">
        <w:rPr>
          <w:rFonts w:ascii="Georgia" w:hAnsi="Georgia" w:cs="Arial"/>
          <w:bCs/>
          <w:spacing w:val="-4"/>
          <w:sz w:val="24"/>
          <w:szCs w:val="24"/>
        </w:rPr>
        <w:t>.</w:t>
      </w:r>
    </w:p>
    <w:p w14:paraId="354D9D57" w14:textId="77777777" w:rsidR="0054562D" w:rsidRPr="00A70995" w:rsidRDefault="0054562D" w:rsidP="005F5528">
      <w:pPr>
        <w:spacing w:line="276" w:lineRule="auto"/>
        <w:jc w:val="both"/>
        <w:rPr>
          <w:rFonts w:ascii="Georgia" w:hAnsi="Georgia" w:cs="Arial"/>
          <w:bCs/>
          <w:spacing w:val="-4"/>
          <w:sz w:val="24"/>
          <w:szCs w:val="24"/>
        </w:rPr>
      </w:pPr>
    </w:p>
    <w:p w14:paraId="689C4CD8" w14:textId="2B25C7DD" w:rsidR="005E5F06" w:rsidRPr="00A70995" w:rsidRDefault="00C53F93" w:rsidP="005F5528">
      <w:pPr>
        <w:spacing w:line="276" w:lineRule="auto"/>
        <w:jc w:val="both"/>
        <w:rPr>
          <w:rFonts w:ascii="Georgia" w:hAnsi="Georgia" w:cs="Arial"/>
          <w:bCs/>
          <w:spacing w:val="-4"/>
          <w:sz w:val="24"/>
          <w:szCs w:val="24"/>
        </w:rPr>
      </w:pPr>
      <w:r w:rsidRPr="00A70995">
        <w:rPr>
          <w:rFonts w:ascii="Georgia" w:hAnsi="Georgia"/>
          <w:spacing w:val="-4"/>
          <w:sz w:val="24"/>
          <w:szCs w:val="24"/>
        </w:rPr>
        <w:t xml:space="preserve">Ahora, </w:t>
      </w:r>
      <w:r w:rsidR="004C13D5" w:rsidRPr="00A70995">
        <w:rPr>
          <w:rFonts w:ascii="Georgia" w:hAnsi="Georgia"/>
          <w:spacing w:val="-4"/>
          <w:sz w:val="24"/>
          <w:szCs w:val="24"/>
        </w:rPr>
        <w:t xml:space="preserve">en asuntos de familia, </w:t>
      </w:r>
      <w:r w:rsidRPr="00A70995">
        <w:rPr>
          <w:rFonts w:ascii="Georgia" w:hAnsi="Georgia"/>
          <w:spacing w:val="-4"/>
          <w:sz w:val="24"/>
          <w:szCs w:val="24"/>
        </w:rPr>
        <w:t xml:space="preserve">la consonancia en vigencia del CGP, </w:t>
      </w:r>
      <w:r w:rsidR="004C13D5" w:rsidRPr="00A70995">
        <w:rPr>
          <w:rFonts w:ascii="Georgia" w:hAnsi="Georgia"/>
          <w:spacing w:val="-4"/>
          <w:sz w:val="24"/>
          <w:szCs w:val="24"/>
        </w:rPr>
        <w:t xml:space="preserve">autoriza al </w:t>
      </w:r>
      <w:r w:rsidRPr="00A70995">
        <w:rPr>
          <w:rFonts w:ascii="Georgia" w:hAnsi="Georgia"/>
          <w:spacing w:val="-4"/>
          <w:sz w:val="24"/>
          <w:szCs w:val="24"/>
        </w:rPr>
        <w:t>juez</w:t>
      </w:r>
      <w:r w:rsidR="004C13D5" w:rsidRPr="00A70995">
        <w:rPr>
          <w:rFonts w:ascii="Georgia" w:hAnsi="Georgia"/>
          <w:spacing w:val="-4"/>
          <w:sz w:val="24"/>
          <w:szCs w:val="24"/>
        </w:rPr>
        <w:t>,</w:t>
      </w:r>
      <w:r w:rsidRPr="00A70995">
        <w:rPr>
          <w:rFonts w:ascii="Georgia" w:hAnsi="Georgia"/>
          <w:spacing w:val="-4"/>
          <w:sz w:val="24"/>
          <w:szCs w:val="24"/>
        </w:rPr>
        <w:t xml:space="preserve"> </w:t>
      </w:r>
      <w:r w:rsidR="004C13D5" w:rsidRPr="00A70995">
        <w:rPr>
          <w:rFonts w:ascii="Georgia" w:hAnsi="Georgia"/>
          <w:spacing w:val="-4"/>
          <w:sz w:val="24"/>
          <w:szCs w:val="24"/>
        </w:rPr>
        <w:t xml:space="preserve">de forma </w:t>
      </w:r>
      <w:r w:rsidRPr="00A70995">
        <w:rPr>
          <w:rFonts w:ascii="Georgia" w:hAnsi="Georgia"/>
          <w:spacing w:val="-4"/>
          <w:sz w:val="24"/>
          <w:szCs w:val="24"/>
        </w:rPr>
        <w:t xml:space="preserve">manera expresa, para decir </w:t>
      </w:r>
      <w:r w:rsidRPr="00A70995">
        <w:rPr>
          <w:rFonts w:ascii="Georgia" w:hAnsi="Georgia"/>
          <w:i/>
          <w:spacing w:val="-4"/>
          <w:sz w:val="24"/>
          <w:szCs w:val="24"/>
        </w:rPr>
        <w:t>ultra y extrapetita</w:t>
      </w:r>
      <w:r w:rsidRPr="00A70995">
        <w:rPr>
          <w:rFonts w:ascii="Georgia" w:hAnsi="Georgia"/>
          <w:spacing w:val="-4"/>
          <w:sz w:val="24"/>
          <w:szCs w:val="24"/>
        </w:rPr>
        <w:t xml:space="preserve"> [Parágrafo 1º, artículo 281], por lo que nada se opone a que se puedan debatir hechos y pedimentos no invocados de manera expresa, siempre que sea para </w:t>
      </w:r>
      <w:r w:rsidRPr="00A70995">
        <w:rPr>
          <w:rFonts w:ascii="Georgia" w:hAnsi="Georgia" w:cs="Arial"/>
          <w:spacing w:val="-4"/>
          <w:sz w:val="24"/>
          <w:szCs w:val="24"/>
        </w:rPr>
        <w:t xml:space="preserve">brindar protección a: </w:t>
      </w:r>
      <w:r w:rsidRPr="00A70995">
        <w:rPr>
          <w:rFonts w:ascii="Georgia" w:hAnsi="Georgia" w:cs="Arial"/>
          <w:b/>
          <w:spacing w:val="-4"/>
          <w:sz w:val="24"/>
          <w:szCs w:val="24"/>
        </w:rPr>
        <w:t>(i)</w:t>
      </w:r>
      <w:r w:rsidRPr="00A70995">
        <w:rPr>
          <w:rFonts w:ascii="Georgia" w:hAnsi="Georgia" w:cs="Arial"/>
          <w:spacing w:val="-4"/>
          <w:sz w:val="24"/>
          <w:szCs w:val="24"/>
        </w:rPr>
        <w:t xml:space="preserve"> Los niños, niñas y adolescentes (NNA); </w:t>
      </w:r>
      <w:r w:rsidRPr="00A70995">
        <w:rPr>
          <w:rFonts w:ascii="Georgia" w:hAnsi="Georgia" w:cs="Arial"/>
          <w:b/>
          <w:spacing w:val="-4"/>
          <w:sz w:val="24"/>
          <w:szCs w:val="24"/>
        </w:rPr>
        <w:t>(ii)</w:t>
      </w:r>
      <w:r w:rsidRPr="00A70995">
        <w:rPr>
          <w:rFonts w:ascii="Georgia" w:hAnsi="Georgia" w:cs="Arial"/>
          <w:spacing w:val="-4"/>
          <w:sz w:val="24"/>
          <w:szCs w:val="24"/>
        </w:rPr>
        <w:t xml:space="preserve"> La pareja; </w:t>
      </w:r>
      <w:r w:rsidRPr="00A70995">
        <w:rPr>
          <w:rFonts w:ascii="Georgia" w:hAnsi="Georgia" w:cs="Arial"/>
          <w:b/>
          <w:spacing w:val="-4"/>
          <w:sz w:val="24"/>
          <w:szCs w:val="24"/>
        </w:rPr>
        <w:t>(iii)</w:t>
      </w:r>
      <w:r w:rsidRPr="00A70995">
        <w:rPr>
          <w:rFonts w:ascii="Georgia" w:hAnsi="Georgia" w:cs="Arial"/>
          <w:spacing w:val="-4"/>
          <w:sz w:val="24"/>
          <w:szCs w:val="24"/>
        </w:rPr>
        <w:t xml:space="preserve"> Personas en situación de discapacidad mental; o, </w:t>
      </w:r>
      <w:r w:rsidRPr="00A70995">
        <w:rPr>
          <w:rFonts w:ascii="Georgia" w:hAnsi="Georgia" w:cs="Arial"/>
          <w:b/>
          <w:spacing w:val="-4"/>
          <w:sz w:val="24"/>
          <w:szCs w:val="24"/>
        </w:rPr>
        <w:t>(iv)</w:t>
      </w:r>
      <w:r w:rsidRPr="00A70995">
        <w:rPr>
          <w:rFonts w:ascii="Georgia" w:hAnsi="Georgia" w:cs="Arial"/>
          <w:spacing w:val="-4"/>
          <w:sz w:val="24"/>
          <w:szCs w:val="24"/>
        </w:rPr>
        <w:t xml:space="preserve"> Personas de la tercera edad.</w:t>
      </w:r>
    </w:p>
    <w:p w14:paraId="6A8928B6" w14:textId="77777777" w:rsidR="003A7624" w:rsidRPr="00A70995" w:rsidRDefault="003A7624" w:rsidP="005F5528">
      <w:pPr>
        <w:spacing w:line="276" w:lineRule="auto"/>
        <w:jc w:val="both"/>
        <w:rPr>
          <w:rFonts w:ascii="Georgia" w:hAnsi="Georgia" w:cs="Arial"/>
          <w:bCs/>
          <w:spacing w:val="-4"/>
          <w:sz w:val="24"/>
          <w:szCs w:val="24"/>
        </w:rPr>
      </w:pPr>
    </w:p>
    <w:p w14:paraId="63742BCD" w14:textId="5876A07A" w:rsidR="001A4194" w:rsidRPr="00A70995" w:rsidRDefault="0096255C" w:rsidP="005F5528">
      <w:pPr>
        <w:pStyle w:val="Prrafodelista"/>
        <w:spacing w:line="276" w:lineRule="auto"/>
        <w:ind w:left="0"/>
        <w:jc w:val="both"/>
        <w:textAlignment w:val="baseline"/>
        <w:rPr>
          <w:rFonts w:ascii="Georgia" w:hAnsi="Georgia" w:cs="Arial"/>
          <w:spacing w:val="-4"/>
          <w:sz w:val="24"/>
          <w:szCs w:val="24"/>
        </w:rPr>
      </w:pPr>
      <w:r w:rsidRPr="00A70995">
        <w:rPr>
          <w:rFonts w:ascii="Georgia" w:hAnsi="Georgia" w:cs="Arial"/>
          <w:smallCaps/>
          <w:spacing w:val="-4"/>
          <w:sz w:val="24"/>
          <w:szCs w:val="24"/>
          <w:lang w:val="es-CO"/>
        </w:rPr>
        <w:t>5.4.2.</w:t>
      </w:r>
      <w:r w:rsidR="003B59F3" w:rsidRPr="00A70995">
        <w:rPr>
          <w:rFonts w:ascii="Georgia" w:hAnsi="Georgia" w:cs="Arial"/>
          <w:smallCaps/>
          <w:spacing w:val="-4"/>
          <w:sz w:val="24"/>
          <w:szCs w:val="24"/>
          <w:lang w:val="es-CO"/>
        </w:rPr>
        <w:t xml:space="preserve"> </w:t>
      </w:r>
      <w:r w:rsidR="00EB262C" w:rsidRPr="00A70995">
        <w:rPr>
          <w:rFonts w:ascii="Georgia" w:hAnsi="Georgia" w:cs="Arial"/>
          <w:smallCaps/>
          <w:spacing w:val="-4"/>
          <w:sz w:val="24"/>
          <w:szCs w:val="24"/>
          <w:lang w:val="es-CO"/>
        </w:rPr>
        <w:t>El</w:t>
      </w:r>
      <w:r w:rsidR="2690EB02" w:rsidRPr="00A70995">
        <w:rPr>
          <w:rFonts w:ascii="Georgia" w:hAnsi="Georgia" w:cs="Arial"/>
          <w:smallCaps/>
          <w:spacing w:val="-4"/>
          <w:sz w:val="24"/>
          <w:szCs w:val="24"/>
          <w:lang w:val="es-CO"/>
        </w:rPr>
        <w:t xml:space="preserve"> tema para decidir</w:t>
      </w:r>
      <w:r w:rsidR="00F5785B" w:rsidRPr="00A70995">
        <w:rPr>
          <w:rFonts w:ascii="Georgia" w:hAnsi="Georgia" w:cs="Arial"/>
          <w:smallCaps/>
          <w:spacing w:val="-4"/>
          <w:sz w:val="24"/>
          <w:szCs w:val="24"/>
          <w:lang w:val="es-CO"/>
        </w:rPr>
        <w:t xml:space="preserve">. </w:t>
      </w:r>
      <w:r w:rsidR="00CC6E75" w:rsidRPr="00A70995">
        <w:rPr>
          <w:rFonts w:ascii="Georgia" w:hAnsi="Georgia" w:cs="Arial"/>
          <w:spacing w:val="-4"/>
          <w:sz w:val="24"/>
          <w:szCs w:val="24"/>
        </w:rPr>
        <w:t xml:space="preserve">Los </w:t>
      </w:r>
      <w:r w:rsidR="001A4194" w:rsidRPr="00A70995">
        <w:rPr>
          <w:rFonts w:ascii="Georgia" w:hAnsi="Georgia" w:cs="Arial"/>
          <w:spacing w:val="-4"/>
          <w:sz w:val="24"/>
          <w:szCs w:val="24"/>
        </w:rPr>
        <w:t>reproche</w:t>
      </w:r>
      <w:r w:rsidR="00CC6E75" w:rsidRPr="00A70995">
        <w:rPr>
          <w:rFonts w:ascii="Georgia" w:hAnsi="Georgia" w:cs="Arial"/>
          <w:spacing w:val="-4"/>
          <w:sz w:val="24"/>
          <w:szCs w:val="24"/>
        </w:rPr>
        <w:t>s</w:t>
      </w:r>
      <w:r w:rsidR="001A4194" w:rsidRPr="00A70995">
        <w:rPr>
          <w:rFonts w:ascii="Georgia" w:hAnsi="Georgia" w:cs="Arial"/>
          <w:spacing w:val="-4"/>
          <w:sz w:val="24"/>
          <w:szCs w:val="24"/>
        </w:rPr>
        <w:t xml:space="preserve"> </w:t>
      </w:r>
      <w:r w:rsidR="453FD098" w:rsidRPr="00A70995">
        <w:rPr>
          <w:rFonts w:ascii="Georgia" w:hAnsi="Georgia" w:cs="Arial"/>
          <w:spacing w:val="-4"/>
          <w:sz w:val="24"/>
          <w:szCs w:val="24"/>
        </w:rPr>
        <w:t>d</w:t>
      </w:r>
      <w:r w:rsidR="008468B6" w:rsidRPr="00A70995">
        <w:rPr>
          <w:rFonts w:ascii="Georgia" w:hAnsi="Georgia" w:cs="Arial"/>
          <w:spacing w:val="-4"/>
          <w:sz w:val="24"/>
          <w:szCs w:val="24"/>
        </w:rPr>
        <w:t>el recurrente se centran en la valoración probatoria</w:t>
      </w:r>
      <w:r w:rsidR="0013519B" w:rsidRPr="00A70995">
        <w:rPr>
          <w:rFonts w:ascii="Georgia" w:hAnsi="Georgia" w:cs="Arial"/>
          <w:spacing w:val="-4"/>
          <w:sz w:val="24"/>
          <w:szCs w:val="24"/>
        </w:rPr>
        <w:t>.</w:t>
      </w:r>
    </w:p>
    <w:p w14:paraId="7EF4F504" w14:textId="7535AFC1" w:rsidR="1C4DFBA1" w:rsidRPr="00A70995" w:rsidRDefault="1C4DFBA1" w:rsidP="005F5528">
      <w:pPr>
        <w:pStyle w:val="Prrafodelista"/>
        <w:spacing w:line="276" w:lineRule="auto"/>
        <w:ind w:left="0"/>
        <w:jc w:val="both"/>
        <w:rPr>
          <w:rFonts w:ascii="Georgia" w:hAnsi="Georgia" w:cs="Arial"/>
          <w:spacing w:val="-4"/>
          <w:sz w:val="24"/>
          <w:szCs w:val="24"/>
        </w:rPr>
      </w:pPr>
    </w:p>
    <w:p w14:paraId="566AEE9A" w14:textId="7F8CF38A" w:rsidR="00965478" w:rsidRPr="00A70995" w:rsidRDefault="00F04409"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El tema de prueba, es decir, los hechos que son materia de acreditación en este particular evento, se circunscribe</w:t>
      </w:r>
      <w:r w:rsidR="00061499" w:rsidRPr="00A70995">
        <w:rPr>
          <w:rFonts w:ascii="Georgia" w:hAnsi="Georgia" w:cs="Arial"/>
          <w:spacing w:val="-4"/>
          <w:sz w:val="24"/>
          <w:szCs w:val="24"/>
        </w:rPr>
        <w:t>n</w:t>
      </w:r>
      <w:r w:rsidRPr="00A70995">
        <w:rPr>
          <w:rFonts w:ascii="Georgia" w:hAnsi="Georgia" w:cs="Arial"/>
          <w:spacing w:val="-4"/>
          <w:sz w:val="24"/>
          <w:szCs w:val="24"/>
        </w:rPr>
        <w:t xml:space="preserve"> a demostrar que el señor Alberto Rodríguez </w:t>
      </w:r>
      <w:r w:rsidR="00702ADE" w:rsidRPr="00A70995">
        <w:rPr>
          <w:rFonts w:ascii="Georgia" w:hAnsi="Georgia" w:cs="Arial"/>
          <w:b/>
          <w:spacing w:val="-4"/>
          <w:sz w:val="24"/>
          <w:szCs w:val="24"/>
        </w:rPr>
        <w:t>(i)</w:t>
      </w:r>
      <w:r w:rsidR="00702ADE" w:rsidRPr="00A70995">
        <w:rPr>
          <w:rFonts w:ascii="Georgia" w:hAnsi="Georgia" w:cs="Arial"/>
          <w:spacing w:val="-4"/>
          <w:sz w:val="24"/>
          <w:szCs w:val="24"/>
        </w:rPr>
        <w:t xml:space="preserve"> E</w:t>
      </w:r>
      <w:r w:rsidR="00061499" w:rsidRPr="00A70995">
        <w:rPr>
          <w:rFonts w:ascii="Georgia" w:hAnsi="Georgia" w:cs="Arial"/>
          <w:spacing w:val="-4"/>
          <w:sz w:val="24"/>
          <w:szCs w:val="24"/>
        </w:rPr>
        <w:t>stá</w:t>
      </w:r>
      <w:r w:rsidRPr="00A70995">
        <w:rPr>
          <w:rFonts w:ascii="Georgia" w:hAnsi="Georgia" w:cs="Arial"/>
          <w:spacing w:val="-4"/>
          <w:sz w:val="24"/>
          <w:szCs w:val="24"/>
        </w:rPr>
        <w:t xml:space="preserve"> </w:t>
      </w:r>
      <w:r w:rsidR="00784C7E" w:rsidRPr="00A70995">
        <w:rPr>
          <w:rFonts w:ascii="Georgia" w:hAnsi="Georgia" w:cs="Arial"/>
          <w:spacing w:val="-4"/>
          <w:sz w:val="24"/>
          <w:szCs w:val="24"/>
        </w:rPr>
        <w:t xml:space="preserve">desaparecido </w:t>
      </w:r>
      <w:r w:rsidR="00467F03" w:rsidRPr="00A70995">
        <w:rPr>
          <w:rFonts w:ascii="Georgia" w:hAnsi="Georgia" w:cs="Arial"/>
          <w:spacing w:val="-4"/>
          <w:sz w:val="24"/>
          <w:szCs w:val="24"/>
        </w:rPr>
        <w:t xml:space="preserve">de su lugar de residencia, trabajo </w:t>
      </w:r>
      <w:r w:rsidR="0054562D" w:rsidRPr="00A70995">
        <w:rPr>
          <w:rFonts w:ascii="Georgia" w:hAnsi="Georgia" w:cs="Arial"/>
          <w:spacing w:val="-4"/>
          <w:sz w:val="24"/>
          <w:szCs w:val="24"/>
        </w:rPr>
        <w:t>y</w:t>
      </w:r>
      <w:r w:rsidR="00EC43D2" w:rsidRPr="00A70995">
        <w:rPr>
          <w:rFonts w:ascii="Georgia" w:hAnsi="Georgia" w:cs="Arial"/>
          <w:spacing w:val="-4"/>
          <w:sz w:val="24"/>
          <w:szCs w:val="24"/>
        </w:rPr>
        <w:t xml:space="preserve"> </w:t>
      </w:r>
      <w:r w:rsidR="00467F03" w:rsidRPr="00A70995">
        <w:rPr>
          <w:rFonts w:ascii="Georgia" w:hAnsi="Georgia" w:cs="Arial"/>
          <w:spacing w:val="-4"/>
          <w:sz w:val="24"/>
          <w:szCs w:val="24"/>
        </w:rPr>
        <w:t>lugares de habitual desarrollo de su vida social</w:t>
      </w:r>
      <w:r w:rsidRPr="00A70995">
        <w:rPr>
          <w:rFonts w:ascii="Georgia" w:hAnsi="Georgia" w:cs="Arial"/>
          <w:spacing w:val="-4"/>
          <w:sz w:val="24"/>
          <w:szCs w:val="24"/>
        </w:rPr>
        <w:t xml:space="preserve">; </w:t>
      </w:r>
      <w:r w:rsidR="00A97329" w:rsidRPr="00A70995">
        <w:rPr>
          <w:rFonts w:ascii="Georgia" w:hAnsi="Georgia" w:cs="Arial"/>
          <w:spacing w:val="-4"/>
          <w:sz w:val="24"/>
          <w:szCs w:val="24"/>
        </w:rPr>
        <w:t xml:space="preserve">que </w:t>
      </w:r>
      <w:r w:rsidR="00702ADE" w:rsidRPr="00A70995">
        <w:rPr>
          <w:rFonts w:ascii="Georgia" w:hAnsi="Georgia" w:cs="Arial"/>
          <w:spacing w:val="-4"/>
          <w:sz w:val="24"/>
          <w:szCs w:val="24"/>
        </w:rPr>
        <w:t>s</w:t>
      </w:r>
      <w:r w:rsidR="00A97329" w:rsidRPr="00A70995">
        <w:rPr>
          <w:rFonts w:ascii="Georgia" w:hAnsi="Georgia" w:cs="Arial"/>
          <w:spacing w:val="-4"/>
          <w:sz w:val="24"/>
          <w:szCs w:val="24"/>
        </w:rPr>
        <w:t>e desconoce su paradero actual</w:t>
      </w:r>
      <w:r w:rsidR="0054562D" w:rsidRPr="00A70995">
        <w:rPr>
          <w:rFonts w:ascii="Georgia" w:hAnsi="Georgia" w:cs="Arial"/>
          <w:spacing w:val="-4"/>
          <w:sz w:val="24"/>
          <w:szCs w:val="24"/>
        </w:rPr>
        <w:t xml:space="preserve">, </w:t>
      </w:r>
      <w:r w:rsidR="00A97329" w:rsidRPr="00A70995">
        <w:rPr>
          <w:rFonts w:ascii="Georgia" w:hAnsi="Georgia" w:cs="Arial"/>
          <w:spacing w:val="-4"/>
          <w:sz w:val="24"/>
          <w:szCs w:val="24"/>
        </w:rPr>
        <w:t xml:space="preserve">y que </w:t>
      </w:r>
      <w:r w:rsidR="00702ADE" w:rsidRPr="00A70995">
        <w:rPr>
          <w:rFonts w:ascii="Georgia" w:hAnsi="Georgia" w:cs="Arial"/>
          <w:b/>
          <w:spacing w:val="-4"/>
          <w:sz w:val="24"/>
          <w:szCs w:val="24"/>
        </w:rPr>
        <w:t xml:space="preserve">(ii) </w:t>
      </w:r>
      <w:r w:rsidR="00702ADE" w:rsidRPr="00A70995">
        <w:rPr>
          <w:rFonts w:ascii="Georgia" w:hAnsi="Georgia" w:cs="Arial"/>
          <w:spacing w:val="-4"/>
          <w:sz w:val="24"/>
          <w:szCs w:val="24"/>
        </w:rPr>
        <w:t>H</w:t>
      </w:r>
      <w:r w:rsidR="00A97329" w:rsidRPr="00A70995">
        <w:rPr>
          <w:rFonts w:ascii="Georgia" w:hAnsi="Georgia" w:cs="Arial"/>
          <w:spacing w:val="-4"/>
          <w:sz w:val="24"/>
          <w:szCs w:val="24"/>
        </w:rPr>
        <w:t xml:space="preserve">ace, </w:t>
      </w:r>
      <w:r w:rsidR="0054562D" w:rsidRPr="00A70995">
        <w:rPr>
          <w:rFonts w:ascii="Georgia" w:hAnsi="Georgia" w:cs="Arial"/>
          <w:spacing w:val="-4"/>
          <w:sz w:val="24"/>
          <w:szCs w:val="24"/>
        </w:rPr>
        <w:t xml:space="preserve">mínimo </w:t>
      </w:r>
      <w:r w:rsidR="00467F03" w:rsidRPr="00A70995">
        <w:rPr>
          <w:rFonts w:ascii="Georgia" w:hAnsi="Georgia" w:cs="Arial"/>
          <w:spacing w:val="-4"/>
          <w:sz w:val="24"/>
          <w:szCs w:val="24"/>
        </w:rPr>
        <w:t>dos (2) años</w:t>
      </w:r>
      <w:r w:rsidR="0054562D" w:rsidRPr="00A70995">
        <w:rPr>
          <w:rFonts w:ascii="Georgia" w:hAnsi="Georgia" w:cs="Arial"/>
          <w:spacing w:val="-4"/>
          <w:sz w:val="24"/>
          <w:szCs w:val="24"/>
        </w:rPr>
        <w:t>, desde diciembre de 2016 o el 17-07-2017, según remarcó la demanda</w:t>
      </w:r>
      <w:r w:rsidR="00A97329" w:rsidRPr="00A70995">
        <w:rPr>
          <w:rFonts w:ascii="Georgia" w:hAnsi="Georgia" w:cs="Arial"/>
          <w:spacing w:val="-4"/>
          <w:sz w:val="24"/>
          <w:szCs w:val="24"/>
        </w:rPr>
        <w:t>, no se tienen noticias de él,</w:t>
      </w:r>
      <w:r w:rsidR="00364CB6" w:rsidRPr="00A70995">
        <w:rPr>
          <w:rFonts w:ascii="Georgia" w:hAnsi="Georgia" w:cs="Arial"/>
          <w:spacing w:val="-4"/>
          <w:sz w:val="24"/>
          <w:szCs w:val="24"/>
        </w:rPr>
        <w:t xml:space="preserve"> </w:t>
      </w:r>
      <w:r w:rsidR="00EC43D2" w:rsidRPr="00A70995">
        <w:rPr>
          <w:rFonts w:ascii="Georgia" w:hAnsi="Georgia" w:cs="Arial"/>
          <w:spacing w:val="-4"/>
          <w:sz w:val="24"/>
          <w:szCs w:val="24"/>
        </w:rPr>
        <w:t xml:space="preserve">pese </w:t>
      </w:r>
      <w:r w:rsidR="00A97329" w:rsidRPr="00A70995">
        <w:rPr>
          <w:rFonts w:ascii="Georgia" w:hAnsi="Georgia" w:cs="Arial"/>
          <w:spacing w:val="-4"/>
          <w:sz w:val="24"/>
          <w:szCs w:val="24"/>
        </w:rPr>
        <w:t>a tratar de localizarlo</w:t>
      </w:r>
      <w:r w:rsidR="00EC43D2" w:rsidRPr="00A70995">
        <w:rPr>
          <w:rFonts w:ascii="Georgia" w:hAnsi="Georgia" w:cs="Arial"/>
          <w:spacing w:val="-4"/>
          <w:sz w:val="24"/>
          <w:szCs w:val="24"/>
        </w:rPr>
        <w:t>.</w:t>
      </w:r>
    </w:p>
    <w:p w14:paraId="2E6955A5" w14:textId="77777777" w:rsidR="00965478" w:rsidRPr="00A70995" w:rsidRDefault="00965478" w:rsidP="005F5528">
      <w:pPr>
        <w:spacing w:line="276" w:lineRule="auto"/>
        <w:jc w:val="both"/>
        <w:rPr>
          <w:rFonts w:ascii="Georgia" w:hAnsi="Georgia" w:cs="Arial"/>
          <w:spacing w:val="-4"/>
          <w:sz w:val="24"/>
          <w:szCs w:val="24"/>
        </w:rPr>
      </w:pPr>
    </w:p>
    <w:p w14:paraId="1A3E06DA" w14:textId="76CA1F65" w:rsidR="00B850F4" w:rsidRPr="00A70995" w:rsidRDefault="00467F03"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Como </w:t>
      </w:r>
      <w:r w:rsidR="00F04409" w:rsidRPr="00A70995">
        <w:rPr>
          <w:rFonts w:ascii="Georgia" w:hAnsi="Georgia" w:cs="Arial"/>
          <w:spacing w:val="-4"/>
          <w:sz w:val="24"/>
          <w:szCs w:val="24"/>
        </w:rPr>
        <w:t xml:space="preserve">enseguida se explicará, la apreciación </w:t>
      </w:r>
      <w:r w:rsidR="00061499" w:rsidRPr="00A70995">
        <w:rPr>
          <w:rFonts w:ascii="Georgia" w:hAnsi="Georgia" w:cs="Arial"/>
          <w:spacing w:val="-4"/>
          <w:sz w:val="24"/>
          <w:szCs w:val="24"/>
        </w:rPr>
        <w:t>que admite el cúmulo demostrativo</w:t>
      </w:r>
      <w:r w:rsidR="00EC43D2" w:rsidRPr="00A70995">
        <w:rPr>
          <w:rFonts w:ascii="Georgia" w:hAnsi="Georgia" w:cs="Arial"/>
          <w:spacing w:val="-4"/>
          <w:sz w:val="24"/>
          <w:szCs w:val="24"/>
        </w:rPr>
        <w:t>,</w:t>
      </w:r>
      <w:r w:rsidR="00061499" w:rsidRPr="00A70995">
        <w:rPr>
          <w:rFonts w:ascii="Georgia" w:hAnsi="Georgia" w:cs="Arial"/>
          <w:spacing w:val="-4"/>
          <w:sz w:val="24"/>
          <w:szCs w:val="24"/>
        </w:rPr>
        <w:t xml:space="preserve"> es insuficiente para declarar </w:t>
      </w:r>
      <w:r w:rsidRPr="00A70995">
        <w:rPr>
          <w:rFonts w:ascii="Georgia" w:hAnsi="Georgia" w:cs="Arial"/>
          <w:spacing w:val="-4"/>
          <w:sz w:val="24"/>
          <w:szCs w:val="24"/>
        </w:rPr>
        <w:t>la presun</w:t>
      </w:r>
      <w:r w:rsidR="00EC43D2" w:rsidRPr="00A70995">
        <w:rPr>
          <w:rFonts w:ascii="Georgia" w:hAnsi="Georgia" w:cs="Arial"/>
          <w:spacing w:val="-4"/>
          <w:sz w:val="24"/>
          <w:szCs w:val="24"/>
        </w:rPr>
        <w:t xml:space="preserve">ta </w:t>
      </w:r>
      <w:r w:rsidRPr="00A70995">
        <w:rPr>
          <w:rFonts w:ascii="Georgia" w:hAnsi="Georgia" w:cs="Arial"/>
          <w:spacing w:val="-4"/>
          <w:sz w:val="24"/>
          <w:szCs w:val="24"/>
        </w:rPr>
        <w:t>muerte</w:t>
      </w:r>
      <w:r w:rsidR="00EC43D2" w:rsidRPr="00A70995">
        <w:rPr>
          <w:rFonts w:ascii="Georgia" w:hAnsi="Georgia" w:cs="Arial"/>
          <w:spacing w:val="-4"/>
          <w:sz w:val="24"/>
          <w:szCs w:val="24"/>
        </w:rPr>
        <w:t xml:space="preserve"> del señor Rodríguez</w:t>
      </w:r>
      <w:r w:rsidR="00061499" w:rsidRPr="00A70995">
        <w:rPr>
          <w:rFonts w:ascii="Georgia" w:hAnsi="Georgia" w:cs="Arial"/>
          <w:spacing w:val="-4"/>
          <w:sz w:val="24"/>
          <w:szCs w:val="24"/>
        </w:rPr>
        <w:t xml:space="preserve">, la </w:t>
      </w:r>
      <w:r w:rsidRPr="00A70995">
        <w:rPr>
          <w:rFonts w:ascii="Georgia" w:hAnsi="Georgia" w:cs="Arial"/>
          <w:spacing w:val="-4"/>
          <w:sz w:val="24"/>
          <w:szCs w:val="24"/>
        </w:rPr>
        <w:t xml:space="preserve">gestión probática de la </w:t>
      </w:r>
      <w:r w:rsidR="00061499" w:rsidRPr="00A70995">
        <w:rPr>
          <w:rFonts w:ascii="Georgia" w:hAnsi="Georgia" w:cs="Arial"/>
          <w:spacing w:val="-4"/>
          <w:sz w:val="24"/>
          <w:szCs w:val="24"/>
        </w:rPr>
        <w:t>parte actora fue harto precaria</w:t>
      </w:r>
      <w:r w:rsidR="00B850F4" w:rsidRPr="00A70995">
        <w:rPr>
          <w:rFonts w:ascii="Georgia" w:hAnsi="Georgia" w:cs="Arial"/>
          <w:spacing w:val="-4"/>
          <w:sz w:val="24"/>
          <w:szCs w:val="24"/>
        </w:rPr>
        <w:t xml:space="preserve">, se limitó a aseverar que aquel carecía de parientes, informar que percibía ingreso pensional y que se encontraba registrado como desaparecido en el SIRDEC, sin presentar versiones de personas (Amigos, compañeros de trabajo, </w:t>
      </w:r>
      <w:r w:rsidR="006F2A28" w:rsidRPr="00A70995">
        <w:rPr>
          <w:rFonts w:ascii="Georgia" w:hAnsi="Georgia" w:cs="Arial"/>
          <w:spacing w:val="-4"/>
          <w:sz w:val="24"/>
          <w:szCs w:val="24"/>
        </w:rPr>
        <w:t xml:space="preserve">vecinos, </w:t>
      </w:r>
      <w:r w:rsidR="00B850F4" w:rsidRPr="00A70995">
        <w:rPr>
          <w:rFonts w:ascii="Georgia" w:hAnsi="Georgia" w:cs="Arial"/>
          <w:spacing w:val="-4"/>
          <w:sz w:val="24"/>
          <w:szCs w:val="24"/>
        </w:rPr>
        <w:t>familia) que lo hubiese</w:t>
      </w:r>
      <w:r w:rsidR="00120877" w:rsidRPr="00A70995">
        <w:rPr>
          <w:rFonts w:ascii="Georgia" w:hAnsi="Georgia" w:cs="Arial"/>
          <w:spacing w:val="-4"/>
          <w:sz w:val="24"/>
          <w:szCs w:val="24"/>
        </w:rPr>
        <w:t>n</w:t>
      </w:r>
      <w:r w:rsidR="00B850F4" w:rsidRPr="00A70995">
        <w:rPr>
          <w:rFonts w:ascii="Georgia" w:hAnsi="Georgia" w:cs="Arial"/>
          <w:spacing w:val="-4"/>
          <w:sz w:val="24"/>
          <w:szCs w:val="24"/>
        </w:rPr>
        <w:t xml:space="preserve"> conocido y pudieran dar datos concretos sobre su ausencia.</w:t>
      </w:r>
    </w:p>
    <w:p w14:paraId="51AFB75D" w14:textId="77777777" w:rsidR="00910CE0" w:rsidRPr="00A70995" w:rsidRDefault="00910CE0" w:rsidP="005F5528">
      <w:pPr>
        <w:spacing w:line="276" w:lineRule="auto"/>
        <w:jc w:val="both"/>
        <w:rPr>
          <w:rFonts w:ascii="Georgia" w:hAnsi="Georgia" w:cs="Arial"/>
          <w:spacing w:val="-4"/>
          <w:sz w:val="24"/>
          <w:szCs w:val="24"/>
        </w:rPr>
      </w:pPr>
    </w:p>
    <w:p w14:paraId="1B6AF7F7" w14:textId="2CA1AD91" w:rsidR="00EC43D2" w:rsidRPr="00A70995" w:rsidRDefault="00EC43D2" w:rsidP="005F5528">
      <w:pPr>
        <w:spacing w:line="276" w:lineRule="auto"/>
        <w:jc w:val="both"/>
        <w:rPr>
          <w:rFonts w:ascii="Georgia" w:hAnsi="Georgia"/>
          <w:spacing w:val="-4"/>
          <w:sz w:val="24"/>
          <w:szCs w:val="24"/>
        </w:rPr>
      </w:pPr>
      <w:bookmarkStart w:id="5" w:name="_Hlk129949954"/>
      <w:r w:rsidRPr="00A70995">
        <w:rPr>
          <w:rFonts w:ascii="Georgia" w:hAnsi="Georgia"/>
          <w:spacing w:val="-4"/>
          <w:sz w:val="24"/>
          <w:szCs w:val="24"/>
        </w:rPr>
        <w:t>La noción de carga probatoria, en palabras del maestro Azula Camacho</w:t>
      </w:r>
      <w:r w:rsidRPr="00A70995">
        <w:rPr>
          <w:rStyle w:val="Refdenotaalpie"/>
          <w:rFonts w:ascii="Georgia" w:hAnsi="Georgia"/>
          <w:spacing w:val="-4"/>
          <w:sz w:val="24"/>
          <w:szCs w:val="24"/>
        </w:rPr>
        <w:footnoteReference w:id="14"/>
      </w:r>
      <w:r w:rsidRPr="00A70995">
        <w:rPr>
          <w:rFonts w:ascii="Georgia" w:hAnsi="Georgia"/>
          <w:spacing w:val="-4"/>
          <w:sz w:val="24"/>
          <w:szCs w:val="24"/>
        </w:rPr>
        <w:t xml:space="preserve">: </w:t>
      </w:r>
      <w:r w:rsidRPr="00A70995">
        <w:rPr>
          <w:rFonts w:ascii="Georgia" w:hAnsi="Georgia"/>
          <w:i/>
          <w:spacing w:val="-4"/>
          <w:sz w:val="24"/>
          <w:szCs w:val="24"/>
        </w:rPr>
        <w:t>“</w:t>
      </w:r>
      <w:r w:rsidRPr="00A70995">
        <w:rPr>
          <w:rFonts w:ascii="Georgia" w:hAnsi="Georgia"/>
          <w:i/>
          <w:spacing w:val="-4"/>
          <w:sz w:val="22"/>
          <w:szCs w:val="24"/>
        </w:rPr>
        <w:t>(…) se considera como una regla de conducta para las partes, por concretarse a observarla mediante la realización de todas aquellas actuaciones necesarias para establecer los hechos que apoyan su derecho en el proceso, sean las pretensiones o excepciones</w:t>
      </w:r>
      <w:bookmarkEnd w:id="5"/>
      <w:r w:rsidRPr="00A70995">
        <w:rPr>
          <w:rFonts w:ascii="Georgia" w:hAnsi="Georgia"/>
          <w:i/>
          <w:spacing w:val="-4"/>
          <w:sz w:val="22"/>
          <w:szCs w:val="24"/>
        </w:rPr>
        <w:t>; mientras que para el juzgador es una regla de juicio, por indicarle la forma como le corresponde pronunciarse, concretamente en contra de la parte sobre la cual gravita. (…)</w:t>
      </w:r>
      <w:r w:rsidRPr="00A70995">
        <w:rPr>
          <w:rFonts w:ascii="Georgia" w:hAnsi="Georgia"/>
          <w:spacing w:val="-4"/>
          <w:sz w:val="24"/>
          <w:szCs w:val="24"/>
        </w:rPr>
        <w:t>”. En este sentido el profesor Rojas Gómez</w:t>
      </w:r>
      <w:r w:rsidRPr="00A70995">
        <w:rPr>
          <w:rStyle w:val="Refdenotaalpie"/>
          <w:rFonts w:ascii="Georgia" w:hAnsi="Georgia"/>
          <w:spacing w:val="-4"/>
          <w:sz w:val="24"/>
          <w:szCs w:val="24"/>
        </w:rPr>
        <w:footnoteReference w:id="15"/>
      </w:r>
      <w:r w:rsidRPr="00A70995">
        <w:rPr>
          <w:rFonts w:ascii="Georgia" w:hAnsi="Georgia"/>
          <w:spacing w:val="-4"/>
          <w:sz w:val="24"/>
          <w:szCs w:val="24"/>
        </w:rPr>
        <w:t>.</w:t>
      </w:r>
    </w:p>
    <w:p w14:paraId="3EC80B6C" w14:textId="77777777" w:rsidR="00EC43D2" w:rsidRPr="00A70995" w:rsidRDefault="00EC43D2" w:rsidP="005F5528">
      <w:pPr>
        <w:spacing w:line="276" w:lineRule="auto"/>
        <w:jc w:val="both"/>
        <w:rPr>
          <w:rFonts w:ascii="Georgia" w:hAnsi="Georgia" w:cs="Arial"/>
          <w:spacing w:val="-4"/>
          <w:sz w:val="24"/>
          <w:szCs w:val="24"/>
        </w:rPr>
      </w:pPr>
    </w:p>
    <w:p w14:paraId="5BA5F4BD" w14:textId="08AAEAF4" w:rsidR="002146C3" w:rsidRPr="00A70995" w:rsidRDefault="002146C3" w:rsidP="005F5528">
      <w:pPr>
        <w:suppressAutoHyphens/>
        <w:spacing w:line="276" w:lineRule="auto"/>
        <w:jc w:val="both"/>
        <w:rPr>
          <w:rFonts w:ascii="Georgia" w:hAnsi="Georgia" w:cs="Arial"/>
          <w:spacing w:val="-4"/>
          <w:sz w:val="24"/>
          <w:szCs w:val="24"/>
        </w:rPr>
      </w:pPr>
      <w:r w:rsidRPr="00A70995">
        <w:rPr>
          <w:rFonts w:ascii="Georgia" w:hAnsi="Georgia" w:cs="Arial"/>
          <w:spacing w:val="-4"/>
          <w:sz w:val="24"/>
          <w:szCs w:val="24"/>
        </w:rPr>
        <w:t>Al efecto el artículo 167, CGP, prescribe la regla general de que a cada parte le corresponde demostrar el supuesto fáctico de las normas invocadas, con algunas salvedades que no operan para este caso.</w:t>
      </w:r>
    </w:p>
    <w:p w14:paraId="20044286" w14:textId="59D61DDA" w:rsidR="002146C3" w:rsidRPr="00A70995" w:rsidRDefault="002146C3" w:rsidP="005F5528">
      <w:pPr>
        <w:suppressAutoHyphens/>
        <w:spacing w:line="276" w:lineRule="auto"/>
        <w:jc w:val="both"/>
        <w:rPr>
          <w:rFonts w:ascii="Georgia" w:hAnsi="Georgia" w:cs="Arial"/>
          <w:spacing w:val="-4"/>
          <w:sz w:val="24"/>
          <w:szCs w:val="24"/>
        </w:rPr>
      </w:pPr>
    </w:p>
    <w:p w14:paraId="7BE6C06C" w14:textId="518C63EC" w:rsidR="00FE00CD" w:rsidRPr="00A70995" w:rsidRDefault="00FE00CD"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Nótese que el hecho cardinal de la desaparición de la dirección domiciliaria solo cuenta con la afirmación de la demanda (</w:t>
      </w:r>
      <w:r w:rsidRPr="00A70995">
        <w:rPr>
          <w:rStyle w:val="normaltextrun"/>
          <w:rFonts w:ascii="Georgia" w:hAnsi="Georgia"/>
          <w:spacing w:val="-4"/>
          <w:sz w:val="24"/>
          <w:szCs w:val="24"/>
          <w:shd w:val="clear" w:color="auto" w:fill="FFFFFF"/>
        </w:rPr>
        <w:t>Carpeta 01PrimeraInstancia, carpeta C01CUADERNO PRINCIPAL, pdf No.01, folio 10, hecho 4°</w:t>
      </w:r>
      <w:r w:rsidRPr="00A70995">
        <w:rPr>
          <w:rFonts w:ascii="Georgia" w:hAnsi="Georgia" w:cs="Arial"/>
          <w:spacing w:val="-4"/>
          <w:sz w:val="24"/>
          <w:szCs w:val="24"/>
        </w:rPr>
        <w:t>), una manifestación de parte, sin respaldo alguno y</w:t>
      </w:r>
      <w:r w:rsidR="00EC7A2E" w:rsidRPr="00A70995">
        <w:rPr>
          <w:rFonts w:ascii="Georgia" w:hAnsi="Georgia" w:cs="Arial"/>
          <w:spacing w:val="-4"/>
          <w:sz w:val="24"/>
          <w:szCs w:val="24"/>
        </w:rPr>
        <w:t>,</w:t>
      </w:r>
      <w:r w:rsidRPr="00A70995">
        <w:rPr>
          <w:rFonts w:ascii="Georgia" w:hAnsi="Georgia" w:cs="Arial"/>
          <w:spacing w:val="-4"/>
          <w:sz w:val="24"/>
          <w:szCs w:val="24"/>
        </w:rPr>
        <w:t xml:space="preserve"> sin vacilación</w:t>
      </w:r>
      <w:r w:rsidR="00EC7A2E" w:rsidRPr="00A70995">
        <w:rPr>
          <w:rFonts w:ascii="Georgia" w:hAnsi="Georgia" w:cs="Arial"/>
          <w:spacing w:val="-4"/>
          <w:sz w:val="24"/>
          <w:szCs w:val="24"/>
        </w:rPr>
        <w:t>,</w:t>
      </w:r>
      <w:r w:rsidRPr="00A70995">
        <w:rPr>
          <w:rFonts w:ascii="Georgia" w:hAnsi="Georgia" w:cs="Arial"/>
          <w:spacing w:val="-4"/>
          <w:sz w:val="24"/>
          <w:szCs w:val="24"/>
        </w:rPr>
        <w:t xml:space="preserve"> es esa la hipótesis normativa que incumbía acreditar. Explica el maestro López Blanco en su obra: “</w:t>
      </w:r>
      <w:r w:rsidRPr="00A70995">
        <w:rPr>
          <w:rFonts w:ascii="Georgia" w:hAnsi="Georgia" w:cs="Arial"/>
          <w:i/>
          <w:spacing w:val="-4"/>
          <w:sz w:val="22"/>
          <w:szCs w:val="24"/>
        </w:rPr>
        <w:t>(…) es decir, debe mencionar que la persona ha desaparecido del territorio nacional y que no se volvió a tener noticia de ella en los últimos dos años (…)</w:t>
      </w:r>
      <w:r w:rsidRPr="00A70995">
        <w:rPr>
          <w:rFonts w:ascii="Georgia" w:hAnsi="Georgia" w:cs="Arial"/>
          <w:spacing w:val="-4"/>
          <w:sz w:val="24"/>
          <w:szCs w:val="24"/>
        </w:rPr>
        <w:t>”</w:t>
      </w:r>
      <w:r w:rsidR="005F5FFF" w:rsidRPr="00A70995">
        <w:rPr>
          <w:rStyle w:val="Refdenotaalpie"/>
          <w:rFonts w:ascii="Georgia" w:hAnsi="Georgia"/>
          <w:spacing w:val="-4"/>
          <w:sz w:val="24"/>
          <w:szCs w:val="24"/>
        </w:rPr>
        <w:footnoteReference w:id="16"/>
      </w:r>
      <w:r w:rsidRPr="00A70995">
        <w:rPr>
          <w:rFonts w:ascii="Georgia" w:hAnsi="Georgia" w:cs="Arial"/>
          <w:spacing w:val="-4"/>
          <w:sz w:val="24"/>
          <w:szCs w:val="24"/>
        </w:rPr>
        <w:t xml:space="preserve">. </w:t>
      </w:r>
    </w:p>
    <w:p w14:paraId="06440E57" w14:textId="77777777" w:rsidR="00FE00CD" w:rsidRPr="00A70995" w:rsidRDefault="00FE00CD" w:rsidP="005F5528">
      <w:pPr>
        <w:suppressAutoHyphens/>
        <w:spacing w:line="276" w:lineRule="auto"/>
        <w:jc w:val="both"/>
        <w:rPr>
          <w:rFonts w:ascii="Georgia" w:hAnsi="Georgia" w:cs="Arial"/>
          <w:spacing w:val="-4"/>
          <w:sz w:val="24"/>
          <w:szCs w:val="24"/>
        </w:rPr>
      </w:pPr>
    </w:p>
    <w:p w14:paraId="24A54512" w14:textId="5D1A48BE" w:rsidR="00120877" w:rsidRPr="00A70995" w:rsidRDefault="0096255C" w:rsidP="005F5528">
      <w:pPr>
        <w:spacing w:line="276" w:lineRule="auto"/>
        <w:jc w:val="both"/>
        <w:rPr>
          <w:rFonts w:ascii="Georgia" w:hAnsi="Georgia" w:cs="Arial"/>
          <w:spacing w:val="-4"/>
          <w:sz w:val="24"/>
          <w:szCs w:val="24"/>
        </w:rPr>
      </w:pPr>
      <w:r w:rsidRPr="00A70995">
        <w:rPr>
          <w:rFonts w:ascii="Georgia" w:hAnsi="Georgia" w:cs="Arial"/>
          <w:smallCaps/>
          <w:spacing w:val="-4"/>
          <w:sz w:val="24"/>
          <w:szCs w:val="24"/>
          <w:lang w:val="es-CO"/>
        </w:rPr>
        <w:t>5</w:t>
      </w:r>
      <w:r w:rsidR="00120877" w:rsidRPr="00A70995">
        <w:rPr>
          <w:rFonts w:ascii="Georgia" w:hAnsi="Georgia" w:cs="Arial"/>
          <w:smallCaps/>
          <w:spacing w:val="-4"/>
          <w:sz w:val="24"/>
          <w:szCs w:val="24"/>
          <w:lang w:val="es-CO"/>
        </w:rPr>
        <w:t xml:space="preserve">.4.2.1. </w:t>
      </w:r>
      <w:r w:rsidR="00061499" w:rsidRPr="00A70995">
        <w:rPr>
          <w:rFonts w:ascii="Georgia" w:hAnsi="Georgia" w:cs="Arial"/>
          <w:smallCaps/>
          <w:spacing w:val="-4"/>
          <w:sz w:val="24"/>
          <w:szCs w:val="24"/>
          <w:lang w:val="es-CO"/>
        </w:rPr>
        <w:t xml:space="preserve">Reparo </w:t>
      </w:r>
      <w:r w:rsidR="00061499" w:rsidRPr="00A70995">
        <w:rPr>
          <w:rFonts w:ascii="Georgia" w:hAnsi="Georgia" w:cs="Arial"/>
          <w:spacing w:val="-4"/>
          <w:sz w:val="24"/>
          <w:szCs w:val="24"/>
          <w:lang w:val="es-CO"/>
        </w:rPr>
        <w:t>No.1</w:t>
      </w:r>
      <w:r w:rsidR="00061499" w:rsidRPr="00A70995">
        <w:rPr>
          <w:rFonts w:ascii="Georgia" w:hAnsi="Georgia" w:cs="Arial"/>
          <w:smallCaps/>
          <w:spacing w:val="-4"/>
          <w:sz w:val="24"/>
          <w:szCs w:val="24"/>
          <w:lang w:val="es-CO"/>
        </w:rPr>
        <w:t xml:space="preserve">. Síntesis. </w:t>
      </w:r>
      <w:r w:rsidR="00061499" w:rsidRPr="00A70995">
        <w:rPr>
          <w:rFonts w:ascii="Georgia" w:hAnsi="Georgia" w:cs="Arial"/>
          <w:spacing w:val="-4"/>
          <w:sz w:val="24"/>
          <w:szCs w:val="24"/>
        </w:rPr>
        <w:t xml:space="preserve">La información de retiros o gastos de mesada pensional es insuficiente, porque se desconoce quién los </w:t>
      </w:r>
      <w:r w:rsidR="006F2A28" w:rsidRPr="00A70995">
        <w:rPr>
          <w:rFonts w:ascii="Georgia" w:hAnsi="Georgia" w:cs="Arial"/>
          <w:spacing w:val="-4"/>
          <w:sz w:val="24"/>
          <w:szCs w:val="24"/>
        </w:rPr>
        <w:t>efectuó</w:t>
      </w:r>
      <w:r w:rsidR="00061499" w:rsidRPr="00A70995">
        <w:rPr>
          <w:rFonts w:ascii="Georgia" w:hAnsi="Georgia" w:cs="Arial"/>
          <w:spacing w:val="-4"/>
          <w:sz w:val="24"/>
          <w:szCs w:val="24"/>
        </w:rPr>
        <w:t xml:space="preserve">, ninguna certeza </w:t>
      </w:r>
      <w:r w:rsidR="00A97329" w:rsidRPr="00A70995">
        <w:rPr>
          <w:rFonts w:ascii="Georgia" w:hAnsi="Georgia" w:cs="Arial"/>
          <w:spacing w:val="-4"/>
          <w:sz w:val="24"/>
          <w:szCs w:val="24"/>
        </w:rPr>
        <w:t xml:space="preserve">hay de </w:t>
      </w:r>
      <w:r w:rsidR="00061499" w:rsidRPr="00A70995">
        <w:rPr>
          <w:rFonts w:ascii="Georgia" w:hAnsi="Georgia" w:cs="Arial"/>
          <w:spacing w:val="-4"/>
          <w:sz w:val="24"/>
          <w:szCs w:val="24"/>
        </w:rPr>
        <w:t xml:space="preserve">que los hubiese realizado el presunto desaparecido; </w:t>
      </w:r>
      <w:r w:rsidR="00120877" w:rsidRPr="00A70995">
        <w:rPr>
          <w:rFonts w:ascii="Georgia" w:hAnsi="Georgia" w:cs="Arial"/>
          <w:spacing w:val="-4"/>
          <w:sz w:val="24"/>
          <w:szCs w:val="24"/>
        </w:rPr>
        <w:t xml:space="preserve">faltaron videos que permitieran </w:t>
      </w:r>
      <w:r w:rsidR="00061499" w:rsidRPr="00A70995">
        <w:rPr>
          <w:rFonts w:ascii="Georgia" w:hAnsi="Georgia" w:cs="Arial"/>
          <w:spacing w:val="-4"/>
          <w:sz w:val="24"/>
          <w:szCs w:val="24"/>
        </w:rPr>
        <w:t>identificar quién los hizo. Los descuentos han sido cifras pequeñas, sin periodicidad, que pu</w:t>
      </w:r>
      <w:r w:rsidR="00120877" w:rsidRPr="00A70995">
        <w:rPr>
          <w:rFonts w:ascii="Georgia" w:hAnsi="Georgia" w:cs="Arial"/>
          <w:spacing w:val="-4"/>
          <w:sz w:val="24"/>
          <w:szCs w:val="24"/>
        </w:rPr>
        <w:t xml:space="preserve">ede </w:t>
      </w:r>
      <w:r w:rsidR="00061499" w:rsidRPr="00A70995">
        <w:rPr>
          <w:rFonts w:ascii="Georgia" w:hAnsi="Georgia" w:cs="Arial"/>
          <w:spacing w:val="-4"/>
          <w:sz w:val="24"/>
          <w:szCs w:val="24"/>
        </w:rPr>
        <w:t xml:space="preserve">hacer </w:t>
      </w:r>
      <w:r w:rsidR="00120877" w:rsidRPr="00A70995">
        <w:rPr>
          <w:rFonts w:ascii="Georgia" w:hAnsi="Georgia" w:cs="Arial"/>
          <w:spacing w:val="-4"/>
          <w:sz w:val="24"/>
          <w:szCs w:val="24"/>
        </w:rPr>
        <w:t xml:space="preserve">un </w:t>
      </w:r>
      <w:r w:rsidR="00061499" w:rsidRPr="00A70995">
        <w:rPr>
          <w:rFonts w:ascii="Georgia" w:hAnsi="Georgia" w:cs="Arial"/>
          <w:spacing w:val="-4"/>
          <w:sz w:val="24"/>
          <w:szCs w:val="24"/>
        </w:rPr>
        <w:t>tercer</w:t>
      </w:r>
      <w:r w:rsidR="00120877" w:rsidRPr="00A70995">
        <w:rPr>
          <w:rFonts w:ascii="Georgia" w:hAnsi="Georgia" w:cs="Arial"/>
          <w:spacing w:val="-4"/>
          <w:sz w:val="24"/>
          <w:szCs w:val="24"/>
        </w:rPr>
        <w:t>o</w:t>
      </w:r>
      <w:r w:rsidR="00061499" w:rsidRPr="00A70995">
        <w:rPr>
          <w:rFonts w:ascii="Georgia" w:hAnsi="Georgia" w:cs="Arial"/>
          <w:spacing w:val="-4"/>
          <w:sz w:val="24"/>
          <w:szCs w:val="24"/>
        </w:rPr>
        <w:t xml:space="preserve"> </w:t>
      </w:r>
      <w:r w:rsidR="00120877" w:rsidRPr="00A70995">
        <w:rPr>
          <w:rFonts w:ascii="Georgia" w:hAnsi="Georgia" w:cs="Arial"/>
          <w:spacing w:val="-4"/>
          <w:sz w:val="24"/>
          <w:szCs w:val="24"/>
        </w:rPr>
        <w:t xml:space="preserve">con </w:t>
      </w:r>
      <w:r w:rsidR="00061499" w:rsidRPr="00A70995">
        <w:rPr>
          <w:rFonts w:ascii="Georgia" w:hAnsi="Georgia" w:cs="Arial"/>
          <w:spacing w:val="-4"/>
          <w:sz w:val="24"/>
          <w:szCs w:val="24"/>
        </w:rPr>
        <w:t xml:space="preserve">la tarjeta o libreta de ahorros </w:t>
      </w:r>
      <w:r w:rsidR="00120877" w:rsidRPr="00A70995">
        <w:rPr>
          <w:rFonts w:ascii="Georgia" w:hAnsi="Georgia" w:cs="Arial"/>
          <w:spacing w:val="-4"/>
          <w:sz w:val="24"/>
          <w:szCs w:val="24"/>
        </w:rPr>
        <w:t>de aquel</w:t>
      </w:r>
      <w:r w:rsidR="00061499" w:rsidRPr="00A70995">
        <w:rPr>
          <w:rFonts w:ascii="Georgia" w:hAnsi="Georgia" w:cs="Arial"/>
          <w:spacing w:val="-4"/>
          <w:sz w:val="24"/>
          <w:szCs w:val="24"/>
        </w:rPr>
        <w:t>. Lo co</w:t>
      </w:r>
      <w:r w:rsidR="00120877" w:rsidRPr="00A70995">
        <w:rPr>
          <w:rFonts w:ascii="Georgia" w:hAnsi="Georgia" w:cs="Arial"/>
          <w:spacing w:val="-4"/>
          <w:sz w:val="24"/>
          <w:szCs w:val="24"/>
        </w:rPr>
        <w:t xml:space="preserve">mún </w:t>
      </w:r>
      <w:r w:rsidR="00061499" w:rsidRPr="00A70995">
        <w:rPr>
          <w:rFonts w:ascii="Georgia" w:hAnsi="Georgia" w:cs="Arial"/>
          <w:spacing w:val="-4"/>
          <w:sz w:val="24"/>
          <w:szCs w:val="24"/>
        </w:rPr>
        <w:t xml:space="preserve">es que </w:t>
      </w:r>
      <w:r w:rsidR="00120877" w:rsidRPr="00A70995">
        <w:rPr>
          <w:rFonts w:ascii="Georgia" w:hAnsi="Georgia" w:cs="Arial"/>
          <w:spacing w:val="-4"/>
          <w:sz w:val="24"/>
          <w:szCs w:val="24"/>
        </w:rPr>
        <w:t xml:space="preserve">el pensionado </w:t>
      </w:r>
      <w:r w:rsidR="00061499" w:rsidRPr="00A70995">
        <w:rPr>
          <w:rFonts w:ascii="Georgia" w:hAnsi="Georgia" w:cs="Arial"/>
          <w:spacing w:val="-4"/>
          <w:sz w:val="24"/>
          <w:szCs w:val="24"/>
        </w:rPr>
        <w:t xml:space="preserve">saca </w:t>
      </w:r>
      <w:r w:rsidR="00120877" w:rsidRPr="00A70995">
        <w:rPr>
          <w:rFonts w:ascii="Georgia" w:hAnsi="Georgia" w:cs="Arial"/>
          <w:spacing w:val="-4"/>
          <w:sz w:val="24"/>
          <w:szCs w:val="24"/>
        </w:rPr>
        <w:t xml:space="preserve">su mesada para </w:t>
      </w:r>
      <w:r w:rsidR="00061499" w:rsidRPr="00A70995">
        <w:rPr>
          <w:rFonts w:ascii="Georgia" w:hAnsi="Georgia" w:cs="Arial"/>
          <w:spacing w:val="-4"/>
          <w:sz w:val="24"/>
          <w:szCs w:val="24"/>
        </w:rPr>
        <w:t>solventa</w:t>
      </w:r>
      <w:r w:rsidR="00120877" w:rsidRPr="00A70995">
        <w:rPr>
          <w:rFonts w:ascii="Georgia" w:hAnsi="Georgia" w:cs="Arial"/>
          <w:spacing w:val="-4"/>
          <w:sz w:val="24"/>
          <w:szCs w:val="24"/>
        </w:rPr>
        <w:t>r</w:t>
      </w:r>
      <w:r w:rsidR="00061499" w:rsidRPr="00A70995">
        <w:rPr>
          <w:rFonts w:ascii="Georgia" w:hAnsi="Georgia" w:cs="Arial"/>
          <w:spacing w:val="-4"/>
          <w:sz w:val="24"/>
          <w:szCs w:val="24"/>
        </w:rPr>
        <w:t xml:space="preserve"> gastos</w:t>
      </w:r>
      <w:r w:rsidR="00120877" w:rsidRPr="00A70995">
        <w:rPr>
          <w:rFonts w:ascii="Georgia" w:hAnsi="Georgia" w:cs="Arial"/>
          <w:spacing w:val="-4"/>
          <w:sz w:val="24"/>
          <w:szCs w:val="24"/>
        </w:rPr>
        <w:t xml:space="preserve"> (En montos </w:t>
      </w:r>
      <w:r w:rsidR="00061499" w:rsidRPr="00A70995">
        <w:rPr>
          <w:rFonts w:ascii="Georgia" w:hAnsi="Georgia" w:cs="Arial"/>
          <w:spacing w:val="-4"/>
          <w:sz w:val="24"/>
          <w:szCs w:val="24"/>
        </w:rPr>
        <w:t>cómo la mitad o incluso la tercera parte de lo recibido</w:t>
      </w:r>
      <w:r w:rsidR="00120877" w:rsidRPr="00A70995">
        <w:rPr>
          <w:rFonts w:ascii="Georgia" w:hAnsi="Georgia" w:cs="Arial"/>
          <w:spacing w:val="-4"/>
          <w:sz w:val="24"/>
          <w:szCs w:val="24"/>
        </w:rPr>
        <w:t xml:space="preserve">). </w:t>
      </w:r>
    </w:p>
    <w:p w14:paraId="69A23E76" w14:textId="77777777" w:rsidR="00C40AB1" w:rsidRPr="00A70995" w:rsidRDefault="00C40AB1" w:rsidP="005F5528">
      <w:pPr>
        <w:spacing w:line="276" w:lineRule="auto"/>
        <w:jc w:val="both"/>
        <w:rPr>
          <w:rFonts w:ascii="Georgia" w:hAnsi="Georgia" w:cs="Arial"/>
          <w:spacing w:val="-4"/>
          <w:sz w:val="24"/>
          <w:szCs w:val="24"/>
        </w:rPr>
      </w:pPr>
    </w:p>
    <w:p w14:paraId="1BE3654E" w14:textId="1F20DC7E" w:rsidR="00061499" w:rsidRPr="00A70995" w:rsidRDefault="00120877"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Al formular los </w:t>
      </w:r>
      <w:r w:rsidR="00061499" w:rsidRPr="00A70995">
        <w:rPr>
          <w:rFonts w:ascii="Georgia" w:hAnsi="Georgia" w:cs="Arial"/>
          <w:spacing w:val="-4"/>
          <w:sz w:val="24"/>
          <w:szCs w:val="24"/>
        </w:rPr>
        <w:t xml:space="preserve">reparos </w:t>
      </w:r>
      <w:r w:rsidRPr="00A70995">
        <w:rPr>
          <w:rFonts w:ascii="Georgia" w:hAnsi="Georgia" w:cs="Arial"/>
          <w:spacing w:val="-4"/>
          <w:sz w:val="24"/>
          <w:szCs w:val="24"/>
        </w:rPr>
        <w:t xml:space="preserve">se </w:t>
      </w:r>
      <w:r w:rsidR="00061499" w:rsidRPr="00A70995">
        <w:rPr>
          <w:rFonts w:ascii="Georgia" w:hAnsi="Georgia" w:cs="Arial"/>
          <w:spacing w:val="-4"/>
          <w:sz w:val="24"/>
          <w:szCs w:val="24"/>
        </w:rPr>
        <w:t>solicitó oficiar al banco, p</w:t>
      </w:r>
      <w:r w:rsidRPr="00A70995">
        <w:rPr>
          <w:rFonts w:ascii="Georgia" w:hAnsi="Georgia" w:cs="Arial"/>
          <w:spacing w:val="-4"/>
          <w:sz w:val="24"/>
          <w:szCs w:val="24"/>
        </w:rPr>
        <w:t>ara complementar los datos de quién retir</w:t>
      </w:r>
      <w:r w:rsidR="00364CB6" w:rsidRPr="00A70995">
        <w:rPr>
          <w:rFonts w:ascii="Georgia" w:hAnsi="Georgia" w:cs="Arial"/>
          <w:spacing w:val="-4"/>
          <w:sz w:val="24"/>
          <w:szCs w:val="24"/>
        </w:rPr>
        <w:t>ó</w:t>
      </w:r>
      <w:r w:rsidRPr="00A70995">
        <w:rPr>
          <w:rFonts w:ascii="Georgia" w:hAnsi="Georgia" w:cs="Arial"/>
          <w:spacing w:val="-4"/>
          <w:sz w:val="24"/>
          <w:szCs w:val="24"/>
        </w:rPr>
        <w:t>, p</w:t>
      </w:r>
      <w:r w:rsidR="00061499" w:rsidRPr="00A70995">
        <w:rPr>
          <w:rFonts w:ascii="Georgia" w:hAnsi="Georgia" w:cs="Arial"/>
          <w:spacing w:val="-4"/>
          <w:sz w:val="24"/>
          <w:szCs w:val="24"/>
        </w:rPr>
        <w:t xml:space="preserve">etición </w:t>
      </w:r>
      <w:r w:rsidR="00A97329" w:rsidRPr="00A70995">
        <w:rPr>
          <w:rFonts w:ascii="Georgia" w:hAnsi="Georgia" w:cs="Arial"/>
          <w:spacing w:val="-4"/>
          <w:sz w:val="24"/>
          <w:szCs w:val="24"/>
        </w:rPr>
        <w:t xml:space="preserve">probatoria </w:t>
      </w:r>
      <w:r w:rsidRPr="00A70995">
        <w:rPr>
          <w:rFonts w:ascii="Georgia" w:hAnsi="Georgia" w:cs="Arial"/>
          <w:spacing w:val="-4"/>
          <w:sz w:val="24"/>
          <w:szCs w:val="24"/>
        </w:rPr>
        <w:t>de</w:t>
      </w:r>
      <w:r w:rsidR="00061499" w:rsidRPr="00A70995">
        <w:rPr>
          <w:rFonts w:ascii="Georgia" w:hAnsi="Georgia" w:cs="Arial"/>
          <w:spacing w:val="-4"/>
          <w:sz w:val="24"/>
          <w:szCs w:val="24"/>
        </w:rPr>
        <w:t>neg</w:t>
      </w:r>
      <w:r w:rsidR="00A97329" w:rsidRPr="00A70995">
        <w:rPr>
          <w:rFonts w:ascii="Georgia" w:hAnsi="Georgia" w:cs="Arial"/>
          <w:spacing w:val="-4"/>
          <w:sz w:val="24"/>
          <w:szCs w:val="24"/>
        </w:rPr>
        <w:t>ada</w:t>
      </w:r>
      <w:r w:rsidR="00061499" w:rsidRPr="00A70995">
        <w:rPr>
          <w:rFonts w:ascii="Georgia" w:hAnsi="Georgia" w:cs="Arial"/>
          <w:spacing w:val="-4"/>
          <w:sz w:val="24"/>
          <w:szCs w:val="24"/>
        </w:rPr>
        <w:t xml:space="preserve"> por extemporánea</w:t>
      </w:r>
      <w:r w:rsidR="00A97329" w:rsidRPr="00A70995">
        <w:rPr>
          <w:rFonts w:ascii="Georgia" w:hAnsi="Georgia" w:cs="Arial"/>
          <w:spacing w:val="-4"/>
          <w:sz w:val="24"/>
          <w:szCs w:val="24"/>
        </w:rPr>
        <w:t>, mediante auto del</w:t>
      </w:r>
      <w:r w:rsidR="00364CB6" w:rsidRPr="00A70995">
        <w:rPr>
          <w:rFonts w:ascii="Georgia" w:hAnsi="Georgia" w:cs="Arial"/>
          <w:spacing w:val="-4"/>
          <w:sz w:val="24"/>
          <w:szCs w:val="24"/>
        </w:rPr>
        <w:t xml:space="preserve"> 17-03-2021</w:t>
      </w:r>
      <w:r w:rsidR="00A97329" w:rsidRPr="00A70995">
        <w:rPr>
          <w:rFonts w:ascii="Georgia" w:hAnsi="Georgia" w:cs="Arial"/>
          <w:spacing w:val="-4"/>
          <w:sz w:val="24"/>
          <w:szCs w:val="24"/>
        </w:rPr>
        <w:t xml:space="preserve"> </w:t>
      </w:r>
      <w:r w:rsidR="00364CB6" w:rsidRPr="00A70995">
        <w:rPr>
          <w:rFonts w:ascii="Georgia" w:hAnsi="Georgia" w:cs="Arial"/>
          <w:spacing w:val="-4"/>
          <w:sz w:val="24"/>
          <w:szCs w:val="24"/>
        </w:rPr>
        <w:t xml:space="preserve">(Carpeta 02SegundaInstancia, </w:t>
      </w:r>
      <w:proofErr w:type="spellStart"/>
      <w:r w:rsidR="00364CB6" w:rsidRPr="00A70995">
        <w:rPr>
          <w:rFonts w:ascii="Georgia" w:hAnsi="Georgia" w:cs="Arial"/>
          <w:spacing w:val="-4"/>
          <w:sz w:val="24"/>
          <w:szCs w:val="24"/>
        </w:rPr>
        <w:t>pdf</w:t>
      </w:r>
      <w:proofErr w:type="spellEnd"/>
      <w:r w:rsidR="00364CB6" w:rsidRPr="00A70995">
        <w:rPr>
          <w:rFonts w:ascii="Georgia" w:hAnsi="Georgia" w:cs="Arial"/>
          <w:spacing w:val="-4"/>
          <w:sz w:val="24"/>
          <w:szCs w:val="24"/>
        </w:rPr>
        <w:t xml:space="preserve"> No.05).</w:t>
      </w:r>
    </w:p>
    <w:p w14:paraId="4AB78765" w14:textId="77777777" w:rsidR="005A164C" w:rsidRPr="00A70995" w:rsidRDefault="005A164C" w:rsidP="005F5528">
      <w:pPr>
        <w:spacing w:line="276" w:lineRule="auto"/>
        <w:jc w:val="both"/>
        <w:rPr>
          <w:rFonts w:ascii="Georgia" w:hAnsi="Georgia" w:cs="Arial"/>
          <w:spacing w:val="-4"/>
          <w:sz w:val="24"/>
          <w:szCs w:val="24"/>
        </w:rPr>
      </w:pPr>
    </w:p>
    <w:p w14:paraId="0A9D1982" w14:textId="2D18B19C" w:rsidR="00120877" w:rsidRPr="00A70995" w:rsidRDefault="0096255C" w:rsidP="005F5528">
      <w:pPr>
        <w:spacing w:line="276" w:lineRule="auto"/>
        <w:jc w:val="both"/>
        <w:rPr>
          <w:rFonts w:ascii="Georgia" w:hAnsi="Georgia" w:cs="Arial"/>
          <w:spacing w:val="-4"/>
          <w:sz w:val="24"/>
          <w:szCs w:val="24"/>
          <w:lang w:val="es-CO"/>
        </w:rPr>
      </w:pPr>
      <w:r w:rsidRPr="00A70995">
        <w:rPr>
          <w:rFonts w:ascii="Georgia" w:hAnsi="Georgia" w:cs="Arial"/>
          <w:smallCaps/>
          <w:spacing w:val="-4"/>
          <w:sz w:val="24"/>
          <w:szCs w:val="24"/>
          <w:lang w:val="es-CO"/>
        </w:rPr>
        <w:t>5</w:t>
      </w:r>
      <w:r w:rsidR="00952B65" w:rsidRPr="00A70995">
        <w:rPr>
          <w:rFonts w:ascii="Georgia" w:hAnsi="Georgia" w:cs="Arial"/>
          <w:smallCaps/>
          <w:spacing w:val="-4"/>
          <w:sz w:val="24"/>
          <w:szCs w:val="24"/>
          <w:lang w:val="es-CO"/>
        </w:rPr>
        <w:t xml:space="preserve">.4.2.2. </w:t>
      </w:r>
      <w:r w:rsidR="00120877" w:rsidRPr="00A70995">
        <w:rPr>
          <w:rFonts w:ascii="Georgia" w:hAnsi="Georgia" w:cs="Arial"/>
          <w:smallCaps/>
          <w:spacing w:val="-4"/>
          <w:sz w:val="24"/>
          <w:szCs w:val="24"/>
          <w:lang w:val="es-CO"/>
        </w:rPr>
        <w:t xml:space="preserve">Resolución. </w:t>
      </w:r>
      <w:r w:rsidR="008459DB" w:rsidRPr="00A70995">
        <w:rPr>
          <w:rFonts w:ascii="Georgia" w:hAnsi="Georgia" w:cs="Arial"/>
          <w:b/>
          <w:bCs/>
          <w:i/>
          <w:iCs/>
          <w:spacing w:val="-4"/>
          <w:sz w:val="24"/>
          <w:szCs w:val="24"/>
          <w:lang w:val="es-CO"/>
        </w:rPr>
        <w:t>Infundado</w:t>
      </w:r>
      <w:r w:rsidR="00120877" w:rsidRPr="00A70995">
        <w:rPr>
          <w:rFonts w:ascii="Georgia" w:hAnsi="Georgia" w:cs="Arial"/>
          <w:spacing w:val="-4"/>
          <w:sz w:val="24"/>
          <w:szCs w:val="24"/>
          <w:lang w:val="es-CO"/>
        </w:rPr>
        <w:t>. Se comparte</w:t>
      </w:r>
      <w:r w:rsidR="00952B65" w:rsidRPr="00A70995">
        <w:rPr>
          <w:rFonts w:ascii="Georgia" w:hAnsi="Georgia" w:cs="Arial"/>
          <w:spacing w:val="-4"/>
          <w:sz w:val="24"/>
          <w:szCs w:val="24"/>
          <w:lang w:val="es-CO"/>
        </w:rPr>
        <w:t xml:space="preserve"> con el despacho e, incluso, con el mismo recurrente que</w:t>
      </w:r>
      <w:r w:rsidR="00735AC8" w:rsidRPr="00A70995">
        <w:rPr>
          <w:rFonts w:ascii="Georgia" w:hAnsi="Georgia" w:cs="Arial"/>
          <w:spacing w:val="-4"/>
          <w:sz w:val="24"/>
          <w:szCs w:val="24"/>
          <w:lang w:val="es-CO"/>
        </w:rPr>
        <w:t>,</w:t>
      </w:r>
      <w:r w:rsidR="00952B65" w:rsidRPr="00A70995">
        <w:rPr>
          <w:rFonts w:ascii="Georgia" w:hAnsi="Georgia" w:cs="Arial"/>
          <w:spacing w:val="-4"/>
          <w:sz w:val="24"/>
          <w:szCs w:val="24"/>
          <w:lang w:val="es-CO"/>
        </w:rPr>
        <w:t xml:space="preserve"> la constancia remitida por la entidad financiera </w:t>
      </w:r>
      <w:r w:rsidR="00EC7A2E" w:rsidRPr="00A70995">
        <w:rPr>
          <w:rFonts w:ascii="Georgia" w:hAnsi="Georgia" w:cs="Arial"/>
          <w:spacing w:val="-4"/>
          <w:sz w:val="24"/>
          <w:szCs w:val="24"/>
          <w:lang w:val="es-CO"/>
        </w:rPr>
        <w:t xml:space="preserve">carece de </w:t>
      </w:r>
      <w:r w:rsidR="00702ADE" w:rsidRPr="00A70995">
        <w:rPr>
          <w:rFonts w:ascii="Georgia" w:hAnsi="Georgia" w:cs="Arial"/>
          <w:spacing w:val="-4"/>
          <w:sz w:val="24"/>
          <w:szCs w:val="24"/>
          <w:lang w:val="es-CO"/>
        </w:rPr>
        <w:t xml:space="preserve">certeza de </w:t>
      </w:r>
      <w:r w:rsidR="00952B65" w:rsidRPr="00A70995">
        <w:rPr>
          <w:rFonts w:ascii="Georgia" w:hAnsi="Georgia" w:cs="Arial"/>
          <w:spacing w:val="-4"/>
          <w:sz w:val="24"/>
          <w:szCs w:val="24"/>
          <w:lang w:val="es-CO"/>
        </w:rPr>
        <w:t xml:space="preserve">que </w:t>
      </w:r>
      <w:r w:rsidR="00702ADE" w:rsidRPr="00A70995">
        <w:rPr>
          <w:rFonts w:ascii="Georgia" w:hAnsi="Georgia" w:cs="Arial"/>
          <w:spacing w:val="-4"/>
          <w:sz w:val="24"/>
          <w:szCs w:val="24"/>
          <w:lang w:val="es-CO"/>
        </w:rPr>
        <w:t xml:space="preserve">fue </w:t>
      </w:r>
      <w:r w:rsidR="00735AC8" w:rsidRPr="00A70995">
        <w:rPr>
          <w:rFonts w:ascii="Georgia" w:hAnsi="Georgia" w:cs="Arial"/>
          <w:spacing w:val="-4"/>
          <w:sz w:val="24"/>
          <w:szCs w:val="24"/>
          <w:lang w:val="es-CO"/>
        </w:rPr>
        <w:t xml:space="preserve">o </w:t>
      </w:r>
      <w:r w:rsidR="00952B65" w:rsidRPr="00A70995">
        <w:rPr>
          <w:rFonts w:ascii="Georgia" w:hAnsi="Georgia" w:cs="Arial"/>
          <w:spacing w:val="-4"/>
          <w:sz w:val="24"/>
          <w:szCs w:val="24"/>
          <w:lang w:val="es-CO"/>
        </w:rPr>
        <w:t>no el señor Rodríguez quien h</w:t>
      </w:r>
      <w:r w:rsidR="00793686" w:rsidRPr="00A70995">
        <w:rPr>
          <w:rFonts w:ascii="Georgia" w:hAnsi="Georgia" w:cs="Arial"/>
          <w:spacing w:val="-4"/>
          <w:sz w:val="24"/>
          <w:szCs w:val="24"/>
          <w:lang w:val="es-CO"/>
        </w:rPr>
        <w:t xml:space="preserve">izo </w:t>
      </w:r>
      <w:r w:rsidR="00735AC8" w:rsidRPr="00A70995">
        <w:rPr>
          <w:rFonts w:ascii="Georgia" w:hAnsi="Georgia" w:cs="Arial"/>
          <w:spacing w:val="-4"/>
          <w:sz w:val="24"/>
          <w:szCs w:val="24"/>
          <w:lang w:val="es-CO"/>
        </w:rPr>
        <w:t>esos movimientos bancarios</w:t>
      </w:r>
      <w:r w:rsidR="00F05F3D" w:rsidRPr="00A70995">
        <w:rPr>
          <w:rFonts w:ascii="Georgia" w:hAnsi="Georgia" w:cs="Arial"/>
          <w:spacing w:val="-4"/>
          <w:sz w:val="24"/>
          <w:szCs w:val="24"/>
          <w:lang w:val="es-CO"/>
        </w:rPr>
        <w:t xml:space="preserve">, tampoco </w:t>
      </w:r>
      <w:r w:rsidR="00702ADE" w:rsidRPr="00A70995">
        <w:rPr>
          <w:rFonts w:ascii="Georgia" w:hAnsi="Georgia" w:cs="Arial"/>
          <w:spacing w:val="-4"/>
          <w:sz w:val="24"/>
          <w:szCs w:val="24"/>
          <w:lang w:val="es-CO"/>
        </w:rPr>
        <w:t xml:space="preserve">evidencia con contundencia la </w:t>
      </w:r>
      <w:r w:rsidR="00F05F3D" w:rsidRPr="00A70995">
        <w:rPr>
          <w:rFonts w:ascii="Georgia" w:hAnsi="Georgia" w:cs="Arial"/>
          <w:spacing w:val="-4"/>
          <w:sz w:val="24"/>
          <w:szCs w:val="24"/>
          <w:lang w:val="es-CO"/>
        </w:rPr>
        <w:t>ausencia</w:t>
      </w:r>
      <w:r w:rsidR="00702ADE" w:rsidRPr="00A70995">
        <w:rPr>
          <w:rFonts w:ascii="Georgia" w:hAnsi="Georgia" w:cs="Arial"/>
          <w:spacing w:val="-4"/>
          <w:sz w:val="24"/>
          <w:szCs w:val="24"/>
          <w:lang w:val="es-CO"/>
        </w:rPr>
        <w:t xml:space="preserve"> de la mentada persona; </w:t>
      </w:r>
      <w:r w:rsidR="00EC7A2E" w:rsidRPr="00A70995">
        <w:rPr>
          <w:rFonts w:ascii="Georgia" w:hAnsi="Georgia" w:cs="Arial"/>
          <w:spacing w:val="-4"/>
          <w:sz w:val="24"/>
          <w:szCs w:val="24"/>
          <w:lang w:val="es-CO"/>
        </w:rPr>
        <w:t xml:space="preserve">cabe la posibilidad de que </w:t>
      </w:r>
      <w:r w:rsidR="568A4430" w:rsidRPr="00A70995">
        <w:rPr>
          <w:rFonts w:ascii="Georgia" w:hAnsi="Georgia" w:cs="Arial"/>
          <w:spacing w:val="-4"/>
          <w:sz w:val="24"/>
          <w:szCs w:val="24"/>
          <w:lang w:val="es-CO"/>
        </w:rPr>
        <w:t>pudiera</w:t>
      </w:r>
      <w:r w:rsidR="00702ADE" w:rsidRPr="00A70995">
        <w:rPr>
          <w:rFonts w:ascii="Georgia" w:hAnsi="Georgia" w:cs="Arial"/>
          <w:spacing w:val="-4"/>
          <w:sz w:val="24"/>
          <w:szCs w:val="24"/>
          <w:lang w:val="es-CO"/>
        </w:rPr>
        <w:t xml:space="preserve"> ser </w:t>
      </w:r>
      <w:r w:rsidR="00364CB6" w:rsidRPr="00A70995">
        <w:rPr>
          <w:rFonts w:ascii="Georgia" w:hAnsi="Georgia" w:cs="Arial"/>
          <w:spacing w:val="-4"/>
          <w:sz w:val="24"/>
          <w:szCs w:val="24"/>
          <w:lang w:val="es-CO"/>
        </w:rPr>
        <w:t>él</w:t>
      </w:r>
      <w:r w:rsidR="00702ADE" w:rsidRPr="00A70995">
        <w:rPr>
          <w:rFonts w:ascii="Georgia" w:hAnsi="Georgia" w:cs="Arial"/>
          <w:spacing w:val="-4"/>
          <w:sz w:val="24"/>
          <w:szCs w:val="24"/>
          <w:lang w:val="es-CO"/>
        </w:rPr>
        <w:t>.</w:t>
      </w:r>
      <w:r w:rsidR="00735AC8" w:rsidRPr="00A70995">
        <w:rPr>
          <w:rFonts w:ascii="Georgia" w:hAnsi="Georgia" w:cs="Arial"/>
          <w:spacing w:val="-4"/>
          <w:sz w:val="24"/>
          <w:szCs w:val="24"/>
          <w:lang w:val="es-CO"/>
        </w:rPr>
        <w:t xml:space="preserve"> </w:t>
      </w:r>
    </w:p>
    <w:p w14:paraId="23D2E497" w14:textId="77777777" w:rsidR="00364CB6" w:rsidRPr="00A70995" w:rsidRDefault="00364CB6" w:rsidP="005F5528">
      <w:pPr>
        <w:spacing w:line="276" w:lineRule="auto"/>
        <w:jc w:val="both"/>
        <w:rPr>
          <w:rFonts w:ascii="Georgia" w:hAnsi="Georgia" w:cs="Arial"/>
          <w:spacing w:val="-4"/>
          <w:sz w:val="24"/>
          <w:szCs w:val="24"/>
          <w:lang w:val="es-CO"/>
        </w:rPr>
      </w:pPr>
    </w:p>
    <w:p w14:paraId="2C14428E" w14:textId="77777777" w:rsidR="006D1478" w:rsidRPr="00A70995" w:rsidRDefault="00735AC8"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Con miras a lo que es tema de prueba, sin dudas, las transacciones de descuento que se han realizado de la cuenta que a nombre del desaparecido hay en Bancolombia, pone en duda </w:t>
      </w:r>
      <w:r w:rsidR="00702ADE" w:rsidRPr="00A70995">
        <w:rPr>
          <w:rFonts w:ascii="Georgia" w:hAnsi="Georgia" w:cs="Arial"/>
          <w:spacing w:val="-4"/>
          <w:sz w:val="24"/>
          <w:szCs w:val="24"/>
        </w:rPr>
        <w:t xml:space="preserve">la ausencia de don </w:t>
      </w:r>
      <w:r w:rsidRPr="00A70995">
        <w:rPr>
          <w:rFonts w:ascii="Georgia" w:hAnsi="Georgia" w:cs="Arial"/>
          <w:spacing w:val="-4"/>
          <w:sz w:val="24"/>
          <w:szCs w:val="24"/>
        </w:rPr>
        <w:t>Alberto</w:t>
      </w:r>
      <w:r w:rsidR="003040C9" w:rsidRPr="00A70995">
        <w:rPr>
          <w:rFonts w:ascii="Georgia" w:hAnsi="Georgia" w:cs="Arial"/>
          <w:spacing w:val="-4"/>
          <w:sz w:val="24"/>
          <w:szCs w:val="24"/>
        </w:rPr>
        <w:t xml:space="preserve">, pues bien pudo realizarlos directamente o </w:t>
      </w:r>
      <w:r w:rsidR="00702ADE" w:rsidRPr="00A70995">
        <w:rPr>
          <w:rFonts w:ascii="Georgia" w:hAnsi="Georgia" w:cs="Arial"/>
          <w:spacing w:val="-4"/>
          <w:sz w:val="24"/>
          <w:szCs w:val="24"/>
        </w:rPr>
        <w:t xml:space="preserve">mediante un </w:t>
      </w:r>
      <w:r w:rsidRPr="00A70995">
        <w:rPr>
          <w:rFonts w:ascii="Georgia" w:hAnsi="Georgia" w:cs="Arial"/>
          <w:spacing w:val="-4"/>
          <w:sz w:val="24"/>
          <w:szCs w:val="24"/>
        </w:rPr>
        <w:t>tercero.</w:t>
      </w:r>
      <w:r w:rsidR="006D1478" w:rsidRPr="00A70995">
        <w:rPr>
          <w:rFonts w:ascii="Georgia" w:hAnsi="Georgia" w:cs="Arial"/>
          <w:spacing w:val="-4"/>
          <w:sz w:val="24"/>
          <w:szCs w:val="24"/>
        </w:rPr>
        <w:t xml:space="preserve"> </w:t>
      </w:r>
    </w:p>
    <w:p w14:paraId="52E61A7B" w14:textId="77777777" w:rsidR="006D1478" w:rsidRPr="00A70995" w:rsidRDefault="006D1478" w:rsidP="005F5528">
      <w:pPr>
        <w:spacing w:line="276" w:lineRule="auto"/>
        <w:jc w:val="both"/>
        <w:rPr>
          <w:rFonts w:ascii="Georgia" w:hAnsi="Georgia" w:cs="Arial"/>
          <w:spacing w:val="-4"/>
          <w:sz w:val="24"/>
          <w:szCs w:val="24"/>
        </w:rPr>
      </w:pPr>
    </w:p>
    <w:p w14:paraId="4A5F826F" w14:textId="2BBAE1C3" w:rsidR="003040C9" w:rsidRPr="00A70995" w:rsidRDefault="003040C9"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La información suministrada</w:t>
      </w:r>
      <w:r w:rsidR="00364CB6" w:rsidRPr="00A70995">
        <w:rPr>
          <w:rFonts w:ascii="Georgia" w:hAnsi="Georgia" w:cs="Arial"/>
          <w:spacing w:val="-4"/>
          <w:sz w:val="24"/>
          <w:szCs w:val="24"/>
        </w:rPr>
        <w:t xml:space="preserve"> por el banco</w:t>
      </w:r>
      <w:r w:rsidRPr="00A70995">
        <w:rPr>
          <w:rFonts w:ascii="Georgia" w:hAnsi="Georgia" w:cs="Arial"/>
          <w:spacing w:val="-4"/>
          <w:sz w:val="24"/>
          <w:szCs w:val="24"/>
        </w:rPr>
        <w:t xml:space="preserve"> (</w:t>
      </w:r>
      <w:r w:rsidRPr="00A70995">
        <w:rPr>
          <w:rStyle w:val="normaltextrun"/>
          <w:rFonts w:ascii="Georgia" w:hAnsi="Georgia"/>
          <w:spacing w:val="-4"/>
          <w:sz w:val="24"/>
          <w:szCs w:val="24"/>
          <w:shd w:val="clear" w:color="auto" w:fill="FFFFFF"/>
        </w:rPr>
        <w:t xml:space="preserve">Carpeta 01PrimeraInstancia, carpeta C01CUADERNO PRINCIPAL, pdf No.42, folio 2 y ss, </w:t>
      </w:r>
      <w:r w:rsidR="00360C39" w:rsidRPr="00A70995">
        <w:rPr>
          <w:rStyle w:val="normaltextrun"/>
          <w:rFonts w:ascii="Georgia" w:hAnsi="Georgia"/>
          <w:spacing w:val="-4"/>
          <w:sz w:val="24"/>
          <w:szCs w:val="24"/>
          <w:shd w:val="clear" w:color="auto" w:fill="FFFFFF"/>
        </w:rPr>
        <w:t>pdf No.46 y archivo No.60</w:t>
      </w:r>
      <w:r w:rsidRPr="00A70995">
        <w:rPr>
          <w:rFonts w:ascii="Georgia" w:hAnsi="Georgia" w:cs="Arial"/>
          <w:spacing w:val="-4"/>
          <w:sz w:val="24"/>
          <w:szCs w:val="24"/>
        </w:rPr>
        <w:t>), en forma alguna espec</w:t>
      </w:r>
      <w:r w:rsidR="00FE00CD" w:rsidRPr="00A70995">
        <w:rPr>
          <w:rFonts w:ascii="Georgia" w:hAnsi="Georgia" w:cs="Arial"/>
          <w:spacing w:val="-4"/>
          <w:sz w:val="24"/>
          <w:szCs w:val="24"/>
        </w:rPr>
        <w:t>i</w:t>
      </w:r>
      <w:r w:rsidRPr="00A70995">
        <w:rPr>
          <w:rFonts w:ascii="Georgia" w:hAnsi="Georgia" w:cs="Arial"/>
          <w:spacing w:val="-4"/>
          <w:sz w:val="24"/>
          <w:szCs w:val="24"/>
        </w:rPr>
        <w:t>fica que la cuenta sea de uso exclusivo del presunto desaparecido</w:t>
      </w:r>
      <w:r w:rsidR="00360C39" w:rsidRPr="00A70995">
        <w:rPr>
          <w:rFonts w:ascii="Georgia" w:hAnsi="Georgia" w:cs="Arial"/>
          <w:spacing w:val="-4"/>
          <w:sz w:val="24"/>
          <w:szCs w:val="24"/>
        </w:rPr>
        <w:t xml:space="preserve"> o, acaso, una persona autorizada. En suma, solo documenta que ha habido transacciones para debitar la cuenta y que </w:t>
      </w:r>
      <w:r w:rsidR="00360C39" w:rsidRPr="00A70995">
        <w:rPr>
          <w:rFonts w:ascii="Georgia" w:hAnsi="Georgia" w:cs="Arial"/>
          <w:spacing w:val="-4"/>
          <w:sz w:val="24"/>
          <w:szCs w:val="24"/>
          <w:u w:val="single"/>
        </w:rPr>
        <w:t>pudieron ser efectuadas por el señor Alberto</w:t>
      </w:r>
      <w:r w:rsidR="00360C39" w:rsidRPr="00A70995">
        <w:rPr>
          <w:rFonts w:ascii="Georgia" w:hAnsi="Georgia" w:cs="Arial"/>
          <w:spacing w:val="-4"/>
          <w:sz w:val="24"/>
          <w:szCs w:val="24"/>
        </w:rPr>
        <w:t>.</w:t>
      </w:r>
      <w:r w:rsidR="00EC7A2E" w:rsidRPr="00A70995">
        <w:rPr>
          <w:rFonts w:ascii="Georgia" w:hAnsi="Georgia" w:cs="Arial"/>
          <w:spacing w:val="-4"/>
          <w:sz w:val="24"/>
          <w:szCs w:val="24"/>
        </w:rPr>
        <w:t xml:space="preserve"> El recaudo probatorio más que verificar situaciones dudosas, debe encausarse a provocar certeza o al menos, alta probabilidad de que los hechos afirmados, son ciertos.</w:t>
      </w:r>
    </w:p>
    <w:p w14:paraId="6A9D47CB" w14:textId="5554416D" w:rsidR="00360C39" w:rsidRPr="00A70995" w:rsidRDefault="00360C39" w:rsidP="005F5528">
      <w:pPr>
        <w:spacing w:line="276" w:lineRule="auto"/>
        <w:jc w:val="both"/>
        <w:rPr>
          <w:rFonts w:ascii="Georgia" w:hAnsi="Georgia" w:cs="Arial"/>
          <w:spacing w:val="-4"/>
          <w:sz w:val="24"/>
          <w:szCs w:val="24"/>
        </w:rPr>
      </w:pPr>
    </w:p>
    <w:p w14:paraId="1C5EDAFA" w14:textId="64258E26" w:rsidR="00360C39" w:rsidRPr="00A70995" w:rsidRDefault="00360C39"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Ahora, si bien al resolver sobre la admisibilidad del recurso, se denegó oficiar al banco para </w:t>
      </w:r>
      <w:r w:rsidR="00702ADE" w:rsidRPr="00A70995">
        <w:rPr>
          <w:rFonts w:ascii="Georgia" w:hAnsi="Georgia" w:cs="Arial"/>
          <w:spacing w:val="-4"/>
          <w:sz w:val="24"/>
          <w:szCs w:val="24"/>
        </w:rPr>
        <w:t xml:space="preserve">obtener </w:t>
      </w:r>
      <w:r w:rsidRPr="00A70995">
        <w:rPr>
          <w:rFonts w:ascii="Georgia" w:hAnsi="Georgia" w:cs="Arial"/>
          <w:spacing w:val="-4"/>
          <w:sz w:val="24"/>
          <w:szCs w:val="24"/>
        </w:rPr>
        <w:t xml:space="preserve">más </w:t>
      </w:r>
      <w:r w:rsidR="006D00B5" w:rsidRPr="00A70995">
        <w:rPr>
          <w:rFonts w:ascii="Georgia" w:hAnsi="Georgia" w:cs="Arial"/>
          <w:spacing w:val="-4"/>
          <w:sz w:val="24"/>
          <w:szCs w:val="24"/>
        </w:rPr>
        <w:t>datos</w:t>
      </w:r>
      <w:r w:rsidRPr="00A70995">
        <w:rPr>
          <w:rFonts w:ascii="Georgia" w:hAnsi="Georgia" w:cs="Arial"/>
          <w:spacing w:val="-4"/>
          <w:sz w:val="24"/>
          <w:szCs w:val="24"/>
        </w:rPr>
        <w:t>, y esa negativa quedó en firme (Carpeta 02SegundaInstancia, pdf Nos.05 y 06); es menester señalar</w:t>
      </w:r>
      <w:r w:rsidR="00793686" w:rsidRPr="00A70995">
        <w:rPr>
          <w:rFonts w:ascii="Georgia" w:hAnsi="Georgia" w:cs="Arial"/>
          <w:spacing w:val="-4"/>
          <w:sz w:val="24"/>
          <w:szCs w:val="24"/>
        </w:rPr>
        <w:t xml:space="preserve"> que, </w:t>
      </w:r>
      <w:r w:rsidRPr="00A70995">
        <w:rPr>
          <w:rFonts w:ascii="Georgia" w:hAnsi="Georgia" w:cs="Arial"/>
          <w:spacing w:val="-4"/>
          <w:sz w:val="24"/>
          <w:szCs w:val="24"/>
        </w:rPr>
        <w:t xml:space="preserve">tampoco </w:t>
      </w:r>
      <w:r w:rsidR="00702ADE" w:rsidRPr="00A70995">
        <w:rPr>
          <w:rFonts w:ascii="Georgia" w:hAnsi="Georgia" w:cs="Arial"/>
          <w:spacing w:val="-4"/>
          <w:sz w:val="24"/>
          <w:szCs w:val="24"/>
        </w:rPr>
        <w:t xml:space="preserve">reluce que fuera </w:t>
      </w:r>
      <w:r w:rsidR="00793686" w:rsidRPr="00A70995">
        <w:rPr>
          <w:rFonts w:ascii="Georgia" w:hAnsi="Georgia" w:cs="Arial"/>
          <w:spacing w:val="-4"/>
          <w:sz w:val="24"/>
          <w:szCs w:val="24"/>
        </w:rPr>
        <w:t xml:space="preserve">un medio </w:t>
      </w:r>
      <w:r w:rsidR="00702ADE" w:rsidRPr="00A70995">
        <w:rPr>
          <w:rFonts w:ascii="Georgia" w:hAnsi="Georgia" w:cs="Arial"/>
          <w:spacing w:val="-4"/>
          <w:sz w:val="24"/>
          <w:szCs w:val="24"/>
        </w:rPr>
        <w:t xml:space="preserve">para </w:t>
      </w:r>
      <w:r w:rsidR="00793686" w:rsidRPr="00A70995">
        <w:rPr>
          <w:rFonts w:ascii="Georgia" w:hAnsi="Georgia" w:cs="Arial"/>
          <w:spacing w:val="-4"/>
          <w:sz w:val="24"/>
          <w:szCs w:val="24"/>
        </w:rPr>
        <w:t>esclare</w:t>
      </w:r>
      <w:r w:rsidR="00702ADE" w:rsidRPr="00A70995">
        <w:rPr>
          <w:rFonts w:ascii="Georgia" w:hAnsi="Georgia" w:cs="Arial"/>
          <w:spacing w:val="-4"/>
          <w:sz w:val="24"/>
          <w:szCs w:val="24"/>
        </w:rPr>
        <w:t>cer</w:t>
      </w:r>
      <w:r w:rsidR="00793686" w:rsidRPr="00A70995">
        <w:rPr>
          <w:rFonts w:ascii="Georgia" w:hAnsi="Georgia" w:cs="Arial"/>
          <w:spacing w:val="-4"/>
          <w:sz w:val="24"/>
          <w:szCs w:val="24"/>
        </w:rPr>
        <w:t xml:space="preserve"> las dudas planteadas, pues como se advierte</w:t>
      </w:r>
      <w:r w:rsidR="00702ADE" w:rsidRPr="00A70995">
        <w:rPr>
          <w:rFonts w:ascii="Georgia" w:hAnsi="Georgia" w:cs="Arial"/>
          <w:spacing w:val="-4"/>
          <w:sz w:val="24"/>
          <w:szCs w:val="24"/>
        </w:rPr>
        <w:t>,</w:t>
      </w:r>
      <w:r w:rsidR="00793686" w:rsidRPr="00A70995">
        <w:rPr>
          <w:rFonts w:ascii="Georgia" w:hAnsi="Georgia" w:cs="Arial"/>
          <w:spacing w:val="-4"/>
          <w:sz w:val="24"/>
          <w:szCs w:val="24"/>
        </w:rPr>
        <w:t xml:space="preserve"> la mayoría de los descuentos son pagos de pasajes en transporte masivo</w:t>
      </w:r>
      <w:r w:rsidR="00702ADE" w:rsidRPr="00A70995">
        <w:rPr>
          <w:rFonts w:ascii="Georgia" w:hAnsi="Georgia" w:cs="Arial"/>
          <w:spacing w:val="-4"/>
          <w:sz w:val="24"/>
          <w:szCs w:val="24"/>
        </w:rPr>
        <w:t xml:space="preserve"> </w:t>
      </w:r>
      <w:r w:rsidR="00364CB6" w:rsidRPr="00A70995">
        <w:rPr>
          <w:rFonts w:ascii="Georgia" w:hAnsi="Georgia" w:cs="Arial"/>
          <w:spacing w:val="-4"/>
          <w:sz w:val="24"/>
          <w:szCs w:val="24"/>
        </w:rPr>
        <w:t>(</w:t>
      </w:r>
      <w:r w:rsidR="00364CB6" w:rsidRPr="00A70995">
        <w:rPr>
          <w:rStyle w:val="normaltextrun"/>
          <w:rFonts w:ascii="Georgia" w:hAnsi="Georgia"/>
          <w:spacing w:val="-4"/>
          <w:sz w:val="24"/>
          <w:szCs w:val="24"/>
          <w:shd w:val="clear" w:color="auto" w:fill="FFFFFF"/>
        </w:rPr>
        <w:t>Carpeta 01PrimeraInstancia, carpeta C01CUADERNO PRINCIPAL, archivo No.60</w:t>
      </w:r>
      <w:r w:rsidR="00364CB6" w:rsidRPr="00A70995">
        <w:rPr>
          <w:rFonts w:ascii="Georgia" w:hAnsi="Georgia" w:cs="Arial"/>
          <w:spacing w:val="-4"/>
          <w:sz w:val="24"/>
          <w:szCs w:val="24"/>
        </w:rPr>
        <w:t>)</w:t>
      </w:r>
      <w:r w:rsidR="00793686" w:rsidRPr="00A70995">
        <w:rPr>
          <w:rFonts w:ascii="Georgia" w:hAnsi="Georgia" w:cs="Arial"/>
          <w:spacing w:val="-4"/>
          <w:sz w:val="24"/>
          <w:szCs w:val="24"/>
        </w:rPr>
        <w:t xml:space="preserve">, que pueden efectuarse en cualquiera de las diferentes estaciones </w:t>
      </w:r>
      <w:r w:rsidR="00F05F3D" w:rsidRPr="00A70995">
        <w:rPr>
          <w:rFonts w:ascii="Georgia" w:hAnsi="Georgia" w:cs="Arial"/>
          <w:spacing w:val="-4"/>
          <w:sz w:val="24"/>
          <w:szCs w:val="24"/>
        </w:rPr>
        <w:t xml:space="preserve">de ese sistema </w:t>
      </w:r>
      <w:r w:rsidR="00793686" w:rsidRPr="00A70995">
        <w:rPr>
          <w:rFonts w:ascii="Georgia" w:hAnsi="Georgia" w:cs="Arial"/>
          <w:spacing w:val="-4"/>
          <w:sz w:val="24"/>
          <w:szCs w:val="24"/>
        </w:rPr>
        <w:t>y</w:t>
      </w:r>
      <w:r w:rsidR="00F05F3D" w:rsidRPr="00A70995">
        <w:rPr>
          <w:rFonts w:ascii="Georgia" w:hAnsi="Georgia" w:cs="Arial"/>
          <w:spacing w:val="-4"/>
          <w:sz w:val="24"/>
          <w:szCs w:val="24"/>
        </w:rPr>
        <w:t xml:space="preserve">, por ende, </w:t>
      </w:r>
      <w:r w:rsidR="00793686" w:rsidRPr="00A70995">
        <w:rPr>
          <w:rFonts w:ascii="Georgia" w:hAnsi="Georgia" w:cs="Arial"/>
          <w:spacing w:val="-4"/>
          <w:sz w:val="24"/>
          <w:szCs w:val="24"/>
        </w:rPr>
        <w:t xml:space="preserve">es información </w:t>
      </w:r>
      <w:r w:rsidR="00702ADE" w:rsidRPr="00A70995">
        <w:rPr>
          <w:rFonts w:ascii="Georgia" w:hAnsi="Georgia" w:cs="Arial"/>
          <w:spacing w:val="-4"/>
          <w:sz w:val="24"/>
          <w:szCs w:val="24"/>
        </w:rPr>
        <w:t xml:space="preserve">externa a la órbita </w:t>
      </w:r>
      <w:r w:rsidR="00793686" w:rsidRPr="00A70995">
        <w:rPr>
          <w:rFonts w:ascii="Georgia" w:hAnsi="Georgia" w:cs="Arial"/>
          <w:spacing w:val="-4"/>
          <w:sz w:val="24"/>
          <w:szCs w:val="24"/>
        </w:rPr>
        <w:t>de la entidad financiera.</w:t>
      </w:r>
    </w:p>
    <w:p w14:paraId="0D584D0B" w14:textId="77777777" w:rsidR="002172DA" w:rsidRPr="00A70995" w:rsidRDefault="002172DA" w:rsidP="005F5528">
      <w:pPr>
        <w:spacing w:line="276" w:lineRule="auto"/>
        <w:jc w:val="both"/>
        <w:rPr>
          <w:rFonts w:ascii="Georgia" w:hAnsi="Georgia" w:cs="Arial"/>
          <w:spacing w:val="-4"/>
          <w:sz w:val="24"/>
          <w:szCs w:val="24"/>
          <w:u w:val="single"/>
        </w:rPr>
      </w:pPr>
    </w:p>
    <w:p w14:paraId="5CFBE46C" w14:textId="7DD1FB50" w:rsidR="002172DA" w:rsidRPr="00A70995" w:rsidRDefault="002172DA" w:rsidP="005F5528">
      <w:pPr>
        <w:spacing w:line="276" w:lineRule="auto"/>
        <w:jc w:val="both"/>
        <w:rPr>
          <w:rFonts w:ascii="Georgia" w:hAnsi="Georgia" w:cs="Arial"/>
          <w:spacing w:val="-4"/>
          <w:sz w:val="24"/>
          <w:szCs w:val="24"/>
          <w:u w:val="single"/>
        </w:rPr>
      </w:pPr>
      <w:r w:rsidRPr="00A70995">
        <w:rPr>
          <w:rFonts w:ascii="Georgia" w:hAnsi="Georgia" w:cs="Arial"/>
          <w:spacing w:val="-4"/>
          <w:sz w:val="24"/>
          <w:szCs w:val="24"/>
          <w:u w:val="single"/>
        </w:rPr>
        <w:t>La inactividad bancaria no es sinónimo de desaparecimiento de una persona, máxime cuando la declaratoria invocada, implica los severos efectos de la extinción de la personalidad.</w:t>
      </w:r>
    </w:p>
    <w:p w14:paraId="7BA33328" w14:textId="77777777" w:rsidR="005A164C" w:rsidRPr="00A70995" w:rsidRDefault="005A164C" w:rsidP="005F5528">
      <w:pPr>
        <w:spacing w:line="276" w:lineRule="auto"/>
        <w:jc w:val="both"/>
        <w:rPr>
          <w:rFonts w:ascii="Georgia" w:hAnsi="Georgia" w:cs="Arial"/>
          <w:spacing w:val="-4"/>
          <w:sz w:val="24"/>
          <w:szCs w:val="24"/>
        </w:rPr>
      </w:pPr>
    </w:p>
    <w:p w14:paraId="7DB223A5" w14:textId="3B73BB26" w:rsidR="00061499" w:rsidRPr="00A70995" w:rsidRDefault="0096255C" w:rsidP="005F5528">
      <w:pPr>
        <w:spacing w:line="276" w:lineRule="auto"/>
        <w:jc w:val="both"/>
        <w:rPr>
          <w:rFonts w:ascii="Georgia" w:hAnsi="Georgia" w:cs="Arial"/>
          <w:spacing w:val="-4"/>
          <w:sz w:val="24"/>
          <w:szCs w:val="24"/>
        </w:rPr>
      </w:pPr>
      <w:r w:rsidRPr="00A70995">
        <w:rPr>
          <w:rFonts w:ascii="Georgia" w:hAnsi="Georgia" w:cs="Arial"/>
          <w:smallCaps/>
          <w:spacing w:val="-4"/>
          <w:sz w:val="24"/>
          <w:szCs w:val="24"/>
          <w:lang w:val="es-CO"/>
        </w:rPr>
        <w:t>5</w:t>
      </w:r>
      <w:r w:rsidR="00793686" w:rsidRPr="00A70995">
        <w:rPr>
          <w:rFonts w:ascii="Georgia" w:hAnsi="Georgia" w:cs="Arial"/>
          <w:smallCaps/>
          <w:spacing w:val="-4"/>
          <w:sz w:val="24"/>
          <w:szCs w:val="24"/>
          <w:lang w:val="es-CO"/>
        </w:rPr>
        <w:t xml:space="preserve">.4.3.1. </w:t>
      </w:r>
      <w:r w:rsidR="00061499" w:rsidRPr="00A70995">
        <w:rPr>
          <w:rFonts w:ascii="Georgia" w:hAnsi="Georgia" w:cs="Arial"/>
          <w:smallCaps/>
          <w:spacing w:val="-4"/>
          <w:sz w:val="24"/>
          <w:szCs w:val="24"/>
          <w:lang w:val="es-CO"/>
        </w:rPr>
        <w:t xml:space="preserve">Reparo </w:t>
      </w:r>
      <w:r w:rsidR="00061499" w:rsidRPr="00A70995">
        <w:rPr>
          <w:rFonts w:ascii="Georgia" w:hAnsi="Georgia" w:cs="Arial"/>
          <w:spacing w:val="-4"/>
          <w:sz w:val="24"/>
          <w:szCs w:val="24"/>
          <w:lang w:val="es-CO"/>
        </w:rPr>
        <w:t>No.</w:t>
      </w:r>
      <w:r w:rsidR="00061499" w:rsidRPr="00A70995">
        <w:rPr>
          <w:rFonts w:ascii="Georgia" w:hAnsi="Georgia" w:cs="Arial"/>
          <w:spacing w:val="-4"/>
          <w:sz w:val="24"/>
          <w:szCs w:val="24"/>
        </w:rPr>
        <w:t>2</w:t>
      </w:r>
      <w:r w:rsidR="00061499" w:rsidRPr="00A70995">
        <w:rPr>
          <w:rFonts w:ascii="Georgia" w:hAnsi="Georgia" w:cs="Arial"/>
          <w:smallCaps/>
          <w:spacing w:val="-4"/>
          <w:sz w:val="24"/>
          <w:szCs w:val="24"/>
          <w:lang w:val="es-CO"/>
        </w:rPr>
        <w:t xml:space="preserve">. Síntesis. </w:t>
      </w:r>
      <w:r w:rsidR="00061499" w:rsidRPr="00A70995">
        <w:rPr>
          <w:rFonts w:ascii="Georgia" w:hAnsi="Georgia" w:cs="Arial"/>
          <w:spacing w:val="-4"/>
          <w:sz w:val="24"/>
          <w:szCs w:val="24"/>
        </w:rPr>
        <w:t xml:space="preserve">Solo hay constancia que el señor Alberto Rodríguez sufragó en el año 2016, desde ese momento han transcurrido seis (6) años y no volvió a </w:t>
      </w:r>
      <w:r w:rsidR="00125B82" w:rsidRPr="00A70995">
        <w:rPr>
          <w:rFonts w:ascii="Georgia" w:hAnsi="Georgia" w:cs="Arial"/>
          <w:spacing w:val="-4"/>
          <w:sz w:val="24"/>
          <w:szCs w:val="24"/>
        </w:rPr>
        <w:t>hacerlo</w:t>
      </w:r>
      <w:r w:rsidR="00061499" w:rsidRPr="00A70995">
        <w:rPr>
          <w:rFonts w:ascii="Georgia" w:hAnsi="Georgia" w:cs="Arial"/>
          <w:spacing w:val="-4"/>
          <w:sz w:val="24"/>
          <w:szCs w:val="24"/>
        </w:rPr>
        <w:t>.</w:t>
      </w:r>
    </w:p>
    <w:p w14:paraId="61DF7B51" w14:textId="77777777" w:rsidR="00EC7A2E" w:rsidRPr="00A70995" w:rsidRDefault="00EC7A2E" w:rsidP="005F5528">
      <w:pPr>
        <w:spacing w:line="276" w:lineRule="auto"/>
        <w:jc w:val="both"/>
        <w:rPr>
          <w:rFonts w:ascii="Georgia" w:hAnsi="Georgia" w:cs="Arial"/>
          <w:spacing w:val="-4"/>
          <w:sz w:val="24"/>
          <w:szCs w:val="24"/>
        </w:rPr>
      </w:pPr>
    </w:p>
    <w:p w14:paraId="5EAEB147" w14:textId="29581E56" w:rsidR="00793686" w:rsidRPr="00A70995" w:rsidRDefault="0096255C" w:rsidP="005F5528">
      <w:pPr>
        <w:spacing w:line="276" w:lineRule="auto"/>
        <w:jc w:val="both"/>
        <w:rPr>
          <w:rFonts w:ascii="Georgia" w:hAnsi="Georgia" w:cs="Arial"/>
          <w:spacing w:val="-4"/>
          <w:sz w:val="24"/>
          <w:szCs w:val="24"/>
          <w:lang w:val="es-CO"/>
        </w:rPr>
      </w:pPr>
      <w:r w:rsidRPr="00A70995">
        <w:rPr>
          <w:rFonts w:ascii="Georgia" w:hAnsi="Georgia" w:cs="Arial"/>
          <w:smallCaps/>
          <w:spacing w:val="-4"/>
          <w:sz w:val="24"/>
          <w:szCs w:val="24"/>
          <w:lang w:val="es-CO"/>
        </w:rPr>
        <w:t>5</w:t>
      </w:r>
      <w:r w:rsidR="00793686" w:rsidRPr="00A70995">
        <w:rPr>
          <w:rFonts w:ascii="Georgia" w:hAnsi="Georgia" w:cs="Arial"/>
          <w:smallCaps/>
          <w:spacing w:val="-4"/>
          <w:sz w:val="24"/>
          <w:szCs w:val="24"/>
          <w:lang w:val="es-CO"/>
        </w:rPr>
        <w:t xml:space="preserve">.4.3.2. Resolución. </w:t>
      </w:r>
      <w:r w:rsidR="00793686" w:rsidRPr="00A70995">
        <w:rPr>
          <w:rFonts w:ascii="Georgia" w:hAnsi="Georgia" w:cs="Arial"/>
          <w:b/>
          <w:bCs/>
          <w:i/>
          <w:iCs/>
          <w:spacing w:val="-4"/>
          <w:sz w:val="24"/>
          <w:szCs w:val="24"/>
          <w:lang w:val="es-CO"/>
        </w:rPr>
        <w:t>Fracasa</w:t>
      </w:r>
      <w:r w:rsidR="00793686" w:rsidRPr="00A70995">
        <w:rPr>
          <w:rFonts w:ascii="Georgia" w:hAnsi="Georgia" w:cs="Arial"/>
          <w:spacing w:val="-4"/>
          <w:sz w:val="24"/>
          <w:szCs w:val="24"/>
          <w:lang w:val="es-CO"/>
        </w:rPr>
        <w:t xml:space="preserve">. La falta del ejercicio del voto, </w:t>
      </w:r>
      <w:r w:rsidR="00702ADE" w:rsidRPr="00A70995">
        <w:rPr>
          <w:rFonts w:ascii="Georgia" w:hAnsi="Georgia" w:cs="Arial"/>
          <w:spacing w:val="-4"/>
          <w:sz w:val="24"/>
          <w:szCs w:val="24"/>
          <w:lang w:val="es-CO"/>
        </w:rPr>
        <w:t xml:space="preserve">carece de aptitud para inferir con grado de probabilidad </w:t>
      </w:r>
      <w:r w:rsidR="00793686" w:rsidRPr="00A70995">
        <w:rPr>
          <w:rFonts w:ascii="Georgia" w:hAnsi="Georgia" w:cs="Arial"/>
          <w:spacing w:val="-4"/>
          <w:sz w:val="24"/>
          <w:szCs w:val="24"/>
          <w:lang w:val="es-CO"/>
        </w:rPr>
        <w:t>que el señor Alberto ha desaparecido</w:t>
      </w:r>
      <w:r w:rsidR="00B54CE9" w:rsidRPr="00A70995">
        <w:rPr>
          <w:rFonts w:ascii="Georgia" w:hAnsi="Georgia" w:cs="Arial"/>
          <w:spacing w:val="-4"/>
          <w:sz w:val="24"/>
          <w:szCs w:val="24"/>
          <w:lang w:val="es-CO"/>
        </w:rPr>
        <w:t>.</w:t>
      </w:r>
      <w:r w:rsidR="00793686" w:rsidRPr="00A70995">
        <w:rPr>
          <w:rFonts w:ascii="Georgia" w:hAnsi="Georgia" w:cs="Arial"/>
          <w:spacing w:val="-4"/>
          <w:sz w:val="24"/>
          <w:szCs w:val="24"/>
          <w:lang w:val="es-CO"/>
        </w:rPr>
        <w:t xml:space="preserve"> </w:t>
      </w:r>
      <w:r w:rsidR="00B54CE9" w:rsidRPr="00A70995">
        <w:rPr>
          <w:rFonts w:ascii="Georgia" w:hAnsi="Georgia" w:cs="Arial"/>
          <w:spacing w:val="-4"/>
          <w:sz w:val="24"/>
          <w:szCs w:val="24"/>
          <w:lang w:val="es-CO"/>
        </w:rPr>
        <w:t>Constitucionalmente</w:t>
      </w:r>
      <w:r w:rsidR="00793686" w:rsidRPr="00A70995">
        <w:rPr>
          <w:rFonts w:ascii="Georgia" w:hAnsi="Georgia" w:cs="Arial"/>
          <w:spacing w:val="-4"/>
          <w:sz w:val="24"/>
          <w:szCs w:val="24"/>
          <w:lang w:val="es-CO"/>
        </w:rPr>
        <w:t>, fue establecido como un derecho y deber</w:t>
      </w:r>
      <w:r w:rsidR="00125B82" w:rsidRPr="00A70995">
        <w:rPr>
          <w:rFonts w:ascii="Georgia" w:hAnsi="Georgia" w:cs="Arial"/>
          <w:spacing w:val="-4"/>
          <w:sz w:val="24"/>
          <w:szCs w:val="24"/>
          <w:lang w:val="es-CO"/>
        </w:rPr>
        <w:t>,</w:t>
      </w:r>
      <w:r w:rsidR="00793686" w:rsidRPr="00A70995">
        <w:rPr>
          <w:rFonts w:ascii="Georgia" w:hAnsi="Georgia" w:cs="Arial"/>
          <w:spacing w:val="-4"/>
          <w:sz w:val="24"/>
          <w:szCs w:val="24"/>
          <w:lang w:val="es-CO"/>
        </w:rPr>
        <w:t xml:space="preserve"> </w:t>
      </w:r>
      <w:r w:rsidR="00D27566" w:rsidRPr="00A70995">
        <w:rPr>
          <w:rFonts w:ascii="Georgia" w:hAnsi="Georgia" w:cs="Arial"/>
          <w:spacing w:val="-4"/>
          <w:sz w:val="24"/>
          <w:szCs w:val="24"/>
          <w:lang w:val="es-CO"/>
        </w:rPr>
        <w:t xml:space="preserve">nunca </w:t>
      </w:r>
      <w:r w:rsidR="00793686" w:rsidRPr="00A70995">
        <w:rPr>
          <w:rFonts w:ascii="Georgia" w:hAnsi="Georgia" w:cs="Arial"/>
          <w:spacing w:val="-4"/>
          <w:sz w:val="24"/>
          <w:szCs w:val="24"/>
          <w:lang w:val="es-CO"/>
        </w:rPr>
        <w:t>una obligación [Art.258, C</w:t>
      </w:r>
      <w:r w:rsidR="00D27566" w:rsidRPr="00A70995">
        <w:rPr>
          <w:rFonts w:ascii="Georgia" w:hAnsi="Georgia" w:cs="Arial"/>
          <w:spacing w:val="-4"/>
          <w:sz w:val="24"/>
          <w:szCs w:val="24"/>
          <w:lang w:val="es-CO"/>
        </w:rPr>
        <w:t xml:space="preserve">P]; en esas condiciones, </w:t>
      </w:r>
      <w:r w:rsidR="00125B82" w:rsidRPr="00A70995">
        <w:rPr>
          <w:rFonts w:ascii="Georgia" w:hAnsi="Georgia" w:cs="Arial"/>
          <w:spacing w:val="-4"/>
          <w:sz w:val="24"/>
          <w:szCs w:val="24"/>
          <w:lang w:val="es-CO"/>
        </w:rPr>
        <w:t>que n</w:t>
      </w:r>
      <w:r w:rsidR="00D27566" w:rsidRPr="00A70995">
        <w:rPr>
          <w:rFonts w:ascii="Georgia" w:hAnsi="Georgia" w:cs="Arial"/>
          <w:spacing w:val="-4"/>
          <w:sz w:val="24"/>
          <w:szCs w:val="24"/>
          <w:lang w:val="es-CO"/>
        </w:rPr>
        <w:t>o participa</w:t>
      </w:r>
      <w:r w:rsidR="00125B82" w:rsidRPr="00A70995">
        <w:rPr>
          <w:rFonts w:ascii="Georgia" w:hAnsi="Georgia" w:cs="Arial"/>
          <w:spacing w:val="-4"/>
          <w:sz w:val="24"/>
          <w:szCs w:val="24"/>
          <w:lang w:val="es-CO"/>
        </w:rPr>
        <w:t>ra</w:t>
      </w:r>
      <w:r w:rsidR="00D27566" w:rsidRPr="00A70995">
        <w:rPr>
          <w:rFonts w:ascii="Georgia" w:hAnsi="Georgia" w:cs="Arial"/>
          <w:spacing w:val="-4"/>
          <w:sz w:val="24"/>
          <w:szCs w:val="24"/>
          <w:lang w:val="es-CO"/>
        </w:rPr>
        <w:t xml:space="preserve"> en votaciones</w:t>
      </w:r>
      <w:r w:rsidR="00125B82" w:rsidRPr="00A70995">
        <w:rPr>
          <w:rFonts w:ascii="Georgia" w:hAnsi="Georgia" w:cs="Arial"/>
          <w:spacing w:val="-4"/>
          <w:sz w:val="24"/>
          <w:szCs w:val="24"/>
          <w:lang w:val="es-CO"/>
        </w:rPr>
        <w:t xml:space="preserve"> desde esa anualidad, </w:t>
      </w:r>
      <w:r w:rsidR="00D27566" w:rsidRPr="00A70995">
        <w:rPr>
          <w:rFonts w:ascii="Georgia" w:hAnsi="Georgia" w:cs="Arial"/>
          <w:spacing w:val="-4"/>
          <w:sz w:val="24"/>
          <w:szCs w:val="24"/>
          <w:lang w:val="es-CO"/>
        </w:rPr>
        <w:t>en forma alguna</w:t>
      </w:r>
      <w:r w:rsidR="00125B82" w:rsidRPr="00A70995">
        <w:rPr>
          <w:rFonts w:ascii="Georgia" w:hAnsi="Georgia" w:cs="Arial"/>
          <w:spacing w:val="-4"/>
          <w:sz w:val="24"/>
          <w:szCs w:val="24"/>
          <w:lang w:val="es-CO"/>
        </w:rPr>
        <w:t>,</w:t>
      </w:r>
      <w:r w:rsidR="00D27566" w:rsidRPr="00A70995">
        <w:rPr>
          <w:rFonts w:ascii="Georgia" w:hAnsi="Georgia" w:cs="Arial"/>
          <w:spacing w:val="-4"/>
          <w:sz w:val="24"/>
          <w:szCs w:val="24"/>
          <w:lang w:val="es-CO"/>
        </w:rPr>
        <w:t xml:space="preserve"> implica </w:t>
      </w:r>
      <w:r w:rsidR="00125B82" w:rsidRPr="00A70995">
        <w:rPr>
          <w:rFonts w:ascii="Georgia" w:hAnsi="Georgia" w:cs="Arial"/>
          <w:spacing w:val="-4"/>
          <w:sz w:val="24"/>
          <w:szCs w:val="24"/>
          <w:lang w:val="es-CO"/>
        </w:rPr>
        <w:t>su a</w:t>
      </w:r>
      <w:r w:rsidR="00D27566" w:rsidRPr="00A70995">
        <w:rPr>
          <w:rFonts w:ascii="Georgia" w:hAnsi="Georgia" w:cs="Arial"/>
          <w:spacing w:val="-4"/>
          <w:sz w:val="24"/>
          <w:szCs w:val="24"/>
          <w:lang w:val="es-CO"/>
        </w:rPr>
        <w:t>usencia</w:t>
      </w:r>
      <w:r w:rsidR="00125B82" w:rsidRPr="00A70995">
        <w:rPr>
          <w:rFonts w:ascii="Georgia" w:hAnsi="Georgia" w:cs="Arial"/>
          <w:spacing w:val="-4"/>
          <w:sz w:val="24"/>
          <w:szCs w:val="24"/>
          <w:lang w:val="es-CO"/>
        </w:rPr>
        <w:t xml:space="preserve"> definitiva</w:t>
      </w:r>
      <w:r w:rsidR="00D27566" w:rsidRPr="00A70995">
        <w:rPr>
          <w:rFonts w:ascii="Georgia" w:hAnsi="Georgia" w:cs="Arial"/>
          <w:spacing w:val="-4"/>
          <w:sz w:val="24"/>
          <w:szCs w:val="24"/>
          <w:lang w:val="es-CO"/>
        </w:rPr>
        <w:t>.</w:t>
      </w:r>
    </w:p>
    <w:p w14:paraId="66B20E61" w14:textId="77777777" w:rsidR="0023116A" w:rsidRPr="00A70995" w:rsidRDefault="0023116A" w:rsidP="005F5528">
      <w:pPr>
        <w:spacing w:line="276" w:lineRule="auto"/>
        <w:jc w:val="both"/>
        <w:rPr>
          <w:rFonts w:ascii="Georgia" w:hAnsi="Georgia" w:cs="Arial"/>
          <w:spacing w:val="-4"/>
          <w:sz w:val="24"/>
          <w:szCs w:val="24"/>
          <w:lang w:val="es-CO"/>
        </w:rPr>
      </w:pPr>
    </w:p>
    <w:p w14:paraId="6C9C1664" w14:textId="751DF9B7" w:rsidR="00A2678D" w:rsidRPr="00A70995" w:rsidRDefault="00D27566"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Es cierto que la información suministrada por la Registraduría</w:t>
      </w:r>
      <w:r w:rsidR="00A2678D" w:rsidRPr="00A70995">
        <w:rPr>
          <w:rFonts w:ascii="Georgia" w:hAnsi="Georgia" w:cs="Arial"/>
          <w:spacing w:val="-4"/>
          <w:sz w:val="24"/>
          <w:szCs w:val="24"/>
        </w:rPr>
        <w:t xml:space="preserve"> (</w:t>
      </w:r>
      <w:r w:rsidR="00A2678D" w:rsidRPr="00A70995">
        <w:rPr>
          <w:rStyle w:val="normaltextrun"/>
          <w:rFonts w:ascii="Georgia" w:hAnsi="Georgia"/>
          <w:spacing w:val="-4"/>
          <w:sz w:val="24"/>
          <w:szCs w:val="24"/>
          <w:shd w:val="clear" w:color="auto" w:fill="FFFFFF"/>
        </w:rPr>
        <w:t>Carpeta 01PrimeraInstancia, carpeta C01CUADERNO PRINCIPAL, pdf No.21</w:t>
      </w:r>
      <w:r w:rsidR="00A2678D" w:rsidRPr="00A70995">
        <w:rPr>
          <w:rFonts w:ascii="Georgia" w:hAnsi="Georgia" w:cs="Arial"/>
          <w:spacing w:val="-4"/>
          <w:sz w:val="24"/>
          <w:szCs w:val="24"/>
        </w:rPr>
        <w:t>)</w:t>
      </w:r>
      <w:r w:rsidRPr="00A70995">
        <w:rPr>
          <w:rFonts w:ascii="Georgia" w:hAnsi="Georgia" w:cs="Arial"/>
          <w:spacing w:val="-4"/>
          <w:sz w:val="24"/>
          <w:szCs w:val="24"/>
        </w:rPr>
        <w:t xml:space="preserve">, es indicativa </w:t>
      </w:r>
      <w:r w:rsidR="00A2678D" w:rsidRPr="00A70995">
        <w:rPr>
          <w:rFonts w:ascii="Georgia" w:hAnsi="Georgia" w:cs="Arial"/>
          <w:spacing w:val="-4"/>
          <w:sz w:val="24"/>
          <w:szCs w:val="24"/>
        </w:rPr>
        <w:t>de que el señor Rodríguez votó por última vez en octubre de 2016</w:t>
      </w:r>
      <w:r w:rsidR="00125B82" w:rsidRPr="00A70995">
        <w:rPr>
          <w:rFonts w:ascii="Georgia" w:hAnsi="Georgia" w:cs="Arial"/>
          <w:spacing w:val="-4"/>
          <w:sz w:val="24"/>
          <w:szCs w:val="24"/>
        </w:rPr>
        <w:t xml:space="preserve">, </w:t>
      </w:r>
      <w:r w:rsidR="00125B82" w:rsidRPr="00A70995">
        <w:rPr>
          <w:rFonts w:ascii="Georgia" w:hAnsi="Georgia" w:cs="Arial"/>
          <w:spacing w:val="-4"/>
          <w:sz w:val="24"/>
          <w:szCs w:val="24"/>
          <w:u w:val="single"/>
        </w:rPr>
        <w:t xml:space="preserve">pero </w:t>
      </w:r>
      <w:r w:rsidR="00A2678D" w:rsidRPr="00A70995">
        <w:rPr>
          <w:rFonts w:ascii="Georgia" w:hAnsi="Georgia" w:cs="Arial"/>
          <w:spacing w:val="-4"/>
          <w:sz w:val="24"/>
          <w:szCs w:val="24"/>
          <w:u w:val="single"/>
        </w:rPr>
        <w:t xml:space="preserve">la apatía a sufragar, </w:t>
      </w:r>
      <w:r w:rsidR="00125B82" w:rsidRPr="00A70995">
        <w:rPr>
          <w:rFonts w:ascii="Georgia" w:hAnsi="Georgia" w:cs="Arial"/>
          <w:spacing w:val="-4"/>
          <w:sz w:val="24"/>
          <w:szCs w:val="24"/>
          <w:u w:val="single"/>
        </w:rPr>
        <w:t xml:space="preserve">no </w:t>
      </w:r>
      <w:r w:rsidR="00A2678D" w:rsidRPr="00A70995">
        <w:rPr>
          <w:rFonts w:ascii="Georgia" w:hAnsi="Georgia" w:cs="Arial"/>
          <w:spacing w:val="-4"/>
          <w:sz w:val="24"/>
          <w:szCs w:val="24"/>
          <w:u w:val="single"/>
        </w:rPr>
        <w:t xml:space="preserve">puede considerarse como un acto positivo de desaparición, </w:t>
      </w:r>
      <w:r w:rsidR="00125B82" w:rsidRPr="00A70995">
        <w:rPr>
          <w:rFonts w:ascii="Georgia" w:hAnsi="Georgia" w:cs="Arial"/>
          <w:spacing w:val="-4"/>
          <w:sz w:val="24"/>
          <w:szCs w:val="24"/>
          <w:u w:val="single"/>
        </w:rPr>
        <w:t xml:space="preserve">ese </w:t>
      </w:r>
      <w:r w:rsidR="00A2678D" w:rsidRPr="00A70995">
        <w:rPr>
          <w:rFonts w:ascii="Georgia" w:hAnsi="Georgia" w:cs="Arial"/>
          <w:spacing w:val="-4"/>
          <w:sz w:val="24"/>
          <w:szCs w:val="24"/>
          <w:u w:val="single"/>
        </w:rPr>
        <w:t xml:space="preserve">ejercicio </w:t>
      </w:r>
      <w:r w:rsidR="00125B82" w:rsidRPr="00A70995">
        <w:rPr>
          <w:rFonts w:ascii="Georgia" w:hAnsi="Georgia" w:cs="Arial"/>
          <w:spacing w:val="-4"/>
          <w:sz w:val="24"/>
          <w:szCs w:val="24"/>
          <w:u w:val="single"/>
        </w:rPr>
        <w:t xml:space="preserve">al ser </w:t>
      </w:r>
      <w:r w:rsidR="00A2678D" w:rsidRPr="00A70995">
        <w:rPr>
          <w:rFonts w:ascii="Georgia" w:hAnsi="Georgia" w:cs="Arial"/>
          <w:spacing w:val="-4"/>
          <w:sz w:val="24"/>
          <w:szCs w:val="24"/>
          <w:u w:val="single"/>
        </w:rPr>
        <w:t>facultad</w:t>
      </w:r>
      <w:r w:rsidR="00125B82" w:rsidRPr="00A70995">
        <w:rPr>
          <w:rFonts w:ascii="Georgia" w:hAnsi="Georgia" w:cs="Arial"/>
          <w:spacing w:val="-4"/>
          <w:sz w:val="24"/>
          <w:szCs w:val="24"/>
          <w:u w:val="single"/>
        </w:rPr>
        <w:t>,</w:t>
      </w:r>
      <w:r w:rsidR="00A2678D" w:rsidRPr="00A70995">
        <w:rPr>
          <w:rFonts w:ascii="Georgia" w:hAnsi="Georgia" w:cs="Arial"/>
          <w:spacing w:val="-4"/>
          <w:sz w:val="24"/>
          <w:szCs w:val="24"/>
          <w:u w:val="single"/>
        </w:rPr>
        <w:t xml:space="preserve"> pone de presente que pudo mediar la voluntad de </w:t>
      </w:r>
      <w:r w:rsidR="00125B82" w:rsidRPr="00A70995">
        <w:rPr>
          <w:rFonts w:ascii="Georgia" w:hAnsi="Georgia" w:cs="Arial"/>
          <w:spacing w:val="-4"/>
          <w:sz w:val="24"/>
          <w:szCs w:val="24"/>
          <w:u w:val="single"/>
        </w:rPr>
        <w:t>abstenerse</w:t>
      </w:r>
      <w:r w:rsidR="00A2678D" w:rsidRPr="00A70995">
        <w:rPr>
          <w:rFonts w:ascii="Georgia" w:hAnsi="Georgia" w:cs="Arial"/>
          <w:spacing w:val="-4"/>
          <w:sz w:val="24"/>
          <w:szCs w:val="24"/>
          <w:u w:val="single"/>
        </w:rPr>
        <w:t>.</w:t>
      </w:r>
    </w:p>
    <w:p w14:paraId="03C7BB79" w14:textId="77777777" w:rsidR="00A2678D" w:rsidRPr="00A70995" w:rsidRDefault="00A2678D" w:rsidP="005F5528">
      <w:pPr>
        <w:spacing w:line="276" w:lineRule="auto"/>
        <w:jc w:val="both"/>
        <w:rPr>
          <w:rFonts w:ascii="Georgia" w:hAnsi="Georgia" w:cs="Arial"/>
          <w:spacing w:val="-4"/>
          <w:sz w:val="24"/>
          <w:szCs w:val="24"/>
        </w:rPr>
      </w:pPr>
    </w:p>
    <w:p w14:paraId="107A4A1A" w14:textId="6F11AB51" w:rsidR="00683493" w:rsidRPr="00A70995" w:rsidRDefault="00125B82"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Obsérvese que e</w:t>
      </w:r>
      <w:r w:rsidR="00A2678D" w:rsidRPr="00A70995">
        <w:rPr>
          <w:rFonts w:ascii="Georgia" w:hAnsi="Georgia" w:cs="Arial"/>
          <w:spacing w:val="-4"/>
          <w:sz w:val="24"/>
          <w:szCs w:val="24"/>
        </w:rPr>
        <w:t>l oficio tampoco da cert</w:t>
      </w:r>
      <w:r w:rsidR="00EC7A2E" w:rsidRPr="00A70995">
        <w:rPr>
          <w:rFonts w:ascii="Georgia" w:hAnsi="Georgia" w:cs="Arial"/>
          <w:spacing w:val="-4"/>
          <w:sz w:val="24"/>
          <w:szCs w:val="24"/>
        </w:rPr>
        <w:t xml:space="preserve">idumbre alguna de </w:t>
      </w:r>
      <w:r w:rsidR="00A2678D" w:rsidRPr="00A70995">
        <w:rPr>
          <w:rFonts w:ascii="Georgia" w:hAnsi="Georgia" w:cs="Arial"/>
          <w:spacing w:val="-4"/>
          <w:sz w:val="24"/>
          <w:szCs w:val="24"/>
        </w:rPr>
        <w:t>que el señor Alberto haya sido un ciudadano acostumbrado a participar en los comi</w:t>
      </w:r>
      <w:r w:rsidR="00683493" w:rsidRPr="00A70995">
        <w:rPr>
          <w:rFonts w:ascii="Georgia" w:hAnsi="Georgia" w:cs="Arial"/>
          <w:spacing w:val="-4"/>
          <w:sz w:val="24"/>
          <w:szCs w:val="24"/>
        </w:rPr>
        <w:t>cio</w:t>
      </w:r>
      <w:r w:rsidR="00A2678D" w:rsidRPr="00A70995">
        <w:rPr>
          <w:rFonts w:ascii="Georgia" w:hAnsi="Georgia" w:cs="Arial"/>
          <w:spacing w:val="-4"/>
          <w:sz w:val="24"/>
          <w:szCs w:val="24"/>
        </w:rPr>
        <w:t xml:space="preserve">s, </w:t>
      </w:r>
      <w:r w:rsidR="00683493" w:rsidRPr="00A70995">
        <w:rPr>
          <w:rFonts w:ascii="Georgia" w:hAnsi="Georgia" w:cs="Arial"/>
          <w:spacing w:val="-4"/>
          <w:sz w:val="24"/>
          <w:szCs w:val="24"/>
        </w:rPr>
        <w:t>la información es solo a partir del 2016</w:t>
      </w:r>
      <w:r w:rsidR="006D1478" w:rsidRPr="00A70995">
        <w:rPr>
          <w:rFonts w:ascii="Georgia" w:hAnsi="Georgia" w:cs="Arial"/>
          <w:spacing w:val="-4"/>
          <w:sz w:val="24"/>
          <w:szCs w:val="24"/>
        </w:rPr>
        <w:t xml:space="preserve"> </w:t>
      </w:r>
      <w:r w:rsidR="00B54CE9" w:rsidRPr="00A70995">
        <w:rPr>
          <w:rFonts w:ascii="Georgia" w:hAnsi="Georgia" w:cs="Arial"/>
          <w:spacing w:val="-4"/>
          <w:sz w:val="24"/>
          <w:szCs w:val="24"/>
        </w:rPr>
        <w:t>(</w:t>
      </w:r>
      <w:r w:rsidR="00B54CE9" w:rsidRPr="00A70995">
        <w:rPr>
          <w:rStyle w:val="normaltextrun"/>
          <w:rFonts w:ascii="Georgia" w:hAnsi="Georgia"/>
          <w:spacing w:val="-4"/>
          <w:sz w:val="24"/>
          <w:szCs w:val="24"/>
          <w:shd w:val="clear" w:color="auto" w:fill="FFFFFF"/>
        </w:rPr>
        <w:t>Carpeta 01PrimeraInstancia, carpeta C01CUADERNO PRINCIPAL, pdf No.21</w:t>
      </w:r>
      <w:r w:rsidR="00B54CE9" w:rsidRPr="00A70995">
        <w:rPr>
          <w:rFonts w:ascii="Georgia" w:hAnsi="Georgia" w:cs="Arial"/>
          <w:spacing w:val="-4"/>
          <w:sz w:val="24"/>
          <w:szCs w:val="24"/>
        </w:rPr>
        <w:t>)</w:t>
      </w:r>
      <w:r w:rsidR="00683493" w:rsidRPr="00A70995">
        <w:rPr>
          <w:rFonts w:ascii="Georgia" w:hAnsi="Georgia" w:cs="Arial"/>
          <w:spacing w:val="-4"/>
          <w:sz w:val="24"/>
          <w:szCs w:val="24"/>
        </w:rPr>
        <w:t xml:space="preserve">. </w:t>
      </w:r>
    </w:p>
    <w:p w14:paraId="54428EDB" w14:textId="77777777" w:rsidR="00683493" w:rsidRPr="00A70995" w:rsidRDefault="00683493" w:rsidP="005F5528">
      <w:pPr>
        <w:spacing w:line="276" w:lineRule="auto"/>
        <w:jc w:val="both"/>
        <w:rPr>
          <w:rFonts w:ascii="Georgia" w:hAnsi="Georgia" w:cs="Arial"/>
          <w:spacing w:val="-4"/>
          <w:sz w:val="24"/>
          <w:szCs w:val="24"/>
        </w:rPr>
      </w:pPr>
    </w:p>
    <w:p w14:paraId="1E2CEAF3" w14:textId="3C4A8844" w:rsidR="00683493" w:rsidRPr="00A70995" w:rsidRDefault="00683493" w:rsidP="005F5528">
      <w:pPr>
        <w:spacing w:line="276" w:lineRule="auto"/>
        <w:jc w:val="both"/>
        <w:rPr>
          <w:rFonts w:ascii="Georgia" w:hAnsi="Georgia" w:cs="Arial"/>
          <w:spacing w:val="-4"/>
          <w:sz w:val="24"/>
          <w:szCs w:val="24"/>
          <w:highlight w:val="yellow"/>
        </w:rPr>
      </w:pPr>
      <w:r w:rsidRPr="00A70995">
        <w:rPr>
          <w:rFonts w:ascii="Georgia" w:hAnsi="Georgia" w:cs="Arial"/>
          <w:spacing w:val="-4"/>
          <w:sz w:val="24"/>
          <w:szCs w:val="24"/>
        </w:rPr>
        <w:t>Así las cosas, para esta Sala, se trata de una prueba que acredita la falta de</w:t>
      </w:r>
      <w:r w:rsidR="00125B82" w:rsidRPr="00A70995">
        <w:rPr>
          <w:rFonts w:ascii="Georgia" w:hAnsi="Georgia" w:cs="Arial"/>
          <w:spacing w:val="-4"/>
          <w:sz w:val="24"/>
          <w:szCs w:val="24"/>
        </w:rPr>
        <w:t>l</w:t>
      </w:r>
      <w:r w:rsidRPr="00A70995">
        <w:rPr>
          <w:rFonts w:ascii="Georgia" w:hAnsi="Georgia" w:cs="Arial"/>
          <w:spacing w:val="-4"/>
          <w:sz w:val="24"/>
          <w:szCs w:val="24"/>
        </w:rPr>
        <w:t xml:space="preserve"> ejercicio ciudadano y que, si acaso, sug</w:t>
      </w:r>
      <w:r w:rsidR="00125B82" w:rsidRPr="00A70995">
        <w:rPr>
          <w:rFonts w:ascii="Georgia" w:hAnsi="Georgia" w:cs="Arial"/>
          <w:spacing w:val="-4"/>
          <w:sz w:val="24"/>
          <w:szCs w:val="24"/>
        </w:rPr>
        <w:t xml:space="preserve">iere incipientemente </w:t>
      </w:r>
      <w:r w:rsidRPr="00A70995">
        <w:rPr>
          <w:rFonts w:ascii="Georgia" w:hAnsi="Georgia" w:cs="Arial"/>
          <w:spacing w:val="-4"/>
          <w:sz w:val="24"/>
          <w:szCs w:val="24"/>
        </w:rPr>
        <w:t>que no se hizo por una ausencia prolongada</w:t>
      </w:r>
      <w:r w:rsidR="00F05F3D" w:rsidRPr="00A70995">
        <w:rPr>
          <w:rFonts w:ascii="Georgia" w:hAnsi="Georgia" w:cs="Arial"/>
          <w:spacing w:val="-4"/>
          <w:sz w:val="24"/>
          <w:szCs w:val="24"/>
        </w:rPr>
        <w:t xml:space="preserve">, </w:t>
      </w:r>
      <w:r w:rsidR="00EC7A2E" w:rsidRPr="00A70995">
        <w:rPr>
          <w:rFonts w:ascii="Georgia" w:hAnsi="Georgia" w:cs="Arial"/>
          <w:spacing w:val="-4"/>
          <w:sz w:val="24"/>
          <w:szCs w:val="24"/>
        </w:rPr>
        <w:t xml:space="preserve">está falta de </w:t>
      </w:r>
      <w:r w:rsidRPr="00A70995">
        <w:rPr>
          <w:rFonts w:ascii="Georgia" w:hAnsi="Georgia" w:cs="Arial"/>
          <w:spacing w:val="-4"/>
          <w:sz w:val="24"/>
          <w:szCs w:val="24"/>
        </w:rPr>
        <w:t>contundencia para afirmar una desaparición</w:t>
      </w:r>
      <w:r w:rsidR="00EC7A2E" w:rsidRPr="00A70995">
        <w:rPr>
          <w:rFonts w:ascii="Georgia" w:hAnsi="Georgia" w:cs="Arial"/>
          <w:spacing w:val="-4"/>
          <w:sz w:val="24"/>
          <w:szCs w:val="24"/>
        </w:rPr>
        <w:t>,</w:t>
      </w:r>
      <w:r w:rsidRPr="00A70995">
        <w:rPr>
          <w:rFonts w:ascii="Georgia" w:hAnsi="Georgia" w:cs="Arial"/>
          <w:spacing w:val="-4"/>
          <w:sz w:val="24"/>
          <w:szCs w:val="24"/>
        </w:rPr>
        <w:t xml:space="preserve"> con miras </w:t>
      </w:r>
      <w:r w:rsidR="00EC7A2E" w:rsidRPr="00A70995">
        <w:rPr>
          <w:rFonts w:ascii="Georgia" w:hAnsi="Georgia" w:cs="Arial"/>
          <w:spacing w:val="-4"/>
          <w:sz w:val="24"/>
          <w:szCs w:val="24"/>
        </w:rPr>
        <w:t xml:space="preserve">ser base para </w:t>
      </w:r>
      <w:r w:rsidRPr="00A70995">
        <w:rPr>
          <w:rFonts w:ascii="Georgia" w:hAnsi="Georgia" w:cs="Arial"/>
          <w:spacing w:val="-4"/>
          <w:sz w:val="24"/>
          <w:szCs w:val="24"/>
        </w:rPr>
        <w:t>declara</w:t>
      </w:r>
      <w:r w:rsidR="00EC7A2E" w:rsidRPr="00A70995">
        <w:rPr>
          <w:rFonts w:ascii="Georgia" w:hAnsi="Georgia" w:cs="Arial"/>
          <w:spacing w:val="-4"/>
          <w:sz w:val="24"/>
          <w:szCs w:val="24"/>
        </w:rPr>
        <w:t>r</w:t>
      </w:r>
      <w:r w:rsidRPr="00A70995">
        <w:rPr>
          <w:rFonts w:ascii="Georgia" w:hAnsi="Georgia" w:cs="Arial"/>
          <w:spacing w:val="-4"/>
          <w:sz w:val="24"/>
          <w:szCs w:val="24"/>
        </w:rPr>
        <w:t xml:space="preserve"> </w:t>
      </w:r>
      <w:r w:rsidR="00EC7A2E" w:rsidRPr="00A70995">
        <w:rPr>
          <w:rFonts w:ascii="Georgia" w:hAnsi="Georgia" w:cs="Arial"/>
          <w:spacing w:val="-4"/>
          <w:sz w:val="24"/>
          <w:szCs w:val="24"/>
        </w:rPr>
        <w:t xml:space="preserve">una </w:t>
      </w:r>
      <w:r w:rsidRPr="00A70995">
        <w:rPr>
          <w:rFonts w:ascii="Georgia" w:hAnsi="Georgia" w:cs="Arial"/>
          <w:spacing w:val="-4"/>
          <w:sz w:val="24"/>
          <w:szCs w:val="24"/>
        </w:rPr>
        <w:t xml:space="preserve">muerte presunta. </w:t>
      </w:r>
    </w:p>
    <w:p w14:paraId="60C7897B" w14:textId="77777777" w:rsidR="00D27566" w:rsidRPr="00A70995" w:rsidRDefault="00D27566" w:rsidP="005F5528">
      <w:pPr>
        <w:spacing w:line="276" w:lineRule="auto"/>
        <w:jc w:val="both"/>
        <w:rPr>
          <w:rFonts w:ascii="Georgia" w:hAnsi="Georgia" w:cs="Arial"/>
          <w:spacing w:val="-4"/>
          <w:sz w:val="24"/>
          <w:szCs w:val="24"/>
        </w:rPr>
      </w:pPr>
    </w:p>
    <w:p w14:paraId="5BFBADFF" w14:textId="5BB1EA2A" w:rsidR="008459DB" w:rsidRPr="00A70995" w:rsidRDefault="0096255C" w:rsidP="005F5528">
      <w:pPr>
        <w:spacing w:line="276" w:lineRule="auto"/>
        <w:jc w:val="both"/>
        <w:rPr>
          <w:rFonts w:ascii="Georgia" w:hAnsi="Georgia" w:cs="Arial"/>
          <w:spacing w:val="-4"/>
          <w:sz w:val="24"/>
          <w:szCs w:val="24"/>
        </w:rPr>
      </w:pPr>
      <w:r w:rsidRPr="00A70995">
        <w:rPr>
          <w:rFonts w:ascii="Georgia" w:hAnsi="Georgia" w:cs="Arial"/>
          <w:smallCaps/>
          <w:spacing w:val="-4"/>
          <w:sz w:val="24"/>
          <w:szCs w:val="24"/>
          <w:lang w:val="es-CO"/>
        </w:rPr>
        <w:t>5</w:t>
      </w:r>
      <w:r w:rsidR="00683493" w:rsidRPr="00A70995">
        <w:rPr>
          <w:rFonts w:ascii="Georgia" w:hAnsi="Georgia" w:cs="Arial"/>
          <w:smallCaps/>
          <w:spacing w:val="-4"/>
          <w:sz w:val="24"/>
          <w:szCs w:val="24"/>
          <w:lang w:val="es-CO"/>
        </w:rPr>
        <w:t xml:space="preserve">.4.4.1. </w:t>
      </w:r>
      <w:r w:rsidR="00061499" w:rsidRPr="00A70995">
        <w:rPr>
          <w:rFonts w:ascii="Georgia" w:hAnsi="Georgia" w:cs="Arial"/>
          <w:smallCaps/>
          <w:spacing w:val="-4"/>
          <w:sz w:val="24"/>
          <w:szCs w:val="24"/>
          <w:lang w:val="es-CO"/>
        </w:rPr>
        <w:t xml:space="preserve">Reparo </w:t>
      </w:r>
      <w:r w:rsidR="00061499" w:rsidRPr="00A70995">
        <w:rPr>
          <w:rFonts w:ascii="Georgia" w:hAnsi="Georgia" w:cs="Arial"/>
          <w:spacing w:val="-4"/>
          <w:sz w:val="24"/>
          <w:szCs w:val="24"/>
          <w:lang w:val="es-CO"/>
        </w:rPr>
        <w:t>No.</w:t>
      </w:r>
      <w:r w:rsidR="00061499" w:rsidRPr="00A70995">
        <w:rPr>
          <w:rFonts w:ascii="Georgia" w:hAnsi="Georgia" w:cs="Arial"/>
          <w:spacing w:val="-4"/>
          <w:sz w:val="24"/>
          <w:szCs w:val="24"/>
        </w:rPr>
        <w:t>3</w:t>
      </w:r>
      <w:r w:rsidR="00061499" w:rsidRPr="00A70995">
        <w:rPr>
          <w:rFonts w:ascii="Georgia" w:hAnsi="Georgia" w:cs="Arial"/>
          <w:smallCaps/>
          <w:spacing w:val="-4"/>
          <w:sz w:val="24"/>
          <w:szCs w:val="24"/>
          <w:lang w:val="es-CO"/>
        </w:rPr>
        <w:t>. Síntesis.</w:t>
      </w:r>
      <w:r w:rsidR="00061499" w:rsidRPr="00A70995">
        <w:rPr>
          <w:rFonts w:ascii="Georgia" w:hAnsi="Georgia" w:cs="Arial"/>
          <w:b/>
          <w:spacing w:val="-4"/>
          <w:sz w:val="24"/>
          <w:szCs w:val="24"/>
        </w:rPr>
        <w:t xml:space="preserve"> </w:t>
      </w:r>
      <w:r w:rsidR="00A854B9" w:rsidRPr="00A70995">
        <w:rPr>
          <w:rFonts w:ascii="Georgia" w:hAnsi="Georgia" w:cs="Arial"/>
          <w:spacing w:val="-4"/>
          <w:sz w:val="24"/>
          <w:szCs w:val="24"/>
        </w:rPr>
        <w:t xml:space="preserve">La </w:t>
      </w:r>
      <w:r w:rsidR="00061499" w:rsidRPr="00A70995">
        <w:rPr>
          <w:rFonts w:ascii="Georgia" w:hAnsi="Georgia" w:cs="Arial"/>
          <w:spacing w:val="-4"/>
          <w:sz w:val="24"/>
          <w:szCs w:val="24"/>
        </w:rPr>
        <w:t xml:space="preserve">presunta solvencia económica del señor Rodríguez, </w:t>
      </w:r>
      <w:r w:rsidR="00691730" w:rsidRPr="00A70995">
        <w:rPr>
          <w:rFonts w:ascii="Georgia" w:hAnsi="Georgia" w:cs="Arial"/>
          <w:spacing w:val="-4"/>
          <w:sz w:val="24"/>
          <w:szCs w:val="24"/>
        </w:rPr>
        <w:t xml:space="preserve">concluida por el despacho, </w:t>
      </w:r>
      <w:r w:rsidR="00061499" w:rsidRPr="00A70995">
        <w:rPr>
          <w:rFonts w:ascii="Georgia" w:hAnsi="Georgia" w:cs="Arial"/>
          <w:spacing w:val="-4"/>
          <w:sz w:val="24"/>
          <w:szCs w:val="24"/>
        </w:rPr>
        <w:t>por el no retira</w:t>
      </w:r>
      <w:r w:rsidR="00A854B9" w:rsidRPr="00A70995">
        <w:rPr>
          <w:rFonts w:ascii="Georgia" w:hAnsi="Georgia" w:cs="Arial"/>
          <w:spacing w:val="-4"/>
          <w:sz w:val="24"/>
          <w:szCs w:val="24"/>
        </w:rPr>
        <w:t xml:space="preserve">r </w:t>
      </w:r>
      <w:r w:rsidR="00061499" w:rsidRPr="00A70995">
        <w:rPr>
          <w:rFonts w:ascii="Georgia" w:hAnsi="Georgia" w:cs="Arial"/>
          <w:spacing w:val="-4"/>
          <w:sz w:val="24"/>
          <w:szCs w:val="24"/>
        </w:rPr>
        <w:t xml:space="preserve">sino pequeñas cantidades de la pensión, </w:t>
      </w:r>
      <w:r w:rsidR="008459DB" w:rsidRPr="00A70995">
        <w:rPr>
          <w:rFonts w:ascii="Georgia" w:hAnsi="Georgia" w:cs="Arial"/>
          <w:spacing w:val="-4"/>
          <w:sz w:val="24"/>
          <w:szCs w:val="24"/>
        </w:rPr>
        <w:t xml:space="preserve">se contradice con la necesidad de </w:t>
      </w:r>
      <w:r w:rsidR="00A854B9" w:rsidRPr="00A70995">
        <w:rPr>
          <w:rFonts w:ascii="Georgia" w:hAnsi="Georgia" w:cs="Arial"/>
          <w:spacing w:val="-4"/>
          <w:sz w:val="24"/>
          <w:szCs w:val="24"/>
        </w:rPr>
        <w:t xml:space="preserve">adquirir </w:t>
      </w:r>
      <w:r w:rsidR="00061499" w:rsidRPr="00A70995">
        <w:rPr>
          <w:rFonts w:ascii="Georgia" w:hAnsi="Georgia" w:cs="Arial"/>
          <w:spacing w:val="-4"/>
          <w:sz w:val="24"/>
          <w:szCs w:val="24"/>
        </w:rPr>
        <w:t>deuda</w:t>
      </w:r>
      <w:r w:rsidR="008459DB" w:rsidRPr="00A70995">
        <w:rPr>
          <w:rFonts w:ascii="Georgia" w:hAnsi="Georgia" w:cs="Arial"/>
          <w:spacing w:val="-4"/>
          <w:sz w:val="24"/>
          <w:szCs w:val="24"/>
        </w:rPr>
        <w:t xml:space="preserve">s como la que se obligó </w:t>
      </w:r>
      <w:r w:rsidR="00061499" w:rsidRPr="00A70995">
        <w:rPr>
          <w:rFonts w:ascii="Georgia" w:hAnsi="Georgia" w:cs="Arial"/>
          <w:spacing w:val="-4"/>
          <w:sz w:val="24"/>
          <w:szCs w:val="24"/>
        </w:rPr>
        <w:t>con el actor.</w:t>
      </w:r>
    </w:p>
    <w:p w14:paraId="1F88FD14" w14:textId="77777777" w:rsidR="00510F6A" w:rsidRPr="00A70995" w:rsidRDefault="00510F6A" w:rsidP="005F5528">
      <w:pPr>
        <w:pStyle w:val="Prrafodelista"/>
        <w:tabs>
          <w:tab w:val="left" w:pos="851"/>
        </w:tabs>
        <w:spacing w:line="276" w:lineRule="auto"/>
        <w:ind w:left="0"/>
        <w:jc w:val="both"/>
        <w:textAlignment w:val="baseline"/>
        <w:rPr>
          <w:rFonts w:ascii="Georgia" w:hAnsi="Georgia" w:cs="Arial"/>
          <w:spacing w:val="-4"/>
          <w:sz w:val="24"/>
          <w:szCs w:val="24"/>
        </w:rPr>
      </w:pPr>
    </w:p>
    <w:p w14:paraId="23B4896B" w14:textId="4698665A" w:rsidR="00A87512" w:rsidRPr="00A70995" w:rsidRDefault="0096255C" w:rsidP="005F5528">
      <w:pPr>
        <w:pStyle w:val="Prrafodelista"/>
        <w:tabs>
          <w:tab w:val="left" w:pos="851"/>
          <w:tab w:val="left" w:pos="2625"/>
        </w:tabs>
        <w:spacing w:line="276" w:lineRule="auto"/>
        <w:ind w:left="0"/>
        <w:jc w:val="both"/>
        <w:textAlignment w:val="baseline"/>
        <w:rPr>
          <w:rFonts w:ascii="Georgia" w:hAnsi="Georgia" w:cs="Arial"/>
          <w:spacing w:val="-4"/>
          <w:sz w:val="24"/>
          <w:szCs w:val="24"/>
        </w:rPr>
      </w:pPr>
      <w:r w:rsidRPr="00A70995">
        <w:rPr>
          <w:rFonts w:ascii="Georgia" w:hAnsi="Georgia" w:cs="Arial"/>
          <w:smallCaps/>
          <w:spacing w:val="-4"/>
          <w:sz w:val="24"/>
          <w:szCs w:val="24"/>
          <w:lang w:val="es-CO"/>
        </w:rPr>
        <w:t>5</w:t>
      </w:r>
      <w:r w:rsidR="003B59F3" w:rsidRPr="00A70995">
        <w:rPr>
          <w:rFonts w:ascii="Georgia" w:hAnsi="Georgia" w:cs="Arial"/>
          <w:smallCaps/>
          <w:spacing w:val="-4"/>
          <w:sz w:val="24"/>
          <w:szCs w:val="24"/>
          <w:lang w:val="es-CO"/>
        </w:rPr>
        <w:t>.4.4.</w:t>
      </w:r>
      <w:r w:rsidR="00683493" w:rsidRPr="00A70995">
        <w:rPr>
          <w:rFonts w:ascii="Georgia" w:hAnsi="Georgia" w:cs="Arial"/>
          <w:smallCaps/>
          <w:spacing w:val="-4"/>
          <w:sz w:val="24"/>
          <w:szCs w:val="24"/>
          <w:lang w:val="es-CO"/>
        </w:rPr>
        <w:t>2</w:t>
      </w:r>
      <w:r w:rsidR="003B59F3" w:rsidRPr="00A70995">
        <w:rPr>
          <w:rFonts w:ascii="Georgia" w:hAnsi="Georgia" w:cs="Arial"/>
          <w:smallCaps/>
          <w:spacing w:val="-4"/>
          <w:sz w:val="24"/>
          <w:szCs w:val="24"/>
          <w:lang w:val="es-CO"/>
        </w:rPr>
        <w:t xml:space="preserve"> </w:t>
      </w:r>
      <w:r w:rsidR="00510F6A" w:rsidRPr="00A70995">
        <w:rPr>
          <w:rFonts w:ascii="Georgia" w:hAnsi="Georgia" w:cs="Arial"/>
          <w:smallCaps/>
          <w:spacing w:val="-4"/>
          <w:sz w:val="24"/>
          <w:szCs w:val="24"/>
          <w:lang w:val="es-CO"/>
        </w:rPr>
        <w:t xml:space="preserve">La resolución. </w:t>
      </w:r>
      <w:r w:rsidR="0026342D" w:rsidRPr="00A70995">
        <w:rPr>
          <w:rFonts w:ascii="Georgia" w:hAnsi="Georgia" w:cs="Arial"/>
          <w:b/>
          <w:i/>
          <w:spacing w:val="-4"/>
          <w:sz w:val="24"/>
          <w:szCs w:val="24"/>
        </w:rPr>
        <w:t>Impróspero</w:t>
      </w:r>
      <w:r w:rsidR="00510F6A" w:rsidRPr="00A70995">
        <w:rPr>
          <w:rFonts w:ascii="Georgia" w:hAnsi="Georgia" w:cs="Arial"/>
          <w:b/>
          <w:spacing w:val="-4"/>
          <w:sz w:val="24"/>
          <w:szCs w:val="24"/>
        </w:rPr>
        <w:t>.</w:t>
      </w:r>
      <w:r w:rsidR="00691730" w:rsidRPr="00A70995">
        <w:rPr>
          <w:rFonts w:ascii="Georgia" w:hAnsi="Georgia" w:cs="Arial"/>
          <w:spacing w:val="-4"/>
          <w:sz w:val="24"/>
          <w:szCs w:val="24"/>
        </w:rPr>
        <w:t xml:space="preserve"> Sin que sea necesario consultar l</w:t>
      </w:r>
      <w:r w:rsidR="00F37EBF" w:rsidRPr="00A70995">
        <w:rPr>
          <w:rFonts w:ascii="Georgia" w:hAnsi="Georgia" w:cs="Arial"/>
          <w:spacing w:val="-4"/>
          <w:sz w:val="24"/>
          <w:szCs w:val="24"/>
        </w:rPr>
        <w:t>a</w:t>
      </w:r>
      <w:r w:rsidR="00691730" w:rsidRPr="00A70995">
        <w:rPr>
          <w:rFonts w:ascii="Georgia" w:hAnsi="Georgia" w:cs="Arial"/>
          <w:spacing w:val="-4"/>
          <w:sz w:val="24"/>
          <w:szCs w:val="24"/>
        </w:rPr>
        <w:t xml:space="preserve"> veracidad que pudiera tener cualquiera de esas a</w:t>
      </w:r>
      <w:r w:rsidR="00EC7A2E" w:rsidRPr="00A70995">
        <w:rPr>
          <w:rFonts w:ascii="Georgia" w:hAnsi="Georgia" w:cs="Arial"/>
          <w:spacing w:val="-4"/>
          <w:sz w:val="24"/>
          <w:szCs w:val="24"/>
        </w:rPr>
        <w:t>severaciones</w:t>
      </w:r>
      <w:r w:rsidR="00691730" w:rsidRPr="00A70995">
        <w:rPr>
          <w:rFonts w:ascii="Georgia" w:hAnsi="Georgia" w:cs="Arial"/>
          <w:spacing w:val="-4"/>
          <w:sz w:val="24"/>
          <w:szCs w:val="24"/>
        </w:rPr>
        <w:t>, la capacidad económica del señor Alberto Rodríguez, no</w:t>
      </w:r>
      <w:r w:rsidR="00F37EBF" w:rsidRPr="00A70995">
        <w:rPr>
          <w:rFonts w:ascii="Georgia" w:hAnsi="Georgia" w:cs="Arial"/>
          <w:spacing w:val="-4"/>
          <w:sz w:val="24"/>
          <w:szCs w:val="24"/>
        </w:rPr>
        <w:t xml:space="preserve"> </w:t>
      </w:r>
      <w:r w:rsidR="00691730" w:rsidRPr="00A70995">
        <w:rPr>
          <w:rFonts w:ascii="Georgia" w:hAnsi="Georgia" w:cs="Arial"/>
          <w:spacing w:val="-4"/>
          <w:sz w:val="24"/>
          <w:szCs w:val="24"/>
        </w:rPr>
        <w:t xml:space="preserve">es </w:t>
      </w:r>
      <w:r w:rsidR="00EC7A2E" w:rsidRPr="00A70995">
        <w:rPr>
          <w:rFonts w:ascii="Georgia" w:hAnsi="Georgia" w:cs="Arial"/>
          <w:spacing w:val="-4"/>
          <w:sz w:val="24"/>
          <w:szCs w:val="24"/>
        </w:rPr>
        <w:t xml:space="preserve">el </w:t>
      </w:r>
      <w:r w:rsidR="00691730" w:rsidRPr="00A70995">
        <w:rPr>
          <w:rFonts w:ascii="Georgia" w:hAnsi="Georgia" w:cs="Arial"/>
          <w:spacing w:val="-4"/>
          <w:sz w:val="24"/>
          <w:szCs w:val="24"/>
        </w:rPr>
        <w:t xml:space="preserve">hecho </w:t>
      </w:r>
      <w:r w:rsidR="00EC7A2E" w:rsidRPr="00A70995">
        <w:rPr>
          <w:rFonts w:ascii="Georgia" w:hAnsi="Georgia" w:cs="Arial"/>
          <w:spacing w:val="-4"/>
          <w:sz w:val="24"/>
          <w:szCs w:val="24"/>
        </w:rPr>
        <w:t xml:space="preserve">a </w:t>
      </w:r>
      <w:r w:rsidR="00691730" w:rsidRPr="00A70995">
        <w:rPr>
          <w:rFonts w:ascii="Georgia" w:hAnsi="Georgia" w:cs="Arial"/>
          <w:spacing w:val="-4"/>
          <w:sz w:val="24"/>
          <w:szCs w:val="24"/>
        </w:rPr>
        <w:t xml:space="preserve">probar sino, se reitera, </w:t>
      </w:r>
      <w:r w:rsidR="00C91BDE" w:rsidRPr="00A70995">
        <w:rPr>
          <w:rFonts w:ascii="Georgia" w:hAnsi="Georgia" w:cs="Arial"/>
          <w:spacing w:val="-4"/>
          <w:sz w:val="24"/>
          <w:szCs w:val="24"/>
        </w:rPr>
        <w:t>su ausencia permanente</w:t>
      </w:r>
      <w:r w:rsidR="00EC7A2E" w:rsidRPr="00A70995">
        <w:rPr>
          <w:rFonts w:ascii="Georgia" w:hAnsi="Georgia" w:cs="Arial"/>
          <w:spacing w:val="-4"/>
          <w:sz w:val="24"/>
          <w:szCs w:val="24"/>
        </w:rPr>
        <w:t>, en términos jurídicos.</w:t>
      </w:r>
    </w:p>
    <w:p w14:paraId="2F963673" w14:textId="77777777" w:rsidR="00EC7A2E" w:rsidRPr="00A70995" w:rsidRDefault="00EC7A2E" w:rsidP="005F5528">
      <w:pPr>
        <w:pStyle w:val="Prrafodelista"/>
        <w:tabs>
          <w:tab w:val="left" w:pos="851"/>
          <w:tab w:val="left" w:pos="2625"/>
        </w:tabs>
        <w:spacing w:line="276" w:lineRule="auto"/>
        <w:ind w:left="0"/>
        <w:jc w:val="both"/>
        <w:textAlignment w:val="baseline"/>
        <w:rPr>
          <w:rFonts w:ascii="Georgia" w:hAnsi="Georgia" w:cs="Arial"/>
          <w:spacing w:val="-4"/>
          <w:sz w:val="24"/>
          <w:szCs w:val="24"/>
        </w:rPr>
      </w:pPr>
    </w:p>
    <w:p w14:paraId="54F48D19" w14:textId="7BC1A90F" w:rsidR="00C91BDE" w:rsidRPr="00A70995" w:rsidRDefault="00C91BDE" w:rsidP="005F5528">
      <w:pPr>
        <w:pStyle w:val="Prrafodelista"/>
        <w:tabs>
          <w:tab w:val="left" w:pos="851"/>
          <w:tab w:val="center" w:pos="4703"/>
        </w:tabs>
        <w:spacing w:line="276" w:lineRule="auto"/>
        <w:ind w:left="0"/>
        <w:jc w:val="both"/>
        <w:textAlignment w:val="baseline"/>
        <w:rPr>
          <w:rFonts w:ascii="Georgia" w:hAnsi="Georgia" w:cs="Arial"/>
          <w:spacing w:val="-4"/>
          <w:sz w:val="24"/>
          <w:szCs w:val="24"/>
        </w:rPr>
      </w:pPr>
      <w:r w:rsidRPr="00A70995">
        <w:rPr>
          <w:rFonts w:ascii="Georgia" w:hAnsi="Georgia" w:cs="Arial"/>
          <w:spacing w:val="-4"/>
          <w:sz w:val="24"/>
          <w:szCs w:val="24"/>
        </w:rPr>
        <w:t xml:space="preserve">Como ya se dijera, aquí el </w:t>
      </w:r>
      <w:r w:rsidR="00EC7A2E" w:rsidRPr="00A70995">
        <w:rPr>
          <w:rFonts w:ascii="Georgia" w:hAnsi="Georgia" w:cs="Arial"/>
          <w:spacing w:val="-4"/>
          <w:sz w:val="24"/>
          <w:szCs w:val="24"/>
        </w:rPr>
        <w:t xml:space="preserve">supuesto fáctico </w:t>
      </w:r>
      <w:r w:rsidRPr="00A70995">
        <w:rPr>
          <w:rFonts w:ascii="Georgia" w:hAnsi="Georgia" w:cs="Arial"/>
          <w:spacing w:val="-4"/>
          <w:sz w:val="24"/>
          <w:szCs w:val="24"/>
        </w:rPr>
        <w:t>materia de acreditación, es la ausencia definitiva del señor Rodríguez de su hogar, familia, lugar de trabajo o circulo social</w:t>
      </w:r>
      <w:r w:rsidR="006D1478" w:rsidRPr="00A70995">
        <w:rPr>
          <w:rFonts w:ascii="Georgia" w:hAnsi="Georgia" w:cs="Arial"/>
          <w:spacing w:val="-4"/>
          <w:sz w:val="24"/>
          <w:szCs w:val="24"/>
        </w:rPr>
        <w:t>,</w:t>
      </w:r>
      <w:r w:rsidRPr="00A70995">
        <w:rPr>
          <w:rFonts w:ascii="Georgia" w:hAnsi="Georgia" w:cs="Arial"/>
          <w:spacing w:val="-4"/>
          <w:sz w:val="24"/>
          <w:szCs w:val="24"/>
        </w:rPr>
        <w:t xml:space="preserve"> </w:t>
      </w:r>
      <w:r w:rsidR="006D1478" w:rsidRPr="00A70995">
        <w:rPr>
          <w:rFonts w:ascii="Georgia" w:hAnsi="Georgia" w:cs="Arial"/>
          <w:spacing w:val="-4"/>
          <w:sz w:val="24"/>
          <w:szCs w:val="24"/>
        </w:rPr>
        <w:t xml:space="preserve">no obstante, </w:t>
      </w:r>
      <w:r w:rsidRPr="00A70995">
        <w:rPr>
          <w:rFonts w:ascii="Georgia" w:hAnsi="Georgia" w:cs="Arial"/>
          <w:spacing w:val="-4"/>
          <w:sz w:val="24"/>
          <w:szCs w:val="24"/>
        </w:rPr>
        <w:t>ni su solvencia ni su endeudamiento son manifestaciones que puedan connotar esa desaparición, por más que se demostrase la ver</w:t>
      </w:r>
      <w:r w:rsidR="00EC7A2E" w:rsidRPr="00A70995">
        <w:rPr>
          <w:rFonts w:ascii="Georgia" w:hAnsi="Georgia" w:cs="Arial"/>
          <w:spacing w:val="-4"/>
          <w:sz w:val="24"/>
          <w:szCs w:val="24"/>
        </w:rPr>
        <w:t>dad</w:t>
      </w:r>
      <w:r w:rsidRPr="00A70995">
        <w:rPr>
          <w:rFonts w:ascii="Georgia" w:hAnsi="Georgia" w:cs="Arial"/>
          <w:spacing w:val="-4"/>
          <w:sz w:val="24"/>
          <w:szCs w:val="24"/>
        </w:rPr>
        <w:t xml:space="preserve"> de una u otra cosa, la conclusión a la que se llegar</w:t>
      </w:r>
      <w:r w:rsidR="00EC7A2E" w:rsidRPr="00A70995">
        <w:rPr>
          <w:rFonts w:ascii="Georgia" w:hAnsi="Georgia" w:cs="Arial"/>
          <w:spacing w:val="-4"/>
          <w:sz w:val="24"/>
          <w:szCs w:val="24"/>
        </w:rPr>
        <w:t>e</w:t>
      </w:r>
      <w:r w:rsidRPr="00A70995">
        <w:rPr>
          <w:rFonts w:ascii="Georgia" w:hAnsi="Georgia" w:cs="Arial"/>
          <w:spacing w:val="-4"/>
          <w:sz w:val="24"/>
          <w:szCs w:val="24"/>
        </w:rPr>
        <w:t xml:space="preserve"> en nada contribuiría a</w:t>
      </w:r>
      <w:r w:rsidR="00D56815" w:rsidRPr="00A70995">
        <w:rPr>
          <w:rFonts w:ascii="Georgia" w:hAnsi="Georgia" w:cs="Arial"/>
          <w:spacing w:val="-4"/>
          <w:sz w:val="24"/>
          <w:szCs w:val="24"/>
        </w:rPr>
        <w:t xml:space="preserve">l esclarecimiento sobre la desaparición de aquel, que le competía probar a la parte </w:t>
      </w:r>
      <w:r w:rsidR="00EC7A2E" w:rsidRPr="00A70995">
        <w:rPr>
          <w:rFonts w:ascii="Georgia" w:hAnsi="Georgia" w:cs="Arial"/>
          <w:spacing w:val="-4"/>
          <w:sz w:val="24"/>
          <w:szCs w:val="24"/>
        </w:rPr>
        <w:t>peticionaria</w:t>
      </w:r>
      <w:r w:rsidR="00D56815" w:rsidRPr="00A70995">
        <w:rPr>
          <w:rFonts w:ascii="Georgia" w:hAnsi="Georgia" w:cs="Arial"/>
          <w:spacing w:val="-4"/>
          <w:sz w:val="24"/>
          <w:szCs w:val="24"/>
        </w:rPr>
        <w:t>.</w:t>
      </w:r>
    </w:p>
    <w:p w14:paraId="1DFFF78C" w14:textId="7FC875FF" w:rsidR="00D56815" w:rsidRPr="00A70995" w:rsidRDefault="00D56815" w:rsidP="005F5528">
      <w:pPr>
        <w:pStyle w:val="Prrafodelista"/>
        <w:tabs>
          <w:tab w:val="left" w:pos="851"/>
          <w:tab w:val="center" w:pos="4703"/>
        </w:tabs>
        <w:spacing w:line="276" w:lineRule="auto"/>
        <w:ind w:left="0"/>
        <w:jc w:val="both"/>
        <w:textAlignment w:val="baseline"/>
        <w:rPr>
          <w:rFonts w:ascii="Georgia" w:hAnsi="Georgia" w:cs="Arial"/>
          <w:spacing w:val="-4"/>
          <w:sz w:val="24"/>
          <w:szCs w:val="24"/>
        </w:rPr>
      </w:pPr>
    </w:p>
    <w:p w14:paraId="619A5D8B" w14:textId="48701227" w:rsidR="00D56815" w:rsidRPr="00A70995" w:rsidRDefault="00D56815"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Evidenciadas las coruscantes deficiencias probatorias advertidas en el </w:t>
      </w:r>
      <w:r w:rsidRPr="00A70995">
        <w:rPr>
          <w:rFonts w:ascii="Georgia" w:hAnsi="Georgia" w:cs="Arial"/>
          <w:i/>
          <w:spacing w:val="-4"/>
          <w:sz w:val="24"/>
          <w:szCs w:val="24"/>
        </w:rPr>
        <w:t xml:space="preserve">sub lite, </w:t>
      </w:r>
      <w:r w:rsidRPr="00A70995">
        <w:rPr>
          <w:rFonts w:ascii="Georgia" w:hAnsi="Georgia" w:cs="Arial"/>
          <w:spacing w:val="-4"/>
          <w:sz w:val="24"/>
          <w:szCs w:val="24"/>
        </w:rPr>
        <w:t xml:space="preserve">acaso pudiera pensarse en emplear los poderes oficiosos para recolectar las piezas suficientes que permitan fundar con solvencia la decisión final, sin embargo, </w:t>
      </w:r>
      <w:r w:rsidRPr="00A70995">
        <w:rPr>
          <w:rFonts w:ascii="Georgia" w:hAnsi="Georgia" w:cs="Arial"/>
          <w:spacing w:val="-4"/>
          <w:sz w:val="24"/>
          <w:szCs w:val="24"/>
          <w:u w:val="single"/>
        </w:rPr>
        <w:t>el ejercicio de esos deberes probatorios no entraña suplir la desidia de las partes en su quehacer particular</w:t>
      </w:r>
      <w:r w:rsidRPr="00A70995">
        <w:rPr>
          <w:rFonts w:ascii="Georgia" w:hAnsi="Georgia" w:cs="Arial"/>
          <w:spacing w:val="-4"/>
          <w:sz w:val="24"/>
          <w:szCs w:val="24"/>
        </w:rPr>
        <w:t xml:space="preserve">, se trata de, ante el avistamiento de la eficacia de un medio pretermitido, procurar su incorporación para despejar la incertidumbre. Acaso </w:t>
      </w:r>
      <w:r w:rsidR="00B550F9" w:rsidRPr="00A70995">
        <w:rPr>
          <w:rFonts w:ascii="Georgia" w:hAnsi="Georgia" w:cs="Arial"/>
          <w:spacing w:val="-4"/>
          <w:sz w:val="24"/>
          <w:szCs w:val="24"/>
        </w:rPr>
        <w:t xml:space="preserve">presentar </w:t>
      </w:r>
      <w:r w:rsidRPr="00A70995">
        <w:rPr>
          <w:rFonts w:ascii="Georgia" w:hAnsi="Georgia" w:cs="Arial"/>
          <w:spacing w:val="-4"/>
          <w:sz w:val="24"/>
          <w:szCs w:val="24"/>
        </w:rPr>
        <w:t xml:space="preserve">testimonios que </w:t>
      </w:r>
      <w:r w:rsidR="00B550F9" w:rsidRPr="00A70995">
        <w:rPr>
          <w:rFonts w:ascii="Georgia" w:hAnsi="Georgia" w:cs="Arial"/>
          <w:spacing w:val="-4"/>
          <w:sz w:val="24"/>
          <w:szCs w:val="24"/>
        </w:rPr>
        <w:t>circunstanciaran en tiempo, modo y lugar, cuándo dejaron de ver el señor Alberto Rodríguez, la frecuencia con la que veían o compartían con él y cómo eso se dejó de dar por su desaparición.</w:t>
      </w:r>
    </w:p>
    <w:p w14:paraId="7A038711" w14:textId="77777777" w:rsidR="00D56815" w:rsidRPr="00A70995" w:rsidRDefault="00D56815" w:rsidP="005F5528">
      <w:pPr>
        <w:spacing w:line="276" w:lineRule="auto"/>
        <w:jc w:val="both"/>
        <w:rPr>
          <w:rFonts w:ascii="Georgia" w:hAnsi="Georgia" w:cs="Arial"/>
          <w:spacing w:val="-4"/>
          <w:sz w:val="24"/>
          <w:szCs w:val="24"/>
        </w:rPr>
      </w:pPr>
    </w:p>
    <w:p w14:paraId="393C8949" w14:textId="7474D144" w:rsidR="00841624" w:rsidRPr="00A70995" w:rsidRDefault="00B550F9" w:rsidP="005F5528">
      <w:pPr>
        <w:pStyle w:val="Sinespaciado"/>
        <w:spacing w:line="276" w:lineRule="auto"/>
        <w:jc w:val="both"/>
        <w:rPr>
          <w:rStyle w:val="CuerpodeltextoArialUnicodeMS"/>
          <w:rFonts w:ascii="Georgia" w:hAnsi="Georgia" w:cs="Arial"/>
          <w:i w:val="0"/>
          <w:color w:val="auto"/>
          <w:spacing w:val="-4"/>
          <w:sz w:val="24"/>
          <w:szCs w:val="24"/>
        </w:rPr>
      </w:pPr>
      <w:r w:rsidRPr="00A70995">
        <w:rPr>
          <w:rFonts w:ascii="Georgia" w:hAnsi="Georgia" w:cs="Arial"/>
          <w:spacing w:val="-4"/>
          <w:sz w:val="24"/>
          <w:szCs w:val="24"/>
        </w:rPr>
        <w:t xml:space="preserve">Sobre las pruebas de oficio, señala </w:t>
      </w:r>
      <w:r w:rsidR="00D56815" w:rsidRPr="00A70995">
        <w:rPr>
          <w:rFonts w:ascii="Georgia" w:hAnsi="Georgia" w:cs="Arial"/>
          <w:spacing w:val="-4"/>
          <w:sz w:val="24"/>
          <w:szCs w:val="24"/>
        </w:rPr>
        <w:t>la doctrina del órgano de cierre, constitutiva de precedente (CSJ)</w:t>
      </w:r>
      <w:r w:rsidR="00841624" w:rsidRPr="00A70995">
        <w:rPr>
          <w:rFonts w:ascii="Georgia" w:hAnsi="Georgia" w:cs="Arial"/>
          <w:spacing w:val="-4"/>
          <w:sz w:val="24"/>
          <w:szCs w:val="24"/>
        </w:rPr>
        <w:t xml:space="preserve"> </w:t>
      </w:r>
      <w:r w:rsidR="00841624" w:rsidRPr="00A70995">
        <w:rPr>
          <w:rStyle w:val="CuerpodeltextoArialUnicodeMS"/>
          <w:rFonts w:ascii="Georgia" w:hAnsi="Georgia" w:cs="Arial"/>
          <w:i w:val="0"/>
          <w:color w:val="auto"/>
          <w:spacing w:val="-4"/>
          <w:sz w:val="24"/>
          <w:szCs w:val="24"/>
        </w:rPr>
        <w:t>explica</w:t>
      </w:r>
      <w:r w:rsidR="00841624" w:rsidRPr="00A70995">
        <w:rPr>
          <w:rStyle w:val="CuerpodeltextoArialUnicodeMS"/>
          <w:rFonts w:ascii="Georgia" w:hAnsi="Georgia" w:cs="Arial"/>
          <w:color w:val="auto"/>
          <w:spacing w:val="-4"/>
          <w:sz w:val="24"/>
          <w:szCs w:val="24"/>
        </w:rPr>
        <w:t xml:space="preserve">: </w:t>
      </w:r>
      <w:r w:rsidR="00841624" w:rsidRPr="00A70995">
        <w:rPr>
          <w:rStyle w:val="CuerpodeltextoArialUnicodeMS"/>
          <w:rFonts w:ascii="Georgia" w:hAnsi="Georgia" w:cs="Arial"/>
          <w:i w:val="0"/>
          <w:color w:val="auto"/>
          <w:spacing w:val="-4"/>
          <w:sz w:val="24"/>
          <w:szCs w:val="24"/>
        </w:rPr>
        <w:t>“</w:t>
      </w:r>
      <w:r w:rsidR="00B54CE9" w:rsidRPr="00A70995">
        <w:rPr>
          <w:rFonts w:ascii="Georgia" w:hAnsi="Georgia"/>
          <w:i/>
          <w:spacing w:val="-4"/>
          <w:szCs w:val="24"/>
          <w:lang w:val="es-ES_tradnl"/>
        </w:rPr>
        <w:t>Todo esto no conlleva a exonerar a las partes de la carga demostrativa que se les impone para abrir paso a sus pretensiones o excepciones, según corresponda, puesto que el ejercicio de esa facultad - deber salvo los casos en que el decreto y práctica resulte un imperativo para el funcionario su ejercicio queda sujeto a su discreta autonomía</w:t>
      </w:r>
      <w:r w:rsidR="00B54CE9" w:rsidRPr="00A70995">
        <w:rPr>
          <w:rFonts w:ascii="Georgia" w:hAnsi="Georgia"/>
          <w:i/>
          <w:spacing w:val="-4"/>
          <w:sz w:val="24"/>
          <w:szCs w:val="24"/>
          <w:lang w:val="es-ES_tradnl"/>
        </w:rPr>
        <w:t>”</w:t>
      </w:r>
      <w:r w:rsidR="00B54CE9" w:rsidRPr="00A70995">
        <w:rPr>
          <w:rStyle w:val="Refdenotaalpie"/>
          <w:rFonts w:ascii="Georgia" w:hAnsi="Georgia"/>
          <w:spacing w:val="-4"/>
          <w:sz w:val="24"/>
          <w:szCs w:val="24"/>
          <w:lang w:val="es-ES_tradnl"/>
        </w:rPr>
        <w:footnoteReference w:id="17"/>
      </w:r>
      <w:r w:rsidR="00B54CE9" w:rsidRPr="00A70995">
        <w:rPr>
          <w:rFonts w:ascii="Georgia" w:hAnsi="Georgia"/>
          <w:spacing w:val="-4"/>
          <w:sz w:val="24"/>
          <w:szCs w:val="24"/>
          <w:lang w:val="es-ES_tradnl"/>
        </w:rPr>
        <w:t xml:space="preserve">; </w:t>
      </w:r>
      <w:r w:rsidR="00841624" w:rsidRPr="00A70995">
        <w:rPr>
          <w:rStyle w:val="CuerpodeltextoArialUnicodeMS"/>
          <w:rFonts w:ascii="Georgia" w:hAnsi="Georgia" w:cs="Arial"/>
          <w:i w:val="0"/>
          <w:color w:val="auto"/>
          <w:spacing w:val="-4"/>
          <w:sz w:val="24"/>
          <w:szCs w:val="24"/>
        </w:rPr>
        <w:t>respecto a los eventos donde es viable, ha señalado (2016)</w:t>
      </w:r>
      <w:r w:rsidR="00841624" w:rsidRPr="00A70995">
        <w:rPr>
          <w:rStyle w:val="Refdenotaalpie"/>
          <w:rFonts w:ascii="Georgia" w:eastAsia="Arial Unicode MS" w:hAnsi="Georgia"/>
          <w:i/>
          <w:spacing w:val="-4"/>
          <w:sz w:val="24"/>
          <w:szCs w:val="24"/>
          <w:shd w:val="clear" w:color="auto" w:fill="FFFFFF"/>
        </w:rPr>
        <w:footnoteReference w:id="18"/>
      </w:r>
      <w:r w:rsidR="00841624" w:rsidRPr="00A70995">
        <w:rPr>
          <w:rStyle w:val="CuerpodeltextoArialUnicodeMS"/>
          <w:rFonts w:ascii="Georgia" w:hAnsi="Georgia" w:cs="Arial"/>
          <w:i w:val="0"/>
          <w:color w:val="auto"/>
          <w:spacing w:val="-4"/>
          <w:sz w:val="24"/>
          <w:szCs w:val="24"/>
        </w:rPr>
        <w:t>:</w:t>
      </w:r>
    </w:p>
    <w:p w14:paraId="626B8D8F" w14:textId="77777777" w:rsidR="00841624" w:rsidRPr="00A70995" w:rsidRDefault="00841624" w:rsidP="005F5528">
      <w:pPr>
        <w:spacing w:line="276" w:lineRule="auto"/>
        <w:ind w:left="567" w:right="567"/>
        <w:jc w:val="both"/>
        <w:rPr>
          <w:rFonts w:ascii="Georgia" w:eastAsia="Calibri" w:hAnsi="Georgia" w:cs="Arial"/>
          <w:spacing w:val="-4"/>
          <w:sz w:val="24"/>
          <w:szCs w:val="24"/>
          <w:lang w:val="es-ES_tradnl" w:eastAsia="en-US"/>
        </w:rPr>
      </w:pPr>
    </w:p>
    <w:p w14:paraId="53229132" w14:textId="77777777" w:rsidR="00841624" w:rsidRPr="00A70995" w:rsidRDefault="00841624" w:rsidP="005A164C">
      <w:pPr>
        <w:ind w:left="426" w:right="420"/>
        <w:jc w:val="both"/>
        <w:rPr>
          <w:rFonts w:ascii="Georgia" w:eastAsia="Calibri" w:hAnsi="Georgia" w:cs="Arial"/>
          <w:spacing w:val="-4"/>
          <w:sz w:val="22"/>
          <w:szCs w:val="24"/>
          <w:lang w:val="es-CO" w:eastAsia="en-US"/>
        </w:rPr>
      </w:pPr>
      <w:r w:rsidRPr="00A70995">
        <w:rPr>
          <w:rFonts w:ascii="Georgia" w:eastAsia="Calibri" w:hAnsi="Georgia" w:cs="Arial"/>
          <w:spacing w:val="-4"/>
          <w:sz w:val="22"/>
          <w:szCs w:val="24"/>
          <w:lang w:val="es-ES_tradnl" w:eastAsia="en-US"/>
        </w:rPr>
        <w:t xml:space="preserve">… el juez tiene el deber de decretar oficiosamente pruebas cuando existe un mandato imperativo que se lo ordena, hipótesis en la cual podrá alegarse la causal quinta de casación; y también cuando sean necesarias para establecer hechos relacionados con las alegaciones de las partes o para </w:t>
      </w:r>
      <w:r w:rsidRPr="00A70995">
        <w:rPr>
          <w:rFonts w:ascii="Georgia" w:hAnsi="Georgia" w:cs="Arial"/>
          <w:spacing w:val="-4"/>
          <w:sz w:val="22"/>
          <w:szCs w:val="24"/>
        </w:rPr>
        <w:t xml:space="preserve">impedir fallos inhibitorios y evitar nulidades, y adicionalmente, </w:t>
      </w:r>
      <w:r w:rsidRPr="00A70995">
        <w:rPr>
          <w:rFonts w:ascii="Georgia" w:eastAsia="Calibri" w:hAnsi="Georgia" w:cs="Arial"/>
          <w:spacing w:val="-4"/>
          <w:sz w:val="22"/>
          <w:szCs w:val="24"/>
          <w:lang w:val="es-CO" w:eastAsia="en-US"/>
        </w:rPr>
        <w:t xml:space="preserve">cuando después de la demanda sobreviene un suceso que altera o extingue la pretensión inicial y es demostrado con una prueba idónea que no fue legal y oportunamente aportada al proceso, o si existen elementos de juicio suficientes que indican con gran probabilidad la existencia de un hecho que reviste especial trascendencia para la decisión, de suerte que solo falte completar las pruebas que lo insinúan (CSJ SC, 27 Ago. 2015, Rad. 2004-00059-01) o incorporar legalmente las que obrando en el expediente, no fueron aportadas oportunamente o con el cumplimiento de los requisitos de ley, eventos en los cuales, la omisión es denunciable bajo la causal primera por error de derecho. </w:t>
      </w:r>
    </w:p>
    <w:p w14:paraId="0E9551E5" w14:textId="77777777" w:rsidR="0023116A" w:rsidRPr="00A70995" w:rsidRDefault="0023116A" w:rsidP="005F5528">
      <w:pPr>
        <w:spacing w:line="276" w:lineRule="auto"/>
        <w:jc w:val="both"/>
        <w:rPr>
          <w:rFonts w:ascii="Georgia" w:hAnsi="Georgia" w:cs="Arial"/>
          <w:spacing w:val="-4"/>
          <w:sz w:val="24"/>
          <w:szCs w:val="24"/>
        </w:rPr>
      </w:pPr>
    </w:p>
    <w:p w14:paraId="05F58AF1" w14:textId="11737EA2" w:rsidR="00D56815" w:rsidRPr="00A70995" w:rsidRDefault="00D56815"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Por manera que, refulge contundente que</w:t>
      </w:r>
      <w:r w:rsidR="0023116A" w:rsidRPr="00A70995">
        <w:rPr>
          <w:rFonts w:ascii="Georgia" w:hAnsi="Georgia" w:cs="Arial"/>
          <w:spacing w:val="-4"/>
          <w:sz w:val="24"/>
          <w:szCs w:val="24"/>
        </w:rPr>
        <w:t>,</w:t>
      </w:r>
      <w:r w:rsidRPr="00A70995">
        <w:rPr>
          <w:rFonts w:ascii="Georgia" w:hAnsi="Georgia" w:cs="Arial"/>
          <w:spacing w:val="-4"/>
          <w:sz w:val="24"/>
          <w:szCs w:val="24"/>
        </w:rPr>
        <w:t xml:space="preserve"> en el caso ventilado, no era propicio usar los aludidos deberes probatorios, so capa de subsanar las falencias probatorias y remediar la apatía de la parte </w:t>
      </w:r>
      <w:r w:rsidR="00B550F9" w:rsidRPr="00A70995">
        <w:rPr>
          <w:rFonts w:ascii="Georgia" w:hAnsi="Georgia" w:cs="Arial"/>
          <w:spacing w:val="-4"/>
          <w:sz w:val="24"/>
          <w:szCs w:val="24"/>
        </w:rPr>
        <w:t>actora</w:t>
      </w:r>
      <w:r w:rsidRPr="00A70995">
        <w:rPr>
          <w:rFonts w:ascii="Georgia" w:hAnsi="Georgia" w:cs="Arial"/>
          <w:spacing w:val="-4"/>
          <w:sz w:val="24"/>
          <w:szCs w:val="24"/>
        </w:rPr>
        <w:t xml:space="preserve"> en la tarea asignada, cuando ninguna justificación se resaltó, que imposibilitaran acatar aquella carga procesal.</w:t>
      </w:r>
    </w:p>
    <w:p w14:paraId="04CCFD93" w14:textId="77777777" w:rsidR="007238BE" w:rsidRPr="00A70995" w:rsidRDefault="007238BE" w:rsidP="005F5528">
      <w:pPr>
        <w:pStyle w:val="Sinespaciado"/>
        <w:spacing w:line="276" w:lineRule="auto"/>
        <w:jc w:val="both"/>
        <w:rPr>
          <w:rFonts w:ascii="Georgia" w:hAnsi="Georgia" w:cs="Arial"/>
          <w:spacing w:val="-4"/>
          <w:sz w:val="24"/>
          <w:szCs w:val="24"/>
        </w:rPr>
      </w:pPr>
    </w:p>
    <w:p w14:paraId="6A7856EF" w14:textId="1BDA2F21" w:rsidR="008440B5" w:rsidRPr="00A70995" w:rsidRDefault="008440B5" w:rsidP="005F5528">
      <w:pPr>
        <w:numPr>
          <w:ilvl w:val="0"/>
          <w:numId w:val="30"/>
        </w:numPr>
        <w:spacing w:line="276" w:lineRule="auto"/>
        <w:jc w:val="both"/>
        <w:rPr>
          <w:rFonts w:ascii="Georgia" w:hAnsi="Georgia" w:cs="Arial"/>
          <w:b/>
          <w:bCs/>
          <w:spacing w:val="-4"/>
          <w:sz w:val="24"/>
          <w:szCs w:val="24"/>
          <w:lang w:val="es-CO"/>
        </w:rPr>
      </w:pPr>
      <w:r w:rsidRPr="00A70995">
        <w:rPr>
          <w:rFonts w:ascii="Georgia" w:hAnsi="Georgia" w:cs="Arial"/>
          <w:b/>
          <w:bCs/>
          <w:spacing w:val="-4"/>
          <w:sz w:val="24"/>
          <w:szCs w:val="24"/>
          <w:lang w:val="es-CO"/>
        </w:rPr>
        <w:t>LAS DECISIONES FINALES</w:t>
      </w:r>
    </w:p>
    <w:p w14:paraId="1C4ED04B" w14:textId="77777777" w:rsidR="00A07D77" w:rsidRPr="00A70995" w:rsidRDefault="00A07D77" w:rsidP="005F5528">
      <w:pPr>
        <w:spacing w:line="276" w:lineRule="auto"/>
        <w:jc w:val="both"/>
        <w:rPr>
          <w:rFonts w:ascii="Georgia" w:hAnsi="Georgia" w:cs="Arial"/>
          <w:b/>
          <w:bCs/>
          <w:spacing w:val="-4"/>
          <w:sz w:val="24"/>
          <w:szCs w:val="24"/>
          <w:lang w:val="es-CO"/>
        </w:rPr>
      </w:pPr>
    </w:p>
    <w:p w14:paraId="641CA869" w14:textId="2A465C78" w:rsidR="003B59F3" w:rsidRPr="00A70995" w:rsidRDefault="00DC241A" w:rsidP="005F5528">
      <w:pPr>
        <w:spacing w:line="276" w:lineRule="auto"/>
        <w:jc w:val="both"/>
        <w:rPr>
          <w:rFonts w:ascii="Georgia" w:hAnsi="Georgia" w:cs="Arial"/>
          <w:spacing w:val="-4"/>
          <w:sz w:val="24"/>
          <w:szCs w:val="24"/>
        </w:rPr>
      </w:pPr>
      <w:r w:rsidRPr="00A70995">
        <w:rPr>
          <w:rFonts w:ascii="Georgia" w:hAnsi="Georgia"/>
          <w:spacing w:val="-4"/>
          <w:sz w:val="24"/>
          <w:szCs w:val="24"/>
          <w:lang w:val="es-CO"/>
        </w:rPr>
        <w:t>En armonía con lo discernido se</w:t>
      </w:r>
      <w:r w:rsidR="006E6A13" w:rsidRPr="00A70995">
        <w:rPr>
          <w:rFonts w:ascii="Georgia" w:hAnsi="Georgia"/>
          <w:spacing w:val="-4"/>
          <w:sz w:val="24"/>
          <w:szCs w:val="24"/>
          <w:lang w:val="es-CO"/>
        </w:rPr>
        <w:t xml:space="preserve"> c</w:t>
      </w:r>
      <w:r w:rsidRPr="00A70995">
        <w:rPr>
          <w:rFonts w:ascii="Georgia" w:hAnsi="Georgia"/>
          <w:spacing w:val="-4"/>
          <w:sz w:val="24"/>
          <w:szCs w:val="24"/>
          <w:lang w:val="es-CO"/>
        </w:rPr>
        <w:t>onfirmará la sentencia atacada</w:t>
      </w:r>
      <w:r w:rsidR="00457176" w:rsidRPr="00A70995">
        <w:rPr>
          <w:rFonts w:ascii="Georgia" w:hAnsi="Georgia"/>
          <w:spacing w:val="-4"/>
          <w:sz w:val="24"/>
          <w:szCs w:val="24"/>
          <w:lang w:val="es-CO"/>
        </w:rPr>
        <w:t xml:space="preserve"> en lo que fue motivo de apelación</w:t>
      </w:r>
      <w:r w:rsidR="003B59F3" w:rsidRPr="00A70995">
        <w:rPr>
          <w:rFonts w:ascii="Georgia" w:hAnsi="Georgia" w:cs="Arial"/>
          <w:spacing w:val="-4"/>
          <w:sz w:val="24"/>
          <w:szCs w:val="24"/>
        </w:rPr>
        <w:t>.</w:t>
      </w:r>
    </w:p>
    <w:p w14:paraId="7F99C3B3" w14:textId="77777777" w:rsidR="003B59F3" w:rsidRPr="00A70995" w:rsidRDefault="003B59F3" w:rsidP="005F5528">
      <w:pPr>
        <w:spacing w:line="276" w:lineRule="auto"/>
        <w:jc w:val="both"/>
        <w:rPr>
          <w:rFonts w:ascii="Georgia" w:hAnsi="Georgia" w:cs="Arial"/>
          <w:spacing w:val="-4"/>
          <w:sz w:val="24"/>
          <w:szCs w:val="24"/>
          <w:lang w:val="es-CO"/>
        </w:rPr>
      </w:pPr>
    </w:p>
    <w:p w14:paraId="38D73DB3" w14:textId="77777777" w:rsidR="00DC241A" w:rsidRPr="00A70995" w:rsidRDefault="00DC241A" w:rsidP="005F5528">
      <w:pPr>
        <w:spacing w:line="276" w:lineRule="auto"/>
        <w:jc w:val="both"/>
        <w:rPr>
          <w:rFonts w:ascii="Georgia" w:hAnsi="Georgia" w:cs="Arial"/>
          <w:spacing w:val="-4"/>
          <w:sz w:val="24"/>
          <w:szCs w:val="24"/>
        </w:rPr>
      </w:pPr>
      <w:r w:rsidRPr="00A70995">
        <w:rPr>
          <w:rFonts w:ascii="Georgia" w:hAnsi="Georgia" w:cs="Arial"/>
          <w:spacing w:val="-4"/>
          <w:sz w:val="24"/>
          <w:szCs w:val="24"/>
        </w:rPr>
        <w:t xml:space="preserve">En mérito de lo expuesto, el </w:t>
      </w:r>
      <w:r w:rsidRPr="00A70995">
        <w:rPr>
          <w:rFonts w:ascii="Georgia" w:hAnsi="Georgia" w:cs="Arial"/>
          <w:bCs/>
          <w:smallCaps/>
          <w:spacing w:val="-4"/>
          <w:sz w:val="24"/>
          <w:szCs w:val="24"/>
        </w:rPr>
        <w:t>Tribunal Superior del Distrito Judicial de Pereira, Sala de Decisión Civil - Familia</w:t>
      </w:r>
      <w:r w:rsidRPr="00A70995">
        <w:rPr>
          <w:rFonts w:ascii="Georgia" w:hAnsi="Georgia" w:cs="Arial"/>
          <w:spacing w:val="-4"/>
          <w:sz w:val="24"/>
          <w:szCs w:val="24"/>
        </w:rPr>
        <w:t>, administrando Justicia, en nombre de la República de Colombia y por autoridad de la Ley,</w:t>
      </w:r>
    </w:p>
    <w:p w14:paraId="6C9E7318" w14:textId="77777777" w:rsidR="00A07D77" w:rsidRPr="00A70995" w:rsidRDefault="00A07D77" w:rsidP="005F5528">
      <w:pPr>
        <w:spacing w:line="276" w:lineRule="auto"/>
        <w:jc w:val="center"/>
        <w:rPr>
          <w:rFonts w:ascii="Georgia" w:hAnsi="Georgia" w:cs="Arial"/>
          <w:spacing w:val="-4"/>
          <w:sz w:val="24"/>
          <w:szCs w:val="24"/>
        </w:rPr>
      </w:pPr>
    </w:p>
    <w:p w14:paraId="6794DDEA" w14:textId="31FA5BBF" w:rsidR="00DC241A" w:rsidRPr="00A70995" w:rsidRDefault="00DC241A" w:rsidP="005F5528">
      <w:pPr>
        <w:spacing w:line="276" w:lineRule="auto"/>
        <w:jc w:val="center"/>
        <w:rPr>
          <w:rFonts w:ascii="Georgia" w:hAnsi="Georgia" w:cs="Arial"/>
          <w:spacing w:val="-4"/>
          <w:sz w:val="24"/>
          <w:szCs w:val="24"/>
        </w:rPr>
      </w:pPr>
      <w:r w:rsidRPr="00A70995">
        <w:rPr>
          <w:rFonts w:ascii="Georgia" w:hAnsi="Georgia" w:cs="Arial"/>
          <w:spacing w:val="-4"/>
          <w:sz w:val="24"/>
          <w:szCs w:val="24"/>
        </w:rPr>
        <w:t xml:space="preserve">F A L </w:t>
      </w:r>
      <w:bookmarkStart w:id="6" w:name="_Int_WIJYVIMG"/>
      <w:r w:rsidRPr="00A70995">
        <w:rPr>
          <w:rFonts w:ascii="Georgia" w:hAnsi="Georgia" w:cs="Arial"/>
          <w:spacing w:val="-4"/>
          <w:sz w:val="24"/>
          <w:szCs w:val="24"/>
        </w:rPr>
        <w:t>L</w:t>
      </w:r>
      <w:bookmarkEnd w:id="6"/>
      <w:r w:rsidRPr="00A70995">
        <w:rPr>
          <w:rFonts w:ascii="Georgia" w:hAnsi="Georgia" w:cs="Arial"/>
          <w:spacing w:val="-4"/>
          <w:sz w:val="24"/>
          <w:szCs w:val="24"/>
        </w:rPr>
        <w:t xml:space="preserve"> A,</w:t>
      </w:r>
    </w:p>
    <w:p w14:paraId="551245C1" w14:textId="77777777" w:rsidR="00DC241A" w:rsidRPr="00A70995" w:rsidRDefault="00DC241A" w:rsidP="005F5528">
      <w:pPr>
        <w:spacing w:line="276" w:lineRule="auto"/>
        <w:jc w:val="center"/>
        <w:rPr>
          <w:rFonts w:ascii="Georgia" w:hAnsi="Georgia" w:cs="Arial"/>
          <w:b/>
          <w:spacing w:val="-4"/>
          <w:sz w:val="24"/>
          <w:szCs w:val="24"/>
        </w:rPr>
      </w:pPr>
    </w:p>
    <w:p w14:paraId="390ADE99" w14:textId="1FF6ABB1" w:rsidR="00DC241A" w:rsidRPr="00A70995" w:rsidRDefault="00DC241A" w:rsidP="005F5528">
      <w:pPr>
        <w:widowControl/>
        <w:numPr>
          <w:ilvl w:val="0"/>
          <w:numId w:val="27"/>
        </w:numPr>
        <w:overflowPunct/>
        <w:autoSpaceDE/>
        <w:adjustRightInd/>
        <w:spacing w:line="276" w:lineRule="auto"/>
        <w:jc w:val="both"/>
        <w:rPr>
          <w:rFonts w:ascii="Georgia" w:hAnsi="Georgia" w:cs="Arial"/>
          <w:spacing w:val="-4"/>
          <w:sz w:val="24"/>
          <w:szCs w:val="24"/>
        </w:rPr>
      </w:pPr>
      <w:r w:rsidRPr="00A70995">
        <w:rPr>
          <w:rFonts w:ascii="Georgia" w:hAnsi="Georgia" w:cs="Arial"/>
          <w:spacing w:val="-4"/>
          <w:sz w:val="24"/>
          <w:szCs w:val="24"/>
          <w:lang w:val="es-CO"/>
        </w:rPr>
        <w:t xml:space="preserve">CONFIRMAR el fallo emitido el </w:t>
      </w:r>
      <w:r w:rsidR="00A854B9" w:rsidRPr="00A70995">
        <w:rPr>
          <w:rFonts w:ascii="Georgia" w:hAnsi="Georgia" w:cs="Arial"/>
          <w:b/>
          <w:spacing w:val="-4"/>
          <w:sz w:val="24"/>
          <w:szCs w:val="24"/>
          <w:lang w:val="es-CO"/>
        </w:rPr>
        <w:t>1</w:t>
      </w:r>
      <w:r w:rsidR="00D72DE7" w:rsidRPr="00A70995">
        <w:rPr>
          <w:rFonts w:ascii="Georgia" w:hAnsi="Georgia" w:cs="Arial"/>
          <w:b/>
          <w:spacing w:val="-4"/>
          <w:sz w:val="24"/>
          <w:szCs w:val="24"/>
          <w:lang w:val="es-CO"/>
        </w:rPr>
        <w:t>6</w:t>
      </w:r>
      <w:r w:rsidR="00C737BF" w:rsidRPr="00A70995">
        <w:rPr>
          <w:rFonts w:ascii="Georgia" w:hAnsi="Georgia" w:cs="Arial"/>
          <w:b/>
          <w:spacing w:val="-4"/>
          <w:sz w:val="24"/>
          <w:szCs w:val="24"/>
          <w:lang w:val="es-CO"/>
        </w:rPr>
        <w:t>-</w:t>
      </w:r>
      <w:r w:rsidRPr="00A70995">
        <w:rPr>
          <w:rFonts w:ascii="Georgia" w:hAnsi="Georgia" w:cs="Arial"/>
          <w:b/>
          <w:spacing w:val="-4"/>
          <w:sz w:val="24"/>
          <w:szCs w:val="24"/>
          <w:lang w:val="es-CO"/>
        </w:rPr>
        <w:t>0</w:t>
      </w:r>
      <w:r w:rsidR="00A854B9" w:rsidRPr="00A70995">
        <w:rPr>
          <w:rFonts w:ascii="Georgia" w:hAnsi="Georgia" w:cs="Arial"/>
          <w:b/>
          <w:spacing w:val="-4"/>
          <w:sz w:val="24"/>
          <w:szCs w:val="24"/>
          <w:lang w:val="es-CO"/>
        </w:rPr>
        <w:t>2</w:t>
      </w:r>
      <w:r w:rsidR="00C737BF" w:rsidRPr="00A70995">
        <w:rPr>
          <w:rFonts w:ascii="Georgia" w:hAnsi="Georgia" w:cs="Arial"/>
          <w:b/>
          <w:spacing w:val="-4"/>
          <w:sz w:val="24"/>
          <w:szCs w:val="24"/>
          <w:lang w:val="es-CO"/>
        </w:rPr>
        <w:t>-</w:t>
      </w:r>
      <w:r w:rsidRPr="00A70995">
        <w:rPr>
          <w:rFonts w:ascii="Georgia" w:hAnsi="Georgia" w:cs="Arial"/>
          <w:b/>
          <w:spacing w:val="-4"/>
          <w:sz w:val="24"/>
          <w:szCs w:val="24"/>
          <w:lang w:val="es-CO"/>
        </w:rPr>
        <w:t>202</w:t>
      </w:r>
      <w:r w:rsidR="00D72DE7" w:rsidRPr="00A70995">
        <w:rPr>
          <w:rFonts w:ascii="Georgia" w:hAnsi="Georgia" w:cs="Arial"/>
          <w:b/>
          <w:spacing w:val="-4"/>
          <w:sz w:val="24"/>
          <w:szCs w:val="24"/>
          <w:lang w:val="es-CO"/>
        </w:rPr>
        <w:t>2</w:t>
      </w:r>
      <w:r w:rsidRPr="00A70995">
        <w:rPr>
          <w:rFonts w:ascii="Georgia" w:hAnsi="Georgia" w:cs="Arial"/>
          <w:spacing w:val="-4"/>
          <w:sz w:val="24"/>
          <w:szCs w:val="24"/>
          <w:lang w:val="es-CO"/>
        </w:rPr>
        <w:t xml:space="preserve"> por </w:t>
      </w:r>
      <w:r w:rsidRPr="00A70995">
        <w:rPr>
          <w:rFonts w:ascii="Georgia" w:hAnsi="Georgia" w:cs="Arial"/>
          <w:spacing w:val="-4"/>
          <w:sz w:val="24"/>
          <w:szCs w:val="24"/>
        </w:rPr>
        <w:t xml:space="preserve">el Juzgado </w:t>
      </w:r>
      <w:r w:rsidR="00A854B9" w:rsidRPr="00A70995">
        <w:rPr>
          <w:rFonts w:ascii="Georgia" w:hAnsi="Georgia" w:cs="Arial"/>
          <w:spacing w:val="-4"/>
          <w:sz w:val="24"/>
          <w:szCs w:val="24"/>
        </w:rPr>
        <w:t xml:space="preserve">Cuarto </w:t>
      </w:r>
      <w:r w:rsidRPr="00A70995">
        <w:rPr>
          <w:rFonts w:ascii="Georgia" w:hAnsi="Georgia" w:cs="Arial"/>
          <w:spacing w:val="-4"/>
          <w:sz w:val="24"/>
          <w:szCs w:val="24"/>
        </w:rPr>
        <w:t>de Familia de Pereira, R.</w:t>
      </w:r>
      <w:r w:rsidR="00457176" w:rsidRPr="00A70995">
        <w:rPr>
          <w:rFonts w:ascii="Georgia" w:hAnsi="Georgia" w:cs="Arial"/>
          <w:spacing w:val="-4"/>
          <w:sz w:val="24"/>
          <w:szCs w:val="24"/>
        </w:rPr>
        <w:t>, en lo que fue motivo de apelación.</w:t>
      </w:r>
    </w:p>
    <w:p w14:paraId="710A531E" w14:textId="77777777" w:rsidR="00DC241A" w:rsidRPr="00A70995" w:rsidRDefault="00DC241A" w:rsidP="005F5528">
      <w:pPr>
        <w:widowControl/>
        <w:overflowPunct/>
        <w:autoSpaceDE/>
        <w:adjustRightInd/>
        <w:spacing w:line="276" w:lineRule="auto"/>
        <w:ind w:left="360"/>
        <w:jc w:val="both"/>
        <w:rPr>
          <w:rFonts w:ascii="Georgia" w:hAnsi="Georgia" w:cs="Arial"/>
          <w:spacing w:val="-4"/>
          <w:sz w:val="24"/>
          <w:szCs w:val="24"/>
        </w:rPr>
      </w:pPr>
    </w:p>
    <w:p w14:paraId="36DD261B" w14:textId="77777777" w:rsidR="00DC241A" w:rsidRPr="00A70995" w:rsidRDefault="00DC241A" w:rsidP="005F5528">
      <w:pPr>
        <w:widowControl/>
        <w:numPr>
          <w:ilvl w:val="0"/>
          <w:numId w:val="27"/>
        </w:numPr>
        <w:overflowPunct/>
        <w:adjustRightInd/>
        <w:spacing w:line="276" w:lineRule="auto"/>
        <w:jc w:val="both"/>
        <w:rPr>
          <w:rFonts w:ascii="Georgia" w:hAnsi="Georgia" w:cs="Arial"/>
          <w:spacing w:val="-4"/>
          <w:sz w:val="24"/>
          <w:szCs w:val="24"/>
        </w:rPr>
      </w:pPr>
      <w:r w:rsidRPr="00A70995">
        <w:rPr>
          <w:rFonts w:ascii="Georgia" w:hAnsi="Georgia" w:cs="Arial"/>
          <w:spacing w:val="-4"/>
          <w:sz w:val="24"/>
          <w:szCs w:val="24"/>
        </w:rPr>
        <w:t>DEVOLVER el expediente al Juzgado de origen.</w:t>
      </w:r>
    </w:p>
    <w:p w14:paraId="277FC615" w14:textId="77777777" w:rsidR="005A164C" w:rsidRPr="00A70995" w:rsidRDefault="005A164C" w:rsidP="005A164C">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6BDEE4D9" w14:textId="77777777" w:rsidR="005A164C" w:rsidRPr="00A70995" w:rsidRDefault="005A164C" w:rsidP="005A164C">
      <w:pPr>
        <w:spacing w:line="276" w:lineRule="auto"/>
        <w:jc w:val="center"/>
        <w:rPr>
          <w:rFonts w:ascii="Georgia" w:hAnsi="Georgia" w:cs="Arial"/>
          <w:bCs/>
          <w:smallCaps/>
          <w:spacing w:val="-4"/>
          <w:sz w:val="24"/>
          <w:szCs w:val="24"/>
        </w:rPr>
      </w:pPr>
      <w:r w:rsidRPr="00A70995">
        <w:rPr>
          <w:rFonts w:ascii="Georgia" w:hAnsi="Georgia" w:cs="Arial"/>
          <w:bCs/>
          <w:smallCaps/>
          <w:spacing w:val="-4"/>
          <w:sz w:val="24"/>
          <w:szCs w:val="24"/>
        </w:rPr>
        <w:t>Notifíquese,</w:t>
      </w:r>
    </w:p>
    <w:p w14:paraId="60FE5523" w14:textId="77777777" w:rsidR="005A164C" w:rsidRPr="00C02EDE" w:rsidRDefault="005A164C" w:rsidP="005A164C">
      <w:pPr>
        <w:widowControl/>
        <w:spacing w:line="276" w:lineRule="auto"/>
        <w:jc w:val="center"/>
        <w:textAlignment w:val="baseline"/>
        <w:rPr>
          <w:rFonts w:ascii="Georgia" w:hAnsi="Georgia" w:cs="Arial"/>
          <w:bCs/>
          <w:caps/>
          <w:spacing w:val="4"/>
          <w:w w:val="150"/>
          <w:kern w:val="0"/>
          <w:sz w:val="24"/>
          <w:szCs w:val="18"/>
          <w:lang w:val="es-MX"/>
        </w:rPr>
      </w:pPr>
      <w:bookmarkStart w:id="7" w:name="_Hlk76974190"/>
    </w:p>
    <w:p w14:paraId="181506BE" w14:textId="77777777" w:rsidR="005A164C" w:rsidRPr="00C02EDE" w:rsidRDefault="005A164C" w:rsidP="005A164C">
      <w:pPr>
        <w:widowControl/>
        <w:spacing w:line="276" w:lineRule="auto"/>
        <w:jc w:val="center"/>
        <w:textAlignment w:val="baseline"/>
        <w:rPr>
          <w:rFonts w:ascii="Georgia" w:hAnsi="Georgia" w:cs="Arial"/>
          <w:bCs/>
          <w:caps/>
          <w:spacing w:val="4"/>
          <w:w w:val="150"/>
          <w:kern w:val="0"/>
          <w:sz w:val="24"/>
          <w:szCs w:val="18"/>
          <w:lang w:val="es-MX"/>
        </w:rPr>
      </w:pPr>
    </w:p>
    <w:p w14:paraId="79B0777E" w14:textId="77777777" w:rsidR="005A164C" w:rsidRPr="00C02EDE" w:rsidRDefault="005A164C" w:rsidP="005A164C">
      <w:pPr>
        <w:widowControl/>
        <w:spacing w:line="276" w:lineRule="auto"/>
        <w:jc w:val="center"/>
        <w:textAlignment w:val="baseline"/>
        <w:rPr>
          <w:rFonts w:ascii="Georgia" w:hAnsi="Georgia" w:cs="Arial"/>
          <w:bCs/>
          <w:caps/>
          <w:spacing w:val="4"/>
          <w:w w:val="150"/>
          <w:kern w:val="0"/>
          <w:sz w:val="24"/>
          <w:szCs w:val="18"/>
          <w:lang w:val="es-MX"/>
        </w:rPr>
      </w:pPr>
    </w:p>
    <w:p w14:paraId="01E52020" w14:textId="77777777" w:rsidR="005A164C" w:rsidRPr="00C02EDE" w:rsidRDefault="005A164C" w:rsidP="005A164C">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4E0E2F23" w14:textId="77777777" w:rsidR="005A164C" w:rsidRPr="00C02EDE" w:rsidRDefault="005A164C" w:rsidP="005A164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11331E72" w14:textId="77777777" w:rsidR="005A164C" w:rsidRPr="00C02EDE" w:rsidRDefault="005A164C" w:rsidP="005A164C">
      <w:pPr>
        <w:widowControl/>
        <w:spacing w:line="276" w:lineRule="auto"/>
        <w:textAlignment w:val="baseline"/>
        <w:rPr>
          <w:rFonts w:ascii="Georgia" w:hAnsi="Georgia" w:cs="Arial"/>
          <w:caps/>
          <w:spacing w:val="4"/>
          <w:w w:val="150"/>
          <w:kern w:val="0"/>
          <w:sz w:val="24"/>
          <w:szCs w:val="28"/>
          <w:lang w:val="es-MX"/>
        </w:rPr>
      </w:pPr>
    </w:p>
    <w:p w14:paraId="7123C5E4" w14:textId="77777777" w:rsidR="005A164C" w:rsidRPr="00C02EDE" w:rsidRDefault="005A164C" w:rsidP="005A164C">
      <w:pPr>
        <w:widowControl/>
        <w:spacing w:line="276" w:lineRule="auto"/>
        <w:textAlignment w:val="baseline"/>
        <w:rPr>
          <w:rFonts w:ascii="Georgia" w:hAnsi="Georgia" w:cs="Arial"/>
          <w:caps/>
          <w:spacing w:val="4"/>
          <w:w w:val="150"/>
          <w:kern w:val="0"/>
          <w:sz w:val="24"/>
          <w:szCs w:val="28"/>
          <w:lang w:val="es-MX"/>
        </w:rPr>
      </w:pPr>
    </w:p>
    <w:p w14:paraId="046BAACD" w14:textId="77777777" w:rsidR="005A164C" w:rsidRPr="00C02EDE" w:rsidRDefault="005A164C" w:rsidP="005A164C">
      <w:pPr>
        <w:widowControl/>
        <w:spacing w:line="276" w:lineRule="auto"/>
        <w:textAlignment w:val="baseline"/>
        <w:rPr>
          <w:rFonts w:ascii="Georgia" w:hAnsi="Georgia" w:cs="Arial"/>
          <w:caps/>
          <w:spacing w:val="4"/>
          <w:w w:val="150"/>
          <w:kern w:val="0"/>
          <w:sz w:val="24"/>
          <w:szCs w:val="28"/>
          <w:lang w:val="es-MX"/>
        </w:rPr>
      </w:pPr>
    </w:p>
    <w:p w14:paraId="31842E66" w14:textId="77777777" w:rsidR="005A164C" w:rsidRPr="00C02EDE" w:rsidRDefault="005A164C" w:rsidP="005A164C">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4863396C" w14:textId="5AAF949E" w:rsidR="00083134" w:rsidRDefault="005A164C" w:rsidP="005A164C">
      <w:pPr>
        <w:spacing w:line="276" w:lineRule="auto"/>
        <w:rPr>
          <w:rFonts w:ascii="Georgia" w:hAnsi="Georgia" w:cs="Arial"/>
          <w:bCs/>
          <w:caps/>
          <w:spacing w:val="4"/>
          <w:w w:val="150"/>
          <w:kern w:val="0"/>
          <w:sz w:val="18"/>
          <w:szCs w:val="10"/>
          <w:lang w:val="en-US"/>
        </w:rPr>
      </w:pPr>
      <w:r w:rsidRPr="005A164C">
        <w:rPr>
          <w:rFonts w:ascii="Georgia" w:hAnsi="Georgia" w:cs="Arial"/>
          <w:bCs/>
          <w:caps/>
          <w:spacing w:val="4"/>
          <w:w w:val="150"/>
          <w:kern w:val="0"/>
          <w:sz w:val="18"/>
          <w:szCs w:val="10"/>
          <w:lang w:val="en-US"/>
        </w:rPr>
        <w:t>M A G I S T R A D O</w:t>
      </w:r>
      <w:r w:rsidRPr="005A164C">
        <w:rPr>
          <w:rFonts w:ascii="Georgia" w:hAnsi="Georgia" w:cs="Arial"/>
          <w:bCs/>
          <w:caps/>
          <w:spacing w:val="4"/>
          <w:w w:val="150"/>
          <w:kern w:val="0"/>
          <w:sz w:val="18"/>
          <w:szCs w:val="10"/>
          <w:lang w:val="en-US"/>
        </w:rPr>
        <w:tab/>
      </w:r>
      <w:r w:rsidRPr="005A164C">
        <w:rPr>
          <w:rFonts w:ascii="Georgia" w:hAnsi="Georgia" w:cs="Arial"/>
          <w:bCs/>
          <w:caps/>
          <w:spacing w:val="4"/>
          <w:w w:val="150"/>
          <w:kern w:val="0"/>
          <w:sz w:val="18"/>
          <w:szCs w:val="10"/>
          <w:lang w:val="en-US"/>
        </w:rPr>
        <w:tab/>
      </w:r>
      <w:r w:rsidRPr="005A164C">
        <w:rPr>
          <w:rFonts w:ascii="Georgia" w:hAnsi="Georgia" w:cs="Arial"/>
          <w:bCs/>
          <w:caps/>
          <w:spacing w:val="4"/>
          <w:w w:val="150"/>
          <w:kern w:val="0"/>
          <w:sz w:val="18"/>
          <w:szCs w:val="10"/>
          <w:lang w:val="en-US"/>
        </w:rPr>
        <w:tab/>
      </w:r>
      <w:r w:rsidRPr="005A164C">
        <w:rPr>
          <w:rFonts w:ascii="Georgia" w:hAnsi="Georgia" w:cs="Arial"/>
          <w:bCs/>
          <w:caps/>
          <w:spacing w:val="4"/>
          <w:w w:val="150"/>
          <w:kern w:val="0"/>
          <w:sz w:val="18"/>
          <w:szCs w:val="10"/>
          <w:lang w:val="en-US"/>
        </w:rPr>
        <w:tab/>
        <w:t>M A G I S T R A D O</w:t>
      </w:r>
      <w:bookmarkEnd w:id="7"/>
    </w:p>
    <w:p w14:paraId="1CE5532F" w14:textId="4F3F4DBA" w:rsidR="005A164C" w:rsidRPr="005A164C" w:rsidRDefault="005A164C" w:rsidP="005A164C">
      <w:pPr>
        <w:spacing w:line="276" w:lineRule="auto"/>
        <w:rPr>
          <w:rFonts w:ascii="Georgia" w:hAnsi="Georgia" w:cs="Arial"/>
          <w:sz w:val="24"/>
          <w:szCs w:val="24"/>
        </w:rPr>
      </w:pPr>
      <w:r w:rsidRPr="005A164C">
        <w:rPr>
          <w:rFonts w:ascii="Georgia" w:hAnsi="Georgia" w:cs="Arial"/>
          <w:sz w:val="24"/>
          <w:szCs w:val="24"/>
        </w:rPr>
        <w:t>Ausente por compensatorio</w:t>
      </w:r>
    </w:p>
    <w:sectPr w:rsidR="005A164C" w:rsidRPr="005A164C" w:rsidSect="00D57782">
      <w:headerReference w:type="even" r:id="rId12"/>
      <w:headerReference w:type="default" r:id="rId13"/>
      <w:footerReference w:type="default" r:id="rId14"/>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7BDE" w14:textId="77777777" w:rsidR="00D20698" w:rsidRDefault="00D20698">
      <w:r>
        <w:separator/>
      </w:r>
    </w:p>
  </w:endnote>
  <w:endnote w:type="continuationSeparator" w:id="0">
    <w:p w14:paraId="1C609F9F" w14:textId="77777777" w:rsidR="00D20698" w:rsidRDefault="00D20698">
      <w:r>
        <w:continuationSeparator/>
      </w:r>
    </w:p>
  </w:endnote>
  <w:endnote w:type="continuationNotice" w:id="1">
    <w:p w14:paraId="228DAD5C" w14:textId="77777777" w:rsidR="00D20698" w:rsidRDefault="00D20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382182" w:rsidRDefault="00091ED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091ED8" w:rsidRPr="005A164C" w:rsidRDefault="00091ED8" w:rsidP="005A164C">
    <w:pPr>
      <w:pStyle w:val="Piedepgina"/>
      <w:jc w:val="right"/>
      <w:rPr>
        <w:rFonts w:ascii="Book Antiqua" w:hAnsi="Book Antiqua" w:cs="Arial"/>
        <w:spacing w:val="20"/>
        <w:w w:val="200"/>
        <w:sz w:val="14"/>
        <w:szCs w:val="10"/>
      </w:rPr>
    </w:pPr>
  </w:p>
  <w:p w14:paraId="7BB1AF34" w14:textId="77777777" w:rsidR="00091ED8" w:rsidRPr="005A164C" w:rsidRDefault="00091ED8" w:rsidP="005A164C">
    <w:pPr>
      <w:pStyle w:val="Piedepgina"/>
      <w:jc w:val="right"/>
      <w:rPr>
        <w:rFonts w:ascii="Book Antiqua" w:hAnsi="Book Antiqua" w:cs="Arial"/>
        <w:spacing w:val="20"/>
        <w:w w:val="200"/>
        <w:sz w:val="10"/>
        <w:szCs w:val="10"/>
      </w:rPr>
    </w:pPr>
    <w:r w:rsidRPr="005A164C">
      <w:rPr>
        <w:rFonts w:ascii="Book Antiqua" w:hAnsi="Book Antiqua" w:cs="Arial"/>
        <w:spacing w:val="20"/>
        <w:w w:val="200"/>
        <w:sz w:val="14"/>
        <w:szCs w:val="10"/>
      </w:rPr>
      <w:t>T</w:t>
    </w:r>
    <w:r w:rsidRPr="005A164C">
      <w:rPr>
        <w:rFonts w:ascii="Book Antiqua" w:hAnsi="Book Antiqua" w:cs="Arial"/>
        <w:spacing w:val="20"/>
        <w:w w:val="200"/>
        <w:sz w:val="10"/>
        <w:szCs w:val="10"/>
      </w:rPr>
      <w:t xml:space="preserve">RIBUNAL </w:t>
    </w:r>
    <w:r w:rsidRPr="005A164C">
      <w:rPr>
        <w:rFonts w:ascii="Book Antiqua" w:hAnsi="Book Antiqua" w:cs="Arial"/>
        <w:spacing w:val="20"/>
        <w:w w:val="200"/>
        <w:sz w:val="14"/>
        <w:szCs w:val="10"/>
      </w:rPr>
      <w:t>S</w:t>
    </w:r>
    <w:r w:rsidRPr="005A164C">
      <w:rPr>
        <w:rFonts w:ascii="Book Antiqua" w:hAnsi="Book Antiqua" w:cs="Arial"/>
        <w:spacing w:val="20"/>
        <w:w w:val="200"/>
        <w:sz w:val="10"/>
        <w:szCs w:val="10"/>
      </w:rPr>
      <w:t>UPERIOR DE</w:t>
    </w:r>
    <w:r w:rsidRPr="005A164C">
      <w:rPr>
        <w:rFonts w:ascii="Book Antiqua" w:hAnsi="Book Antiqua" w:cs="Arial"/>
        <w:spacing w:val="20"/>
        <w:w w:val="200"/>
        <w:sz w:val="14"/>
        <w:szCs w:val="10"/>
      </w:rPr>
      <w:t xml:space="preserve"> P</w:t>
    </w:r>
    <w:r w:rsidRPr="005A164C">
      <w:rPr>
        <w:rFonts w:ascii="Book Antiqua" w:hAnsi="Book Antiqua" w:cs="Arial"/>
        <w:spacing w:val="20"/>
        <w:w w:val="200"/>
        <w:sz w:val="10"/>
        <w:szCs w:val="10"/>
      </w:rPr>
      <w:t>EREIRA</w:t>
    </w:r>
  </w:p>
  <w:p w14:paraId="6A9B521A" w14:textId="77777777" w:rsidR="00091ED8" w:rsidRPr="005A164C" w:rsidRDefault="00091ED8" w:rsidP="005A164C">
    <w:pPr>
      <w:pStyle w:val="Piedepgina"/>
      <w:jc w:val="right"/>
      <w:rPr>
        <w:rFonts w:ascii="Book Antiqua" w:hAnsi="Book Antiqua"/>
      </w:rPr>
    </w:pPr>
    <w:r w:rsidRPr="005A164C">
      <w:rPr>
        <w:rFonts w:ascii="Book Antiqua" w:hAnsi="Book Antiqua" w:cs="Arial"/>
        <w:spacing w:val="20"/>
        <w:w w:val="200"/>
        <w:sz w:val="8"/>
        <w:szCs w:val="10"/>
      </w:rPr>
      <w:t xml:space="preserve">MP </w:t>
    </w:r>
    <w:r w:rsidRPr="005A164C">
      <w:rPr>
        <w:rFonts w:ascii="Book Antiqua" w:hAnsi="Book Antiqua" w:cs="Arial"/>
        <w:spacing w:val="20"/>
        <w:w w:val="200"/>
        <w:sz w:val="10"/>
        <w:szCs w:val="10"/>
      </w:rPr>
      <w:t>D</w:t>
    </w:r>
    <w:r w:rsidRPr="005A164C">
      <w:rPr>
        <w:rFonts w:ascii="Book Antiqua" w:hAnsi="Book Antiqua" w:cs="Arial"/>
        <w:spacing w:val="20"/>
        <w:w w:val="200"/>
        <w:sz w:val="8"/>
        <w:szCs w:val="10"/>
      </w:rPr>
      <w:t xml:space="preserve">UBERNEY </w:t>
    </w:r>
    <w:r w:rsidRPr="005A164C">
      <w:rPr>
        <w:rFonts w:ascii="Book Antiqua" w:hAnsi="Book Antiqua" w:cs="Arial"/>
        <w:spacing w:val="20"/>
        <w:w w:val="200"/>
        <w:sz w:val="10"/>
        <w:szCs w:val="10"/>
      </w:rPr>
      <w:t>G</w:t>
    </w:r>
    <w:r w:rsidRPr="005A164C">
      <w:rPr>
        <w:rFonts w:ascii="Book Antiqua" w:hAnsi="Book Antiqua" w:cs="Arial"/>
        <w:spacing w:val="20"/>
        <w:w w:val="200"/>
        <w:sz w:val="8"/>
        <w:szCs w:val="10"/>
      </w:rPr>
      <w:t xml:space="preserve">RISALES </w:t>
    </w:r>
    <w:r w:rsidRPr="005A164C">
      <w:rPr>
        <w:rFonts w:ascii="Book Antiqua" w:hAnsi="Book Antiqua" w:cs="Arial"/>
        <w:spacing w:val="20"/>
        <w:w w:val="200"/>
        <w:sz w:val="10"/>
        <w:szCs w:val="10"/>
      </w:rPr>
      <w:t>H</w:t>
    </w:r>
    <w:r w:rsidRPr="005A164C">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2BD35" w14:textId="77777777" w:rsidR="00D20698" w:rsidRDefault="00D20698">
      <w:r>
        <w:separator/>
      </w:r>
    </w:p>
  </w:footnote>
  <w:footnote w:type="continuationSeparator" w:id="0">
    <w:p w14:paraId="78D85FA9" w14:textId="77777777" w:rsidR="00D20698" w:rsidRDefault="00D20698">
      <w:r>
        <w:continuationSeparator/>
      </w:r>
    </w:p>
  </w:footnote>
  <w:footnote w:type="continuationNotice" w:id="1">
    <w:p w14:paraId="28EBE2D1" w14:textId="77777777" w:rsidR="00D20698" w:rsidRDefault="00D20698"/>
  </w:footnote>
  <w:footnote w:id="2">
    <w:p w14:paraId="78D02BF7" w14:textId="77777777" w:rsidR="00091ED8" w:rsidRPr="005A164C" w:rsidRDefault="00091ED8"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DEVIS E., Hernando. El proceso civil, parte general, tomo III, volumen I, 7ª edición, Bogotá DC, Diké, 1990, p.266.</w:t>
      </w:r>
    </w:p>
  </w:footnote>
  <w:footnote w:id="3">
    <w:p w14:paraId="6533AD92" w14:textId="1D3CE204" w:rsidR="00091ED8" w:rsidRPr="005A164C" w:rsidRDefault="00091ED8"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LÓPEZ B., Hernán F. Código General del Proceso, parte general, Bogotá DC, Dupre editores, 201</w:t>
      </w:r>
      <w:r w:rsidR="00E768AD" w:rsidRPr="005A164C">
        <w:rPr>
          <w:rFonts w:ascii="Century" w:hAnsi="Century"/>
          <w:sz w:val="18"/>
        </w:rPr>
        <w:t>9</w:t>
      </w:r>
      <w:r w:rsidRPr="005A164C">
        <w:rPr>
          <w:rFonts w:ascii="Century" w:hAnsi="Century"/>
          <w:sz w:val="18"/>
        </w:rPr>
        <w:t>, p.</w:t>
      </w:r>
      <w:r w:rsidR="00E768AD" w:rsidRPr="005A164C">
        <w:rPr>
          <w:rFonts w:ascii="Century" w:hAnsi="Century"/>
          <w:sz w:val="18"/>
        </w:rPr>
        <w:t>987</w:t>
      </w:r>
      <w:r w:rsidRPr="005A164C">
        <w:rPr>
          <w:rFonts w:ascii="Century" w:hAnsi="Century"/>
          <w:sz w:val="18"/>
        </w:rPr>
        <w:t>.</w:t>
      </w:r>
    </w:p>
  </w:footnote>
  <w:footnote w:id="4">
    <w:p w14:paraId="0A96AA36" w14:textId="77777777" w:rsidR="00091ED8" w:rsidRPr="005A164C" w:rsidRDefault="00091ED8"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ROJAS G., Miguel E. Lecciones de derecho procesal, procedimiento civil, tomo 2, ESAJU, 2020, 7ª edición, Bogotá, p.468.</w:t>
      </w:r>
    </w:p>
  </w:footnote>
  <w:footnote w:id="5">
    <w:p w14:paraId="5A9CC759" w14:textId="77777777" w:rsidR="00E7243D" w:rsidRPr="005A164C" w:rsidRDefault="00E7243D"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CSJ, Civil. Sentencias: </w:t>
      </w:r>
      <w:r w:rsidRPr="005A164C">
        <w:rPr>
          <w:rFonts w:ascii="Century" w:hAnsi="Century"/>
          <w:b/>
          <w:sz w:val="18"/>
        </w:rPr>
        <w:t>(i)</w:t>
      </w:r>
      <w:r w:rsidRPr="005A164C">
        <w:rPr>
          <w:rFonts w:ascii="Century" w:hAnsi="Century"/>
          <w:sz w:val="18"/>
        </w:rPr>
        <w:t xml:space="preserve"> </w:t>
      </w:r>
      <w:r w:rsidRPr="005A164C">
        <w:rPr>
          <w:rFonts w:ascii="Century" w:hAnsi="Century"/>
          <w:sz w:val="18"/>
          <w:lang w:val="es-CO"/>
        </w:rPr>
        <w:t xml:space="preserve">14-03-2002, MP: Castillo R.; </w:t>
      </w:r>
      <w:r w:rsidRPr="005A164C">
        <w:rPr>
          <w:rFonts w:ascii="Century" w:hAnsi="Century"/>
          <w:b/>
          <w:sz w:val="18"/>
          <w:lang w:val="es-CO"/>
        </w:rPr>
        <w:t>(ii)</w:t>
      </w:r>
      <w:r w:rsidRPr="005A164C">
        <w:rPr>
          <w:rFonts w:ascii="Century" w:hAnsi="Century"/>
          <w:sz w:val="18"/>
          <w:lang w:val="es-CO"/>
        </w:rPr>
        <w:t xml:space="preserve"> </w:t>
      </w:r>
      <w:r w:rsidRPr="005A164C">
        <w:rPr>
          <w:rFonts w:ascii="Century" w:hAnsi="Century"/>
          <w:sz w:val="18"/>
        </w:rPr>
        <w:t xml:space="preserve">23-04-2007, MP: Díaz R.; No.1999-00125-01; </w:t>
      </w:r>
      <w:r w:rsidRPr="005A164C">
        <w:rPr>
          <w:rFonts w:ascii="Century" w:hAnsi="Century"/>
          <w:b/>
          <w:sz w:val="18"/>
        </w:rPr>
        <w:t>(iii)</w:t>
      </w:r>
      <w:r w:rsidRPr="005A164C">
        <w:rPr>
          <w:rFonts w:ascii="Century" w:hAnsi="Century"/>
          <w:sz w:val="18"/>
        </w:rPr>
        <w:t xml:space="preserve"> </w:t>
      </w:r>
      <w:r w:rsidRPr="005A164C">
        <w:rPr>
          <w:rFonts w:ascii="Century" w:hAnsi="Century"/>
          <w:sz w:val="18"/>
          <w:lang w:val="es-CO"/>
        </w:rPr>
        <w:t>13-10-2011, MP: Namén V., No.</w:t>
      </w:r>
      <w:r w:rsidRPr="005A164C">
        <w:rPr>
          <w:rFonts w:ascii="Century" w:hAnsi="Century"/>
          <w:bCs/>
          <w:sz w:val="18"/>
        </w:rPr>
        <w:t xml:space="preserve">2002-00083-01; </w:t>
      </w:r>
      <w:r w:rsidRPr="005A164C">
        <w:rPr>
          <w:rFonts w:ascii="Century" w:hAnsi="Century"/>
          <w:b/>
          <w:bCs/>
          <w:sz w:val="18"/>
        </w:rPr>
        <w:t xml:space="preserve">(iv) </w:t>
      </w:r>
      <w:r w:rsidRPr="005A164C">
        <w:rPr>
          <w:rFonts w:ascii="Century" w:hAnsi="Century"/>
          <w:bCs/>
          <w:sz w:val="18"/>
        </w:rPr>
        <w:t>SC</w:t>
      </w:r>
      <w:r w:rsidRPr="005A164C">
        <w:rPr>
          <w:rFonts w:ascii="Century" w:hAnsi="Century"/>
          <w:sz w:val="18"/>
        </w:rPr>
        <w:t xml:space="preserve"> -1182-2016, reiterada en SC-16669-2016.</w:t>
      </w:r>
      <w:r w:rsidRPr="005A164C">
        <w:rPr>
          <w:rFonts w:ascii="Century" w:hAnsi="Century"/>
          <w:b/>
          <w:bCs/>
          <w:sz w:val="18"/>
        </w:rPr>
        <w:t xml:space="preserve"> (iv)</w:t>
      </w:r>
      <w:r w:rsidRPr="005A164C">
        <w:rPr>
          <w:rFonts w:ascii="Century" w:hAnsi="Century"/>
          <w:bCs/>
          <w:sz w:val="18"/>
        </w:rPr>
        <w:t xml:space="preserve"> </w:t>
      </w:r>
      <w:r w:rsidRPr="005A164C">
        <w:rPr>
          <w:rFonts w:ascii="Century" w:hAnsi="Century"/>
          <w:sz w:val="18"/>
          <w:lang w:val="es-CO"/>
        </w:rPr>
        <w:t xml:space="preserve">TS. Pereira, Sala Civil – Familia. Sentencia del </w:t>
      </w:r>
      <w:r w:rsidRPr="005A164C">
        <w:rPr>
          <w:rFonts w:ascii="Century" w:hAnsi="Century"/>
          <w:sz w:val="18"/>
        </w:rPr>
        <w:t>29-03-2017; MP: Grisales H., No.2012-00101-01.</w:t>
      </w:r>
    </w:p>
  </w:footnote>
  <w:footnote w:id="6">
    <w:p w14:paraId="4B989997" w14:textId="77777777" w:rsidR="00E7243D" w:rsidRPr="005A164C" w:rsidRDefault="00E7243D"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CSJ, Civil.</w:t>
      </w:r>
      <w:r w:rsidRPr="005A164C">
        <w:rPr>
          <w:rFonts w:ascii="Century" w:hAnsi="Century"/>
          <w:b/>
          <w:bCs/>
          <w:sz w:val="18"/>
        </w:rPr>
        <w:t xml:space="preserve"> </w:t>
      </w:r>
      <w:r w:rsidRPr="005A164C">
        <w:rPr>
          <w:rFonts w:ascii="Century" w:hAnsi="Century"/>
          <w:bCs/>
          <w:sz w:val="18"/>
        </w:rPr>
        <w:t>SC</w:t>
      </w:r>
      <w:r w:rsidRPr="005A164C">
        <w:rPr>
          <w:rFonts w:ascii="Century" w:hAnsi="Century"/>
          <w:sz w:val="18"/>
        </w:rPr>
        <w:t>-592-2022.</w:t>
      </w:r>
    </w:p>
  </w:footnote>
  <w:footnote w:id="7">
    <w:p w14:paraId="119862AD" w14:textId="353FADBB" w:rsidR="00B155DB" w:rsidRPr="005A164C" w:rsidRDefault="00B155DB" w:rsidP="005A164C">
      <w:pPr>
        <w:pStyle w:val="Textonotapie"/>
        <w:jc w:val="both"/>
        <w:rPr>
          <w:rFonts w:ascii="Century" w:hAnsi="Century"/>
          <w:sz w:val="18"/>
          <w:lang w:val="es-MX"/>
        </w:rPr>
      </w:pPr>
      <w:r w:rsidRPr="005A164C">
        <w:rPr>
          <w:rStyle w:val="Refdenotaalpie"/>
          <w:rFonts w:ascii="Century" w:hAnsi="Century"/>
          <w:sz w:val="18"/>
        </w:rPr>
        <w:footnoteRef/>
      </w:r>
      <w:r w:rsidRPr="005A164C">
        <w:rPr>
          <w:rFonts w:ascii="Century" w:hAnsi="Century"/>
          <w:sz w:val="18"/>
        </w:rPr>
        <w:t xml:space="preserve"> ROJAS G., Miguel E. Lecciones de derecho procesal, </w:t>
      </w:r>
      <w:r w:rsidR="00CB17A7" w:rsidRPr="005A164C">
        <w:rPr>
          <w:rFonts w:ascii="Century" w:hAnsi="Century"/>
          <w:sz w:val="18"/>
        </w:rPr>
        <w:t>procesos de familia e infancia</w:t>
      </w:r>
      <w:r w:rsidRPr="005A164C">
        <w:rPr>
          <w:rFonts w:ascii="Century" w:hAnsi="Century"/>
          <w:sz w:val="18"/>
        </w:rPr>
        <w:t xml:space="preserve">, tomo </w:t>
      </w:r>
      <w:r w:rsidR="00CB17A7" w:rsidRPr="005A164C">
        <w:rPr>
          <w:rFonts w:ascii="Century" w:hAnsi="Century"/>
          <w:sz w:val="18"/>
        </w:rPr>
        <w:t>6</w:t>
      </w:r>
      <w:r w:rsidRPr="005A164C">
        <w:rPr>
          <w:rFonts w:ascii="Century" w:hAnsi="Century"/>
          <w:sz w:val="18"/>
        </w:rPr>
        <w:t>, ESAJU, 202</w:t>
      </w:r>
      <w:r w:rsidR="00CB17A7" w:rsidRPr="005A164C">
        <w:rPr>
          <w:rFonts w:ascii="Century" w:hAnsi="Century"/>
          <w:sz w:val="18"/>
        </w:rPr>
        <w:t>1</w:t>
      </w:r>
      <w:r w:rsidRPr="005A164C">
        <w:rPr>
          <w:rFonts w:ascii="Century" w:hAnsi="Century"/>
          <w:sz w:val="18"/>
        </w:rPr>
        <w:t>, Bogotá, p.</w:t>
      </w:r>
      <w:r w:rsidR="00CB17A7" w:rsidRPr="005A164C">
        <w:rPr>
          <w:rFonts w:ascii="Century" w:hAnsi="Century"/>
          <w:sz w:val="18"/>
        </w:rPr>
        <w:t>386.</w:t>
      </w:r>
    </w:p>
  </w:footnote>
  <w:footnote w:id="8">
    <w:p w14:paraId="1FACAF60" w14:textId="77777777" w:rsidR="00C53F93" w:rsidRPr="005A164C" w:rsidRDefault="00C53F93"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TS, Civil-Familia. </w:t>
      </w:r>
      <w:r w:rsidRPr="005A164C">
        <w:rPr>
          <w:rFonts w:ascii="Century" w:hAnsi="Century"/>
          <w:sz w:val="18"/>
          <w:lang w:val="es-CO"/>
        </w:rPr>
        <w:t>Sentencias del</w:t>
      </w:r>
      <w:r w:rsidRPr="005A164C">
        <w:rPr>
          <w:rFonts w:ascii="Century" w:hAnsi="Century"/>
          <w:sz w:val="18"/>
        </w:rPr>
        <w:t xml:space="preserve"> </w:t>
      </w:r>
      <w:r w:rsidRPr="005A164C">
        <w:rPr>
          <w:rFonts w:ascii="Century" w:hAnsi="Century"/>
          <w:b/>
          <w:sz w:val="18"/>
        </w:rPr>
        <w:t>(i)</w:t>
      </w:r>
      <w:r w:rsidRPr="005A164C">
        <w:rPr>
          <w:rFonts w:ascii="Century" w:hAnsi="Century"/>
          <w:sz w:val="18"/>
        </w:rPr>
        <w:t xml:space="preserve"> 19-06-2020; MP: Grisales H., No.2019-00046-01</w:t>
      </w:r>
      <w:r w:rsidRPr="005A164C">
        <w:rPr>
          <w:rFonts w:ascii="Century" w:eastAsia="DotumChe" w:hAnsi="Century"/>
          <w:spacing w:val="-4"/>
          <w:sz w:val="18"/>
        </w:rPr>
        <w:t xml:space="preserve"> y </w:t>
      </w:r>
      <w:r w:rsidRPr="005A164C">
        <w:rPr>
          <w:rFonts w:ascii="Century" w:eastAsia="DotumChe" w:hAnsi="Century"/>
          <w:b/>
          <w:spacing w:val="-4"/>
          <w:sz w:val="18"/>
        </w:rPr>
        <w:t>(ii)</w:t>
      </w:r>
      <w:r w:rsidRPr="005A164C">
        <w:rPr>
          <w:rFonts w:ascii="Century" w:eastAsia="DotumChe" w:hAnsi="Century"/>
          <w:spacing w:val="-4"/>
          <w:sz w:val="18"/>
        </w:rPr>
        <w:t xml:space="preserve"> 04</w:t>
      </w:r>
      <w:r w:rsidRPr="005A164C">
        <w:rPr>
          <w:rFonts w:ascii="Century" w:hAnsi="Century"/>
          <w:sz w:val="18"/>
          <w:lang w:val="es-CO"/>
        </w:rPr>
        <w:t>-07-2018; MP: Saraza N., No.</w:t>
      </w:r>
      <w:r w:rsidRPr="005A164C">
        <w:rPr>
          <w:rFonts w:ascii="Century" w:hAnsi="Century"/>
          <w:sz w:val="18"/>
        </w:rPr>
        <w:t>2011-00193-01, entre muchas.</w:t>
      </w:r>
    </w:p>
  </w:footnote>
  <w:footnote w:id="9">
    <w:p w14:paraId="3ED0C992" w14:textId="77777777" w:rsidR="00C53F93" w:rsidRPr="005A164C" w:rsidRDefault="00C53F93"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CSJ. STC-9587-2017.</w:t>
      </w:r>
    </w:p>
  </w:footnote>
  <w:footnote w:id="10">
    <w:p w14:paraId="6AD1BBC1" w14:textId="77777777" w:rsidR="00C53F93" w:rsidRPr="005A164C" w:rsidRDefault="00C53F93"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CSJ. SC-2351-2019 y SC-3148-2021.</w:t>
      </w:r>
    </w:p>
  </w:footnote>
  <w:footnote w:id="11">
    <w:p w14:paraId="0B1CD387" w14:textId="77777777" w:rsidR="00C53F93" w:rsidRPr="005A164C" w:rsidRDefault="00C53F93"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w:t>
      </w:r>
      <w:r w:rsidRPr="005A164C">
        <w:rPr>
          <w:rFonts w:ascii="Century" w:hAnsi="Century"/>
          <w:sz w:val="18"/>
          <w:lang w:val="es-CO"/>
        </w:rPr>
        <w:t>PARRA B., Jorge. Derecho procesal civil, 2ª edición puesta al día, Bogotá DC, Temis, 2021, p.403.</w:t>
      </w:r>
    </w:p>
  </w:footnote>
  <w:footnote w:id="12">
    <w:p w14:paraId="6BEB919F" w14:textId="77777777" w:rsidR="00C53F93" w:rsidRPr="005A164C" w:rsidRDefault="00C53F93"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w:t>
      </w:r>
      <w:r w:rsidRPr="005A164C">
        <w:rPr>
          <w:rFonts w:ascii="Century" w:hAnsi="Century"/>
          <w:sz w:val="18"/>
          <w:lang w:val="es-CO"/>
        </w:rPr>
        <w:t>SANABRIA S., Henry. Derecho procesal civil, Universidad Externado de Colombia, Bogotá DC, 2021, p.703 ss.</w:t>
      </w:r>
    </w:p>
  </w:footnote>
  <w:footnote w:id="13">
    <w:p w14:paraId="473E67B7" w14:textId="77777777" w:rsidR="00C53F93" w:rsidRPr="005A164C" w:rsidRDefault="00C53F93" w:rsidP="005A164C">
      <w:pPr>
        <w:pStyle w:val="Textonotapie"/>
        <w:jc w:val="both"/>
        <w:rPr>
          <w:rFonts w:ascii="Century" w:hAnsi="Century"/>
          <w:sz w:val="18"/>
        </w:rPr>
      </w:pPr>
      <w:r w:rsidRPr="005A164C">
        <w:rPr>
          <w:rStyle w:val="Refdenotaalpie"/>
          <w:rFonts w:ascii="Century" w:hAnsi="Century"/>
          <w:sz w:val="18"/>
        </w:rPr>
        <w:footnoteRef/>
      </w:r>
      <w:r w:rsidRPr="005A164C">
        <w:rPr>
          <w:rFonts w:ascii="Century" w:hAnsi="Century"/>
          <w:sz w:val="18"/>
        </w:rPr>
        <w:t xml:space="preserve"> CSJ, Civil. Sentencia del 24-11-1993; MP: Romero S.</w:t>
      </w:r>
    </w:p>
  </w:footnote>
  <w:footnote w:id="14">
    <w:p w14:paraId="71B78E60" w14:textId="77777777" w:rsidR="00EC43D2" w:rsidRPr="005A164C" w:rsidRDefault="00EC43D2"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AZULA C., Jaime. Manual de derecho probatorio, 4ª edición revisada y puesta al día, Temis, Bogotá DC, 2015, p.46.</w:t>
      </w:r>
    </w:p>
  </w:footnote>
  <w:footnote w:id="15">
    <w:p w14:paraId="29DDFC4D" w14:textId="77777777" w:rsidR="00EC43D2" w:rsidRPr="005A164C" w:rsidRDefault="00EC43D2"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w:t>
      </w:r>
      <w:r w:rsidRPr="005A164C">
        <w:rPr>
          <w:rFonts w:ascii="Century" w:hAnsi="Century"/>
          <w:sz w:val="18"/>
          <w:lang w:val="es-CO"/>
        </w:rPr>
        <w:t>ROJAS G., Miguel E. Lecciones de derecho procesal, tomo III, pruebas civiles, ESAJU, Bogotá DC, 2015, p.215.</w:t>
      </w:r>
    </w:p>
  </w:footnote>
  <w:footnote w:id="16">
    <w:p w14:paraId="67AFD644" w14:textId="521374BC" w:rsidR="005F5FFF" w:rsidRPr="005A164C" w:rsidRDefault="005F5FFF" w:rsidP="005A164C">
      <w:pPr>
        <w:pStyle w:val="Textonotapie"/>
        <w:jc w:val="both"/>
        <w:rPr>
          <w:rFonts w:ascii="Century" w:hAnsi="Century"/>
          <w:sz w:val="18"/>
          <w:lang w:val="es-CO"/>
        </w:rPr>
      </w:pPr>
      <w:r w:rsidRPr="005A164C">
        <w:rPr>
          <w:rStyle w:val="Refdenotaalpie"/>
          <w:rFonts w:ascii="Century" w:hAnsi="Century"/>
          <w:sz w:val="18"/>
        </w:rPr>
        <w:footnoteRef/>
      </w:r>
      <w:r w:rsidRPr="005A164C">
        <w:rPr>
          <w:rFonts w:ascii="Century" w:hAnsi="Century"/>
          <w:sz w:val="18"/>
        </w:rPr>
        <w:t xml:space="preserve"> LÓPEZ B., Hernán F. Código General del Proceso, parte </w:t>
      </w:r>
      <w:r w:rsidR="00BD0704" w:rsidRPr="005A164C">
        <w:rPr>
          <w:rFonts w:ascii="Century" w:hAnsi="Century"/>
          <w:sz w:val="18"/>
        </w:rPr>
        <w:t>especial</w:t>
      </w:r>
      <w:r w:rsidRPr="005A164C">
        <w:rPr>
          <w:rFonts w:ascii="Century" w:hAnsi="Century"/>
          <w:sz w:val="18"/>
        </w:rPr>
        <w:t xml:space="preserve">, </w:t>
      </w:r>
      <w:r w:rsidR="00BB1BCC" w:rsidRPr="005A164C">
        <w:rPr>
          <w:rFonts w:ascii="Century" w:hAnsi="Century"/>
          <w:sz w:val="18"/>
        </w:rPr>
        <w:t xml:space="preserve">2ª edición, </w:t>
      </w:r>
      <w:r w:rsidRPr="005A164C">
        <w:rPr>
          <w:rFonts w:ascii="Century" w:hAnsi="Century"/>
          <w:sz w:val="18"/>
        </w:rPr>
        <w:t>Bogotá DC, Dupre editores, 201</w:t>
      </w:r>
      <w:r w:rsidR="00BB1BCC" w:rsidRPr="005A164C">
        <w:rPr>
          <w:rFonts w:ascii="Century" w:hAnsi="Century"/>
          <w:sz w:val="18"/>
        </w:rPr>
        <w:t>8</w:t>
      </w:r>
      <w:r w:rsidRPr="005A164C">
        <w:rPr>
          <w:rFonts w:ascii="Century" w:hAnsi="Century"/>
          <w:sz w:val="18"/>
        </w:rPr>
        <w:t>, p.</w:t>
      </w:r>
      <w:r w:rsidR="00BB1BCC" w:rsidRPr="005A164C">
        <w:rPr>
          <w:rFonts w:ascii="Century" w:hAnsi="Century"/>
          <w:sz w:val="18"/>
        </w:rPr>
        <w:t>722</w:t>
      </w:r>
      <w:r w:rsidRPr="005A164C">
        <w:rPr>
          <w:rFonts w:ascii="Century" w:hAnsi="Century"/>
          <w:sz w:val="18"/>
          <w:lang w:val="es-CO"/>
        </w:rPr>
        <w:t>.</w:t>
      </w:r>
    </w:p>
  </w:footnote>
  <w:footnote w:id="17">
    <w:p w14:paraId="34615BA6" w14:textId="4723CE47" w:rsidR="00B54CE9" w:rsidRPr="005A164C" w:rsidRDefault="00B54CE9" w:rsidP="005A164C">
      <w:pPr>
        <w:pStyle w:val="Textonotapie"/>
        <w:jc w:val="both"/>
        <w:rPr>
          <w:rFonts w:ascii="Century" w:hAnsi="Century"/>
          <w:sz w:val="18"/>
          <w:lang w:val="es-MX"/>
        </w:rPr>
      </w:pPr>
      <w:r w:rsidRPr="005A164C">
        <w:rPr>
          <w:rStyle w:val="Refdenotaalpie"/>
          <w:rFonts w:ascii="Century" w:hAnsi="Century"/>
          <w:sz w:val="18"/>
        </w:rPr>
        <w:footnoteRef/>
      </w:r>
      <w:r w:rsidRPr="005A164C">
        <w:rPr>
          <w:rFonts w:ascii="Century" w:hAnsi="Century"/>
          <w:sz w:val="18"/>
        </w:rPr>
        <w:t xml:space="preserve"> </w:t>
      </w:r>
      <w:r w:rsidRPr="005A164C">
        <w:rPr>
          <w:rFonts w:ascii="Century" w:hAnsi="Century"/>
          <w:color w:val="000000"/>
          <w:sz w:val="18"/>
        </w:rPr>
        <w:t xml:space="preserve">CSJ, Civil. </w:t>
      </w:r>
      <w:r w:rsidRPr="005A164C">
        <w:rPr>
          <w:rFonts w:ascii="Century" w:hAnsi="Century"/>
          <w:sz w:val="18"/>
        </w:rPr>
        <w:t>SC-2215-2021.</w:t>
      </w:r>
    </w:p>
  </w:footnote>
  <w:footnote w:id="18">
    <w:p w14:paraId="5B3E2BF3" w14:textId="6FF46B23" w:rsidR="00841624" w:rsidRPr="00375729" w:rsidRDefault="00841624" w:rsidP="005A164C">
      <w:pPr>
        <w:pStyle w:val="Textonotapie"/>
        <w:jc w:val="both"/>
        <w:rPr>
          <w:rFonts w:ascii="Century" w:hAnsi="Century"/>
          <w:sz w:val="22"/>
          <w:szCs w:val="22"/>
          <w:lang w:val="es-CO"/>
        </w:rPr>
      </w:pPr>
      <w:r w:rsidRPr="005A164C">
        <w:rPr>
          <w:rStyle w:val="Refdenotaalpie"/>
          <w:rFonts w:ascii="Century" w:hAnsi="Century"/>
          <w:sz w:val="18"/>
        </w:rPr>
        <w:footnoteRef/>
      </w:r>
      <w:r w:rsidRPr="005A164C">
        <w:rPr>
          <w:rFonts w:ascii="Century" w:hAnsi="Century"/>
          <w:sz w:val="18"/>
        </w:rPr>
        <w:t xml:space="preserve"> </w:t>
      </w:r>
      <w:r w:rsidRPr="005A164C">
        <w:rPr>
          <w:rFonts w:ascii="Century" w:hAnsi="Century"/>
          <w:color w:val="000000"/>
          <w:sz w:val="18"/>
        </w:rPr>
        <w:t>CSJ, Civil. SC</w:t>
      </w:r>
      <w:r w:rsidR="00910CE0" w:rsidRPr="005A164C">
        <w:rPr>
          <w:rFonts w:ascii="Century" w:hAnsi="Century"/>
          <w:color w:val="000000"/>
          <w:sz w:val="18"/>
        </w:rPr>
        <w:t>-</w:t>
      </w:r>
      <w:r w:rsidRPr="005A164C">
        <w:rPr>
          <w:rFonts w:ascii="Century" w:hAnsi="Century"/>
          <w:color w:val="000000"/>
          <w:sz w:val="18"/>
        </w:rPr>
        <w:t>8456-2016.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5A164C" w:rsidRDefault="00091ED8" w:rsidP="007825CB">
    <w:pPr>
      <w:pStyle w:val="Encabezado"/>
      <w:pBdr>
        <w:bottom w:val="single" w:sz="4" w:space="1" w:color="D9D9D9"/>
      </w:pBdr>
      <w:jc w:val="right"/>
      <w:rPr>
        <w:rFonts w:ascii="Century" w:hAnsi="Century"/>
        <w:bCs/>
        <w:sz w:val="18"/>
        <w:szCs w:val="18"/>
      </w:rPr>
    </w:pPr>
    <w:r w:rsidRPr="005A164C">
      <w:rPr>
        <w:rFonts w:ascii="Century" w:hAnsi="Century"/>
        <w:spacing w:val="60"/>
        <w:sz w:val="18"/>
        <w:szCs w:val="18"/>
      </w:rPr>
      <w:t>Página</w:t>
    </w:r>
    <w:r w:rsidRPr="005A164C">
      <w:rPr>
        <w:rFonts w:ascii="Century" w:hAnsi="Century"/>
        <w:sz w:val="18"/>
        <w:szCs w:val="18"/>
      </w:rPr>
      <w:t xml:space="preserve"> | </w:t>
    </w:r>
    <w:r w:rsidRPr="005A164C">
      <w:rPr>
        <w:rFonts w:ascii="Century" w:hAnsi="Century"/>
        <w:sz w:val="18"/>
        <w:szCs w:val="18"/>
      </w:rPr>
      <w:fldChar w:fldCharType="begin"/>
    </w:r>
    <w:r w:rsidRPr="005A164C">
      <w:rPr>
        <w:rFonts w:ascii="Century" w:hAnsi="Century"/>
        <w:sz w:val="18"/>
        <w:szCs w:val="18"/>
      </w:rPr>
      <w:instrText>PAGE   \* MERGEFORMAT</w:instrText>
    </w:r>
    <w:r w:rsidRPr="005A164C">
      <w:rPr>
        <w:rFonts w:ascii="Century" w:hAnsi="Century"/>
        <w:sz w:val="18"/>
        <w:szCs w:val="18"/>
      </w:rPr>
      <w:fldChar w:fldCharType="separate"/>
    </w:r>
    <w:r w:rsidRPr="005A164C">
      <w:rPr>
        <w:rFonts w:ascii="Century" w:hAnsi="Century"/>
        <w:bCs/>
        <w:noProof/>
        <w:sz w:val="18"/>
        <w:szCs w:val="18"/>
      </w:rPr>
      <w:t>15</w:t>
    </w:r>
    <w:r w:rsidRPr="005A164C">
      <w:rPr>
        <w:rFonts w:ascii="Century" w:hAnsi="Century"/>
        <w:sz w:val="18"/>
        <w:szCs w:val="18"/>
      </w:rPr>
      <w:fldChar w:fldCharType="end"/>
    </w:r>
  </w:p>
  <w:p w14:paraId="447B4459" w14:textId="6D2A6B2B" w:rsidR="00091ED8" w:rsidRPr="005A164C" w:rsidRDefault="00091ED8" w:rsidP="005A164C">
    <w:pPr>
      <w:pStyle w:val="Encabezado"/>
      <w:rPr>
        <w:rFonts w:ascii="Century" w:eastAsia="DotumChe" w:hAnsi="Century"/>
        <w:i/>
        <w:sz w:val="18"/>
        <w:szCs w:val="18"/>
      </w:rPr>
    </w:pPr>
    <w:r w:rsidRPr="005A164C">
      <w:rPr>
        <w:rFonts w:ascii="Century" w:eastAsia="DotumChe" w:hAnsi="Century"/>
        <w:i/>
        <w:sz w:val="18"/>
        <w:szCs w:val="18"/>
      </w:rPr>
      <w:t>EXPEDIENTE No.</w:t>
    </w:r>
    <w:r w:rsidR="005A164C" w:rsidRPr="005A164C">
      <w:rPr>
        <w:rFonts w:ascii="Century" w:eastAsia="DotumChe" w:hAnsi="Century"/>
        <w:i/>
        <w:sz w:val="18"/>
        <w:szCs w:val="18"/>
      </w:rPr>
      <w:t xml:space="preserve"> </w:t>
    </w:r>
    <w:r w:rsidRPr="005A164C">
      <w:rPr>
        <w:rFonts w:ascii="Century" w:eastAsia="DotumChe" w:hAnsi="Century"/>
        <w:i/>
        <w:sz w:val="18"/>
        <w:szCs w:val="18"/>
      </w:rPr>
      <w:t>20</w:t>
    </w:r>
    <w:r w:rsidR="00D52C23" w:rsidRPr="005A164C">
      <w:rPr>
        <w:rFonts w:ascii="Century" w:eastAsia="DotumChe" w:hAnsi="Century"/>
        <w:i/>
        <w:sz w:val="18"/>
        <w:szCs w:val="18"/>
      </w:rPr>
      <w:t>19</w:t>
    </w:r>
    <w:r w:rsidRPr="005A164C">
      <w:rPr>
        <w:rFonts w:ascii="Century" w:eastAsia="DotumChe" w:hAnsi="Century"/>
        <w:i/>
        <w:sz w:val="18"/>
        <w:szCs w:val="18"/>
      </w:rPr>
      <w:t>-00</w:t>
    </w:r>
    <w:r w:rsidR="00D52C23" w:rsidRPr="005A164C">
      <w:rPr>
        <w:rFonts w:ascii="Century" w:eastAsia="DotumChe" w:hAnsi="Century"/>
        <w:i/>
        <w:sz w:val="18"/>
        <w:szCs w:val="18"/>
      </w:rPr>
      <w:t>307</w:t>
    </w:r>
    <w:r w:rsidRPr="005A164C">
      <w:rPr>
        <w:rFonts w:ascii="Century" w:eastAsia="DotumChe" w:hAnsi="Century"/>
        <w:i/>
        <w:sz w:val="18"/>
        <w:szCs w:val="18"/>
      </w:rPr>
      <w:t>-0</w:t>
    </w:r>
    <w:r w:rsidR="00183913" w:rsidRPr="005A164C">
      <w:rPr>
        <w:rFonts w:ascii="Century" w:eastAsia="DotumChe" w:hAnsi="Century"/>
        <w:i/>
        <w:sz w:val="18"/>
        <w:szCs w:val="18"/>
      </w:rPr>
      <w:t>1</w:t>
    </w:r>
  </w:p>
</w:hdr>
</file>

<file path=word/intelligence2.xml><?xml version="1.0" encoding="utf-8"?>
<int2:intelligence xmlns:int2="http://schemas.microsoft.com/office/intelligence/2020/intelligence" xmlns:oel="http://schemas.microsoft.com/office/2019/extlst">
  <int2:observations>
    <int2:textHash int2:hashCode="ELtWLtFbgXkmQc" int2:id="5TZNJG8f">
      <int2:state int2:value="Rejected" int2:type="AugLoop_Text_Critique"/>
    </int2:textHash>
    <int2:textHash int2:hashCode="o+kr2Kv6XQ8Ezu" int2:id="5mDSATmK">
      <int2:state int2:value="Rejected" int2:type="AugLoop_Text_Critique"/>
    </int2:textHash>
    <int2:textHash int2:hashCode="3OrpIB+g3mvFV7" int2:id="OiofdkFB">
      <int2:state int2:value="Rejected" int2:type="LegacyProofing"/>
    </int2:textHash>
    <int2:textHash int2:hashCode="Yuz+uVNSEedFdN" int2:id="hBpltaqT">
      <int2:state int2:value="Rejected" int2:type="AugLoop_Text_Critique"/>
    </int2:textHash>
    <int2:textHash int2:hashCode="/v94hG+FH/uybN" int2:id="iPdOePpc">
      <int2:state int2:value="Rejected" int2:type="LegacyProofing"/>
    </int2:textHash>
    <int2:bookmark int2:bookmarkName="_Int_WIJYVIMG" int2:invalidationBookmarkName="" int2:hashCode="0WDgmGrKRxRxSh" int2:id="jgWzqvz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DEEA61F4"/>
    <w:lvl w:ilvl="0">
      <w:start w:val="1"/>
      <w:numFmt w:val="decimal"/>
      <w:lvlText w:val="%1."/>
      <w:lvlJc w:val="left"/>
      <w:pPr>
        <w:tabs>
          <w:tab w:val="num" w:pos="360"/>
        </w:tabs>
        <w:ind w:left="0" w:firstLine="0"/>
      </w:pPr>
      <w:rPr>
        <w:rFonts w:cs="Times New Roman" w:hint="default"/>
        <w:b/>
        <w:bCs/>
        <w:strike w:val="0"/>
        <w:sz w:val="28"/>
      </w:rPr>
    </w:lvl>
    <w:lvl w:ilvl="1">
      <w:start w:val="1"/>
      <w:numFmt w:val="decimal"/>
      <w:isLgl/>
      <w:lvlText w:val="%1.%2."/>
      <w:lvlJc w:val="left"/>
      <w:pPr>
        <w:tabs>
          <w:tab w:val="num" w:pos="360"/>
        </w:tabs>
        <w:ind w:left="0" w:firstLine="0"/>
      </w:pPr>
      <w:rPr>
        <w:rFonts w:cs="Times New Roman" w:hint="default"/>
        <w:color w:val="auto"/>
        <w:sz w:val="24"/>
      </w:rPr>
    </w:lvl>
    <w:lvl w:ilvl="2">
      <w:start w:val="1"/>
      <w:numFmt w:val="decimal"/>
      <w:isLgl/>
      <w:lvlText w:val="%1.%2.%3."/>
      <w:lvlJc w:val="left"/>
      <w:pPr>
        <w:tabs>
          <w:tab w:val="num" w:pos="360"/>
        </w:tabs>
        <w:ind w:left="0" w:firstLine="0"/>
      </w:pPr>
      <w:rPr>
        <w:rFonts w:cs="Times New Roman" w:hint="default"/>
        <w:i w:val="0"/>
        <w:sz w:val="24"/>
      </w:rPr>
    </w:lvl>
    <w:lvl w:ilvl="3">
      <w:start w:val="1"/>
      <w:numFmt w:val="decimal"/>
      <w:isLgl/>
      <w:lvlText w:val="%1.%2.%3.%4."/>
      <w:lvlJc w:val="left"/>
      <w:pPr>
        <w:tabs>
          <w:tab w:val="num" w:pos="360"/>
        </w:tabs>
        <w:ind w:left="0" w:firstLine="0"/>
      </w:pPr>
      <w:rPr>
        <w:rFonts w:cs="Times New Roman" w:hint="default"/>
        <w:sz w:val="24"/>
      </w:rPr>
    </w:lvl>
    <w:lvl w:ilvl="4">
      <w:start w:val="1"/>
      <w:numFmt w:val="decimal"/>
      <w:isLgl/>
      <w:lvlText w:val="%1.%2.%3.%4.%5."/>
      <w:lvlJc w:val="left"/>
      <w:pPr>
        <w:tabs>
          <w:tab w:val="num" w:pos="360"/>
        </w:tabs>
        <w:ind w:left="0" w:firstLine="0"/>
      </w:pPr>
      <w:rPr>
        <w:rFonts w:cs="Times New Roman" w:hint="default"/>
      </w:rPr>
    </w:lvl>
    <w:lvl w:ilvl="5">
      <w:start w:val="1"/>
      <w:numFmt w:val="decimal"/>
      <w:isLgl/>
      <w:lvlText w:val="%1.%2.%3.%4.%5.%6."/>
      <w:lvlJc w:val="left"/>
      <w:pPr>
        <w:tabs>
          <w:tab w:val="num" w:pos="360"/>
        </w:tabs>
        <w:ind w:left="0" w:firstLine="0"/>
      </w:pPr>
      <w:rPr>
        <w:rFonts w:cs="Times New Roman" w:hint="default"/>
      </w:rPr>
    </w:lvl>
    <w:lvl w:ilvl="6">
      <w:start w:val="1"/>
      <w:numFmt w:val="decimal"/>
      <w:isLgl/>
      <w:lvlText w:val="%1.%2.%3.%4.%5.%6.%7."/>
      <w:lvlJc w:val="left"/>
      <w:pPr>
        <w:tabs>
          <w:tab w:val="num" w:pos="360"/>
        </w:tabs>
        <w:ind w:left="0" w:firstLine="0"/>
      </w:pPr>
      <w:rPr>
        <w:rFonts w:cs="Times New Roman" w:hint="default"/>
      </w:rPr>
    </w:lvl>
    <w:lvl w:ilvl="7">
      <w:start w:val="1"/>
      <w:numFmt w:val="decimal"/>
      <w:isLgl/>
      <w:lvlText w:val="%1.%2.%3.%4.%5.%6.%7.%8."/>
      <w:lvlJc w:val="left"/>
      <w:pPr>
        <w:tabs>
          <w:tab w:val="num" w:pos="360"/>
        </w:tabs>
        <w:ind w:left="0" w:firstLine="0"/>
      </w:pPr>
      <w:rPr>
        <w:rFonts w:cs="Times New Roman" w:hint="default"/>
      </w:rPr>
    </w:lvl>
    <w:lvl w:ilvl="8">
      <w:start w:val="1"/>
      <w:numFmt w:val="decimal"/>
      <w:isLgl/>
      <w:lvlText w:val="%1.%2.%3.%4.%5.%6.%7.%8.%9."/>
      <w:lvlJc w:val="left"/>
      <w:pPr>
        <w:tabs>
          <w:tab w:val="num" w:pos="360"/>
        </w:tabs>
        <w:ind w:left="0" w:firstLine="0"/>
      </w:pPr>
      <w:rPr>
        <w:rFonts w:cs="Times New Roman" w:hint="default"/>
      </w:rPr>
    </w:lvl>
  </w:abstractNum>
  <w:abstractNum w:abstractNumId="8" w15:restartNumberingAfterBreak="0">
    <w:nsid w:val="217C443E"/>
    <w:multiLevelType w:val="hybridMultilevel"/>
    <w:tmpl w:val="C03A1436"/>
    <w:lvl w:ilvl="0" w:tplc="EF005C7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8A649F"/>
    <w:multiLevelType w:val="multilevel"/>
    <w:tmpl w:val="8EBAE3A6"/>
    <w:lvl w:ilvl="0">
      <w:start w:val="6"/>
      <w:numFmt w:val="decimal"/>
      <w:lvlText w:val="%1."/>
      <w:lvlJc w:val="left"/>
      <w:pPr>
        <w:ind w:left="648" w:hanging="648"/>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4A8C0FC4"/>
    <w:multiLevelType w:val="multilevel"/>
    <w:tmpl w:val="D2409906"/>
    <w:lvl w:ilvl="0">
      <w:start w:val="6"/>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6"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749267E"/>
    <w:multiLevelType w:val="hybridMultilevel"/>
    <w:tmpl w:val="1A268B84"/>
    <w:lvl w:ilvl="0" w:tplc="C91E168E">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690A64"/>
    <w:multiLevelType w:val="multilevel"/>
    <w:tmpl w:val="357AF006"/>
    <w:lvl w:ilvl="0">
      <w:start w:val="5"/>
      <w:numFmt w:val="decimal"/>
      <w:lvlText w:val="%1."/>
      <w:lvlJc w:val="left"/>
      <w:pPr>
        <w:ind w:left="525" w:hanging="525"/>
      </w:pPr>
      <w:rPr>
        <w:rFonts w:hint="default"/>
      </w:rPr>
    </w:lvl>
    <w:lvl w:ilvl="1">
      <w:start w:val="4"/>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22"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73D2048"/>
    <w:multiLevelType w:val="multilevel"/>
    <w:tmpl w:val="EA4C1A18"/>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6" w15:restartNumberingAfterBreak="0">
    <w:nsid w:val="7B04152B"/>
    <w:multiLevelType w:val="multilevel"/>
    <w:tmpl w:val="57F02B6A"/>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7"/>
  </w:num>
  <w:num w:numId="3">
    <w:abstractNumId w:val="13"/>
  </w:num>
  <w:num w:numId="4">
    <w:abstractNumId w:val="3"/>
  </w:num>
  <w:num w:numId="5">
    <w:abstractNumId w:val="14"/>
  </w:num>
  <w:num w:numId="6">
    <w:abstractNumId w:val="5"/>
  </w:num>
  <w:num w:numId="7">
    <w:abstractNumId w:val="17"/>
  </w:num>
  <w:num w:numId="8">
    <w:abstractNumId w:val="7"/>
  </w:num>
  <w:num w:numId="9">
    <w:abstractNumId w:val="25"/>
  </w:num>
  <w:num w:numId="10">
    <w:abstractNumId w:val="22"/>
  </w:num>
  <w:num w:numId="11">
    <w:abstractNumId w:val="23"/>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15"/>
    <w:lvlOverride w:ilvl="0">
      <w:startOverride w:val="1"/>
    </w:lvlOverride>
  </w:num>
  <w:num w:numId="1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9"/>
  </w:num>
  <w:num w:numId="20">
    <w:abstractNumId w:val="6"/>
  </w:num>
  <w:num w:numId="21">
    <w:abstractNumId w:val="10"/>
  </w:num>
  <w:num w:numId="22">
    <w:abstractNumId w:val="1"/>
  </w:num>
  <w:num w:numId="23">
    <w:abstractNumId w:val="16"/>
  </w:num>
  <w:num w:numId="24">
    <w:abstractNumId w:val="0"/>
  </w:num>
  <w:num w:numId="25">
    <w:abstractNumId w:val="9"/>
  </w:num>
  <w:num w:numId="26">
    <w:abstractNumId w:val="24"/>
  </w:num>
  <w:num w:numId="27">
    <w:abstractNumId w:val="15"/>
    <w:lvlOverride w:ilvl="0">
      <w:startOverride w:val="1"/>
    </w:lvlOverride>
  </w:num>
  <w:num w:numId="28">
    <w:abstractNumId w:val="2"/>
  </w:num>
  <w:num w:numId="29">
    <w:abstractNumId w:val="12"/>
  </w:num>
  <w:num w:numId="30">
    <w:abstractNumId w:val="11"/>
  </w:num>
  <w:num w:numId="31">
    <w:abstractNumId w:val="8"/>
  </w:num>
  <w:num w:numId="32">
    <w:abstractNumId w:val="18"/>
  </w:num>
  <w:num w:numId="33">
    <w:abstractNumId w:val="15"/>
    <w:lvlOverride w:ilvl="0">
      <w:startOverride w:val="1"/>
    </w:lvlOverride>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9D2"/>
    <w:rsid w:val="00002B7A"/>
    <w:rsid w:val="00002C22"/>
    <w:rsid w:val="00002F49"/>
    <w:rsid w:val="000030A7"/>
    <w:rsid w:val="000030E3"/>
    <w:rsid w:val="0000356B"/>
    <w:rsid w:val="000037DA"/>
    <w:rsid w:val="00003A4D"/>
    <w:rsid w:val="00003ACE"/>
    <w:rsid w:val="0000405D"/>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BD3"/>
    <w:rsid w:val="00011C61"/>
    <w:rsid w:val="00011DE8"/>
    <w:rsid w:val="00012413"/>
    <w:rsid w:val="0001254D"/>
    <w:rsid w:val="00012C58"/>
    <w:rsid w:val="0001336F"/>
    <w:rsid w:val="0001351C"/>
    <w:rsid w:val="00013D87"/>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5CD"/>
    <w:rsid w:val="00021A1E"/>
    <w:rsid w:val="0002204F"/>
    <w:rsid w:val="00022487"/>
    <w:rsid w:val="000228CE"/>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99"/>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34"/>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CD2"/>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814"/>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2AF"/>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2D8"/>
    <w:rsid w:val="000C135A"/>
    <w:rsid w:val="000C13B9"/>
    <w:rsid w:val="000C1759"/>
    <w:rsid w:val="000C1851"/>
    <w:rsid w:val="000C1D28"/>
    <w:rsid w:val="000C1DDF"/>
    <w:rsid w:val="000C21AC"/>
    <w:rsid w:val="000C2323"/>
    <w:rsid w:val="000C2A48"/>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997"/>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388"/>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0598"/>
    <w:rsid w:val="00111052"/>
    <w:rsid w:val="00111168"/>
    <w:rsid w:val="001112E3"/>
    <w:rsid w:val="00111624"/>
    <w:rsid w:val="00111678"/>
    <w:rsid w:val="00111C1D"/>
    <w:rsid w:val="0011245C"/>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77"/>
    <w:rsid w:val="0012088B"/>
    <w:rsid w:val="00120960"/>
    <w:rsid w:val="00120A8A"/>
    <w:rsid w:val="00120D29"/>
    <w:rsid w:val="00120D72"/>
    <w:rsid w:val="001211A4"/>
    <w:rsid w:val="00121321"/>
    <w:rsid w:val="00121AAE"/>
    <w:rsid w:val="0012231E"/>
    <w:rsid w:val="00122348"/>
    <w:rsid w:val="001223A1"/>
    <w:rsid w:val="001228A5"/>
    <w:rsid w:val="00122D0E"/>
    <w:rsid w:val="00122D16"/>
    <w:rsid w:val="00122D51"/>
    <w:rsid w:val="0012353E"/>
    <w:rsid w:val="00124508"/>
    <w:rsid w:val="00124A66"/>
    <w:rsid w:val="00124D6D"/>
    <w:rsid w:val="0012540F"/>
    <w:rsid w:val="00125A29"/>
    <w:rsid w:val="00125B82"/>
    <w:rsid w:val="00125DFD"/>
    <w:rsid w:val="00125EB0"/>
    <w:rsid w:val="00126049"/>
    <w:rsid w:val="0012637C"/>
    <w:rsid w:val="00126522"/>
    <w:rsid w:val="0012664D"/>
    <w:rsid w:val="001267F3"/>
    <w:rsid w:val="00126DFC"/>
    <w:rsid w:val="001276F9"/>
    <w:rsid w:val="00127909"/>
    <w:rsid w:val="00127A32"/>
    <w:rsid w:val="00127CDF"/>
    <w:rsid w:val="00127FAB"/>
    <w:rsid w:val="00130874"/>
    <w:rsid w:val="00130A77"/>
    <w:rsid w:val="00130F4F"/>
    <w:rsid w:val="00131CB6"/>
    <w:rsid w:val="00131E0A"/>
    <w:rsid w:val="00131FB5"/>
    <w:rsid w:val="001320A1"/>
    <w:rsid w:val="00132A05"/>
    <w:rsid w:val="00132E4B"/>
    <w:rsid w:val="00132F51"/>
    <w:rsid w:val="001330BA"/>
    <w:rsid w:val="001331ED"/>
    <w:rsid w:val="001333AD"/>
    <w:rsid w:val="00133557"/>
    <w:rsid w:val="00133657"/>
    <w:rsid w:val="001336C8"/>
    <w:rsid w:val="00133E3C"/>
    <w:rsid w:val="00134131"/>
    <w:rsid w:val="00134674"/>
    <w:rsid w:val="0013479A"/>
    <w:rsid w:val="00134E37"/>
    <w:rsid w:val="00134FA0"/>
    <w:rsid w:val="0013519B"/>
    <w:rsid w:val="001355D3"/>
    <w:rsid w:val="001355DF"/>
    <w:rsid w:val="00135635"/>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5B8"/>
    <w:rsid w:val="00144674"/>
    <w:rsid w:val="00144AFC"/>
    <w:rsid w:val="00145117"/>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20"/>
    <w:rsid w:val="00155F5B"/>
    <w:rsid w:val="00155FC1"/>
    <w:rsid w:val="00156313"/>
    <w:rsid w:val="0015662A"/>
    <w:rsid w:val="00156D08"/>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86A"/>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3F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47"/>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02"/>
    <w:rsid w:val="001A2D95"/>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28B"/>
    <w:rsid w:val="001B339A"/>
    <w:rsid w:val="001B3A2F"/>
    <w:rsid w:val="001B3B7B"/>
    <w:rsid w:val="001B3C40"/>
    <w:rsid w:val="001B4711"/>
    <w:rsid w:val="001B4754"/>
    <w:rsid w:val="001B49D3"/>
    <w:rsid w:val="001B4AFD"/>
    <w:rsid w:val="001B4DB4"/>
    <w:rsid w:val="001B4EC0"/>
    <w:rsid w:val="001B5387"/>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0D71"/>
    <w:rsid w:val="001C11F7"/>
    <w:rsid w:val="001C1377"/>
    <w:rsid w:val="001C190F"/>
    <w:rsid w:val="001C1A4F"/>
    <w:rsid w:val="001C1A75"/>
    <w:rsid w:val="001C1BF0"/>
    <w:rsid w:val="001C1D5C"/>
    <w:rsid w:val="001C1D61"/>
    <w:rsid w:val="001C1F13"/>
    <w:rsid w:val="001C1F30"/>
    <w:rsid w:val="001C1F79"/>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C41"/>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3D96"/>
    <w:rsid w:val="001D41B0"/>
    <w:rsid w:val="001D438A"/>
    <w:rsid w:val="001D46A2"/>
    <w:rsid w:val="001D4896"/>
    <w:rsid w:val="001D5120"/>
    <w:rsid w:val="001D5336"/>
    <w:rsid w:val="001D5401"/>
    <w:rsid w:val="001D5735"/>
    <w:rsid w:val="001D6334"/>
    <w:rsid w:val="001D6532"/>
    <w:rsid w:val="001D68BA"/>
    <w:rsid w:val="001D6B05"/>
    <w:rsid w:val="001D6C84"/>
    <w:rsid w:val="001D7003"/>
    <w:rsid w:val="001D7167"/>
    <w:rsid w:val="001D7531"/>
    <w:rsid w:val="001D7A3F"/>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C0C"/>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5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1AB"/>
    <w:rsid w:val="001F356F"/>
    <w:rsid w:val="001F3851"/>
    <w:rsid w:val="001F39B8"/>
    <w:rsid w:val="001F3D9B"/>
    <w:rsid w:val="001F3DB9"/>
    <w:rsid w:val="001F4101"/>
    <w:rsid w:val="001F43C0"/>
    <w:rsid w:val="001F4815"/>
    <w:rsid w:val="001F49D6"/>
    <w:rsid w:val="001F4B86"/>
    <w:rsid w:val="001F4CD2"/>
    <w:rsid w:val="001F5182"/>
    <w:rsid w:val="001F53F2"/>
    <w:rsid w:val="001F5465"/>
    <w:rsid w:val="001F5CB2"/>
    <w:rsid w:val="001F5F6E"/>
    <w:rsid w:val="001F6307"/>
    <w:rsid w:val="001F6698"/>
    <w:rsid w:val="001F69C0"/>
    <w:rsid w:val="001F6A1E"/>
    <w:rsid w:val="001F6F80"/>
    <w:rsid w:val="001F7339"/>
    <w:rsid w:val="001F7997"/>
    <w:rsid w:val="00200686"/>
    <w:rsid w:val="002006A3"/>
    <w:rsid w:val="00200ABF"/>
    <w:rsid w:val="00200C2C"/>
    <w:rsid w:val="00200E76"/>
    <w:rsid w:val="002015C6"/>
    <w:rsid w:val="002018D5"/>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15"/>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7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6C3"/>
    <w:rsid w:val="00214943"/>
    <w:rsid w:val="00214B91"/>
    <w:rsid w:val="00214D8A"/>
    <w:rsid w:val="0021559B"/>
    <w:rsid w:val="0021567C"/>
    <w:rsid w:val="00215703"/>
    <w:rsid w:val="0021582B"/>
    <w:rsid w:val="00215C6A"/>
    <w:rsid w:val="00215D56"/>
    <w:rsid w:val="002161EA"/>
    <w:rsid w:val="00216452"/>
    <w:rsid w:val="00216485"/>
    <w:rsid w:val="00216A5A"/>
    <w:rsid w:val="00216AD3"/>
    <w:rsid w:val="00217230"/>
    <w:rsid w:val="002172DA"/>
    <w:rsid w:val="00217432"/>
    <w:rsid w:val="00217AC1"/>
    <w:rsid w:val="00217C89"/>
    <w:rsid w:val="00220072"/>
    <w:rsid w:val="002201B3"/>
    <w:rsid w:val="00220415"/>
    <w:rsid w:val="00220AE0"/>
    <w:rsid w:val="002210F7"/>
    <w:rsid w:val="00221267"/>
    <w:rsid w:val="002215BB"/>
    <w:rsid w:val="00221720"/>
    <w:rsid w:val="0022185D"/>
    <w:rsid w:val="00221E12"/>
    <w:rsid w:val="00221F88"/>
    <w:rsid w:val="0022242D"/>
    <w:rsid w:val="002229C3"/>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6A"/>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6A9"/>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2D8B"/>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1B0"/>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6BAB"/>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42D"/>
    <w:rsid w:val="0026380E"/>
    <w:rsid w:val="00264022"/>
    <w:rsid w:val="00264AE4"/>
    <w:rsid w:val="002652BB"/>
    <w:rsid w:val="002652F3"/>
    <w:rsid w:val="002658DC"/>
    <w:rsid w:val="00265C83"/>
    <w:rsid w:val="00265EF2"/>
    <w:rsid w:val="0026619C"/>
    <w:rsid w:val="002661AD"/>
    <w:rsid w:val="00266341"/>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FFD"/>
    <w:rsid w:val="00277014"/>
    <w:rsid w:val="00277888"/>
    <w:rsid w:val="002779EB"/>
    <w:rsid w:val="00277F51"/>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36E"/>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0EA"/>
    <w:rsid w:val="002B2BD6"/>
    <w:rsid w:val="002B2D4B"/>
    <w:rsid w:val="002B2D5E"/>
    <w:rsid w:val="002B2DC5"/>
    <w:rsid w:val="002B2F51"/>
    <w:rsid w:val="002B2FD5"/>
    <w:rsid w:val="002B3048"/>
    <w:rsid w:val="002B3410"/>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6F6"/>
    <w:rsid w:val="002C68D4"/>
    <w:rsid w:val="002C6B53"/>
    <w:rsid w:val="002C7568"/>
    <w:rsid w:val="002C7935"/>
    <w:rsid w:val="002C7BF1"/>
    <w:rsid w:val="002D01DD"/>
    <w:rsid w:val="002D064F"/>
    <w:rsid w:val="002D09BC"/>
    <w:rsid w:val="002D0E48"/>
    <w:rsid w:val="002D11B2"/>
    <w:rsid w:val="002D1640"/>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06D"/>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E32"/>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67F"/>
    <w:rsid w:val="002F687B"/>
    <w:rsid w:val="002F6F2E"/>
    <w:rsid w:val="002F6F39"/>
    <w:rsid w:val="002F748B"/>
    <w:rsid w:val="002F7BE0"/>
    <w:rsid w:val="003006D1"/>
    <w:rsid w:val="003007C6"/>
    <w:rsid w:val="00300B57"/>
    <w:rsid w:val="00300B65"/>
    <w:rsid w:val="00300E36"/>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0C9"/>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93E"/>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C14"/>
    <w:rsid w:val="00316FE3"/>
    <w:rsid w:val="003170DD"/>
    <w:rsid w:val="0031727A"/>
    <w:rsid w:val="0031776E"/>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AA"/>
    <w:rsid w:val="003226A7"/>
    <w:rsid w:val="0032280D"/>
    <w:rsid w:val="00322AF3"/>
    <w:rsid w:val="00322DCE"/>
    <w:rsid w:val="00323847"/>
    <w:rsid w:val="00323F6C"/>
    <w:rsid w:val="003240A5"/>
    <w:rsid w:val="00324686"/>
    <w:rsid w:val="00325077"/>
    <w:rsid w:val="003251AE"/>
    <w:rsid w:val="00325919"/>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0F20"/>
    <w:rsid w:val="00331B2C"/>
    <w:rsid w:val="00331CE5"/>
    <w:rsid w:val="00332084"/>
    <w:rsid w:val="00332542"/>
    <w:rsid w:val="0033295A"/>
    <w:rsid w:val="0033344D"/>
    <w:rsid w:val="00334879"/>
    <w:rsid w:val="00334D8E"/>
    <w:rsid w:val="0033508D"/>
    <w:rsid w:val="00335187"/>
    <w:rsid w:val="003354B6"/>
    <w:rsid w:val="003354DF"/>
    <w:rsid w:val="00335816"/>
    <w:rsid w:val="003360DF"/>
    <w:rsid w:val="00336287"/>
    <w:rsid w:val="0033652D"/>
    <w:rsid w:val="00336AA7"/>
    <w:rsid w:val="00337087"/>
    <w:rsid w:val="003379B8"/>
    <w:rsid w:val="00337B00"/>
    <w:rsid w:val="00337F55"/>
    <w:rsid w:val="00340077"/>
    <w:rsid w:val="003405F0"/>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364"/>
    <w:rsid w:val="003437A4"/>
    <w:rsid w:val="0034383D"/>
    <w:rsid w:val="00343AFA"/>
    <w:rsid w:val="00343B3F"/>
    <w:rsid w:val="00343CF2"/>
    <w:rsid w:val="00343E31"/>
    <w:rsid w:val="00343EE4"/>
    <w:rsid w:val="00343F6C"/>
    <w:rsid w:val="003440CB"/>
    <w:rsid w:val="00344546"/>
    <w:rsid w:val="00344B21"/>
    <w:rsid w:val="00345476"/>
    <w:rsid w:val="00345B7A"/>
    <w:rsid w:val="00345BC6"/>
    <w:rsid w:val="00346177"/>
    <w:rsid w:val="003462D8"/>
    <w:rsid w:val="00346395"/>
    <w:rsid w:val="003465B1"/>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250"/>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CCF"/>
    <w:rsid w:val="00357FFA"/>
    <w:rsid w:val="00360098"/>
    <w:rsid w:val="0036019E"/>
    <w:rsid w:val="00360869"/>
    <w:rsid w:val="00360C39"/>
    <w:rsid w:val="00360F94"/>
    <w:rsid w:val="00361057"/>
    <w:rsid w:val="003611D5"/>
    <w:rsid w:val="00361461"/>
    <w:rsid w:val="0036184D"/>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4CB6"/>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650"/>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B1A"/>
    <w:rsid w:val="00372E5A"/>
    <w:rsid w:val="00373249"/>
    <w:rsid w:val="00373412"/>
    <w:rsid w:val="003737DA"/>
    <w:rsid w:val="003737F3"/>
    <w:rsid w:val="00373C6F"/>
    <w:rsid w:val="00373CC8"/>
    <w:rsid w:val="00373D6E"/>
    <w:rsid w:val="00373E46"/>
    <w:rsid w:val="003740E3"/>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856"/>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410"/>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F44"/>
    <w:rsid w:val="003A14F6"/>
    <w:rsid w:val="003A1501"/>
    <w:rsid w:val="003A1738"/>
    <w:rsid w:val="003A184B"/>
    <w:rsid w:val="003A1866"/>
    <w:rsid w:val="003A1CB4"/>
    <w:rsid w:val="003A1D0A"/>
    <w:rsid w:val="003A2319"/>
    <w:rsid w:val="003A250C"/>
    <w:rsid w:val="003A28CA"/>
    <w:rsid w:val="003A2D12"/>
    <w:rsid w:val="003A2EC4"/>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5F8"/>
    <w:rsid w:val="003A68F0"/>
    <w:rsid w:val="003A6919"/>
    <w:rsid w:val="003A7624"/>
    <w:rsid w:val="003A76A8"/>
    <w:rsid w:val="003A7868"/>
    <w:rsid w:val="003A79EF"/>
    <w:rsid w:val="003A7ADC"/>
    <w:rsid w:val="003A7D6A"/>
    <w:rsid w:val="003A7F65"/>
    <w:rsid w:val="003A7FFD"/>
    <w:rsid w:val="003B039C"/>
    <w:rsid w:val="003B03F0"/>
    <w:rsid w:val="003B050D"/>
    <w:rsid w:val="003B05F3"/>
    <w:rsid w:val="003B0B25"/>
    <w:rsid w:val="003B0C9F"/>
    <w:rsid w:val="003B0D9A"/>
    <w:rsid w:val="003B0FE1"/>
    <w:rsid w:val="003B159A"/>
    <w:rsid w:val="003B1A28"/>
    <w:rsid w:val="003B1C8B"/>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59F3"/>
    <w:rsid w:val="003B6000"/>
    <w:rsid w:val="003B61D1"/>
    <w:rsid w:val="003B6202"/>
    <w:rsid w:val="003B67D0"/>
    <w:rsid w:val="003B68C7"/>
    <w:rsid w:val="003B6963"/>
    <w:rsid w:val="003B712E"/>
    <w:rsid w:val="003B782F"/>
    <w:rsid w:val="003C0899"/>
    <w:rsid w:val="003C0D52"/>
    <w:rsid w:val="003C0E9B"/>
    <w:rsid w:val="003C11DF"/>
    <w:rsid w:val="003C11F6"/>
    <w:rsid w:val="003C1370"/>
    <w:rsid w:val="003C16E7"/>
    <w:rsid w:val="003C1B70"/>
    <w:rsid w:val="003C1C38"/>
    <w:rsid w:val="003C1DD1"/>
    <w:rsid w:val="003C20B3"/>
    <w:rsid w:val="003C22EF"/>
    <w:rsid w:val="003C2668"/>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CE9"/>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901"/>
    <w:rsid w:val="003D3C31"/>
    <w:rsid w:val="003D3FFC"/>
    <w:rsid w:val="003D4146"/>
    <w:rsid w:val="003D4774"/>
    <w:rsid w:val="003D47D8"/>
    <w:rsid w:val="003D4983"/>
    <w:rsid w:val="003D4A40"/>
    <w:rsid w:val="003D4AAD"/>
    <w:rsid w:val="003D4F0B"/>
    <w:rsid w:val="003D5127"/>
    <w:rsid w:val="003D59C4"/>
    <w:rsid w:val="003D59E2"/>
    <w:rsid w:val="003D5EF9"/>
    <w:rsid w:val="003D5F37"/>
    <w:rsid w:val="003D6000"/>
    <w:rsid w:val="003D67B8"/>
    <w:rsid w:val="003D68F0"/>
    <w:rsid w:val="003D6A7E"/>
    <w:rsid w:val="003D6AC9"/>
    <w:rsid w:val="003D6E57"/>
    <w:rsid w:val="003D7053"/>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0F6F"/>
    <w:rsid w:val="003F10F0"/>
    <w:rsid w:val="003F1285"/>
    <w:rsid w:val="003F14F6"/>
    <w:rsid w:val="003F16DD"/>
    <w:rsid w:val="003F1936"/>
    <w:rsid w:val="003F1C69"/>
    <w:rsid w:val="003F2092"/>
    <w:rsid w:val="003F21DB"/>
    <w:rsid w:val="003F2A0E"/>
    <w:rsid w:val="003F2F8A"/>
    <w:rsid w:val="003F33F9"/>
    <w:rsid w:val="003F38D9"/>
    <w:rsid w:val="003F3C51"/>
    <w:rsid w:val="003F3D31"/>
    <w:rsid w:val="003F3EB9"/>
    <w:rsid w:val="003F4214"/>
    <w:rsid w:val="003F42E1"/>
    <w:rsid w:val="003F4768"/>
    <w:rsid w:val="003F4C47"/>
    <w:rsid w:val="003F4F97"/>
    <w:rsid w:val="003F51AF"/>
    <w:rsid w:val="003F5671"/>
    <w:rsid w:val="003F5762"/>
    <w:rsid w:val="003F59FE"/>
    <w:rsid w:val="003F5AB9"/>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4B8"/>
    <w:rsid w:val="00405583"/>
    <w:rsid w:val="00405ACB"/>
    <w:rsid w:val="00405E67"/>
    <w:rsid w:val="00405EA1"/>
    <w:rsid w:val="004061EC"/>
    <w:rsid w:val="00406638"/>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389"/>
    <w:rsid w:val="00417621"/>
    <w:rsid w:val="004176B9"/>
    <w:rsid w:val="00417712"/>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01"/>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49ED"/>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945"/>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E96"/>
    <w:rsid w:val="00456209"/>
    <w:rsid w:val="0045641C"/>
    <w:rsid w:val="004564E3"/>
    <w:rsid w:val="004568C6"/>
    <w:rsid w:val="00457176"/>
    <w:rsid w:val="004571DA"/>
    <w:rsid w:val="00457F7F"/>
    <w:rsid w:val="004600B9"/>
    <w:rsid w:val="0046020D"/>
    <w:rsid w:val="00460799"/>
    <w:rsid w:val="004607C4"/>
    <w:rsid w:val="00460B03"/>
    <w:rsid w:val="0046109C"/>
    <w:rsid w:val="0046148E"/>
    <w:rsid w:val="00461B28"/>
    <w:rsid w:val="00461BD0"/>
    <w:rsid w:val="00461C52"/>
    <w:rsid w:val="004621CD"/>
    <w:rsid w:val="00462484"/>
    <w:rsid w:val="0046259E"/>
    <w:rsid w:val="004628E0"/>
    <w:rsid w:val="00462BBC"/>
    <w:rsid w:val="00462E1B"/>
    <w:rsid w:val="00462F94"/>
    <w:rsid w:val="00463021"/>
    <w:rsid w:val="004630BA"/>
    <w:rsid w:val="004633DA"/>
    <w:rsid w:val="00463554"/>
    <w:rsid w:val="004638A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67F03"/>
    <w:rsid w:val="00470118"/>
    <w:rsid w:val="00470C2E"/>
    <w:rsid w:val="00470D81"/>
    <w:rsid w:val="00470F71"/>
    <w:rsid w:val="00471586"/>
    <w:rsid w:val="00471D1E"/>
    <w:rsid w:val="00471F33"/>
    <w:rsid w:val="00471FB2"/>
    <w:rsid w:val="0047252F"/>
    <w:rsid w:val="004725E9"/>
    <w:rsid w:val="0047267F"/>
    <w:rsid w:val="00472712"/>
    <w:rsid w:val="00472830"/>
    <w:rsid w:val="0047291E"/>
    <w:rsid w:val="00472D94"/>
    <w:rsid w:val="00472E32"/>
    <w:rsid w:val="00472E68"/>
    <w:rsid w:val="00472F1B"/>
    <w:rsid w:val="00473350"/>
    <w:rsid w:val="0047346B"/>
    <w:rsid w:val="004735ED"/>
    <w:rsid w:val="00473A40"/>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28E"/>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0C"/>
    <w:rsid w:val="00494C4F"/>
    <w:rsid w:val="00494CF3"/>
    <w:rsid w:val="00495359"/>
    <w:rsid w:val="004953FF"/>
    <w:rsid w:val="0049541F"/>
    <w:rsid w:val="00495935"/>
    <w:rsid w:val="00495A34"/>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458"/>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CDD"/>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C51"/>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B69"/>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3D5"/>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2F4"/>
    <w:rsid w:val="004C76CB"/>
    <w:rsid w:val="004C792B"/>
    <w:rsid w:val="004C7943"/>
    <w:rsid w:val="004C7B2A"/>
    <w:rsid w:val="004C7DB1"/>
    <w:rsid w:val="004C7E73"/>
    <w:rsid w:val="004C7F3A"/>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4E2B"/>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14B0"/>
    <w:rsid w:val="004F248F"/>
    <w:rsid w:val="004F2496"/>
    <w:rsid w:val="004F2511"/>
    <w:rsid w:val="004F2A56"/>
    <w:rsid w:val="004F3255"/>
    <w:rsid w:val="004F351F"/>
    <w:rsid w:val="004F39C5"/>
    <w:rsid w:val="004F44A1"/>
    <w:rsid w:val="004F4F4D"/>
    <w:rsid w:val="004F5096"/>
    <w:rsid w:val="004F5178"/>
    <w:rsid w:val="004F57E1"/>
    <w:rsid w:val="004F5B78"/>
    <w:rsid w:val="004F5BB2"/>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0F6A"/>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D55"/>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889"/>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562D"/>
    <w:rsid w:val="00546003"/>
    <w:rsid w:val="005469F8"/>
    <w:rsid w:val="00546B4C"/>
    <w:rsid w:val="00546B82"/>
    <w:rsid w:val="00546D7B"/>
    <w:rsid w:val="005470B2"/>
    <w:rsid w:val="0054774D"/>
    <w:rsid w:val="00550430"/>
    <w:rsid w:val="00550634"/>
    <w:rsid w:val="00550C68"/>
    <w:rsid w:val="00550E0D"/>
    <w:rsid w:val="0055174B"/>
    <w:rsid w:val="00551774"/>
    <w:rsid w:val="00552A61"/>
    <w:rsid w:val="00552FD6"/>
    <w:rsid w:val="0055301E"/>
    <w:rsid w:val="005530BB"/>
    <w:rsid w:val="005534E9"/>
    <w:rsid w:val="00553718"/>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ABC"/>
    <w:rsid w:val="00556B97"/>
    <w:rsid w:val="00556D74"/>
    <w:rsid w:val="00556E18"/>
    <w:rsid w:val="00557352"/>
    <w:rsid w:val="005573A8"/>
    <w:rsid w:val="005576C1"/>
    <w:rsid w:val="0055790D"/>
    <w:rsid w:val="00557C78"/>
    <w:rsid w:val="0056009D"/>
    <w:rsid w:val="00560283"/>
    <w:rsid w:val="005602BB"/>
    <w:rsid w:val="005606BE"/>
    <w:rsid w:val="00560AF0"/>
    <w:rsid w:val="00560AF2"/>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0E0"/>
    <w:rsid w:val="00571524"/>
    <w:rsid w:val="005715CF"/>
    <w:rsid w:val="005716A6"/>
    <w:rsid w:val="00571E55"/>
    <w:rsid w:val="00572002"/>
    <w:rsid w:val="00572517"/>
    <w:rsid w:val="00572B00"/>
    <w:rsid w:val="00572E3B"/>
    <w:rsid w:val="00573017"/>
    <w:rsid w:val="00573913"/>
    <w:rsid w:val="00573B38"/>
    <w:rsid w:val="00573B50"/>
    <w:rsid w:val="00573CF7"/>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8B3"/>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192"/>
    <w:rsid w:val="0059737F"/>
    <w:rsid w:val="005978E8"/>
    <w:rsid w:val="00597AC0"/>
    <w:rsid w:val="00597D62"/>
    <w:rsid w:val="00597E3A"/>
    <w:rsid w:val="005A0AF0"/>
    <w:rsid w:val="005A0E2B"/>
    <w:rsid w:val="005A106F"/>
    <w:rsid w:val="005A159B"/>
    <w:rsid w:val="005A15F6"/>
    <w:rsid w:val="005A164C"/>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142"/>
    <w:rsid w:val="005B3322"/>
    <w:rsid w:val="005B36E4"/>
    <w:rsid w:val="005B3A85"/>
    <w:rsid w:val="005B3AF2"/>
    <w:rsid w:val="005B3CD7"/>
    <w:rsid w:val="005B3D32"/>
    <w:rsid w:val="005B3D86"/>
    <w:rsid w:val="005B40AE"/>
    <w:rsid w:val="005B40CB"/>
    <w:rsid w:val="005B432F"/>
    <w:rsid w:val="005B464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EB4"/>
    <w:rsid w:val="005C0F46"/>
    <w:rsid w:val="005C1318"/>
    <w:rsid w:val="005C16A6"/>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9FB"/>
    <w:rsid w:val="005C6B6E"/>
    <w:rsid w:val="005C6EB5"/>
    <w:rsid w:val="005C717B"/>
    <w:rsid w:val="005C75E9"/>
    <w:rsid w:val="005C795A"/>
    <w:rsid w:val="005C7E9F"/>
    <w:rsid w:val="005D01A5"/>
    <w:rsid w:val="005D071D"/>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13"/>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59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16D"/>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202"/>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528"/>
    <w:rsid w:val="005F582C"/>
    <w:rsid w:val="005F5A18"/>
    <w:rsid w:val="005F5CDF"/>
    <w:rsid w:val="005F5FF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BC3"/>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38E"/>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361"/>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256"/>
    <w:rsid w:val="006333A4"/>
    <w:rsid w:val="006334EF"/>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D65"/>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B57"/>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3B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873"/>
    <w:rsid w:val="00670D59"/>
    <w:rsid w:val="00671424"/>
    <w:rsid w:val="006715FE"/>
    <w:rsid w:val="0067175D"/>
    <w:rsid w:val="006717F4"/>
    <w:rsid w:val="00671973"/>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493"/>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730"/>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C95"/>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292"/>
    <w:rsid w:val="006B26D6"/>
    <w:rsid w:val="006B2B2A"/>
    <w:rsid w:val="006B321B"/>
    <w:rsid w:val="006B416B"/>
    <w:rsid w:val="006B448F"/>
    <w:rsid w:val="006B4827"/>
    <w:rsid w:val="006B485E"/>
    <w:rsid w:val="006B48C0"/>
    <w:rsid w:val="006B4A39"/>
    <w:rsid w:val="006B5025"/>
    <w:rsid w:val="006B5372"/>
    <w:rsid w:val="006B58CE"/>
    <w:rsid w:val="006B5BAB"/>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0FC"/>
    <w:rsid w:val="006C62F9"/>
    <w:rsid w:val="006C7466"/>
    <w:rsid w:val="006C74E6"/>
    <w:rsid w:val="006C7507"/>
    <w:rsid w:val="006C7965"/>
    <w:rsid w:val="006C7DCE"/>
    <w:rsid w:val="006C7E69"/>
    <w:rsid w:val="006D00B5"/>
    <w:rsid w:val="006D0335"/>
    <w:rsid w:val="006D0519"/>
    <w:rsid w:val="006D062A"/>
    <w:rsid w:val="006D0638"/>
    <w:rsid w:val="006D07BA"/>
    <w:rsid w:val="006D092C"/>
    <w:rsid w:val="006D0973"/>
    <w:rsid w:val="006D0D68"/>
    <w:rsid w:val="006D0DC9"/>
    <w:rsid w:val="006D1016"/>
    <w:rsid w:val="006D125F"/>
    <w:rsid w:val="006D1478"/>
    <w:rsid w:val="006D1DC6"/>
    <w:rsid w:val="006D1E2B"/>
    <w:rsid w:val="006D1E84"/>
    <w:rsid w:val="006D1EA4"/>
    <w:rsid w:val="006D2195"/>
    <w:rsid w:val="006D250E"/>
    <w:rsid w:val="006D3038"/>
    <w:rsid w:val="006D3874"/>
    <w:rsid w:val="006D3D67"/>
    <w:rsid w:val="006D3F61"/>
    <w:rsid w:val="006D413C"/>
    <w:rsid w:val="006D4260"/>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659"/>
    <w:rsid w:val="006E4ACB"/>
    <w:rsid w:val="006E4CC5"/>
    <w:rsid w:val="006E4F30"/>
    <w:rsid w:val="006E51A6"/>
    <w:rsid w:val="006E5267"/>
    <w:rsid w:val="006E5A22"/>
    <w:rsid w:val="006E5C86"/>
    <w:rsid w:val="006E66D5"/>
    <w:rsid w:val="006E6755"/>
    <w:rsid w:val="006E681A"/>
    <w:rsid w:val="006E6A13"/>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2A28"/>
    <w:rsid w:val="006F33CF"/>
    <w:rsid w:val="006F352F"/>
    <w:rsid w:val="006F4210"/>
    <w:rsid w:val="006F48BF"/>
    <w:rsid w:val="006F48CD"/>
    <w:rsid w:val="006F4A24"/>
    <w:rsid w:val="006F5B91"/>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ADE"/>
    <w:rsid w:val="00702B42"/>
    <w:rsid w:val="00702C54"/>
    <w:rsid w:val="00702F66"/>
    <w:rsid w:val="00702FB4"/>
    <w:rsid w:val="00702FFD"/>
    <w:rsid w:val="00703306"/>
    <w:rsid w:val="00703456"/>
    <w:rsid w:val="007043A3"/>
    <w:rsid w:val="00704C1D"/>
    <w:rsid w:val="00704CC1"/>
    <w:rsid w:val="00704DF7"/>
    <w:rsid w:val="00704FD9"/>
    <w:rsid w:val="00705042"/>
    <w:rsid w:val="007053F2"/>
    <w:rsid w:val="00705512"/>
    <w:rsid w:val="007055A7"/>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805"/>
    <w:rsid w:val="00722A6E"/>
    <w:rsid w:val="007234A1"/>
    <w:rsid w:val="00723516"/>
    <w:rsid w:val="00723545"/>
    <w:rsid w:val="007237BB"/>
    <w:rsid w:val="007238BE"/>
    <w:rsid w:val="007239BE"/>
    <w:rsid w:val="00723C08"/>
    <w:rsid w:val="00723E86"/>
    <w:rsid w:val="00723F4B"/>
    <w:rsid w:val="007241DE"/>
    <w:rsid w:val="0072423B"/>
    <w:rsid w:val="007245DE"/>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3B6"/>
    <w:rsid w:val="007328B5"/>
    <w:rsid w:val="00732EAA"/>
    <w:rsid w:val="00732F54"/>
    <w:rsid w:val="007334B2"/>
    <w:rsid w:val="0073398F"/>
    <w:rsid w:val="00733BB8"/>
    <w:rsid w:val="007342E7"/>
    <w:rsid w:val="00734AB8"/>
    <w:rsid w:val="0073513D"/>
    <w:rsid w:val="007358BB"/>
    <w:rsid w:val="00735AC8"/>
    <w:rsid w:val="00735D47"/>
    <w:rsid w:val="00735FC7"/>
    <w:rsid w:val="00736086"/>
    <w:rsid w:val="00736726"/>
    <w:rsid w:val="00736AD5"/>
    <w:rsid w:val="00736AFD"/>
    <w:rsid w:val="00736EE7"/>
    <w:rsid w:val="00737168"/>
    <w:rsid w:val="007373AC"/>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83"/>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C6"/>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DFB"/>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5FB3"/>
    <w:rsid w:val="0076604D"/>
    <w:rsid w:val="007665EF"/>
    <w:rsid w:val="007667FC"/>
    <w:rsid w:val="00766CC7"/>
    <w:rsid w:val="00766DF8"/>
    <w:rsid w:val="007670EA"/>
    <w:rsid w:val="00767118"/>
    <w:rsid w:val="00767342"/>
    <w:rsid w:val="0076796E"/>
    <w:rsid w:val="00767D72"/>
    <w:rsid w:val="00767F1E"/>
    <w:rsid w:val="00770559"/>
    <w:rsid w:val="007707E9"/>
    <w:rsid w:val="00770803"/>
    <w:rsid w:val="007708C0"/>
    <w:rsid w:val="00770C33"/>
    <w:rsid w:val="00770EB8"/>
    <w:rsid w:val="00770FB5"/>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B22"/>
    <w:rsid w:val="00777CD5"/>
    <w:rsid w:val="00777D5C"/>
    <w:rsid w:val="00780070"/>
    <w:rsid w:val="0078015F"/>
    <w:rsid w:val="0078021B"/>
    <w:rsid w:val="00780646"/>
    <w:rsid w:val="00780652"/>
    <w:rsid w:val="00780CE9"/>
    <w:rsid w:val="00780E68"/>
    <w:rsid w:val="007812BF"/>
    <w:rsid w:val="007812E4"/>
    <w:rsid w:val="007818F6"/>
    <w:rsid w:val="00781E28"/>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C7E"/>
    <w:rsid w:val="00784D4C"/>
    <w:rsid w:val="00785283"/>
    <w:rsid w:val="00785780"/>
    <w:rsid w:val="0078598E"/>
    <w:rsid w:val="007860C0"/>
    <w:rsid w:val="007867C8"/>
    <w:rsid w:val="007867DB"/>
    <w:rsid w:val="00786CB2"/>
    <w:rsid w:val="00787114"/>
    <w:rsid w:val="00787528"/>
    <w:rsid w:val="0078782B"/>
    <w:rsid w:val="00787B26"/>
    <w:rsid w:val="00787B5C"/>
    <w:rsid w:val="00787C9D"/>
    <w:rsid w:val="00787D46"/>
    <w:rsid w:val="007901EB"/>
    <w:rsid w:val="00790544"/>
    <w:rsid w:val="00790594"/>
    <w:rsid w:val="007905FC"/>
    <w:rsid w:val="0079069B"/>
    <w:rsid w:val="007907B5"/>
    <w:rsid w:val="00790DB0"/>
    <w:rsid w:val="00791AC3"/>
    <w:rsid w:val="00791CE5"/>
    <w:rsid w:val="00792403"/>
    <w:rsid w:val="0079247C"/>
    <w:rsid w:val="0079257D"/>
    <w:rsid w:val="007925B0"/>
    <w:rsid w:val="00792650"/>
    <w:rsid w:val="00792756"/>
    <w:rsid w:val="0079363C"/>
    <w:rsid w:val="00793686"/>
    <w:rsid w:val="007938DE"/>
    <w:rsid w:val="00793F51"/>
    <w:rsid w:val="00794069"/>
    <w:rsid w:val="0079467B"/>
    <w:rsid w:val="007947ED"/>
    <w:rsid w:val="007949FC"/>
    <w:rsid w:val="00794F58"/>
    <w:rsid w:val="00795048"/>
    <w:rsid w:val="0079527F"/>
    <w:rsid w:val="007953A4"/>
    <w:rsid w:val="00795C96"/>
    <w:rsid w:val="00796302"/>
    <w:rsid w:val="0079648A"/>
    <w:rsid w:val="00796AFC"/>
    <w:rsid w:val="00796E8D"/>
    <w:rsid w:val="00796EF2"/>
    <w:rsid w:val="0079744D"/>
    <w:rsid w:val="00797773"/>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5FC8"/>
    <w:rsid w:val="007A63FF"/>
    <w:rsid w:val="007A6CAE"/>
    <w:rsid w:val="007A70C8"/>
    <w:rsid w:val="007A766E"/>
    <w:rsid w:val="007A78A9"/>
    <w:rsid w:val="007A7A7F"/>
    <w:rsid w:val="007B0118"/>
    <w:rsid w:val="007B027D"/>
    <w:rsid w:val="007B08C8"/>
    <w:rsid w:val="007B1318"/>
    <w:rsid w:val="007B2157"/>
    <w:rsid w:val="007B21A3"/>
    <w:rsid w:val="007B229B"/>
    <w:rsid w:val="007B22AB"/>
    <w:rsid w:val="007B2328"/>
    <w:rsid w:val="007B252E"/>
    <w:rsid w:val="007B260D"/>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A9D"/>
    <w:rsid w:val="007D7B97"/>
    <w:rsid w:val="007D7C1C"/>
    <w:rsid w:val="007D7F38"/>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6C6"/>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C3E"/>
    <w:rsid w:val="00824EE7"/>
    <w:rsid w:val="00824F46"/>
    <w:rsid w:val="0082515E"/>
    <w:rsid w:val="00825201"/>
    <w:rsid w:val="008252DD"/>
    <w:rsid w:val="0082544C"/>
    <w:rsid w:val="00825617"/>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660"/>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624"/>
    <w:rsid w:val="00841F03"/>
    <w:rsid w:val="008422A0"/>
    <w:rsid w:val="00842833"/>
    <w:rsid w:val="00842869"/>
    <w:rsid w:val="00842A63"/>
    <w:rsid w:val="00842F59"/>
    <w:rsid w:val="00843626"/>
    <w:rsid w:val="0084406A"/>
    <w:rsid w:val="008440B5"/>
    <w:rsid w:val="00844BC2"/>
    <w:rsid w:val="00844D18"/>
    <w:rsid w:val="008453CD"/>
    <w:rsid w:val="008454BC"/>
    <w:rsid w:val="008459DB"/>
    <w:rsid w:val="00845BDA"/>
    <w:rsid w:val="00845DED"/>
    <w:rsid w:val="00845EAA"/>
    <w:rsid w:val="0084605F"/>
    <w:rsid w:val="0084633B"/>
    <w:rsid w:val="008467CE"/>
    <w:rsid w:val="008468B6"/>
    <w:rsid w:val="008469C9"/>
    <w:rsid w:val="00846CA5"/>
    <w:rsid w:val="008475E0"/>
    <w:rsid w:val="00847AA2"/>
    <w:rsid w:val="008502BC"/>
    <w:rsid w:val="00850388"/>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A5E"/>
    <w:rsid w:val="00855CA5"/>
    <w:rsid w:val="00855F8A"/>
    <w:rsid w:val="00856473"/>
    <w:rsid w:val="00856723"/>
    <w:rsid w:val="00857B44"/>
    <w:rsid w:val="00857BBC"/>
    <w:rsid w:val="00857C6E"/>
    <w:rsid w:val="00857DC5"/>
    <w:rsid w:val="00860406"/>
    <w:rsid w:val="008611BE"/>
    <w:rsid w:val="0086132D"/>
    <w:rsid w:val="0086169E"/>
    <w:rsid w:val="008617C9"/>
    <w:rsid w:val="00861C59"/>
    <w:rsid w:val="00861D40"/>
    <w:rsid w:val="00861FA5"/>
    <w:rsid w:val="008620CD"/>
    <w:rsid w:val="0086243A"/>
    <w:rsid w:val="008626D5"/>
    <w:rsid w:val="0086299D"/>
    <w:rsid w:val="00862BC8"/>
    <w:rsid w:val="00863232"/>
    <w:rsid w:val="00863425"/>
    <w:rsid w:val="00863765"/>
    <w:rsid w:val="008637BD"/>
    <w:rsid w:val="00863D02"/>
    <w:rsid w:val="00863D7B"/>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2A0"/>
    <w:rsid w:val="008704F7"/>
    <w:rsid w:val="0087064B"/>
    <w:rsid w:val="00870A1E"/>
    <w:rsid w:val="00870A57"/>
    <w:rsid w:val="0087136A"/>
    <w:rsid w:val="0087140F"/>
    <w:rsid w:val="00871CB7"/>
    <w:rsid w:val="00871D79"/>
    <w:rsid w:val="00871E57"/>
    <w:rsid w:val="00872018"/>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378"/>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A7FB9"/>
    <w:rsid w:val="008B01CD"/>
    <w:rsid w:val="008B1888"/>
    <w:rsid w:val="008B19AE"/>
    <w:rsid w:val="008B1CC4"/>
    <w:rsid w:val="008B204E"/>
    <w:rsid w:val="008B20E0"/>
    <w:rsid w:val="008B217D"/>
    <w:rsid w:val="008B2744"/>
    <w:rsid w:val="008B363B"/>
    <w:rsid w:val="008B3847"/>
    <w:rsid w:val="008B3902"/>
    <w:rsid w:val="008B3924"/>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6FA6"/>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36A"/>
    <w:rsid w:val="008C57E0"/>
    <w:rsid w:val="008C58FB"/>
    <w:rsid w:val="008C5BFE"/>
    <w:rsid w:val="008C5E85"/>
    <w:rsid w:val="008C622A"/>
    <w:rsid w:val="008C6415"/>
    <w:rsid w:val="008C650C"/>
    <w:rsid w:val="008C6813"/>
    <w:rsid w:val="008C6B1F"/>
    <w:rsid w:val="008C6C66"/>
    <w:rsid w:val="008C7457"/>
    <w:rsid w:val="008C7467"/>
    <w:rsid w:val="008C7A3A"/>
    <w:rsid w:val="008C7BAA"/>
    <w:rsid w:val="008C7C42"/>
    <w:rsid w:val="008C7E1D"/>
    <w:rsid w:val="008C7E7A"/>
    <w:rsid w:val="008D09CC"/>
    <w:rsid w:val="008D137A"/>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2D6"/>
    <w:rsid w:val="008D4705"/>
    <w:rsid w:val="008D4A2B"/>
    <w:rsid w:val="008D4B91"/>
    <w:rsid w:val="008D4E6D"/>
    <w:rsid w:val="008D4F53"/>
    <w:rsid w:val="008D5106"/>
    <w:rsid w:val="008D526B"/>
    <w:rsid w:val="008D57CC"/>
    <w:rsid w:val="008D5919"/>
    <w:rsid w:val="008D5ABD"/>
    <w:rsid w:val="008D5CEE"/>
    <w:rsid w:val="008D5CFD"/>
    <w:rsid w:val="008D5E2D"/>
    <w:rsid w:val="008D5EDF"/>
    <w:rsid w:val="008D6397"/>
    <w:rsid w:val="008D671A"/>
    <w:rsid w:val="008D6C0F"/>
    <w:rsid w:val="008D6CBE"/>
    <w:rsid w:val="008D6D01"/>
    <w:rsid w:val="008D6DF5"/>
    <w:rsid w:val="008D6FAF"/>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82"/>
    <w:rsid w:val="008E3EDF"/>
    <w:rsid w:val="008E408D"/>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253"/>
    <w:rsid w:val="0090139E"/>
    <w:rsid w:val="0090154D"/>
    <w:rsid w:val="0090158A"/>
    <w:rsid w:val="009015FA"/>
    <w:rsid w:val="009017A2"/>
    <w:rsid w:val="00901815"/>
    <w:rsid w:val="009018C8"/>
    <w:rsid w:val="00901B91"/>
    <w:rsid w:val="00901C68"/>
    <w:rsid w:val="00901EB0"/>
    <w:rsid w:val="00902328"/>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202"/>
    <w:rsid w:val="00906500"/>
    <w:rsid w:val="00906603"/>
    <w:rsid w:val="009066E9"/>
    <w:rsid w:val="00906913"/>
    <w:rsid w:val="009072FA"/>
    <w:rsid w:val="00907836"/>
    <w:rsid w:val="00907D92"/>
    <w:rsid w:val="00907E13"/>
    <w:rsid w:val="009103CF"/>
    <w:rsid w:val="00910A3A"/>
    <w:rsid w:val="00910C01"/>
    <w:rsid w:val="00910C69"/>
    <w:rsid w:val="00910CE0"/>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601"/>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2B65"/>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A2"/>
    <w:rsid w:val="00957CF9"/>
    <w:rsid w:val="00957EF7"/>
    <w:rsid w:val="00960074"/>
    <w:rsid w:val="0096077B"/>
    <w:rsid w:val="00960909"/>
    <w:rsid w:val="0096121C"/>
    <w:rsid w:val="009613C6"/>
    <w:rsid w:val="0096179D"/>
    <w:rsid w:val="00961BCD"/>
    <w:rsid w:val="00962322"/>
    <w:rsid w:val="0096255C"/>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ED4"/>
    <w:rsid w:val="00964FE4"/>
    <w:rsid w:val="00965478"/>
    <w:rsid w:val="009655D4"/>
    <w:rsid w:val="00965AFA"/>
    <w:rsid w:val="00966629"/>
    <w:rsid w:val="00966747"/>
    <w:rsid w:val="009669F7"/>
    <w:rsid w:val="00966DF7"/>
    <w:rsid w:val="00966E34"/>
    <w:rsid w:val="009670BB"/>
    <w:rsid w:val="009672B5"/>
    <w:rsid w:val="00967CBF"/>
    <w:rsid w:val="00967CDD"/>
    <w:rsid w:val="00967F04"/>
    <w:rsid w:val="00970024"/>
    <w:rsid w:val="00970186"/>
    <w:rsid w:val="00970621"/>
    <w:rsid w:val="0097083D"/>
    <w:rsid w:val="00970A5B"/>
    <w:rsid w:val="00970C26"/>
    <w:rsid w:val="009712EA"/>
    <w:rsid w:val="00971550"/>
    <w:rsid w:val="00971967"/>
    <w:rsid w:val="00971B71"/>
    <w:rsid w:val="00971B8A"/>
    <w:rsid w:val="00971CA9"/>
    <w:rsid w:val="00971F60"/>
    <w:rsid w:val="00972306"/>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0E4B"/>
    <w:rsid w:val="00981057"/>
    <w:rsid w:val="009811C6"/>
    <w:rsid w:val="00981462"/>
    <w:rsid w:val="009814DC"/>
    <w:rsid w:val="009818E7"/>
    <w:rsid w:val="00981DC5"/>
    <w:rsid w:val="00981E40"/>
    <w:rsid w:val="00982975"/>
    <w:rsid w:val="00982D84"/>
    <w:rsid w:val="00983272"/>
    <w:rsid w:val="0098334E"/>
    <w:rsid w:val="009839B3"/>
    <w:rsid w:val="00983D90"/>
    <w:rsid w:val="00983E6B"/>
    <w:rsid w:val="00983F10"/>
    <w:rsid w:val="00983F2E"/>
    <w:rsid w:val="0098412D"/>
    <w:rsid w:val="0098452A"/>
    <w:rsid w:val="00984CA1"/>
    <w:rsid w:val="00984CE7"/>
    <w:rsid w:val="00984E49"/>
    <w:rsid w:val="00985629"/>
    <w:rsid w:val="009859A5"/>
    <w:rsid w:val="009861E2"/>
    <w:rsid w:val="009863C8"/>
    <w:rsid w:val="00986697"/>
    <w:rsid w:val="009868C2"/>
    <w:rsid w:val="00986B4E"/>
    <w:rsid w:val="00986D70"/>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01"/>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81"/>
    <w:rsid w:val="009A16D0"/>
    <w:rsid w:val="009A1A89"/>
    <w:rsid w:val="009A1F72"/>
    <w:rsid w:val="009A2110"/>
    <w:rsid w:val="009A21F5"/>
    <w:rsid w:val="009A275A"/>
    <w:rsid w:val="009A28D1"/>
    <w:rsid w:val="009A33DF"/>
    <w:rsid w:val="009A3535"/>
    <w:rsid w:val="009A3568"/>
    <w:rsid w:val="009A39D7"/>
    <w:rsid w:val="009A3A01"/>
    <w:rsid w:val="009A3B8C"/>
    <w:rsid w:val="009A431B"/>
    <w:rsid w:val="009A478E"/>
    <w:rsid w:val="009A4898"/>
    <w:rsid w:val="009A498D"/>
    <w:rsid w:val="009A4AE1"/>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5AD"/>
    <w:rsid w:val="009B1701"/>
    <w:rsid w:val="009B173B"/>
    <w:rsid w:val="009B17A0"/>
    <w:rsid w:val="009B1B46"/>
    <w:rsid w:val="009B1BFB"/>
    <w:rsid w:val="009B1D0B"/>
    <w:rsid w:val="009B214E"/>
    <w:rsid w:val="009B2282"/>
    <w:rsid w:val="009B24F5"/>
    <w:rsid w:val="009B2D97"/>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592"/>
    <w:rsid w:val="009B763F"/>
    <w:rsid w:val="009B77BB"/>
    <w:rsid w:val="009B78AA"/>
    <w:rsid w:val="009B7991"/>
    <w:rsid w:val="009B7A4A"/>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3A31"/>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467"/>
    <w:rsid w:val="009D358D"/>
    <w:rsid w:val="009D38C6"/>
    <w:rsid w:val="009D3C9C"/>
    <w:rsid w:val="009D4648"/>
    <w:rsid w:val="009D468A"/>
    <w:rsid w:val="009D46F6"/>
    <w:rsid w:val="009D4910"/>
    <w:rsid w:val="009D4AE3"/>
    <w:rsid w:val="009D4B1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9A"/>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47D"/>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07D77"/>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1ED"/>
    <w:rsid w:val="00A263AA"/>
    <w:rsid w:val="00A26539"/>
    <w:rsid w:val="00A2678D"/>
    <w:rsid w:val="00A26850"/>
    <w:rsid w:val="00A26B21"/>
    <w:rsid w:val="00A270D6"/>
    <w:rsid w:val="00A2756D"/>
    <w:rsid w:val="00A27963"/>
    <w:rsid w:val="00A27B14"/>
    <w:rsid w:val="00A27D50"/>
    <w:rsid w:val="00A27E35"/>
    <w:rsid w:val="00A3078C"/>
    <w:rsid w:val="00A307CC"/>
    <w:rsid w:val="00A30B87"/>
    <w:rsid w:val="00A30C15"/>
    <w:rsid w:val="00A30DDF"/>
    <w:rsid w:val="00A30F83"/>
    <w:rsid w:val="00A3101B"/>
    <w:rsid w:val="00A31260"/>
    <w:rsid w:val="00A312B8"/>
    <w:rsid w:val="00A3166B"/>
    <w:rsid w:val="00A31850"/>
    <w:rsid w:val="00A3187D"/>
    <w:rsid w:val="00A318E8"/>
    <w:rsid w:val="00A3231E"/>
    <w:rsid w:val="00A32A1D"/>
    <w:rsid w:val="00A32B15"/>
    <w:rsid w:val="00A331E9"/>
    <w:rsid w:val="00A3356A"/>
    <w:rsid w:val="00A335FE"/>
    <w:rsid w:val="00A33759"/>
    <w:rsid w:val="00A338A5"/>
    <w:rsid w:val="00A339B0"/>
    <w:rsid w:val="00A339EA"/>
    <w:rsid w:val="00A33A7E"/>
    <w:rsid w:val="00A33DC6"/>
    <w:rsid w:val="00A33F0F"/>
    <w:rsid w:val="00A3429B"/>
    <w:rsid w:val="00A3542A"/>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1E14"/>
    <w:rsid w:val="00A42181"/>
    <w:rsid w:val="00A422A9"/>
    <w:rsid w:val="00A42413"/>
    <w:rsid w:val="00A431BD"/>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995"/>
    <w:rsid w:val="00A70BC0"/>
    <w:rsid w:val="00A70BE6"/>
    <w:rsid w:val="00A70FA6"/>
    <w:rsid w:val="00A71499"/>
    <w:rsid w:val="00A71534"/>
    <w:rsid w:val="00A71831"/>
    <w:rsid w:val="00A71AA9"/>
    <w:rsid w:val="00A71FE7"/>
    <w:rsid w:val="00A720F1"/>
    <w:rsid w:val="00A72489"/>
    <w:rsid w:val="00A72758"/>
    <w:rsid w:val="00A72A04"/>
    <w:rsid w:val="00A72B77"/>
    <w:rsid w:val="00A72D4D"/>
    <w:rsid w:val="00A72DB0"/>
    <w:rsid w:val="00A72F26"/>
    <w:rsid w:val="00A732BD"/>
    <w:rsid w:val="00A73343"/>
    <w:rsid w:val="00A733BD"/>
    <w:rsid w:val="00A73638"/>
    <w:rsid w:val="00A73B42"/>
    <w:rsid w:val="00A73FBC"/>
    <w:rsid w:val="00A74155"/>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4B9"/>
    <w:rsid w:val="00A85885"/>
    <w:rsid w:val="00A85B20"/>
    <w:rsid w:val="00A85F5B"/>
    <w:rsid w:val="00A86665"/>
    <w:rsid w:val="00A868F4"/>
    <w:rsid w:val="00A86BF0"/>
    <w:rsid w:val="00A86C3C"/>
    <w:rsid w:val="00A87365"/>
    <w:rsid w:val="00A87512"/>
    <w:rsid w:val="00A87740"/>
    <w:rsid w:val="00A8780B"/>
    <w:rsid w:val="00A87C62"/>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DEB"/>
    <w:rsid w:val="00A94E71"/>
    <w:rsid w:val="00A95083"/>
    <w:rsid w:val="00A95631"/>
    <w:rsid w:val="00A9565E"/>
    <w:rsid w:val="00A95728"/>
    <w:rsid w:val="00A961DC"/>
    <w:rsid w:val="00A962EB"/>
    <w:rsid w:val="00A9661A"/>
    <w:rsid w:val="00A96C75"/>
    <w:rsid w:val="00A9708B"/>
    <w:rsid w:val="00A9710B"/>
    <w:rsid w:val="00A97190"/>
    <w:rsid w:val="00A9723F"/>
    <w:rsid w:val="00A97329"/>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772"/>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2786"/>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8ED"/>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D7A7D"/>
    <w:rsid w:val="00AD7E77"/>
    <w:rsid w:val="00AE00EE"/>
    <w:rsid w:val="00AE0284"/>
    <w:rsid w:val="00AE042F"/>
    <w:rsid w:val="00AE0B0B"/>
    <w:rsid w:val="00AE0C3C"/>
    <w:rsid w:val="00AE0D5E"/>
    <w:rsid w:val="00AE1226"/>
    <w:rsid w:val="00AE1A41"/>
    <w:rsid w:val="00AE1A70"/>
    <w:rsid w:val="00AE2272"/>
    <w:rsid w:val="00AE22B8"/>
    <w:rsid w:val="00AE27E5"/>
    <w:rsid w:val="00AE32B5"/>
    <w:rsid w:val="00AE34BA"/>
    <w:rsid w:val="00AE36BE"/>
    <w:rsid w:val="00AE3C20"/>
    <w:rsid w:val="00AE3F23"/>
    <w:rsid w:val="00AE3FF1"/>
    <w:rsid w:val="00AE4370"/>
    <w:rsid w:val="00AE46BF"/>
    <w:rsid w:val="00AE48A9"/>
    <w:rsid w:val="00AE50FB"/>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3BB"/>
    <w:rsid w:val="00B0240F"/>
    <w:rsid w:val="00B02513"/>
    <w:rsid w:val="00B025AE"/>
    <w:rsid w:val="00B02D50"/>
    <w:rsid w:val="00B02D5D"/>
    <w:rsid w:val="00B02F57"/>
    <w:rsid w:val="00B03576"/>
    <w:rsid w:val="00B03610"/>
    <w:rsid w:val="00B03618"/>
    <w:rsid w:val="00B03B33"/>
    <w:rsid w:val="00B03BFE"/>
    <w:rsid w:val="00B03DB4"/>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9EA"/>
    <w:rsid w:val="00B07D84"/>
    <w:rsid w:val="00B07E21"/>
    <w:rsid w:val="00B101CF"/>
    <w:rsid w:val="00B102E7"/>
    <w:rsid w:val="00B104FF"/>
    <w:rsid w:val="00B10543"/>
    <w:rsid w:val="00B10712"/>
    <w:rsid w:val="00B108DA"/>
    <w:rsid w:val="00B10AEB"/>
    <w:rsid w:val="00B10B95"/>
    <w:rsid w:val="00B10CE1"/>
    <w:rsid w:val="00B10F6C"/>
    <w:rsid w:val="00B11178"/>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5DB"/>
    <w:rsid w:val="00B15784"/>
    <w:rsid w:val="00B1583C"/>
    <w:rsid w:val="00B15990"/>
    <w:rsid w:val="00B15AD0"/>
    <w:rsid w:val="00B166E6"/>
    <w:rsid w:val="00B1670F"/>
    <w:rsid w:val="00B167D4"/>
    <w:rsid w:val="00B16A88"/>
    <w:rsid w:val="00B16BD3"/>
    <w:rsid w:val="00B16D40"/>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5C2"/>
    <w:rsid w:val="00B23124"/>
    <w:rsid w:val="00B232AE"/>
    <w:rsid w:val="00B23378"/>
    <w:rsid w:val="00B233C8"/>
    <w:rsid w:val="00B2360A"/>
    <w:rsid w:val="00B237C5"/>
    <w:rsid w:val="00B23C00"/>
    <w:rsid w:val="00B23D55"/>
    <w:rsid w:val="00B240E8"/>
    <w:rsid w:val="00B241D7"/>
    <w:rsid w:val="00B2475B"/>
    <w:rsid w:val="00B24B58"/>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A47"/>
    <w:rsid w:val="00B34C0C"/>
    <w:rsid w:val="00B3512C"/>
    <w:rsid w:val="00B3537B"/>
    <w:rsid w:val="00B35A98"/>
    <w:rsid w:val="00B35B14"/>
    <w:rsid w:val="00B35FA4"/>
    <w:rsid w:val="00B36058"/>
    <w:rsid w:val="00B36346"/>
    <w:rsid w:val="00B3639B"/>
    <w:rsid w:val="00B36496"/>
    <w:rsid w:val="00B366B4"/>
    <w:rsid w:val="00B367E3"/>
    <w:rsid w:val="00B36BC2"/>
    <w:rsid w:val="00B36C2F"/>
    <w:rsid w:val="00B36DF9"/>
    <w:rsid w:val="00B36FE2"/>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923"/>
    <w:rsid w:val="00B41C9C"/>
    <w:rsid w:val="00B41DDD"/>
    <w:rsid w:val="00B41E29"/>
    <w:rsid w:val="00B42370"/>
    <w:rsid w:val="00B42427"/>
    <w:rsid w:val="00B4260B"/>
    <w:rsid w:val="00B42CDE"/>
    <w:rsid w:val="00B42F06"/>
    <w:rsid w:val="00B43988"/>
    <w:rsid w:val="00B43A03"/>
    <w:rsid w:val="00B442D4"/>
    <w:rsid w:val="00B445F4"/>
    <w:rsid w:val="00B4463D"/>
    <w:rsid w:val="00B44A3E"/>
    <w:rsid w:val="00B44F80"/>
    <w:rsid w:val="00B453FB"/>
    <w:rsid w:val="00B458FF"/>
    <w:rsid w:val="00B45D2F"/>
    <w:rsid w:val="00B46369"/>
    <w:rsid w:val="00B4668F"/>
    <w:rsid w:val="00B46B15"/>
    <w:rsid w:val="00B46B73"/>
    <w:rsid w:val="00B470B1"/>
    <w:rsid w:val="00B4789C"/>
    <w:rsid w:val="00B478AF"/>
    <w:rsid w:val="00B47900"/>
    <w:rsid w:val="00B47A79"/>
    <w:rsid w:val="00B47F4A"/>
    <w:rsid w:val="00B500A0"/>
    <w:rsid w:val="00B506C6"/>
    <w:rsid w:val="00B50731"/>
    <w:rsid w:val="00B5154F"/>
    <w:rsid w:val="00B517A0"/>
    <w:rsid w:val="00B51B36"/>
    <w:rsid w:val="00B51FD5"/>
    <w:rsid w:val="00B52001"/>
    <w:rsid w:val="00B524E7"/>
    <w:rsid w:val="00B52506"/>
    <w:rsid w:val="00B5263F"/>
    <w:rsid w:val="00B5273D"/>
    <w:rsid w:val="00B52BEE"/>
    <w:rsid w:val="00B53089"/>
    <w:rsid w:val="00B53505"/>
    <w:rsid w:val="00B536F7"/>
    <w:rsid w:val="00B53B57"/>
    <w:rsid w:val="00B53E62"/>
    <w:rsid w:val="00B54555"/>
    <w:rsid w:val="00B545F3"/>
    <w:rsid w:val="00B5495D"/>
    <w:rsid w:val="00B54B4F"/>
    <w:rsid w:val="00B54CE9"/>
    <w:rsid w:val="00B54E54"/>
    <w:rsid w:val="00B54EAA"/>
    <w:rsid w:val="00B550F9"/>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6EE"/>
    <w:rsid w:val="00B81900"/>
    <w:rsid w:val="00B81A35"/>
    <w:rsid w:val="00B81CFC"/>
    <w:rsid w:val="00B81DEE"/>
    <w:rsid w:val="00B81FEB"/>
    <w:rsid w:val="00B82916"/>
    <w:rsid w:val="00B82B3E"/>
    <w:rsid w:val="00B8308E"/>
    <w:rsid w:val="00B83616"/>
    <w:rsid w:val="00B837EF"/>
    <w:rsid w:val="00B83F3B"/>
    <w:rsid w:val="00B844BF"/>
    <w:rsid w:val="00B845A8"/>
    <w:rsid w:val="00B84F5E"/>
    <w:rsid w:val="00B850F4"/>
    <w:rsid w:val="00B853BA"/>
    <w:rsid w:val="00B855F2"/>
    <w:rsid w:val="00B85B31"/>
    <w:rsid w:val="00B85C8B"/>
    <w:rsid w:val="00B85FC7"/>
    <w:rsid w:val="00B860A2"/>
    <w:rsid w:val="00B8627B"/>
    <w:rsid w:val="00B86A9F"/>
    <w:rsid w:val="00B874F3"/>
    <w:rsid w:val="00B9070A"/>
    <w:rsid w:val="00B90711"/>
    <w:rsid w:val="00B907EA"/>
    <w:rsid w:val="00B908D9"/>
    <w:rsid w:val="00B90C76"/>
    <w:rsid w:val="00B90CCC"/>
    <w:rsid w:val="00B90CD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9A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1BCC"/>
    <w:rsid w:val="00BB2714"/>
    <w:rsid w:val="00BB2955"/>
    <w:rsid w:val="00BB2D73"/>
    <w:rsid w:val="00BB2EFF"/>
    <w:rsid w:val="00BB3948"/>
    <w:rsid w:val="00BB399E"/>
    <w:rsid w:val="00BB3A4C"/>
    <w:rsid w:val="00BB3AFF"/>
    <w:rsid w:val="00BB40DD"/>
    <w:rsid w:val="00BB41ED"/>
    <w:rsid w:val="00BB41F1"/>
    <w:rsid w:val="00BB422D"/>
    <w:rsid w:val="00BB46DE"/>
    <w:rsid w:val="00BB49DE"/>
    <w:rsid w:val="00BB4FFA"/>
    <w:rsid w:val="00BB52C1"/>
    <w:rsid w:val="00BB57D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A3F"/>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704"/>
    <w:rsid w:val="00BD08C8"/>
    <w:rsid w:val="00BD0A99"/>
    <w:rsid w:val="00BD0AD8"/>
    <w:rsid w:val="00BD0CE5"/>
    <w:rsid w:val="00BD0F6F"/>
    <w:rsid w:val="00BD10C3"/>
    <w:rsid w:val="00BD14A6"/>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0F32"/>
    <w:rsid w:val="00BE1695"/>
    <w:rsid w:val="00BE17DD"/>
    <w:rsid w:val="00BE1CA0"/>
    <w:rsid w:val="00BE1DBE"/>
    <w:rsid w:val="00BE20C4"/>
    <w:rsid w:val="00BE219B"/>
    <w:rsid w:val="00BE2391"/>
    <w:rsid w:val="00BE244E"/>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113"/>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4EE"/>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37A"/>
    <w:rsid w:val="00C0452E"/>
    <w:rsid w:val="00C04A56"/>
    <w:rsid w:val="00C04ABF"/>
    <w:rsid w:val="00C04CF2"/>
    <w:rsid w:val="00C050BB"/>
    <w:rsid w:val="00C050DE"/>
    <w:rsid w:val="00C05C7D"/>
    <w:rsid w:val="00C05FED"/>
    <w:rsid w:val="00C0614D"/>
    <w:rsid w:val="00C0682A"/>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6F3"/>
    <w:rsid w:val="00C1374F"/>
    <w:rsid w:val="00C137E7"/>
    <w:rsid w:val="00C138E3"/>
    <w:rsid w:val="00C13E6F"/>
    <w:rsid w:val="00C1424B"/>
    <w:rsid w:val="00C14563"/>
    <w:rsid w:val="00C1456A"/>
    <w:rsid w:val="00C14D25"/>
    <w:rsid w:val="00C14D72"/>
    <w:rsid w:val="00C152EF"/>
    <w:rsid w:val="00C15864"/>
    <w:rsid w:val="00C15C44"/>
    <w:rsid w:val="00C15FB7"/>
    <w:rsid w:val="00C16555"/>
    <w:rsid w:val="00C16816"/>
    <w:rsid w:val="00C169AC"/>
    <w:rsid w:val="00C16DDE"/>
    <w:rsid w:val="00C173D7"/>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89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0E"/>
    <w:rsid w:val="00C358CD"/>
    <w:rsid w:val="00C359EF"/>
    <w:rsid w:val="00C35EB6"/>
    <w:rsid w:val="00C35ECE"/>
    <w:rsid w:val="00C3641C"/>
    <w:rsid w:val="00C36617"/>
    <w:rsid w:val="00C36F7B"/>
    <w:rsid w:val="00C37016"/>
    <w:rsid w:val="00C3702C"/>
    <w:rsid w:val="00C375A3"/>
    <w:rsid w:val="00C37A8C"/>
    <w:rsid w:val="00C37D75"/>
    <w:rsid w:val="00C37E97"/>
    <w:rsid w:val="00C37FF9"/>
    <w:rsid w:val="00C4004E"/>
    <w:rsid w:val="00C40AB1"/>
    <w:rsid w:val="00C41429"/>
    <w:rsid w:val="00C41533"/>
    <w:rsid w:val="00C41C50"/>
    <w:rsid w:val="00C41CE2"/>
    <w:rsid w:val="00C42049"/>
    <w:rsid w:val="00C42118"/>
    <w:rsid w:val="00C42453"/>
    <w:rsid w:val="00C42724"/>
    <w:rsid w:val="00C42951"/>
    <w:rsid w:val="00C42A44"/>
    <w:rsid w:val="00C42B48"/>
    <w:rsid w:val="00C42ED4"/>
    <w:rsid w:val="00C43684"/>
    <w:rsid w:val="00C438ED"/>
    <w:rsid w:val="00C43BFE"/>
    <w:rsid w:val="00C43F22"/>
    <w:rsid w:val="00C440B6"/>
    <w:rsid w:val="00C4410C"/>
    <w:rsid w:val="00C445BB"/>
    <w:rsid w:val="00C4465B"/>
    <w:rsid w:val="00C44994"/>
    <w:rsid w:val="00C44CE6"/>
    <w:rsid w:val="00C45071"/>
    <w:rsid w:val="00C45357"/>
    <w:rsid w:val="00C45389"/>
    <w:rsid w:val="00C456D2"/>
    <w:rsid w:val="00C456E3"/>
    <w:rsid w:val="00C45729"/>
    <w:rsid w:val="00C45BA5"/>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3F93"/>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9C3"/>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7BF"/>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542"/>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BD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7A7"/>
    <w:rsid w:val="00CB1A01"/>
    <w:rsid w:val="00CB1A90"/>
    <w:rsid w:val="00CB1D6C"/>
    <w:rsid w:val="00CB1DD3"/>
    <w:rsid w:val="00CB1FE1"/>
    <w:rsid w:val="00CB2A51"/>
    <w:rsid w:val="00CB2AD1"/>
    <w:rsid w:val="00CB3119"/>
    <w:rsid w:val="00CB39AC"/>
    <w:rsid w:val="00CB3BD8"/>
    <w:rsid w:val="00CB4B07"/>
    <w:rsid w:val="00CB52A0"/>
    <w:rsid w:val="00CB581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6E75"/>
    <w:rsid w:val="00CC77CE"/>
    <w:rsid w:val="00CC77EC"/>
    <w:rsid w:val="00CC7841"/>
    <w:rsid w:val="00CC79B5"/>
    <w:rsid w:val="00CC7B00"/>
    <w:rsid w:val="00CC7C5E"/>
    <w:rsid w:val="00CC7DF7"/>
    <w:rsid w:val="00CC7F68"/>
    <w:rsid w:val="00CD02CE"/>
    <w:rsid w:val="00CD09F1"/>
    <w:rsid w:val="00CD0AC5"/>
    <w:rsid w:val="00CD0FC0"/>
    <w:rsid w:val="00CD13AC"/>
    <w:rsid w:val="00CD13C4"/>
    <w:rsid w:val="00CD16D6"/>
    <w:rsid w:val="00CD1794"/>
    <w:rsid w:val="00CD1BF4"/>
    <w:rsid w:val="00CD25E7"/>
    <w:rsid w:val="00CD2A68"/>
    <w:rsid w:val="00CD2EE3"/>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4A"/>
    <w:rsid w:val="00CD74F8"/>
    <w:rsid w:val="00CD762D"/>
    <w:rsid w:val="00CD7BB1"/>
    <w:rsid w:val="00CE0F5B"/>
    <w:rsid w:val="00CE1BC3"/>
    <w:rsid w:val="00CE1C0C"/>
    <w:rsid w:val="00CE26E0"/>
    <w:rsid w:val="00CE2A17"/>
    <w:rsid w:val="00CE2EBF"/>
    <w:rsid w:val="00CE3227"/>
    <w:rsid w:val="00CE37E2"/>
    <w:rsid w:val="00CE3FAC"/>
    <w:rsid w:val="00CE40CE"/>
    <w:rsid w:val="00CE4389"/>
    <w:rsid w:val="00CE495A"/>
    <w:rsid w:val="00CE4F7F"/>
    <w:rsid w:val="00CE510A"/>
    <w:rsid w:val="00CE55E7"/>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4D7"/>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3E76"/>
    <w:rsid w:val="00D040A2"/>
    <w:rsid w:val="00D040FA"/>
    <w:rsid w:val="00D0436F"/>
    <w:rsid w:val="00D04736"/>
    <w:rsid w:val="00D04832"/>
    <w:rsid w:val="00D04942"/>
    <w:rsid w:val="00D05022"/>
    <w:rsid w:val="00D05462"/>
    <w:rsid w:val="00D054F0"/>
    <w:rsid w:val="00D058CA"/>
    <w:rsid w:val="00D05D9B"/>
    <w:rsid w:val="00D05E95"/>
    <w:rsid w:val="00D06351"/>
    <w:rsid w:val="00D06426"/>
    <w:rsid w:val="00D06D6B"/>
    <w:rsid w:val="00D06EAF"/>
    <w:rsid w:val="00D06F8D"/>
    <w:rsid w:val="00D06FB7"/>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2E5"/>
    <w:rsid w:val="00D125E7"/>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698"/>
    <w:rsid w:val="00D20902"/>
    <w:rsid w:val="00D2197F"/>
    <w:rsid w:val="00D21E03"/>
    <w:rsid w:val="00D223F4"/>
    <w:rsid w:val="00D22485"/>
    <w:rsid w:val="00D2249B"/>
    <w:rsid w:val="00D22542"/>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6A5"/>
    <w:rsid w:val="00D258F4"/>
    <w:rsid w:val="00D259C4"/>
    <w:rsid w:val="00D26582"/>
    <w:rsid w:val="00D267A3"/>
    <w:rsid w:val="00D26B66"/>
    <w:rsid w:val="00D26DD2"/>
    <w:rsid w:val="00D271B3"/>
    <w:rsid w:val="00D2752C"/>
    <w:rsid w:val="00D27566"/>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155"/>
    <w:rsid w:val="00D41535"/>
    <w:rsid w:val="00D41925"/>
    <w:rsid w:val="00D41F5C"/>
    <w:rsid w:val="00D41F8F"/>
    <w:rsid w:val="00D42BDF"/>
    <w:rsid w:val="00D42F8D"/>
    <w:rsid w:val="00D42FB9"/>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C23"/>
    <w:rsid w:val="00D52D24"/>
    <w:rsid w:val="00D53584"/>
    <w:rsid w:val="00D5416E"/>
    <w:rsid w:val="00D54404"/>
    <w:rsid w:val="00D54547"/>
    <w:rsid w:val="00D54C71"/>
    <w:rsid w:val="00D54C98"/>
    <w:rsid w:val="00D54D88"/>
    <w:rsid w:val="00D551CE"/>
    <w:rsid w:val="00D5533C"/>
    <w:rsid w:val="00D55537"/>
    <w:rsid w:val="00D557C0"/>
    <w:rsid w:val="00D558CA"/>
    <w:rsid w:val="00D559F3"/>
    <w:rsid w:val="00D559F9"/>
    <w:rsid w:val="00D55D17"/>
    <w:rsid w:val="00D5627C"/>
    <w:rsid w:val="00D5674F"/>
    <w:rsid w:val="00D56815"/>
    <w:rsid w:val="00D56988"/>
    <w:rsid w:val="00D569CA"/>
    <w:rsid w:val="00D56B54"/>
    <w:rsid w:val="00D5744E"/>
    <w:rsid w:val="00D5744F"/>
    <w:rsid w:val="00D575E3"/>
    <w:rsid w:val="00D57782"/>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1B8B"/>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2DE7"/>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77763"/>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B50"/>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53C"/>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97BA5"/>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2D7"/>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193A"/>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781"/>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977"/>
    <w:rsid w:val="00DD2CDF"/>
    <w:rsid w:val="00DD2D76"/>
    <w:rsid w:val="00DD2F4F"/>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2A7"/>
    <w:rsid w:val="00DF19A3"/>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3DF"/>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0A0"/>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37"/>
    <w:rsid w:val="00E36A5D"/>
    <w:rsid w:val="00E371AB"/>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A6D"/>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1CB"/>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43D"/>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1D4"/>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8D5"/>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62C"/>
    <w:rsid w:val="00EB28C0"/>
    <w:rsid w:val="00EB2A8D"/>
    <w:rsid w:val="00EB2C07"/>
    <w:rsid w:val="00EB2C27"/>
    <w:rsid w:val="00EB2F50"/>
    <w:rsid w:val="00EB324E"/>
    <w:rsid w:val="00EB364F"/>
    <w:rsid w:val="00EB37E4"/>
    <w:rsid w:val="00EB39CF"/>
    <w:rsid w:val="00EB44FC"/>
    <w:rsid w:val="00EB44FF"/>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4FE"/>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3D2"/>
    <w:rsid w:val="00EC47D9"/>
    <w:rsid w:val="00EC4909"/>
    <w:rsid w:val="00EC4B7C"/>
    <w:rsid w:val="00EC4EDF"/>
    <w:rsid w:val="00EC52CA"/>
    <w:rsid w:val="00EC5479"/>
    <w:rsid w:val="00EC5703"/>
    <w:rsid w:val="00EC5F1E"/>
    <w:rsid w:val="00EC61FC"/>
    <w:rsid w:val="00EC6433"/>
    <w:rsid w:val="00EC6682"/>
    <w:rsid w:val="00EC68AD"/>
    <w:rsid w:val="00EC6B70"/>
    <w:rsid w:val="00EC70D5"/>
    <w:rsid w:val="00EC71D9"/>
    <w:rsid w:val="00EC71EC"/>
    <w:rsid w:val="00EC7A2E"/>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221"/>
    <w:rsid w:val="00ED7259"/>
    <w:rsid w:val="00ED78EF"/>
    <w:rsid w:val="00EE03F0"/>
    <w:rsid w:val="00EE0671"/>
    <w:rsid w:val="00EE07D6"/>
    <w:rsid w:val="00EE0A16"/>
    <w:rsid w:val="00EE0A2D"/>
    <w:rsid w:val="00EE0CA4"/>
    <w:rsid w:val="00EE1138"/>
    <w:rsid w:val="00EE115F"/>
    <w:rsid w:val="00EE1932"/>
    <w:rsid w:val="00EE1B7F"/>
    <w:rsid w:val="00EE1DE5"/>
    <w:rsid w:val="00EE1ED2"/>
    <w:rsid w:val="00EE1F4E"/>
    <w:rsid w:val="00EE203D"/>
    <w:rsid w:val="00EE20F2"/>
    <w:rsid w:val="00EE20F8"/>
    <w:rsid w:val="00EE222E"/>
    <w:rsid w:val="00EE244B"/>
    <w:rsid w:val="00EE247F"/>
    <w:rsid w:val="00EE2738"/>
    <w:rsid w:val="00EE27CC"/>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2F34"/>
    <w:rsid w:val="00F0302F"/>
    <w:rsid w:val="00F033FE"/>
    <w:rsid w:val="00F035D8"/>
    <w:rsid w:val="00F0376A"/>
    <w:rsid w:val="00F03833"/>
    <w:rsid w:val="00F03D91"/>
    <w:rsid w:val="00F03F43"/>
    <w:rsid w:val="00F04409"/>
    <w:rsid w:val="00F04D84"/>
    <w:rsid w:val="00F04EBA"/>
    <w:rsid w:val="00F05281"/>
    <w:rsid w:val="00F052AD"/>
    <w:rsid w:val="00F0540C"/>
    <w:rsid w:val="00F05A4B"/>
    <w:rsid w:val="00F05AE6"/>
    <w:rsid w:val="00F05E9F"/>
    <w:rsid w:val="00F05F3D"/>
    <w:rsid w:val="00F06292"/>
    <w:rsid w:val="00F0648A"/>
    <w:rsid w:val="00F06689"/>
    <w:rsid w:val="00F079A1"/>
    <w:rsid w:val="00F07F66"/>
    <w:rsid w:val="00F103B9"/>
    <w:rsid w:val="00F106B1"/>
    <w:rsid w:val="00F10AFB"/>
    <w:rsid w:val="00F10E6B"/>
    <w:rsid w:val="00F1125F"/>
    <w:rsid w:val="00F12137"/>
    <w:rsid w:val="00F12840"/>
    <w:rsid w:val="00F12AD8"/>
    <w:rsid w:val="00F12B24"/>
    <w:rsid w:val="00F12DBE"/>
    <w:rsid w:val="00F12ED1"/>
    <w:rsid w:val="00F12F76"/>
    <w:rsid w:val="00F13332"/>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51E"/>
    <w:rsid w:val="00F2185D"/>
    <w:rsid w:val="00F21B74"/>
    <w:rsid w:val="00F21D90"/>
    <w:rsid w:val="00F220B8"/>
    <w:rsid w:val="00F220D4"/>
    <w:rsid w:val="00F222FE"/>
    <w:rsid w:val="00F225BC"/>
    <w:rsid w:val="00F2269A"/>
    <w:rsid w:val="00F228BB"/>
    <w:rsid w:val="00F22B40"/>
    <w:rsid w:val="00F22C15"/>
    <w:rsid w:val="00F22ECF"/>
    <w:rsid w:val="00F23141"/>
    <w:rsid w:val="00F23391"/>
    <w:rsid w:val="00F234BB"/>
    <w:rsid w:val="00F23640"/>
    <w:rsid w:val="00F23809"/>
    <w:rsid w:val="00F239A4"/>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E38"/>
    <w:rsid w:val="00F36FFE"/>
    <w:rsid w:val="00F3730E"/>
    <w:rsid w:val="00F3738C"/>
    <w:rsid w:val="00F37390"/>
    <w:rsid w:val="00F375D0"/>
    <w:rsid w:val="00F37A09"/>
    <w:rsid w:val="00F37C3F"/>
    <w:rsid w:val="00F37EBF"/>
    <w:rsid w:val="00F401F9"/>
    <w:rsid w:val="00F4036E"/>
    <w:rsid w:val="00F4097A"/>
    <w:rsid w:val="00F40D1D"/>
    <w:rsid w:val="00F413D7"/>
    <w:rsid w:val="00F41BE6"/>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E30"/>
    <w:rsid w:val="00F473DF"/>
    <w:rsid w:val="00F478A8"/>
    <w:rsid w:val="00F47922"/>
    <w:rsid w:val="00F47927"/>
    <w:rsid w:val="00F47B4C"/>
    <w:rsid w:val="00F5010C"/>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2A8"/>
    <w:rsid w:val="00F604A4"/>
    <w:rsid w:val="00F60688"/>
    <w:rsid w:val="00F60A17"/>
    <w:rsid w:val="00F60A69"/>
    <w:rsid w:val="00F60F6B"/>
    <w:rsid w:val="00F61706"/>
    <w:rsid w:val="00F6198F"/>
    <w:rsid w:val="00F61C50"/>
    <w:rsid w:val="00F629EF"/>
    <w:rsid w:val="00F62A6E"/>
    <w:rsid w:val="00F630CD"/>
    <w:rsid w:val="00F6355B"/>
    <w:rsid w:val="00F63569"/>
    <w:rsid w:val="00F635A3"/>
    <w:rsid w:val="00F63EA3"/>
    <w:rsid w:val="00F64937"/>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B24"/>
    <w:rsid w:val="00F73C3A"/>
    <w:rsid w:val="00F7469D"/>
    <w:rsid w:val="00F74821"/>
    <w:rsid w:val="00F74CF6"/>
    <w:rsid w:val="00F74F1F"/>
    <w:rsid w:val="00F751B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1F5A"/>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210"/>
    <w:rsid w:val="00FA138F"/>
    <w:rsid w:val="00FA1CBC"/>
    <w:rsid w:val="00FA1FB0"/>
    <w:rsid w:val="00FA205E"/>
    <w:rsid w:val="00FA2A82"/>
    <w:rsid w:val="00FA2BC9"/>
    <w:rsid w:val="00FA2D22"/>
    <w:rsid w:val="00FA2D84"/>
    <w:rsid w:val="00FA30D9"/>
    <w:rsid w:val="00FA3280"/>
    <w:rsid w:val="00FA3740"/>
    <w:rsid w:val="00FA3CB6"/>
    <w:rsid w:val="00FA4148"/>
    <w:rsid w:val="00FA4294"/>
    <w:rsid w:val="00FA44CA"/>
    <w:rsid w:val="00FA490F"/>
    <w:rsid w:val="00FA4CF3"/>
    <w:rsid w:val="00FA4D65"/>
    <w:rsid w:val="00FA5C77"/>
    <w:rsid w:val="00FA5E2C"/>
    <w:rsid w:val="00FA5FDC"/>
    <w:rsid w:val="00FA6404"/>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A37"/>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86"/>
    <w:rsid w:val="00FC0F9D"/>
    <w:rsid w:val="00FC12C5"/>
    <w:rsid w:val="00FC146B"/>
    <w:rsid w:val="00FC14F2"/>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EB6"/>
    <w:rsid w:val="00FC735F"/>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8F7"/>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0CD"/>
    <w:rsid w:val="00FE021F"/>
    <w:rsid w:val="00FE0249"/>
    <w:rsid w:val="00FE0780"/>
    <w:rsid w:val="00FE0997"/>
    <w:rsid w:val="00FE0ABA"/>
    <w:rsid w:val="00FE0CF2"/>
    <w:rsid w:val="00FE0D2D"/>
    <w:rsid w:val="00FE0FF4"/>
    <w:rsid w:val="00FE1396"/>
    <w:rsid w:val="00FE13CF"/>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26D88DC"/>
    <w:rsid w:val="030EC42A"/>
    <w:rsid w:val="04253DE4"/>
    <w:rsid w:val="04486D5F"/>
    <w:rsid w:val="05AF22C7"/>
    <w:rsid w:val="05DEC9D0"/>
    <w:rsid w:val="072825E9"/>
    <w:rsid w:val="072FB29D"/>
    <w:rsid w:val="07892A22"/>
    <w:rsid w:val="08F620B1"/>
    <w:rsid w:val="08F7A7F4"/>
    <w:rsid w:val="0905AAD6"/>
    <w:rsid w:val="090AF875"/>
    <w:rsid w:val="0971D365"/>
    <w:rsid w:val="0977D2D9"/>
    <w:rsid w:val="0BD2585A"/>
    <w:rsid w:val="0C81C994"/>
    <w:rsid w:val="0DC59465"/>
    <w:rsid w:val="0E995745"/>
    <w:rsid w:val="0EA036C6"/>
    <w:rsid w:val="0F718ED9"/>
    <w:rsid w:val="0FC47795"/>
    <w:rsid w:val="128C6768"/>
    <w:rsid w:val="1436067B"/>
    <w:rsid w:val="15EA552E"/>
    <w:rsid w:val="1631AE8A"/>
    <w:rsid w:val="1633B919"/>
    <w:rsid w:val="178F161F"/>
    <w:rsid w:val="17CD7EEB"/>
    <w:rsid w:val="182A8572"/>
    <w:rsid w:val="19AFF9CC"/>
    <w:rsid w:val="1A28DA44"/>
    <w:rsid w:val="1B622634"/>
    <w:rsid w:val="1B9F1A6D"/>
    <w:rsid w:val="1C4DFBA1"/>
    <w:rsid w:val="1C90FFEE"/>
    <w:rsid w:val="1CE76309"/>
    <w:rsid w:val="1CFDF695"/>
    <w:rsid w:val="1D1363BD"/>
    <w:rsid w:val="1E99C6F6"/>
    <w:rsid w:val="1FFC280E"/>
    <w:rsid w:val="201C42A8"/>
    <w:rsid w:val="205D654D"/>
    <w:rsid w:val="20A959F0"/>
    <w:rsid w:val="20CE832A"/>
    <w:rsid w:val="214694D9"/>
    <w:rsid w:val="218A710E"/>
    <w:rsid w:val="21FB50D9"/>
    <w:rsid w:val="2277711F"/>
    <w:rsid w:val="2295AEEF"/>
    <w:rsid w:val="22F9B431"/>
    <w:rsid w:val="2333AA65"/>
    <w:rsid w:val="23BB9F4D"/>
    <w:rsid w:val="23C1D778"/>
    <w:rsid w:val="243F9CA5"/>
    <w:rsid w:val="24B0A914"/>
    <w:rsid w:val="251F4177"/>
    <w:rsid w:val="25259449"/>
    <w:rsid w:val="2584350C"/>
    <w:rsid w:val="25857321"/>
    <w:rsid w:val="25A63405"/>
    <w:rsid w:val="25B9B204"/>
    <w:rsid w:val="263D4326"/>
    <w:rsid w:val="2651CA69"/>
    <w:rsid w:val="2690EB02"/>
    <w:rsid w:val="26E14FE7"/>
    <w:rsid w:val="27DCDF5C"/>
    <w:rsid w:val="27EB903B"/>
    <w:rsid w:val="2809329E"/>
    <w:rsid w:val="28FC8CCA"/>
    <w:rsid w:val="29400740"/>
    <w:rsid w:val="2A43442A"/>
    <w:rsid w:val="2B36A17B"/>
    <w:rsid w:val="2B5FD037"/>
    <w:rsid w:val="2E1BF0EA"/>
    <w:rsid w:val="2F9D390C"/>
    <w:rsid w:val="2FEF374E"/>
    <w:rsid w:val="3048ECA4"/>
    <w:rsid w:val="30B8370A"/>
    <w:rsid w:val="30E4DA7D"/>
    <w:rsid w:val="3109D049"/>
    <w:rsid w:val="3194D571"/>
    <w:rsid w:val="32210916"/>
    <w:rsid w:val="32924FE4"/>
    <w:rsid w:val="3330A5D2"/>
    <w:rsid w:val="33741570"/>
    <w:rsid w:val="33B4C5F0"/>
    <w:rsid w:val="33D0FE13"/>
    <w:rsid w:val="35F35233"/>
    <w:rsid w:val="37302B75"/>
    <w:rsid w:val="37376B42"/>
    <w:rsid w:val="37AFE2F5"/>
    <w:rsid w:val="383680BC"/>
    <w:rsid w:val="39286188"/>
    <w:rsid w:val="39546A2A"/>
    <w:rsid w:val="395F034E"/>
    <w:rsid w:val="3ABB96D4"/>
    <w:rsid w:val="3ACD37FD"/>
    <w:rsid w:val="3B4C60B3"/>
    <w:rsid w:val="3BAE90E9"/>
    <w:rsid w:val="3E577EB0"/>
    <w:rsid w:val="3ED549C9"/>
    <w:rsid w:val="3EDF0FFA"/>
    <w:rsid w:val="3EE02E77"/>
    <w:rsid w:val="3F883054"/>
    <w:rsid w:val="40264D66"/>
    <w:rsid w:val="413D9CDE"/>
    <w:rsid w:val="423417C0"/>
    <w:rsid w:val="42533F02"/>
    <w:rsid w:val="42A55D16"/>
    <w:rsid w:val="42F27FB0"/>
    <w:rsid w:val="42FD71F7"/>
    <w:rsid w:val="441B6FE5"/>
    <w:rsid w:val="44692CB4"/>
    <w:rsid w:val="4483AF01"/>
    <w:rsid w:val="44A23396"/>
    <w:rsid w:val="44BB9E76"/>
    <w:rsid w:val="453FD098"/>
    <w:rsid w:val="458ADFC4"/>
    <w:rsid w:val="46B9A191"/>
    <w:rsid w:val="46CD1EC6"/>
    <w:rsid w:val="4739E49E"/>
    <w:rsid w:val="473B122A"/>
    <w:rsid w:val="47AD33E4"/>
    <w:rsid w:val="47C23928"/>
    <w:rsid w:val="48F27265"/>
    <w:rsid w:val="49490445"/>
    <w:rsid w:val="4966EE7F"/>
    <w:rsid w:val="49CEF4DA"/>
    <w:rsid w:val="4A8E42C6"/>
    <w:rsid w:val="4B1BD818"/>
    <w:rsid w:val="4C379988"/>
    <w:rsid w:val="4CDC710B"/>
    <w:rsid w:val="4CEBA811"/>
    <w:rsid w:val="4D38601E"/>
    <w:rsid w:val="4D95F1A9"/>
    <w:rsid w:val="4DB26CFD"/>
    <w:rsid w:val="4E1C7568"/>
    <w:rsid w:val="4E5738CA"/>
    <w:rsid w:val="4E80F91B"/>
    <w:rsid w:val="4F6416D9"/>
    <w:rsid w:val="4FE47671"/>
    <w:rsid w:val="508C5FBA"/>
    <w:rsid w:val="50A66C50"/>
    <w:rsid w:val="50D39F73"/>
    <w:rsid w:val="50E54A14"/>
    <w:rsid w:val="50EBF94C"/>
    <w:rsid w:val="518FBF81"/>
    <w:rsid w:val="522195AC"/>
    <w:rsid w:val="52672911"/>
    <w:rsid w:val="5282D74A"/>
    <w:rsid w:val="53009482"/>
    <w:rsid w:val="530243CC"/>
    <w:rsid w:val="538B2BF0"/>
    <w:rsid w:val="54934EF0"/>
    <w:rsid w:val="54CD2FE1"/>
    <w:rsid w:val="5637D625"/>
    <w:rsid w:val="568A4430"/>
    <w:rsid w:val="56973DB1"/>
    <w:rsid w:val="569C9136"/>
    <w:rsid w:val="579255B7"/>
    <w:rsid w:val="5828C2F1"/>
    <w:rsid w:val="59B78F7C"/>
    <w:rsid w:val="59C81B7D"/>
    <w:rsid w:val="59EFFA4F"/>
    <w:rsid w:val="5A692C2E"/>
    <w:rsid w:val="5A8AEFB7"/>
    <w:rsid w:val="5B810BB5"/>
    <w:rsid w:val="5D33F9E4"/>
    <w:rsid w:val="5D95129D"/>
    <w:rsid w:val="5DA9DE4D"/>
    <w:rsid w:val="5DE657C8"/>
    <w:rsid w:val="5E464F0B"/>
    <w:rsid w:val="5EF8F67C"/>
    <w:rsid w:val="5F0D33C8"/>
    <w:rsid w:val="5F4A5047"/>
    <w:rsid w:val="60527249"/>
    <w:rsid w:val="6181EB0E"/>
    <w:rsid w:val="61A4F08A"/>
    <w:rsid w:val="62B9C8EB"/>
    <w:rsid w:val="62D58553"/>
    <w:rsid w:val="62F6C628"/>
    <w:rsid w:val="63592F1F"/>
    <w:rsid w:val="638ECACE"/>
    <w:rsid w:val="65313C68"/>
    <w:rsid w:val="653CCEF0"/>
    <w:rsid w:val="659AB773"/>
    <w:rsid w:val="65D24D03"/>
    <w:rsid w:val="664F6F78"/>
    <w:rsid w:val="671EBA54"/>
    <w:rsid w:val="68F1EF48"/>
    <w:rsid w:val="6A6243B0"/>
    <w:rsid w:val="6AE4CBE9"/>
    <w:rsid w:val="6D6CBAE9"/>
    <w:rsid w:val="6DCEDD2B"/>
    <w:rsid w:val="6EAFB74F"/>
    <w:rsid w:val="6F02E529"/>
    <w:rsid w:val="6F1C9CAC"/>
    <w:rsid w:val="6F29E8DF"/>
    <w:rsid w:val="70708399"/>
    <w:rsid w:val="7165ECEC"/>
    <w:rsid w:val="71EAE277"/>
    <w:rsid w:val="740D5BCD"/>
    <w:rsid w:val="74F4B362"/>
    <w:rsid w:val="7591C207"/>
    <w:rsid w:val="773EB84F"/>
    <w:rsid w:val="78294A06"/>
    <w:rsid w:val="78626D21"/>
    <w:rsid w:val="78C36EBC"/>
    <w:rsid w:val="7968A7F4"/>
    <w:rsid w:val="79AB4915"/>
    <w:rsid w:val="7A004811"/>
    <w:rsid w:val="7A2B092E"/>
    <w:rsid w:val="7B2C6783"/>
    <w:rsid w:val="7C7E716D"/>
    <w:rsid w:val="7D2F0BF5"/>
    <w:rsid w:val="7E3C1596"/>
    <w:rsid w:val="7E784591"/>
    <w:rsid w:val="7E9D3F6A"/>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57EF7"/>
    <w:pPr>
      <w:widowControl/>
      <w:overflowPunct/>
      <w:autoSpaceDE/>
      <w:autoSpaceDN/>
      <w:adjustRightInd/>
      <w:jc w:val="both"/>
    </w:pPr>
    <w:rPr>
      <w:kern w:val="0"/>
      <w:vertAlign w:val="superscript"/>
    </w:rPr>
  </w:style>
  <w:style w:type="character" w:customStyle="1" w:styleId="CuerpodeltextoArialUnicodeMS">
    <w:name w:val="Cuerpo del texto + Arial Unicode MS"/>
    <w:aliases w:val="11,5 pto,Sin cursiva,Cuerpo del texto + 9"/>
    <w:basedOn w:val="Cuerpodeltexto"/>
    <w:rsid w:val="00841624"/>
    <w:rPr>
      <w:rFonts w:ascii="Arial Unicode MS" w:eastAsia="Arial Unicode MS" w:hAnsi="Arial Unicode MS" w:cs="Arial Unicode MS"/>
      <w:i/>
      <w:iCs/>
      <w:color w:val="000000"/>
      <w:spacing w:val="0"/>
      <w:w w:val="100"/>
      <w:position w:val="0"/>
      <w:sz w:val="23"/>
      <w:szCs w:val="23"/>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66921384">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92866745">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75474519">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18551754">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45789783">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201430389">
      <w:bodyDiv w:val="1"/>
      <w:marLeft w:val="0"/>
      <w:marRight w:val="0"/>
      <w:marTop w:val="0"/>
      <w:marBottom w:val="0"/>
      <w:divBdr>
        <w:top w:val="none" w:sz="0" w:space="0" w:color="auto"/>
        <w:left w:val="none" w:sz="0" w:space="0" w:color="auto"/>
        <w:bottom w:val="none" w:sz="0" w:space="0" w:color="auto"/>
        <w:right w:val="none" w:sz="0" w:space="0" w:color="auto"/>
      </w:divBdr>
    </w:div>
    <w:div w:id="1246306494">
      <w:bodyDiv w:val="1"/>
      <w:marLeft w:val="0"/>
      <w:marRight w:val="0"/>
      <w:marTop w:val="0"/>
      <w:marBottom w:val="0"/>
      <w:divBdr>
        <w:top w:val="none" w:sz="0" w:space="0" w:color="auto"/>
        <w:left w:val="none" w:sz="0" w:space="0" w:color="auto"/>
        <w:bottom w:val="none" w:sz="0" w:space="0" w:color="auto"/>
        <w:right w:val="none" w:sz="0" w:space="0" w:color="auto"/>
      </w:divBdr>
    </w:div>
    <w:div w:id="1303581047">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08758529">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227B-BAD4-4D1D-AD48-D6401F404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440571D5-7FBF-4A2C-8E6E-9AA28E4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3008</Words>
  <Characters>16544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2023-02-13T16:28:00Z</cp:lastPrinted>
  <dcterms:created xsi:type="dcterms:W3CDTF">2023-02-22T15:48:00Z</dcterms:created>
  <dcterms:modified xsi:type="dcterms:W3CDTF">2023-03-17T18:06:00Z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