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F2D6" w14:textId="77777777" w:rsidR="00753A5B" w:rsidRPr="00753A5B" w:rsidRDefault="00753A5B" w:rsidP="00753A5B">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line="240" w:lineRule="auto"/>
        <w:jc w:val="both"/>
        <w:rPr>
          <w:rFonts w:eastAsia="Times New Roman"/>
          <w:color w:val="FF0000"/>
          <w:spacing w:val="-4"/>
          <w:sz w:val="18"/>
          <w:szCs w:val="18"/>
          <w:lang w:val="es-419" w:eastAsia="fr-FR"/>
        </w:rPr>
      </w:pPr>
      <w:bookmarkStart w:id="0" w:name="_Hlk135737309"/>
      <w:r w:rsidRPr="00753A5B">
        <w:rPr>
          <w:rFonts w:eastAsia="Times New Roman"/>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D0DC54" w14:textId="77777777" w:rsidR="00753A5B" w:rsidRPr="00753A5B" w:rsidRDefault="00753A5B" w:rsidP="00753A5B">
      <w:pPr>
        <w:widowControl w:val="0"/>
        <w:autoSpaceDE w:val="0"/>
        <w:autoSpaceDN w:val="0"/>
        <w:spacing w:line="240" w:lineRule="auto"/>
        <w:jc w:val="both"/>
        <w:rPr>
          <w:rFonts w:eastAsia="Times New Roman"/>
          <w:sz w:val="20"/>
          <w:szCs w:val="20"/>
          <w:lang w:val="es-419" w:eastAsia="es-ES"/>
        </w:rPr>
      </w:pPr>
    </w:p>
    <w:p w14:paraId="70FB487C" w14:textId="114C32C7" w:rsidR="00753A5B" w:rsidRPr="00753A5B" w:rsidRDefault="00753A5B" w:rsidP="00753A5B">
      <w:pPr>
        <w:widowControl w:val="0"/>
        <w:autoSpaceDE w:val="0"/>
        <w:autoSpaceDN w:val="0"/>
        <w:spacing w:line="240" w:lineRule="auto"/>
        <w:jc w:val="both"/>
        <w:rPr>
          <w:rFonts w:eastAsia="Times New Roman"/>
          <w:sz w:val="20"/>
          <w:szCs w:val="20"/>
          <w:lang w:val="es-419" w:eastAsia="es-ES"/>
        </w:rPr>
      </w:pPr>
      <w:r w:rsidRPr="00753A5B">
        <w:rPr>
          <w:rFonts w:eastAsia="Times New Roman"/>
          <w:sz w:val="20"/>
          <w:szCs w:val="20"/>
          <w:lang w:val="es-419" w:eastAsia="es-ES"/>
        </w:rPr>
        <w:t>Expediente:</w:t>
      </w:r>
      <w:r w:rsidRPr="00753A5B">
        <w:rPr>
          <w:rFonts w:eastAsia="Times New Roman"/>
          <w:sz w:val="20"/>
          <w:szCs w:val="20"/>
          <w:lang w:val="es-419" w:eastAsia="es-ES"/>
        </w:rPr>
        <w:tab/>
        <w:t>66001</w:t>
      </w:r>
      <w:r>
        <w:rPr>
          <w:rFonts w:eastAsia="Times New Roman"/>
          <w:sz w:val="20"/>
          <w:szCs w:val="20"/>
          <w:lang w:val="es-419" w:eastAsia="es-ES"/>
        </w:rPr>
        <w:t>-</w:t>
      </w:r>
      <w:r w:rsidRPr="00753A5B">
        <w:rPr>
          <w:rFonts w:eastAsia="Times New Roman"/>
          <w:sz w:val="20"/>
          <w:szCs w:val="20"/>
          <w:lang w:val="es-419" w:eastAsia="es-ES"/>
        </w:rPr>
        <w:t>31</w:t>
      </w:r>
      <w:r>
        <w:rPr>
          <w:rFonts w:eastAsia="Times New Roman"/>
          <w:sz w:val="20"/>
          <w:szCs w:val="20"/>
          <w:lang w:val="es-419" w:eastAsia="es-ES"/>
        </w:rPr>
        <w:t>-</w:t>
      </w:r>
      <w:r w:rsidRPr="00753A5B">
        <w:rPr>
          <w:rFonts w:eastAsia="Times New Roman"/>
          <w:sz w:val="20"/>
          <w:szCs w:val="20"/>
          <w:lang w:val="es-419" w:eastAsia="es-ES"/>
        </w:rPr>
        <w:t>10</w:t>
      </w:r>
      <w:r>
        <w:rPr>
          <w:rFonts w:eastAsia="Times New Roman"/>
          <w:sz w:val="20"/>
          <w:szCs w:val="20"/>
          <w:lang w:val="es-419" w:eastAsia="es-ES"/>
        </w:rPr>
        <w:t>-</w:t>
      </w:r>
      <w:r w:rsidRPr="00753A5B">
        <w:rPr>
          <w:rFonts w:eastAsia="Times New Roman"/>
          <w:sz w:val="20"/>
          <w:szCs w:val="20"/>
          <w:lang w:val="es-419" w:eastAsia="es-ES"/>
        </w:rPr>
        <w:t>004</w:t>
      </w:r>
      <w:r>
        <w:rPr>
          <w:rFonts w:eastAsia="Times New Roman"/>
          <w:sz w:val="20"/>
          <w:szCs w:val="20"/>
          <w:lang w:val="es-419" w:eastAsia="es-ES"/>
        </w:rPr>
        <w:t>-</w:t>
      </w:r>
      <w:r w:rsidRPr="00753A5B">
        <w:rPr>
          <w:rFonts w:eastAsia="Times New Roman"/>
          <w:sz w:val="20"/>
          <w:szCs w:val="20"/>
          <w:lang w:val="es-419" w:eastAsia="es-ES"/>
        </w:rPr>
        <w:t>2021</w:t>
      </w:r>
      <w:r>
        <w:rPr>
          <w:rFonts w:eastAsia="Times New Roman"/>
          <w:sz w:val="20"/>
          <w:szCs w:val="20"/>
          <w:lang w:val="es-419" w:eastAsia="es-ES"/>
        </w:rPr>
        <w:t>-</w:t>
      </w:r>
      <w:r w:rsidRPr="00753A5B">
        <w:rPr>
          <w:rFonts w:eastAsia="Times New Roman"/>
          <w:sz w:val="20"/>
          <w:szCs w:val="20"/>
          <w:lang w:val="es-419" w:eastAsia="es-ES"/>
        </w:rPr>
        <w:t>00353</w:t>
      </w:r>
      <w:r>
        <w:rPr>
          <w:rFonts w:eastAsia="Times New Roman"/>
          <w:sz w:val="20"/>
          <w:szCs w:val="20"/>
          <w:lang w:val="es-419" w:eastAsia="es-ES"/>
        </w:rPr>
        <w:t>-</w:t>
      </w:r>
      <w:r w:rsidRPr="00753A5B">
        <w:rPr>
          <w:rFonts w:eastAsia="Times New Roman"/>
          <w:sz w:val="20"/>
          <w:szCs w:val="20"/>
          <w:lang w:val="es-419" w:eastAsia="es-ES"/>
        </w:rPr>
        <w:t>01</w:t>
      </w:r>
    </w:p>
    <w:p w14:paraId="7318AA24" w14:textId="5127772C" w:rsidR="00753A5B" w:rsidRPr="00753A5B" w:rsidRDefault="00753A5B" w:rsidP="00753A5B">
      <w:pPr>
        <w:widowControl w:val="0"/>
        <w:autoSpaceDE w:val="0"/>
        <w:autoSpaceDN w:val="0"/>
        <w:spacing w:line="240" w:lineRule="auto"/>
        <w:jc w:val="both"/>
        <w:rPr>
          <w:rFonts w:eastAsia="Times New Roman"/>
          <w:sz w:val="20"/>
          <w:szCs w:val="20"/>
          <w:lang w:val="es-419" w:eastAsia="es-ES"/>
        </w:rPr>
      </w:pPr>
      <w:r w:rsidRPr="00753A5B">
        <w:rPr>
          <w:rFonts w:eastAsia="Times New Roman"/>
          <w:sz w:val="20"/>
          <w:szCs w:val="20"/>
          <w:lang w:val="es-419" w:eastAsia="es-ES"/>
        </w:rPr>
        <w:t>Proceso:</w:t>
      </w:r>
      <w:r w:rsidRPr="00753A5B">
        <w:rPr>
          <w:rFonts w:eastAsia="Times New Roman"/>
          <w:sz w:val="20"/>
          <w:szCs w:val="20"/>
          <w:lang w:val="es-419" w:eastAsia="es-ES"/>
        </w:rPr>
        <w:tab/>
        <w:t>Privación de Patria Potestad</w:t>
      </w:r>
    </w:p>
    <w:p w14:paraId="144412E7" w14:textId="77777777" w:rsidR="00753A5B" w:rsidRPr="00753A5B" w:rsidRDefault="00753A5B" w:rsidP="00753A5B">
      <w:pPr>
        <w:widowControl w:val="0"/>
        <w:autoSpaceDE w:val="0"/>
        <w:autoSpaceDN w:val="0"/>
        <w:spacing w:line="240" w:lineRule="auto"/>
        <w:jc w:val="both"/>
        <w:rPr>
          <w:rFonts w:eastAsia="Times New Roman"/>
          <w:sz w:val="20"/>
          <w:szCs w:val="20"/>
          <w:lang w:val="es-419" w:eastAsia="es-ES"/>
        </w:rPr>
      </w:pPr>
      <w:r w:rsidRPr="00753A5B">
        <w:rPr>
          <w:rFonts w:eastAsia="Times New Roman"/>
          <w:sz w:val="20"/>
          <w:szCs w:val="20"/>
          <w:lang w:val="es-419" w:eastAsia="es-ES"/>
        </w:rPr>
        <w:t>Demandante:</w:t>
      </w:r>
      <w:r w:rsidRPr="00753A5B">
        <w:rPr>
          <w:rFonts w:eastAsia="Times New Roman"/>
          <w:sz w:val="20"/>
          <w:szCs w:val="20"/>
          <w:lang w:val="es-419" w:eastAsia="es-ES"/>
        </w:rPr>
        <w:tab/>
        <w:t xml:space="preserve">«Demandante» </w:t>
      </w:r>
    </w:p>
    <w:p w14:paraId="1295EA15" w14:textId="4236F37A" w:rsidR="00753A5B" w:rsidRPr="00753A5B" w:rsidRDefault="00753A5B" w:rsidP="00753A5B">
      <w:pPr>
        <w:widowControl w:val="0"/>
        <w:autoSpaceDE w:val="0"/>
        <w:autoSpaceDN w:val="0"/>
        <w:spacing w:line="240" w:lineRule="auto"/>
        <w:jc w:val="both"/>
        <w:rPr>
          <w:rFonts w:eastAsia="Times New Roman"/>
          <w:sz w:val="20"/>
          <w:szCs w:val="20"/>
          <w:lang w:val="es-419" w:eastAsia="es-ES"/>
        </w:rPr>
      </w:pPr>
      <w:r w:rsidRPr="00753A5B">
        <w:rPr>
          <w:rFonts w:eastAsia="Times New Roman"/>
          <w:sz w:val="20"/>
          <w:szCs w:val="20"/>
          <w:lang w:val="es-419" w:eastAsia="es-ES"/>
        </w:rPr>
        <w:t>Menor:</w:t>
      </w:r>
      <w:r>
        <w:rPr>
          <w:rFonts w:eastAsia="Times New Roman"/>
          <w:sz w:val="20"/>
          <w:szCs w:val="20"/>
          <w:lang w:val="es-419" w:eastAsia="es-ES"/>
        </w:rPr>
        <w:tab/>
      </w:r>
      <w:r>
        <w:rPr>
          <w:rFonts w:eastAsia="Times New Roman"/>
          <w:sz w:val="20"/>
          <w:szCs w:val="20"/>
          <w:lang w:val="es-419" w:eastAsia="es-ES"/>
        </w:rPr>
        <w:tab/>
      </w:r>
      <w:r w:rsidRPr="00753A5B">
        <w:rPr>
          <w:rFonts w:eastAsia="Times New Roman"/>
          <w:sz w:val="20"/>
          <w:szCs w:val="20"/>
          <w:lang w:val="es-419" w:eastAsia="es-ES"/>
        </w:rPr>
        <w:t xml:space="preserve">«Menor»           </w:t>
      </w:r>
    </w:p>
    <w:p w14:paraId="30B9A7C2" w14:textId="1C41EA05" w:rsidR="00753A5B" w:rsidRPr="00753A5B" w:rsidRDefault="00753A5B" w:rsidP="00753A5B">
      <w:pPr>
        <w:widowControl w:val="0"/>
        <w:autoSpaceDE w:val="0"/>
        <w:autoSpaceDN w:val="0"/>
        <w:spacing w:line="240" w:lineRule="auto"/>
        <w:jc w:val="both"/>
        <w:rPr>
          <w:rFonts w:eastAsia="Times New Roman"/>
          <w:sz w:val="20"/>
          <w:szCs w:val="20"/>
          <w:lang w:val="es-419" w:eastAsia="es-ES"/>
        </w:rPr>
      </w:pPr>
      <w:r w:rsidRPr="00753A5B">
        <w:rPr>
          <w:rFonts w:eastAsia="Times New Roman"/>
          <w:sz w:val="20"/>
          <w:szCs w:val="20"/>
          <w:lang w:val="es-419" w:eastAsia="es-ES"/>
        </w:rPr>
        <w:t>Demandado:</w:t>
      </w:r>
      <w:r w:rsidRPr="00753A5B">
        <w:rPr>
          <w:rFonts w:eastAsia="Times New Roman"/>
          <w:sz w:val="20"/>
          <w:szCs w:val="20"/>
          <w:lang w:val="es-419" w:eastAsia="es-ES"/>
        </w:rPr>
        <w:tab/>
        <w:t>«Demandado»</w:t>
      </w:r>
    </w:p>
    <w:p w14:paraId="5D6578E5" w14:textId="77777777" w:rsidR="00753A5B" w:rsidRPr="00753A5B" w:rsidRDefault="00753A5B" w:rsidP="00753A5B">
      <w:pPr>
        <w:widowControl w:val="0"/>
        <w:autoSpaceDE w:val="0"/>
        <w:autoSpaceDN w:val="0"/>
        <w:spacing w:line="240" w:lineRule="auto"/>
        <w:jc w:val="both"/>
        <w:rPr>
          <w:rFonts w:eastAsia="Times New Roman"/>
          <w:sz w:val="20"/>
          <w:szCs w:val="20"/>
          <w:lang w:val="es-419" w:eastAsia="es-ES"/>
        </w:rPr>
      </w:pPr>
    </w:p>
    <w:p w14:paraId="18DBC49B" w14:textId="6D76655A" w:rsidR="00753A5B" w:rsidRPr="00753A5B" w:rsidRDefault="00753A5B" w:rsidP="00753A5B">
      <w:pPr>
        <w:widowControl w:val="0"/>
        <w:autoSpaceDE w:val="0"/>
        <w:autoSpaceDN w:val="0"/>
        <w:spacing w:line="240" w:lineRule="auto"/>
        <w:jc w:val="both"/>
        <w:rPr>
          <w:rFonts w:eastAsia="Times New Roman"/>
          <w:sz w:val="20"/>
          <w:szCs w:val="20"/>
          <w:lang w:val="es-419" w:eastAsia="es-ES"/>
        </w:rPr>
      </w:pPr>
      <w:r w:rsidRPr="00753A5B">
        <w:rPr>
          <w:rFonts w:eastAsia="Times New Roman"/>
          <w:b/>
          <w:bCs/>
          <w:iCs/>
          <w:sz w:val="20"/>
          <w:szCs w:val="20"/>
          <w:u w:val="single"/>
          <w:lang w:val="es-419" w:eastAsia="fr-FR"/>
        </w:rPr>
        <w:t>TEMAS:</w:t>
      </w:r>
      <w:r w:rsidRPr="00753A5B">
        <w:rPr>
          <w:rFonts w:eastAsia="Times New Roman"/>
          <w:b/>
          <w:bCs/>
          <w:iCs/>
          <w:sz w:val="20"/>
          <w:szCs w:val="20"/>
          <w:lang w:val="es-419" w:eastAsia="fr-FR"/>
        </w:rPr>
        <w:tab/>
      </w:r>
      <w:r w:rsidR="005F40DC">
        <w:rPr>
          <w:rFonts w:eastAsia="Times New Roman"/>
          <w:b/>
          <w:bCs/>
          <w:iCs/>
          <w:sz w:val="20"/>
          <w:szCs w:val="20"/>
          <w:lang w:val="es-419" w:eastAsia="fr-FR"/>
        </w:rPr>
        <w:t xml:space="preserve">PATRIA POTESTAD / DEFINICIÓN / OBLIGACIONES QUE IMPLICA / CUIDADO, ORIENTACIÓN, ACOMPAÑAMIENTO, CRIANZA / PRIVACIÓN / CAUSALES / </w:t>
      </w:r>
      <w:r w:rsidR="00BA138E">
        <w:rPr>
          <w:rFonts w:eastAsia="Times New Roman"/>
          <w:b/>
          <w:bCs/>
          <w:iCs/>
          <w:sz w:val="20"/>
          <w:szCs w:val="20"/>
          <w:lang w:val="es-419" w:eastAsia="fr-FR"/>
        </w:rPr>
        <w:t>INCUMPLIR DICHAS OBLIGACIONES / EL ABANDONO DEBE SER TOTAL / NO BASTA FALTAR A ALGUNAS.</w:t>
      </w:r>
    </w:p>
    <w:p w14:paraId="421238DD" w14:textId="77777777" w:rsidR="00753A5B" w:rsidRPr="00753A5B" w:rsidRDefault="00753A5B" w:rsidP="00753A5B">
      <w:pPr>
        <w:widowControl w:val="0"/>
        <w:autoSpaceDE w:val="0"/>
        <w:autoSpaceDN w:val="0"/>
        <w:spacing w:line="240" w:lineRule="auto"/>
        <w:jc w:val="both"/>
        <w:rPr>
          <w:rFonts w:eastAsia="Times New Roman"/>
          <w:sz w:val="20"/>
          <w:szCs w:val="20"/>
          <w:lang w:val="es-ES" w:eastAsia="es-ES"/>
        </w:rPr>
      </w:pPr>
    </w:p>
    <w:p w14:paraId="501C45DC" w14:textId="44B6E5AF" w:rsidR="00753A5B" w:rsidRPr="00753A5B" w:rsidRDefault="00306C29" w:rsidP="00753A5B">
      <w:pPr>
        <w:widowControl w:val="0"/>
        <w:autoSpaceDE w:val="0"/>
        <w:autoSpaceDN w:val="0"/>
        <w:spacing w:line="240" w:lineRule="auto"/>
        <w:jc w:val="both"/>
        <w:rPr>
          <w:rFonts w:eastAsia="Times New Roman"/>
          <w:sz w:val="20"/>
          <w:szCs w:val="20"/>
          <w:lang w:val="es-ES" w:eastAsia="es-ES"/>
        </w:rPr>
      </w:pPr>
      <w:r w:rsidRPr="00306C29">
        <w:rPr>
          <w:rFonts w:eastAsia="Times New Roman"/>
          <w:sz w:val="20"/>
          <w:szCs w:val="20"/>
          <w:lang w:val="es-ES" w:eastAsia="es-ES"/>
        </w:rPr>
        <w:t>Radica la pretensión en que se prive al demandado de la patria potestad que ejerce sobre su hija</w:t>
      </w:r>
      <w:r>
        <w:rPr>
          <w:rFonts w:eastAsia="Times New Roman"/>
          <w:sz w:val="20"/>
          <w:szCs w:val="20"/>
          <w:lang w:val="es-ES" w:eastAsia="es-ES"/>
        </w:rPr>
        <w:t xml:space="preserve">… </w:t>
      </w:r>
      <w:r w:rsidRPr="00306C29">
        <w:rPr>
          <w:rFonts w:eastAsia="Times New Roman"/>
          <w:sz w:val="20"/>
          <w:szCs w:val="20"/>
          <w:lang w:val="es-ES" w:eastAsia="es-ES"/>
        </w:rPr>
        <w:t xml:space="preserve"> por la causal de abandono contemplada en el numeral 2 del artículo 315 del Código Civil</w:t>
      </w:r>
      <w:r>
        <w:rPr>
          <w:rFonts w:eastAsia="Times New Roman"/>
          <w:sz w:val="20"/>
          <w:szCs w:val="20"/>
          <w:lang w:val="es-ES" w:eastAsia="es-ES"/>
        </w:rPr>
        <w:t>…</w:t>
      </w:r>
    </w:p>
    <w:p w14:paraId="67B0DF03" w14:textId="77777777" w:rsidR="00753A5B" w:rsidRPr="00753A5B" w:rsidRDefault="00753A5B" w:rsidP="00753A5B">
      <w:pPr>
        <w:widowControl w:val="0"/>
        <w:autoSpaceDE w:val="0"/>
        <w:autoSpaceDN w:val="0"/>
        <w:spacing w:line="240" w:lineRule="auto"/>
        <w:jc w:val="both"/>
        <w:rPr>
          <w:rFonts w:eastAsia="Times New Roman"/>
          <w:sz w:val="20"/>
          <w:szCs w:val="20"/>
          <w:lang w:val="es-ES" w:eastAsia="es-ES"/>
        </w:rPr>
      </w:pPr>
    </w:p>
    <w:p w14:paraId="07686AFB" w14:textId="2D14B4E8" w:rsidR="00753A5B" w:rsidRPr="00753A5B" w:rsidRDefault="00746DA2" w:rsidP="00753A5B">
      <w:pPr>
        <w:widowControl w:val="0"/>
        <w:autoSpaceDE w:val="0"/>
        <w:autoSpaceDN w:val="0"/>
        <w:spacing w:line="240" w:lineRule="auto"/>
        <w:jc w:val="both"/>
        <w:rPr>
          <w:rFonts w:eastAsia="Times New Roman"/>
          <w:sz w:val="20"/>
          <w:szCs w:val="20"/>
          <w:lang w:val="es-ES" w:eastAsia="es-ES"/>
        </w:rPr>
      </w:pPr>
      <w:r w:rsidRPr="00746DA2">
        <w:rPr>
          <w:rFonts w:eastAsia="Times New Roman"/>
          <w:sz w:val="20"/>
          <w:szCs w:val="20"/>
          <w:lang w:val="es-ES" w:eastAsia="es-ES"/>
        </w:rPr>
        <w:t>El funcionario judicial de primer grado negó las pretensiones de la demanda, con fundamento principal en las pruebas que obran en el plenario, que refieren que el demandado sí ha tenido contacto con la menor y ha sido más por los conflictos con la madre que se ha generado su alejamiento</w:t>
      </w:r>
      <w:r>
        <w:rPr>
          <w:rFonts w:eastAsia="Times New Roman"/>
          <w:sz w:val="20"/>
          <w:szCs w:val="20"/>
          <w:lang w:val="es-ES" w:eastAsia="es-ES"/>
        </w:rPr>
        <w:t>…</w:t>
      </w:r>
    </w:p>
    <w:p w14:paraId="4BDCE072" w14:textId="77777777" w:rsidR="00753A5B" w:rsidRPr="00753A5B" w:rsidRDefault="00753A5B" w:rsidP="00753A5B">
      <w:pPr>
        <w:widowControl w:val="0"/>
        <w:autoSpaceDE w:val="0"/>
        <w:autoSpaceDN w:val="0"/>
        <w:spacing w:line="240" w:lineRule="auto"/>
        <w:jc w:val="both"/>
        <w:rPr>
          <w:rFonts w:eastAsia="Times New Roman"/>
          <w:sz w:val="20"/>
          <w:szCs w:val="20"/>
          <w:lang w:val="es-ES" w:eastAsia="es-ES"/>
        </w:rPr>
      </w:pPr>
    </w:p>
    <w:p w14:paraId="739B5745" w14:textId="05F1618B" w:rsidR="00753A5B" w:rsidRPr="00753A5B" w:rsidRDefault="00746DA2" w:rsidP="00753A5B">
      <w:pPr>
        <w:widowControl w:val="0"/>
        <w:autoSpaceDE w:val="0"/>
        <w:autoSpaceDN w:val="0"/>
        <w:spacing w:line="240" w:lineRule="auto"/>
        <w:jc w:val="both"/>
        <w:rPr>
          <w:rFonts w:eastAsia="Times New Roman"/>
          <w:sz w:val="20"/>
          <w:szCs w:val="20"/>
          <w:lang w:val="es-ES" w:eastAsia="es-ES"/>
        </w:rPr>
      </w:pPr>
      <w:r w:rsidRPr="00746DA2">
        <w:rPr>
          <w:rFonts w:eastAsia="Times New Roman"/>
          <w:sz w:val="20"/>
          <w:szCs w:val="20"/>
          <w:lang w:val="es-ES" w:eastAsia="es-ES"/>
        </w:rPr>
        <w:t>La potestad parental como mejor se denomina hoy la patria potestad, ha sido definida por el artículo 288 del C. Civil, subrogado por el artículo 19 de la Ley 75 de 1968 como “... el conjunto de derechos que la ley reconoce a los padres sobre sus hijos no emancipados, para facilitar a aquellos el cumplimiento de los deberes que su calidad les impone”.</w:t>
      </w:r>
    </w:p>
    <w:p w14:paraId="296FD473" w14:textId="77777777" w:rsidR="00753A5B" w:rsidRPr="00753A5B" w:rsidRDefault="00753A5B" w:rsidP="00753A5B">
      <w:pPr>
        <w:widowControl w:val="0"/>
        <w:autoSpaceDE w:val="0"/>
        <w:autoSpaceDN w:val="0"/>
        <w:spacing w:line="240" w:lineRule="auto"/>
        <w:jc w:val="both"/>
        <w:rPr>
          <w:rFonts w:eastAsia="Times New Roman"/>
          <w:sz w:val="20"/>
          <w:szCs w:val="20"/>
          <w:lang w:val="es-ES" w:eastAsia="es-ES"/>
        </w:rPr>
      </w:pPr>
    </w:p>
    <w:p w14:paraId="42360649" w14:textId="63875C6A" w:rsidR="00753A5B" w:rsidRPr="00753A5B" w:rsidRDefault="00746DA2" w:rsidP="00753A5B">
      <w:pPr>
        <w:widowControl w:val="0"/>
        <w:autoSpaceDE w:val="0"/>
        <w:autoSpaceDN w:val="0"/>
        <w:spacing w:line="240" w:lineRule="auto"/>
        <w:jc w:val="both"/>
        <w:rPr>
          <w:rFonts w:eastAsia="Times New Roman"/>
          <w:sz w:val="20"/>
          <w:szCs w:val="20"/>
          <w:lang w:val="es-ES" w:eastAsia="es-ES"/>
        </w:rPr>
      </w:pPr>
      <w:r>
        <w:rPr>
          <w:rFonts w:eastAsia="Times New Roman"/>
          <w:sz w:val="20"/>
          <w:szCs w:val="20"/>
          <w:lang w:val="es-ES" w:eastAsia="es-ES"/>
        </w:rPr>
        <w:t xml:space="preserve">… </w:t>
      </w:r>
      <w:r w:rsidRPr="00746DA2">
        <w:rPr>
          <w:rFonts w:eastAsia="Times New Roman"/>
          <w:sz w:val="20"/>
          <w:szCs w:val="20"/>
          <w:lang w:val="es-ES" w:eastAsia="es-ES"/>
        </w:rPr>
        <w:t>el artículo 14 de la Ley 1098 de 2006 trajo como complemento de la patria potestad la obligación inherente a la orientación, cuidado, acompañamiento y crianza de los niños, las niñas y los adolescentes durante su proceso de formación, lo que incluye la responsabilidad compartida y solidaria del padre y la madre de asegurarse que aquellos puedan lograr el máximo nivel de satisfacción de sus derechos.</w:t>
      </w:r>
      <w:r w:rsidR="008F06F9">
        <w:rPr>
          <w:rFonts w:eastAsia="Times New Roman"/>
          <w:sz w:val="20"/>
          <w:szCs w:val="20"/>
          <w:lang w:val="es-ES" w:eastAsia="es-ES"/>
        </w:rPr>
        <w:t xml:space="preserve"> (…)</w:t>
      </w:r>
    </w:p>
    <w:p w14:paraId="2D9BF570" w14:textId="585250FB" w:rsidR="00753A5B" w:rsidRDefault="00753A5B" w:rsidP="00753A5B">
      <w:pPr>
        <w:widowControl w:val="0"/>
        <w:autoSpaceDE w:val="0"/>
        <w:autoSpaceDN w:val="0"/>
        <w:spacing w:line="240" w:lineRule="auto"/>
        <w:jc w:val="both"/>
        <w:rPr>
          <w:rFonts w:eastAsia="Times New Roman"/>
          <w:sz w:val="20"/>
          <w:szCs w:val="20"/>
          <w:lang w:val="es-ES" w:eastAsia="es-ES"/>
        </w:rPr>
      </w:pPr>
    </w:p>
    <w:p w14:paraId="68F999E7" w14:textId="68402184" w:rsidR="00746DA2" w:rsidRDefault="008F06F9" w:rsidP="00753A5B">
      <w:pPr>
        <w:widowControl w:val="0"/>
        <w:autoSpaceDE w:val="0"/>
        <w:autoSpaceDN w:val="0"/>
        <w:spacing w:line="240" w:lineRule="auto"/>
        <w:jc w:val="both"/>
        <w:rPr>
          <w:rFonts w:eastAsia="Times New Roman"/>
          <w:sz w:val="20"/>
          <w:szCs w:val="20"/>
          <w:lang w:val="es-ES" w:eastAsia="es-ES"/>
        </w:rPr>
      </w:pPr>
      <w:r w:rsidRPr="008F06F9">
        <w:rPr>
          <w:rFonts w:eastAsia="Times New Roman"/>
          <w:sz w:val="20"/>
          <w:szCs w:val="20"/>
          <w:lang w:val="es-ES" w:eastAsia="es-ES"/>
        </w:rPr>
        <w:t>Quien falte a esas obligaciones, que son imposiciones de orden legal, mal puede continuar en ejercicio de sus derechos como representante de quienes no están en capacidad de responder por sí mismos, y menos aún con la administración del patrimonio de sus hijos menores de edad</w:t>
      </w:r>
      <w:r>
        <w:rPr>
          <w:rFonts w:eastAsia="Times New Roman"/>
          <w:sz w:val="20"/>
          <w:szCs w:val="20"/>
          <w:lang w:val="es-ES" w:eastAsia="es-ES"/>
        </w:rPr>
        <w:t>…</w:t>
      </w:r>
    </w:p>
    <w:p w14:paraId="63393B08" w14:textId="259A81D1" w:rsidR="00746DA2" w:rsidRDefault="00746DA2" w:rsidP="00753A5B">
      <w:pPr>
        <w:widowControl w:val="0"/>
        <w:autoSpaceDE w:val="0"/>
        <w:autoSpaceDN w:val="0"/>
        <w:spacing w:line="240" w:lineRule="auto"/>
        <w:jc w:val="both"/>
        <w:rPr>
          <w:rFonts w:eastAsia="Times New Roman"/>
          <w:sz w:val="20"/>
          <w:szCs w:val="20"/>
          <w:lang w:val="es-ES" w:eastAsia="es-ES"/>
        </w:rPr>
      </w:pPr>
    </w:p>
    <w:p w14:paraId="3372F596" w14:textId="3BCB8DC1" w:rsidR="00746DA2" w:rsidRDefault="008F06F9" w:rsidP="00753A5B">
      <w:pPr>
        <w:widowControl w:val="0"/>
        <w:autoSpaceDE w:val="0"/>
        <w:autoSpaceDN w:val="0"/>
        <w:spacing w:line="240" w:lineRule="auto"/>
        <w:jc w:val="both"/>
        <w:rPr>
          <w:rFonts w:eastAsia="Times New Roman"/>
          <w:sz w:val="20"/>
          <w:szCs w:val="20"/>
          <w:lang w:val="es-ES" w:eastAsia="es-ES"/>
        </w:rPr>
      </w:pPr>
      <w:r>
        <w:rPr>
          <w:rFonts w:eastAsia="Times New Roman"/>
          <w:sz w:val="20"/>
          <w:szCs w:val="20"/>
          <w:lang w:val="es-ES" w:eastAsia="es-ES"/>
        </w:rPr>
        <w:t xml:space="preserve">… </w:t>
      </w:r>
      <w:r w:rsidRPr="008F06F9">
        <w:rPr>
          <w:rFonts w:eastAsia="Times New Roman"/>
          <w:sz w:val="20"/>
          <w:szCs w:val="20"/>
          <w:lang w:val="es-ES" w:eastAsia="es-ES"/>
        </w:rPr>
        <w:t>como atinadamente se ha sostenido por la jurisprudencia civil y constitucional, y se ha aceptado por esta Colegiatura, para que la causal aludida se abra paso, el abandono tiene que ser total; no basta, el incumplimiento de ciertas obligaciones, por grave que sea</w:t>
      </w:r>
      <w:r>
        <w:rPr>
          <w:rFonts w:eastAsia="Times New Roman"/>
          <w:sz w:val="20"/>
          <w:szCs w:val="20"/>
          <w:lang w:val="es-ES" w:eastAsia="es-ES"/>
        </w:rPr>
        <w:t>…</w:t>
      </w:r>
    </w:p>
    <w:p w14:paraId="40713EC1" w14:textId="53815385" w:rsidR="00746DA2" w:rsidRDefault="00746DA2" w:rsidP="00753A5B">
      <w:pPr>
        <w:widowControl w:val="0"/>
        <w:autoSpaceDE w:val="0"/>
        <w:autoSpaceDN w:val="0"/>
        <w:spacing w:line="240" w:lineRule="auto"/>
        <w:jc w:val="both"/>
        <w:rPr>
          <w:rFonts w:eastAsia="Times New Roman"/>
          <w:sz w:val="20"/>
          <w:szCs w:val="20"/>
          <w:lang w:val="es-ES" w:eastAsia="es-ES"/>
        </w:rPr>
      </w:pPr>
    </w:p>
    <w:p w14:paraId="236DF441" w14:textId="4C401A69" w:rsidR="00746DA2" w:rsidRDefault="00746DA2" w:rsidP="00753A5B">
      <w:pPr>
        <w:widowControl w:val="0"/>
        <w:autoSpaceDE w:val="0"/>
        <w:autoSpaceDN w:val="0"/>
        <w:spacing w:line="240" w:lineRule="auto"/>
        <w:jc w:val="both"/>
        <w:rPr>
          <w:rFonts w:eastAsia="Times New Roman"/>
          <w:sz w:val="20"/>
          <w:szCs w:val="20"/>
          <w:lang w:val="es-ES" w:eastAsia="es-ES"/>
        </w:rPr>
      </w:pPr>
    </w:p>
    <w:p w14:paraId="5241FBD8" w14:textId="77777777" w:rsidR="00746DA2" w:rsidRPr="00753A5B" w:rsidRDefault="00746DA2" w:rsidP="00753A5B">
      <w:pPr>
        <w:widowControl w:val="0"/>
        <w:autoSpaceDE w:val="0"/>
        <w:autoSpaceDN w:val="0"/>
        <w:spacing w:line="240" w:lineRule="auto"/>
        <w:jc w:val="both"/>
        <w:rPr>
          <w:rFonts w:eastAsia="Times New Roman"/>
          <w:sz w:val="20"/>
          <w:szCs w:val="20"/>
          <w:lang w:val="es-ES" w:eastAsia="es-ES"/>
        </w:rPr>
      </w:pPr>
    </w:p>
    <w:p w14:paraId="17905760" w14:textId="77777777" w:rsidR="00753A5B" w:rsidRPr="00753A5B" w:rsidRDefault="00753A5B" w:rsidP="00753A5B">
      <w:pPr>
        <w:spacing w:line="240" w:lineRule="auto"/>
        <w:jc w:val="center"/>
        <w:rPr>
          <w:rFonts w:ascii="Bookman Old Style" w:eastAsia="Calibri" w:hAnsi="Bookman Old Style" w:cs="Times New Roman"/>
          <w:b/>
          <w:noProof/>
          <w:lang w:val="es-CO" w:eastAsia="en-US"/>
        </w:rPr>
      </w:pPr>
      <w:r w:rsidRPr="00753A5B">
        <w:rPr>
          <w:rFonts w:ascii="Calibri" w:eastAsia="Calibri" w:hAnsi="Calibri" w:cs="Times New Roman"/>
          <w:noProof/>
          <w:lang w:val="en-US" w:eastAsia="en-US"/>
        </w:rPr>
        <w:drawing>
          <wp:inline distT="0" distB="0" distL="0" distR="0" wp14:anchorId="717BC347" wp14:editId="33FF78D3">
            <wp:extent cx="11620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590550"/>
                    </a:xfrm>
                    <a:prstGeom prst="rect">
                      <a:avLst/>
                    </a:prstGeom>
                    <a:noFill/>
                    <a:ln>
                      <a:noFill/>
                    </a:ln>
                  </pic:spPr>
                </pic:pic>
              </a:graphicData>
            </a:graphic>
          </wp:inline>
        </w:drawing>
      </w:r>
    </w:p>
    <w:p w14:paraId="1774BD7E" w14:textId="77777777" w:rsidR="00753A5B" w:rsidRPr="00753A5B" w:rsidRDefault="00753A5B" w:rsidP="00753A5B">
      <w:pPr>
        <w:tabs>
          <w:tab w:val="center" w:pos="4419"/>
          <w:tab w:val="right" w:pos="8838"/>
        </w:tabs>
        <w:jc w:val="center"/>
        <w:rPr>
          <w:rFonts w:ascii="Gadugi" w:eastAsia="Calibri" w:hAnsi="Gadugi" w:cs="Times New Roman"/>
          <w:b/>
          <w:noProof/>
          <w:sz w:val="24"/>
          <w:szCs w:val="24"/>
          <w:lang w:val="es-CO" w:eastAsia="en-US"/>
        </w:rPr>
      </w:pPr>
      <w:r w:rsidRPr="00753A5B">
        <w:rPr>
          <w:rFonts w:ascii="Gadugi" w:eastAsia="Calibri" w:hAnsi="Gadugi" w:cs="Times New Roman"/>
          <w:b/>
          <w:noProof/>
          <w:sz w:val="24"/>
          <w:szCs w:val="24"/>
          <w:lang w:val="es-CO" w:eastAsia="en-US"/>
        </w:rPr>
        <w:t>TRIBUNAL SUPERIOR DEL DISTRITO JUDICIAL</w:t>
      </w:r>
    </w:p>
    <w:p w14:paraId="7496466A" w14:textId="77777777" w:rsidR="00753A5B" w:rsidRPr="00753A5B" w:rsidRDefault="00753A5B" w:rsidP="00753A5B">
      <w:pPr>
        <w:tabs>
          <w:tab w:val="center" w:pos="4419"/>
          <w:tab w:val="right" w:pos="8838"/>
        </w:tabs>
        <w:jc w:val="center"/>
        <w:rPr>
          <w:rFonts w:ascii="Gadugi" w:eastAsia="Calibri" w:hAnsi="Gadugi" w:cs="Times New Roman"/>
          <w:b/>
          <w:sz w:val="24"/>
          <w:szCs w:val="24"/>
          <w:lang w:val="es-CO" w:eastAsia="en-US"/>
        </w:rPr>
      </w:pPr>
      <w:r w:rsidRPr="00753A5B">
        <w:rPr>
          <w:rFonts w:ascii="Gadugi" w:eastAsia="Calibri" w:hAnsi="Gadugi" w:cs="Times New Roman"/>
          <w:b/>
          <w:sz w:val="24"/>
          <w:szCs w:val="24"/>
          <w:lang w:val="es-CO" w:eastAsia="en-US"/>
        </w:rPr>
        <w:t>PEREIRA</w:t>
      </w:r>
    </w:p>
    <w:p w14:paraId="441840D3" w14:textId="77777777" w:rsidR="00753A5B" w:rsidRPr="00753A5B" w:rsidRDefault="00753A5B" w:rsidP="00753A5B">
      <w:pPr>
        <w:tabs>
          <w:tab w:val="center" w:pos="4419"/>
          <w:tab w:val="right" w:pos="8838"/>
        </w:tabs>
        <w:jc w:val="center"/>
        <w:rPr>
          <w:rFonts w:ascii="Gadugi" w:eastAsia="Calibri" w:hAnsi="Gadugi" w:cs="Times New Roman"/>
          <w:b/>
          <w:sz w:val="24"/>
          <w:szCs w:val="24"/>
          <w:lang w:val="es-CO" w:eastAsia="en-US"/>
        </w:rPr>
      </w:pPr>
      <w:r w:rsidRPr="00753A5B">
        <w:rPr>
          <w:rFonts w:ascii="Gadugi" w:eastAsia="Calibri" w:hAnsi="Gadugi" w:cs="Times New Roman"/>
          <w:b/>
          <w:sz w:val="24"/>
          <w:szCs w:val="24"/>
          <w:lang w:val="es-CO" w:eastAsia="en-US"/>
        </w:rPr>
        <w:t>SALA CIVIL-FAMILIA</w:t>
      </w:r>
    </w:p>
    <w:bookmarkEnd w:id="0"/>
    <w:p w14:paraId="4B17C9A8" w14:textId="77777777" w:rsidR="002A7C92" w:rsidRPr="00753A5B" w:rsidRDefault="002A7C92" w:rsidP="00753A5B">
      <w:pPr>
        <w:tabs>
          <w:tab w:val="left" w:pos="3261"/>
        </w:tabs>
        <w:ind w:firstLine="1701"/>
        <w:jc w:val="both"/>
        <w:rPr>
          <w:rFonts w:ascii="Gadugi" w:eastAsia="Georgia" w:hAnsi="Gadugi" w:cs="Georgia"/>
          <w:b/>
          <w:sz w:val="24"/>
          <w:szCs w:val="24"/>
        </w:rPr>
      </w:pPr>
    </w:p>
    <w:p w14:paraId="09EA5B97" w14:textId="77777777" w:rsidR="00E950E4" w:rsidRPr="00753A5B" w:rsidRDefault="00E950E4" w:rsidP="00753A5B">
      <w:pPr>
        <w:tabs>
          <w:tab w:val="left" w:pos="3686"/>
          <w:tab w:val="left" w:pos="4536"/>
        </w:tabs>
        <w:ind w:firstLine="1701"/>
        <w:jc w:val="both"/>
        <w:rPr>
          <w:rFonts w:ascii="Gadugi" w:eastAsia="Georgia" w:hAnsi="Gadugi" w:cs="Georgia"/>
          <w:sz w:val="24"/>
          <w:szCs w:val="24"/>
        </w:rPr>
      </w:pPr>
    </w:p>
    <w:p w14:paraId="6AA01529" w14:textId="61D02A0F" w:rsidR="002A7C92" w:rsidRPr="00753A5B" w:rsidRDefault="0076743F" w:rsidP="00753A5B">
      <w:pPr>
        <w:tabs>
          <w:tab w:val="left" w:pos="3686"/>
          <w:tab w:val="left" w:pos="4536"/>
        </w:tabs>
        <w:ind w:firstLine="1701"/>
        <w:jc w:val="both"/>
        <w:rPr>
          <w:rFonts w:ascii="Gadugi" w:eastAsia="Georgia" w:hAnsi="Gadugi" w:cs="Georgia"/>
          <w:sz w:val="24"/>
          <w:szCs w:val="24"/>
        </w:rPr>
      </w:pPr>
      <w:r w:rsidRPr="00753A5B">
        <w:rPr>
          <w:rFonts w:ascii="Gadugi" w:eastAsia="Georgia" w:hAnsi="Gadugi" w:cs="Georgia"/>
          <w:sz w:val="24"/>
          <w:szCs w:val="24"/>
        </w:rPr>
        <w:t xml:space="preserve">Magistrado: </w:t>
      </w:r>
      <w:r w:rsidRPr="00753A5B">
        <w:rPr>
          <w:rFonts w:ascii="Gadugi" w:eastAsia="Georgia" w:hAnsi="Gadugi" w:cs="Georgia"/>
          <w:sz w:val="24"/>
          <w:szCs w:val="24"/>
        </w:rPr>
        <w:tab/>
      </w:r>
      <w:r w:rsidRPr="00392D75">
        <w:rPr>
          <w:rFonts w:ascii="Gadugi" w:eastAsia="Georgia" w:hAnsi="Gadugi" w:cs="Georgia"/>
          <w:b/>
          <w:sz w:val="24"/>
          <w:szCs w:val="24"/>
        </w:rPr>
        <w:t>Jaime Alberto Saraza Naranjo</w:t>
      </w:r>
    </w:p>
    <w:p w14:paraId="1A58ABA6" w14:textId="1042A27B" w:rsidR="002A7C92" w:rsidRPr="00753A5B" w:rsidRDefault="0076743F" w:rsidP="00753A5B">
      <w:pPr>
        <w:tabs>
          <w:tab w:val="left" w:pos="3686"/>
          <w:tab w:val="left" w:pos="4536"/>
        </w:tabs>
        <w:ind w:firstLine="1701"/>
        <w:jc w:val="both"/>
        <w:rPr>
          <w:rFonts w:ascii="Gadugi" w:eastAsia="Georgia" w:hAnsi="Gadugi" w:cs="Georgia"/>
          <w:sz w:val="24"/>
          <w:szCs w:val="24"/>
        </w:rPr>
      </w:pPr>
      <w:r w:rsidRPr="00753A5B">
        <w:rPr>
          <w:rFonts w:ascii="Gadugi" w:eastAsia="Georgia" w:hAnsi="Gadugi" w:cs="Georgia"/>
          <w:sz w:val="24"/>
          <w:szCs w:val="24"/>
        </w:rPr>
        <w:t xml:space="preserve">Pereira, </w:t>
      </w:r>
      <w:r w:rsidRPr="00753A5B">
        <w:rPr>
          <w:rFonts w:ascii="Gadugi" w:eastAsia="Georgia" w:hAnsi="Gadugi" w:cs="Georgia"/>
          <w:sz w:val="24"/>
          <w:szCs w:val="24"/>
        </w:rPr>
        <w:tab/>
      </w:r>
      <w:r w:rsidR="005F2C80" w:rsidRPr="00753A5B">
        <w:rPr>
          <w:rFonts w:ascii="Gadugi" w:eastAsia="Georgia" w:hAnsi="Gadugi" w:cs="Georgia"/>
          <w:sz w:val="24"/>
          <w:szCs w:val="24"/>
        </w:rPr>
        <w:t>Marzo dieciséis de dos mil veinti</w:t>
      </w:r>
      <w:r w:rsidR="002964CD" w:rsidRPr="00753A5B">
        <w:rPr>
          <w:rFonts w:ascii="Gadugi" w:eastAsia="Georgia" w:hAnsi="Gadugi" w:cs="Georgia"/>
          <w:sz w:val="24"/>
          <w:szCs w:val="24"/>
        </w:rPr>
        <w:t>trés</w:t>
      </w:r>
      <w:r w:rsidR="005F2C80" w:rsidRPr="00753A5B">
        <w:rPr>
          <w:rFonts w:ascii="Gadugi" w:eastAsia="Georgia" w:hAnsi="Gadugi" w:cs="Georgia"/>
          <w:sz w:val="24"/>
          <w:szCs w:val="24"/>
        </w:rPr>
        <w:t xml:space="preserve"> </w:t>
      </w:r>
    </w:p>
    <w:p w14:paraId="1C01742E" w14:textId="1236DAAF" w:rsidR="002A7C92" w:rsidRPr="00753A5B" w:rsidRDefault="0076743F" w:rsidP="00753A5B">
      <w:pPr>
        <w:tabs>
          <w:tab w:val="left" w:pos="3686"/>
          <w:tab w:val="left" w:pos="4536"/>
        </w:tabs>
        <w:ind w:firstLine="1701"/>
        <w:jc w:val="both"/>
        <w:rPr>
          <w:rFonts w:ascii="Gadugi" w:eastAsia="Georgia" w:hAnsi="Gadugi" w:cs="Georgia"/>
          <w:sz w:val="24"/>
          <w:szCs w:val="24"/>
        </w:rPr>
      </w:pPr>
      <w:r w:rsidRPr="00753A5B">
        <w:rPr>
          <w:rFonts w:ascii="Gadugi" w:eastAsia="Georgia" w:hAnsi="Gadugi" w:cs="Georgia"/>
          <w:sz w:val="24"/>
          <w:szCs w:val="24"/>
        </w:rPr>
        <w:t xml:space="preserve">Acta Nro. </w:t>
      </w:r>
      <w:r w:rsidRPr="00753A5B">
        <w:rPr>
          <w:rFonts w:ascii="Gadugi" w:eastAsia="Georgia" w:hAnsi="Gadugi" w:cs="Georgia"/>
          <w:sz w:val="24"/>
          <w:szCs w:val="24"/>
        </w:rPr>
        <w:tab/>
      </w:r>
      <w:r w:rsidR="005F2C80" w:rsidRPr="00753A5B">
        <w:rPr>
          <w:rFonts w:ascii="Gadugi" w:eastAsia="Georgia" w:hAnsi="Gadugi" w:cs="Georgia"/>
          <w:sz w:val="24"/>
          <w:szCs w:val="24"/>
        </w:rPr>
        <w:t>125 del 15 de marzo de 2023</w:t>
      </w:r>
      <w:r w:rsidRPr="00753A5B">
        <w:rPr>
          <w:rFonts w:ascii="Gadugi" w:eastAsia="Georgia" w:hAnsi="Gadugi" w:cs="Georgia"/>
          <w:sz w:val="24"/>
          <w:szCs w:val="24"/>
        </w:rPr>
        <w:tab/>
      </w:r>
    </w:p>
    <w:p w14:paraId="7ED2BA29" w14:textId="3704AAA2" w:rsidR="002A7C92" w:rsidRPr="00753A5B" w:rsidRDefault="0076743F" w:rsidP="00753A5B">
      <w:pPr>
        <w:tabs>
          <w:tab w:val="left" w:pos="3686"/>
          <w:tab w:val="left" w:pos="4536"/>
        </w:tabs>
        <w:ind w:firstLine="1701"/>
        <w:jc w:val="both"/>
        <w:rPr>
          <w:rFonts w:ascii="Gadugi" w:eastAsia="Georgia" w:hAnsi="Gadugi" w:cs="Georgia"/>
          <w:sz w:val="24"/>
          <w:szCs w:val="24"/>
        </w:rPr>
      </w:pPr>
      <w:r w:rsidRPr="00753A5B">
        <w:rPr>
          <w:rFonts w:ascii="Gadugi" w:eastAsia="Georgia" w:hAnsi="Gadugi" w:cs="Georgia"/>
          <w:sz w:val="24"/>
          <w:szCs w:val="24"/>
        </w:rPr>
        <w:t xml:space="preserve">Sentencia Nro. </w:t>
      </w:r>
      <w:r w:rsidRPr="00753A5B">
        <w:rPr>
          <w:rFonts w:ascii="Gadugi" w:eastAsia="Georgia" w:hAnsi="Gadugi" w:cs="Georgia"/>
          <w:sz w:val="24"/>
          <w:szCs w:val="24"/>
        </w:rPr>
        <w:tab/>
      </w:r>
      <w:r w:rsidR="005F2C80" w:rsidRPr="00753A5B">
        <w:rPr>
          <w:rFonts w:ascii="Gadugi" w:eastAsia="Georgia" w:hAnsi="Gadugi" w:cs="Georgia"/>
          <w:sz w:val="24"/>
          <w:szCs w:val="24"/>
        </w:rPr>
        <w:t>SF-0005</w:t>
      </w:r>
      <w:r w:rsidR="00230C55">
        <w:rPr>
          <w:rFonts w:ascii="Gadugi" w:eastAsia="Georgia" w:hAnsi="Gadugi" w:cs="Georgia"/>
          <w:sz w:val="24"/>
          <w:szCs w:val="24"/>
        </w:rPr>
        <w:t>-2023</w:t>
      </w:r>
      <w:bookmarkStart w:id="1" w:name="_GoBack"/>
      <w:bookmarkEnd w:id="1"/>
    </w:p>
    <w:p w14:paraId="753CB299" w14:textId="0D23C26B" w:rsidR="002A7C92" w:rsidRPr="00753A5B" w:rsidRDefault="002A7C92" w:rsidP="00753A5B">
      <w:pPr>
        <w:tabs>
          <w:tab w:val="left" w:pos="3686"/>
          <w:tab w:val="left" w:pos="4536"/>
        </w:tabs>
        <w:ind w:firstLine="1701"/>
        <w:jc w:val="both"/>
        <w:rPr>
          <w:rFonts w:ascii="Gadugi" w:eastAsia="Georgia" w:hAnsi="Gadugi" w:cs="Georgia"/>
          <w:sz w:val="24"/>
          <w:szCs w:val="24"/>
        </w:rPr>
      </w:pPr>
    </w:p>
    <w:p w14:paraId="70111935" w14:textId="03967CDB" w:rsidR="002A7C92" w:rsidRPr="00753A5B" w:rsidRDefault="006523D0" w:rsidP="00753A5B">
      <w:pPr>
        <w:tabs>
          <w:tab w:val="left" w:pos="3686"/>
          <w:tab w:val="left" w:pos="4536"/>
        </w:tabs>
        <w:jc w:val="both"/>
        <w:rPr>
          <w:rFonts w:ascii="Gadugi" w:eastAsia="Georgia" w:hAnsi="Gadugi" w:cs="Georgia"/>
          <w:b/>
          <w:sz w:val="24"/>
          <w:szCs w:val="24"/>
        </w:rPr>
      </w:pPr>
      <w:r w:rsidRPr="00753A5B">
        <w:rPr>
          <w:rFonts w:ascii="Gadugi" w:eastAsia="Georgia" w:hAnsi="Gadugi" w:cs="Georgia"/>
          <w:sz w:val="24"/>
          <w:szCs w:val="24"/>
        </w:rPr>
        <w:t xml:space="preserve">La Sala resuelve el recurso de apelación interpuesto contra la sentencia dictada el 16 de junio de 2022 por el Juzgado Cuarto de Familia de Pereira - Risaralda en el proceso </w:t>
      </w:r>
      <w:r w:rsidRPr="00753A5B">
        <w:rPr>
          <w:rFonts w:ascii="Gadugi" w:eastAsia="Georgia" w:hAnsi="Gadugi" w:cs="Georgia"/>
          <w:sz w:val="24"/>
          <w:szCs w:val="24"/>
        </w:rPr>
        <w:lastRenderedPageBreak/>
        <w:t xml:space="preserve">de </w:t>
      </w:r>
      <w:r w:rsidRPr="00F163D3">
        <w:rPr>
          <w:rFonts w:ascii="Gadugi" w:eastAsia="Georgia" w:hAnsi="Gadugi" w:cs="Georgia"/>
          <w:b/>
          <w:sz w:val="24"/>
          <w:szCs w:val="24"/>
        </w:rPr>
        <w:t>privación de la patria potestad</w:t>
      </w:r>
      <w:r w:rsidRPr="00753A5B">
        <w:rPr>
          <w:rFonts w:ascii="Gadugi" w:eastAsia="Georgia" w:hAnsi="Gadugi" w:cs="Georgia"/>
          <w:sz w:val="24"/>
          <w:szCs w:val="24"/>
        </w:rPr>
        <w:t xml:space="preserve"> presentado por </w:t>
      </w:r>
      <w:r w:rsidR="00C9770E" w:rsidRPr="00753A5B">
        <w:rPr>
          <w:rFonts w:ascii="Gadugi" w:eastAsia="Georgia" w:hAnsi="Gadugi" w:cs="Georgia"/>
          <w:b/>
          <w:sz w:val="24"/>
          <w:szCs w:val="24"/>
        </w:rPr>
        <w:fldChar w:fldCharType="begin"/>
      </w:r>
      <w:r w:rsidR="00C9770E" w:rsidRPr="00753A5B">
        <w:rPr>
          <w:rFonts w:ascii="Gadugi" w:eastAsia="Georgia" w:hAnsi="Gadugi" w:cs="Georgia"/>
          <w:b/>
          <w:sz w:val="24"/>
          <w:szCs w:val="24"/>
        </w:rPr>
        <w:instrText xml:space="preserve"> MERGEFIELD Demandante </w:instrText>
      </w:r>
      <w:r w:rsidR="00C9770E" w:rsidRPr="00753A5B">
        <w:rPr>
          <w:rFonts w:ascii="Gadugi" w:eastAsia="Georgia" w:hAnsi="Gadugi" w:cs="Georgia"/>
          <w:b/>
          <w:sz w:val="24"/>
          <w:szCs w:val="24"/>
        </w:rPr>
        <w:fldChar w:fldCharType="separate"/>
      </w:r>
      <w:r w:rsidR="001720B6" w:rsidRPr="00753A5B">
        <w:rPr>
          <w:rFonts w:ascii="Gadugi" w:eastAsia="Georgia" w:hAnsi="Gadugi" w:cs="Georgia"/>
          <w:b/>
          <w:noProof/>
          <w:sz w:val="24"/>
          <w:szCs w:val="24"/>
        </w:rPr>
        <w:t>«Demandante»</w:t>
      </w:r>
      <w:r w:rsidR="00C9770E" w:rsidRPr="00753A5B">
        <w:rPr>
          <w:rFonts w:ascii="Gadugi" w:eastAsia="Georgia" w:hAnsi="Gadugi" w:cs="Georgia"/>
          <w:b/>
          <w:sz w:val="24"/>
          <w:szCs w:val="24"/>
        </w:rPr>
        <w:fldChar w:fldCharType="end"/>
      </w:r>
      <w:r w:rsidRPr="00753A5B">
        <w:rPr>
          <w:rFonts w:ascii="Gadugi" w:eastAsia="Georgia" w:hAnsi="Gadugi" w:cs="Georgia"/>
          <w:sz w:val="24"/>
          <w:szCs w:val="24"/>
        </w:rPr>
        <w:t xml:space="preserve">, en representación de su hija </w:t>
      </w:r>
      <w:r w:rsidR="00C9770E" w:rsidRPr="00753A5B">
        <w:rPr>
          <w:rFonts w:ascii="Gadugi" w:eastAsia="Georgia" w:hAnsi="Gadugi" w:cs="Georgia"/>
          <w:b/>
          <w:sz w:val="24"/>
          <w:szCs w:val="24"/>
        </w:rPr>
        <w:fldChar w:fldCharType="begin"/>
      </w:r>
      <w:r w:rsidR="00C9770E" w:rsidRPr="00753A5B">
        <w:rPr>
          <w:rFonts w:ascii="Gadugi" w:eastAsia="Georgia" w:hAnsi="Gadugi" w:cs="Georgia"/>
          <w:b/>
          <w:sz w:val="24"/>
          <w:szCs w:val="24"/>
        </w:rPr>
        <w:instrText xml:space="preserve"> MERGEFIELD Menor </w:instrText>
      </w:r>
      <w:r w:rsidR="00C9770E" w:rsidRPr="00753A5B">
        <w:rPr>
          <w:rFonts w:ascii="Gadugi" w:eastAsia="Georgia" w:hAnsi="Gadugi" w:cs="Georgia"/>
          <w:b/>
          <w:sz w:val="24"/>
          <w:szCs w:val="24"/>
        </w:rPr>
        <w:fldChar w:fldCharType="separate"/>
      </w:r>
      <w:r w:rsidR="001720B6" w:rsidRPr="00753A5B">
        <w:rPr>
          <w:rFonts w:ascii="Gadugi" w:eastAsia="Georgia" w:hAnsi="Gadugi" w:cs="Georgia"/>
          <w:b/>
          <w:noProof/>
          <w:sz w:val="24"/>
          <w:szCs w:val="24"/>
        </w:rPr>
        <w:t>«Menor»</w:t>
      </w:r>
      <w:r w:rsidR="00C9770E" w:rsidRPr="00753A5B">
        <w:rPr>
          <w:rFonts w:ascii="Gadugi" w:eastAsia="Georgia" w:hAnsi="Gadugi" w:cs="Georgia"/>
          <w:b/>
          <w:sz w:val="24"/>
          <w:szCs w:val="24"/>
        </w:rPr>
        <w:fldChar w:fldCharType="end"/>
      </w:r>
      <w:r w:rsidR="00154BBA" w:rsidRPr="00753A5B">
        <w:rPr>
          <w:rFonts w:ascii="Gadugi" w:eastAsia="Georgia" w:hAnsi="Gadugi" w:cs="Georgia"/>
          <w:b/>
          <w:sz w:val="24"/>
          <w:szCs w:val="24"/>
        </w:rPr>
        <w:t>,</w:t>
      </w:r>
      <w:r w:rsidRPr="00753A5B">
        <w:rPr>
          <w:rFonts w:ascii="Gadugi" w:eastAsia="Georgia" w:hAnsi="Gadugi" w:cs="Georgia"/>
          <w:sz w:val="24"/>
          <w:szCs w:val="24"/>
        </w:rPr>
        <w:t xml:space="preserve"> </w:t>
      </w:r>
      <w:r w:rsidR="00C9197A" w:rsidRPr="00753A5B">
        <w:rPr>
          <w:rFonts w:ascii="Gadugi" w:eastAsia="Georgia" w:hAnsi="Gadugi" w:cs="Georgia"/>
          <w:sz w:val="24"/>
          <w:szCs w:val="24"/>
        </w:rPr>
        <w:t xml:space="preserve">frente a </w:t>
      </w:r>
      <w:r w:rsidR="00C9770E" w:rsidRPr="00753A5B">
        <w:rPr>
          <w:rFonts w:ascii="Gadugi" w:eastAsia="Georgia" w:hAnsi="Gadugi" w:cs="Georgia"/>
          <w:b/>
          <w:sz w:val="24"/>
          <w:szCs w:val="24"/>
        </w:rPr>
        <w:fldChar w:fldCharType="begin"/>
      </w:r>
      <w:r w:rsidR="00C9770E" w:rsidRPr="00753A5B">
        <w:rPr>
          <w:rFonts w:ascii="Gadugi" w:eastAsia="Georgia" w:hAnsi="Gadugi" w:cs="Georgia"/>
          <w:b/>
          <w:sz w:val="24"/>
          <w:szCs w:val="24"/>
        </w:rPr>
        <w:instrText xml:space="preserve"> MERGEFIELD Demandado </w:instrText>
      </w:r>
      <w:r w:rsidR="00C9770E" w:rsidRPr="00753A5B">
        <w:rPr>
          <w:rFonts w:ascii="Gadugi" w:eastAsia="Georgia" w:hAnsi="Gadugi" w:cs="Georgia"/>
          <w:b/>
          <w:sz w:val="24"/>
          <w:szCs w:val="24"/>
        </w:rPr>
        <w:fldChar w:fldCharType="separate"/>
      </w:r>
      <w:r w:rsidR="001720B6" w:rsidRPr="00753A5B">
        <w:rPr>
          <w:rFonts w:ascii="Gadugi" w:eastAsia="Georgia" w:hAnsi="Gadugi" w:cs="Georgia"/>
          <w:b/>
          <w:noProof/>
          <w:sz w:val="24"/>
          <w:szCs w:val="24"/>
        </w:rPr>
        <w:t>«Demandado»</w:t>
      </w:r>
      <w:r w:rsidR="00C9770E" w:rsidRPr="00753A5B">
        <w:rPr>
          <w:rFonts w:ascii="Gadugi" w:eastAsia="Georgia" w:hAnsi="Gadugi" w:cs="Georgia"/>
          <w:b/>
          <w:sz w:val="24"/>
          <w:szCs w:val="24"/>
        </w:rPr>
        <w:fldChar w:fldCharType="end"/>
      </w:r>
      <w:r w:rsidRPr="00753A5B">
        <w:rPr>
          <w:rFonts w:ascii="Gadugi" w:eastAsia="Georgia" w:hAnsi="Gadugi" w:cs="Georgia"/>
          <w:b/>
          <w:sz w:val="24"/>
          <w:szCs w:val="24"/>
        </w:rPr>
        <w:t>.</w:t>
      </w:r>
    </w:p>
    <w:p w14:paraId="7747F0E0" w14:textId="1DF0AB67" w:rsidR="00E950E4" w:rsidRPr="00753A5B" w:rsidRDefault="00E950E4" w:rsidP="00753A5B">
      <w:pPr>
        <w:tabs>
          <w:tab w:val="left" w:pos="3686"/>
          <w:tab w:val="left" w:pos="4536"/>
        </w:tabs>
        <w:jc w:val="both"/>
        <w:rPr>
          <w:rFonts w:ascii="Gadugi" w:eastAsia="Georgia" w:hAnsi="Gadugi" w:cs="Georgia"/>
          <w:b/>
          <w:sz w:val="24"/>
          <w:szCs w:val="24"/>
        </w:rPr>
      </w:pPr>
    </w:p>
    <w:p w14:paraId="7DC16AC0" w14:textId="24A7C252" w:rsidR="00154BBA" w:rsidRPr="00753A5B" w:rsidRDefault="00E950E4" w:rsidP="00753A5B">
      <w:pPr>
        <w:tabs>
          <w:tab w:val="left" w:pos="3686"/>
          <w:tab w:val="left" w:pos="4536"/>
        </w:tabs>
        <w:jc w:val="both"/>
        <w:rPr>
          <w:rFonts w:ascii="Gadugi" w:eastAsia="Georgia" w:hAnsi="Gadugi" w:cs="Georgia"/>
          <w:sz w:val="24"/>
          <w:szCs w:val="24"/>
        </w:rPr>
      </w:pPr>
      <w:r w:rsidRPr="00753A5B">
        <w:rPr>
          <w:rFonts w:ascii="Gadugi" w:eastAsia="Georgia" w:hAnsi="Gadugi" w:cs="Georgia"/>
          <w:sz w:val="24"/>
          <w:szCs w:val="24"/>
        </w:rPr>
        <w:t>Este asunto se advierten dos cosas: (i) se alterará el turno para resolver</w:t>
      </w:r>
      <w:r w:rsidR="00154BBA" w:rsidRPr="00753A5B">
        <w:rPr>
          <w:rFonts w:ascii="Gadugi" w:eastAsia="Georgia" w:hAnsi="Gadugi" w:cs="Georgia"/>
          <w:sz w:val="24"/>
          <w:szCs w:val="24"/>
        </w:rPr>
        <w:t>, por cuanto se involucra a un sujeto de especial protección</w:t>
      </w:r>
      <w:r w:rsidRPr="00753A5B">
        <w:rPr>
          <w:rFonts w:ascii="Gadugi" w:eastAsia="Georgia" w:hAnsi="Gadugi" w:cs="Georgia"/>
          <w:sz w:val="24"/>
          <w:szCs w:val="24"/>
        </w:rPr>
        <w:t>; y (ii) se dispondrá el ocultamiento de los nombres en la providencia que se publique</w:t>
      </w:r>
      <w:r w:rsidR="00154BBA" w:rsidRPr="00753A5B">
        <w:rPr>
          <w:rFonts w:ascii="Gadugi" w:eastAsia="Georgia" w:hAnsi="Gadugi" w:cs="Georgia"/>
          <w:sz w:val="24"/>
          <w:szCs w:val="24"/>
        </w:rPr>
        <w:t>, por aquella misma razón, y por cuanto puede verse comprometido el derecho a la</w:t>
      </w:r>
      <w:r w:rsidRPr="00753A5B">
        <w:rPr>
          <w:rFonts w:ascii="Gadugi" w:eastAsia="Georgia" w:hAnsi="Gadugi" w:cs="Georgia"/>
          <w:sz w:val="24"/>
          <w:szCs w:val="24"/>
        </w:rPr>
        <w:t xml:space="preserve"> intimidad. De manera que habrá dos ejemplares, el que se lleve al expediente, con la identificación plena, y el que se llegue a </w:t>
      </w:r>
      <w:r w:rsidR="00154BBA" w:rsidRPr="00753A5B">
        <w:rPr>
          <w:rFonts w:ascii="Gadugi" w:eastAsia="Georgia" w:hAnsi="Gadugi" w:cs="Georgia"/>
          <w:sz w:val="24"/>
          <w:szCs w:val="24"/>
        </w:rPr>
        <w:t>publicar.</w:t>
      </w:r>
    </w:p>
    <w:p w14:paraId="52391EA0" w14:textId="44CF6C21" w:rsidR="002A7C92" w:rsidRPr="00753A5B" w:rsidRDefault="00E950E4" w:rsidP="00753A5B">
      <w:pPr>
        <w:tabs>
          <w:tab w:val="left" w:pos="3686"/>
          <w:tab w:val="left" w:pos="4536"/>
        </w:tabs>
        <w:jc w:val="both"/>
        <w:rPr>
          <w:rFonts w:ascii="Gadugi" w:eastAsia="Georgia" w:hAnsi="Gadugi" w:cs="Georgia"/>
          <w:sz w:val="24"/>
          <w:szCs w:val="24"/>
        </w:rPr>
      </w:pPr>
      <w:r w:rsidRPr="00753A5B">
        <w:rPr>
          <w:rFonts w:ascii="Gadugi" w:eastAsia="Georgia" w:hAnsi="Gadugi" w:cs="Georgia"/>
          <w:sz w:val="24"/>
          <w:szCs w:val="24"/>
        </w:rPr>
        <w:t xml:space="preserve"> </w:t>
      </w:r>
    </w:p>
    <w:p w14:paraId="0C9516E1" w14:textId="77777777" w:rsidR="002A7C92" w:rsidRPr="00753A5B" w:rsidRDefault="0076743F" w:rsidP="00753A5B">
      <w:pPr>
        <w:numPr>
          <w:ilvl w:val="0"/>
          <w:numId w:val="2"/>
        </w:numPr>
        <w:pBdr>
          <w:top w:val="nil"/>
          <w:left w:val="nil"/>
          <w:bottom w:val="nil"/>
          <w:right w:val="nil"/>
          <w:between w:val="nil"/>
        </w:pBdr>
        <w:tabs>
          <w:tab w:val="left" w:pos="426"/>
          <w:tab w:val="left" w:pos="3686"/>
          <w:tab w:val="left" w:pos="4536"/>
        </w:tabs>
        <w:ind w:left="0" w:firstLine="0"/>
        <w:rPr>
          <w:rFonts w:ascii="Gadugi" w:eastAsia="Georgia" w:hAnsi="Gadugi" w:cs="Georgia"/>
          <w:b/>
          <w:color w:val="000000"/>
          <w:sz w:val="24"/>
          <w:szCs w:val="24"/>
        </w:rPr>
      </w:pPr>
      <w:r w:rsidRPr="00753A5B">
        <w:rPr>
          <w:rFonts w:ascii="Gadugi" w:eastAsia="Georgia" w:hAnsi="Gadugi" w:cs="Georgia"/>
          <w:b/>
          <w:color w:val="000000"/>
          <w:sz w:val="24"/>
          <w:szCs w:val="24"/>
        </w:rPr>
        <w:t>ANTECEDENTES</w:t>
      </w:r>
    </w:p>
    <w:p w14:paraId="091BF4F6" w14:textId="77777777" w:rsidR="002A7C92" w:rsidRPr="00753A5B" w:rsidRDefault="002A7C92" w:rsidP="00753A5B">
      <w:pPr>
        <w:tabs>
          <w:tab w:val="left" w:pos="3686"/>
          <w:tab w:val="left" w:pos="4536"/>
        </w:tabs>
        <w:ind w:firstLine="1701"/>
        <w:jc w:val="center"/>
        <w:rPr>
          <w:rFonts w:ascii="Gadugi" w:eastAsia="Georgia" w:hAnsi="Gadugi" w:cs="Georgia"/>
          <w:b/>
          <w:sz w:val="24"/>
          <w:szCs w:val="24"/>
          <w:u w:val="single"/>
        </w:rPr>
      </w:pPr>
    </w:p>
    <w:p w14:paraId="109149C0" w14:textId="0D2B1C6E" w:rsidR="002A7C92" w:rsidRPr="00753A5B" w:rsidRDefault="00F36F34" w:rsidP="00753A5B">
      <w:pPr>
        <w:pBdr>
          <w:top w:val="nil"/>
          <w:left w:val="nil"/>
          <w:bottom w:val="nil"/>
          <w:right w:val="nil"/>
          <w:between w:val="nil"/>
        </w:pBdr>
        <w:tabs>
          <w:tab w:val="left" w:pos="3686"/>
          <w:tab w:val="left" w:pos="4536"/>
        </w:tabs>
        <w:rPr>
          <w:rFonts w:ascii="Gadugi" w:eastAsia="Georgia" w:hAnsi="Gadugi" w:cs="Georgia"/>
          <w:b/>
          <w:color w:val="000000"/>
          <w:sz w:val="24"/>
          <w:szCs w:val="24"/>
          <w:u w:val="single"/>
        </w:rPr>
      </w:pPr>
      <w:r w:rsidRPr="00753A5B">
        <w:rPr>
          <w:rFonts w:ascii="Gadugi" w:eastAsia="Georgia" w:hAnsi="Gadugi" w:cs="Georgia"/>
          <w:b/>
          <w:sz w:val="24"/>
          <w:szCs w:val="24"/>
        </w:rPr>
        <w:t>1.1</w:t>
      </w:r>
      <w:r w:rsidR="00D26EB3" w:rsidRPr="00753A5B">
        <w:rPr>
          <w:rFonts w:ascii="Gadugi" w:eastAsia="Georgia" w:hAnsi="Gadugi" w:cs="Georgia"/>
          <w:b/>
          <w:sz w:val="24"/>
          <w:szCs w:val="24"/>
        </w:rPr>
        <w:t>.</w:t>
      </w:r>
      <w:r w:rsidRPr="00753A5B">
        <w:rPr>
          <w:rFonts w:ascii="Gadugi" w:eastAsia="Georgia" w:hAnsi="Gadugi" w:cs="Georgia"/>
          <w:b/>
          <w:sz w:val="24"/>
          <w:szCs w:val="24"/>
        </w:rPr>
        <w:t xml:space="preserve"> </w:t>
      </w:r>
      <w:r w:rsidRPr="00753A5B">
        <w:rPr>
          <w:rFonts w:ascii="Gadugi" w:eastAsia="Georgia" w:hAnsi="Gadugi" w:cs="Georgia"/>
          <w:b/>
          <w:color w:val="000000"/>
          <w:sz w:val="24"/>
          <w:szCs w:val="24"/>
        </w:rPr>
        <w:t>Hechos</w:t>
      </w:r>
      <w:r w:rsidR="0076743F" w:rsidRPr="00753A5B">
        <w:rPr>
          <w:rFonts w:ascii="Gadugi" w:eastAsia="Georgia" w:hAnsi="Gadugi" w:cs="Georgia"/>
          <w:b/>
          <w:color w:val="000000"/>
          <w:sz w:val="24"/>
          <w:szCs w:val="24"/>
          <w:vertAlign w:val="superscript"/>
        </w:rPr>
        <w:footnoteReference w:id="1"/>
      </w:r>
    </w:p>
    <w:p w14:paraId="30C7100F" w14:textId="77777777" w:rsidR="002A7C92" w:rsidRPr="00753A5B" w:rsidRDefault="002A7C92" w:rsidP="00753A5B">
      <w:pPr>
        <w:tabs>
          <w:tab w:val="left" w:pos="3686"/>
          <w:tab w:val="left" w:pos="4536"/>
        </w:tabs>
        <w:rPr>
          <w:rFonts w:ascii="Gadugi" w:eastAsia="Georgia" w:hAnsi="Gadugi" w:cs="Georgia"/>
          <w:b/>
          <w:sz w:val="24"/>
          <w:szCs w:val="24"/>
          <w:u w:val="single"/>
        </w:rPr>
      </w:pPr>
    </w:p>
    <w:p w14:paraId="007A9559" w14:textId="3123B4C7" w:rsidR="00487067" w:rsidRPr="00753A5B" w:rsidRDefault="00DA3F90" w:rsidP="00753A5B">
      <w:pPr>
        <w:tabs>
          <w:tab w:val="left" w:pos="3686"/>
          <w:tab w:val="left" w:pos="4536"/>
        </w:tabs>
        <w:jc w:val="both"/>
        <w:rPr>
          <w:rFonts w:ascii="Gadugi" w:eastAsia="Georgia" w:hAnsi="Gadugi" w:cs="Georgia"/>
          <w:i/>
          <w:iCs/>
          <w:sz w:val="24"/>
          <w:szCs w:val="24"/>
        </w:rPr>
      </w:pPr>
      <w:r w:rsidRPr="00753A5B">
        <w:rPr>
          <w:rFonts w:ascii="Gadugi" w:eastAsia="Georgia" w:hAnsi="Gadugi" w:cs="Georgia"/>
          <w:sz w:val="24"/>
          <w:szCs w:val="24"/>
        </w:rPr>
        <w:t xml:space="preserve">De la </w:t>
      </w:r>
      <w:r w:rsidR="007B1306" w:rsidRPr="00753A5B">
        <w:rPr>
          <w:rFonts w:ascii="Gadugi" w:eastAsia="Georgia" w:hAnsi="Gadugi" w:cs="Georgia"/>
          <w:sz w:val="24"/>
          <w:szCs w:val="24"/>
        </w:rPr>
        <w:t>relación</w:t>
      </w:r>
      <w:r w:rsidRPr="00753A5B">
        <w:rPr>
          <w:rFonts w:ascii="Gadugi" w:eastAsia="Georgia" w:hAnsi="Gadugi" w:cs="Georgia"/>
          <w:sz w:val="24"/>
          <w:szCs w:val="24"/>
        </w:rPr>
        <w:t xml:space="preserve"> surgida </w:t>
      </w:r>
      <w:r w:rsidR="007B1306" w:rsidRPr="00753A5B">
        <w:rPr>
          <w:rFonts w:ascii="Gadugi" w:eastAsia="Georgia" w:hAnsi="Gadugi" w:cs="Georgia"/>
          <w:sz w:val="24"/>
          <w:szCs w:val="24"/>
        </w:rPr>
        <w:t xml:space="preserve">entre </w:t>
      </w:r>
      <w:r w:rsidR="00C9770E" w:rsidRPr="00753A5B">
        <w:rPr>
          <w:rFonts w:ascii="Gadugi" w:eastAsia="Georgia" w:hAnsi="Gadugi" w:cs="Georgia"/>
          <w:sz w:val="24"/>
          <w:szCs w:val="24"/>
        </w:rPr>
        <w:fldChar w:fldCharType="begin"/>
      </w:r>
      <w:r w:rsidR="00C9770E" w:rsidRPr="00753A5B">
        <w:rPr>
          <w:rFonts w:ascii="Gadugi" w:eastAsia="Georgia" w:hAnsi="Gadugi" w:cs="Georgia"/>
          <w:sz w:val="24"/>
          <w:szCs w:val="24"/>
        </w:rPr>
        <w:instrText xml:space="preserve"> MERGEFIELD Demandante </w:instrText>
      </w:r>
      <w:r w:rsidR="00C9770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«Demandante»</w:t>
      </w:r>
      <w:r w:rsidR="00C9770E" w:rsidRPr="00753A5B">
        <w:rPr>
          <w:rFonts w:ascii="Gadugi" w:eastAsia="Georgia" w:hAnsi="Gadugi" w:cs="Georgia"/>
          <w:sz w:val="24"/>
          <w:szCs w:val="24"/>
        </w:rPr>
        <w:fldChar w:fldCharType="end"/>
      </w:r>
      <w:r w:rsidR="00D6032C" w:rsidRPr="00753A5B">
        <w:rPr>
          <w:rFonts w:ascii="Gadugi" w:eastAsia="Georgia" w:hAnsi="Gadugi" w:cs="Georgia"/>
          <w:sz w:val="24"/>
          <w:szCs w:val="24"/>
        </w:rPr>
        <w:t xml:space="preserve"> y el señor </w:t>
      </w:r>
      <w:r w:rsidR="00C9770E" w:rsidRPr="00753A5B">
        <w:rPr>
          <w:rFonts w:ascii="Gadugi" w:eastAsia="Georgia" w:hAnsi="Gadugi" w:cs="Georgia"/>
          <w:sz w:val="24"/>
          <w:szCs w:val="24"/>
        </w:rPr>
        <w:fldChar w:fldCharType="begin"/>
      </w:r>
      <w:r w:rsidR="00C9770E" w:rsidRPr="00753A5B">
        <w:rPr>
          <w:rFonts w:ascii="Gadugi" w:eastAsia="Georgia" w:hAnsi="Gadugi" w:cs="Georgia"/>
          <w:sz w:val="24"/>
          <w:szCs w:val="24"/>
        </w:rPr>
        <w:instrText xml:space="preserve"> MERGEFIELD Demandado </w:instrText>
      </w:r>
      <w:r w:rsidR="00C9770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«Demandado»</w:t>
      </w:r>
      <w:r w:rsidR="00C9770E" w:rsidRPr="00753A5B">
        <w:rPr>
          <w:rFonts w:ascii="Gadugi" w:eastAsia="Georgia" w:hAnsi="Gadugi" w:cs="Georgia"/>
          <w:sz w:val="24"/>
          <w:szCs w:val="24"/>
        </w:rPr>
        <w:fldChar w:fldCharType="end"/>
      </w:r>
      <w:r w:rsidR="00D6032C" w:rsidRPr="00753A5B">
        <w:rPr>
          <w:rFonts w:ascii="Gadugi" w:eastAsia="Georgia" w:hAnsi="Gadugi" w:cs="Georgia"/>
          <w:sz w:val="24"/>
          <w:szCs w:val="24"/>
        </w:rPr>
        <w:t xml:space="preserve"> </w:t>
      </w:r>
      <w:r w:rsidR="00265BDE" w:rsidRPr="00753A5B">
        <w:rPr>
          <w:rFonts w:ascii="Gadugi" w:eastAsia="Georgia" w:hAnsi="Gadugi" w:cs="Georgia"/>
          <w:sz w:val="24"/>
          <w:szCs w:val="24"/>
        </w:rPr>
        <w:t xml:space="preserve">se procreó </w:t>
      </w:r>
      <w:r w:rsidR="0033066E" w:rsidRPr="00753A5B">
        <w:rPr>
          <w:rFonts w:ascii="Gadugi" w:eastAsia="Georgia" w:hAnsi="Gadugi" w:cs="Georgia"/>
          <w:sz w:val="24"/>
          <w:szCs w:val="24"/>
        </w:rPr>
        <w:t xml:space="preserve">a la menor </w:t>
      </w:r>
      <w:r w:rsidR="00C9770E" w:rsidRPr="00753A5B">
        <w:rPr>
          <w:rFonts w:ascii="Gadugi" w:eastAsia="Georgia" w:hAnsi="Gadugi" w:cs="Georgia"/>
          <w:sz w:val="24"/>
          <w:szCs w:val="24"/>
        </w:rPr>
        <w:fldChar w:fldCharType="begin"/>
      </w:r>
      <w:r w:rsidR="00C9770E" w:rsidRPr="00753A5B">
        <w:rPr>
          <w:rFonts w:ascii="Gadugi" w:eastAsia="Georgia" w:hAnsi="Gadugi" w:cs="Georgia"/>
          <w:sz w:val="24"/>
          <w:szCs w:val="24"/>
        </w:rPr>
        <w:instrText xml:space="preserve"> MERGEFIELD Menor </w:instrText>
      </w:r>
      <w:r w:rsidR="00C9770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«Menor»</w:t>
      </w:r>
      <w:r w:rsidR="00C9770E" w:rsidRPr="00753A5B">
        <w:rPr>
          <w:rFonts w:ascii="Gadugi" w:eastAsia="Georgia" w:hAnsi="Gadugi" w:cs="Georgia"/>
          <w:sz w:val="24"/>
          <w:szCs w:val="24"/>
        </w:rPr>
        <w:fldChar w:fldCharType="end"/>
      </w:r>
      <w:r w:rsidR="0033066E" w:rsidRPr="00753A5B">
        <w:rPr>
          <w:rFonts w:ascii="Gadugi" w:eastAsia="Georgia" w:hAnsi="Gadugi" w:cs="Georgia"/>
          <w:sz w:val="24"/>
          <w:szCs w:val="24"/>
        </w:rPr>
        <w:t xml:space="preserve">, quien para el momento de la demanda contaba con 4 años de edad. </w:t>
      </w:r>
      <w:r w:rsidR="0090518D" w:rsidRPr="00753A5B">
        <w:rPr>
          <w:rFonts w:ascii="Gadugi" w:eastAsia="Georgia" w:hAnsi="Gadugi" w:cs="Georgia"/>
          <w:sz w:val="24"/>
          <w:szCs w:val="24"/>
        </w:rPr>
        <w:t>Desde su nacimiento, se dice, “</w:t>
      </w:r>
      <w:r w:rsidR="0033066E" w:rsidRPr="0062153D">
        <w:rPr>
          <w:rFonts w:ascii="Gadugi" w:eastAsia="Georgia" w:hAnsi="Gadugi" w:cs="Georgia"/>
          <w:i/>
          <w:iCs/>
          <w:szCs w:val="24"/>
        </w:rPr>
        <w:t>el demandado … ha incumplido con sus obligaciones tanto económicas como morales para con su hija, … descuidando en consecuencia con todas sus obligaciones de padre frente a la menor, teniéndola en total abandono e incurriendo en la causal 2 art. 315 del C.C.</w:t>
      </w:r>
      <w:r w:rsidR="0033066E" w:rsidRPr="00753A5B">
        <w:rPr>
          <w:rFonts w:ascii="Gadugi" w:eastAsia="Georgia" w:hAnsi="Gadugi" w:cs="Georgia"/>
          <w:i/>
          <w:iCs/>
          <w:sz w:val="24"/>
          <w:szCs w:val="24"/>
        </w:rPr>
        <w:t>”</w:t>
      </w:r>
      <w:r w:rsidR="00E613A2" w:rsidRPr="00753A5B">
        <w:rPr>
          <w:rFonts w:ascii="Gadugi" w:eastAsia="Georgia" w:hAnsi="Gadugi" w:cs="Georgia"/>
          <w:i/>
          <w:iCs/>
          <w:sz w:val="24"/>
          <w:szCs w:val="24"/>
        </w:rPr>
        <w:t xml:space="preserve">. </w:t>
      </w:r>
    </w:p>
    <w:p w14:paraId="5A1AB12F" w14:textId="77777777" w:rsidR="00487067" w:rsidRPr="00753A5B" w:rsidRDefault="00487067" w:rsidP="00753A5B">
      <w:pPr>
        <w:tabs>
          <w:tab w:val="left" w:pos="3686"/>
          <w:tab w:val="left" w:pos="4536"/>
        </w:tabs>
        <w:jc w:val="both"/>
        <w:rPr>
          <w:rFonts w:ascii="Gadugi" w:eastAsia="Georgia" w:hAnsi="Gadugi" w:cs="Georgia"/>
          <w:sz w:val="24"/>
          <w:szCs w:val="24"/>
        </w:rPr>
      </w:pPr>
    </w:p>
    <w:p w14:paraId="35914A5E" w14:textId="29B2E7ED" w:rsidR="00FA1E14" w:rsidRPr="00753A5B" w:rsidRDefault="00E613A2" w:rsidP="00753A5B">
      <w:pPr>
        <w:tabs>
          <w:tab w:val="left" w:pos="3686"/>
          <w:tab w:val="left" w:pos="4536"/>
        </w:tabs>
        <w:jc w:val="both"/>
        <w:rPr>
          <w:rFonts w:ascii="Gadugi" w:eastAsia="Georgia" w:hAnsi="Gadugi" w:cs="Georgia"/>
          <w:sz w:val="24"/>
          <w:szCs w:val="24"/>
        </w:rPr>
      </w:pPr>
      <w:r w:rsidRPr="00753A5B">
        <w:rPr>
          <w:rFonts w:ascii="Gadugi" w:eastAsia="Georgia" w:hAnsi="Gadugi" w:cs="Georgia"/>
          <w:sz w:val="24"/>
          <w:szCs w:val="24"/>
        </w:rPr>
        <w:t>Se a</w:t>
      </w:r>
      <w:r w:rsidR="0033066E" w:rsidRPr="00753A5B">
        <w:rPr>
          <w:rFonts w:ascii="Gadugi" w:eastAsia="Georgia" w:hAnsi="Gadugi" w:cs="Georgia"/>
          <w:sz w:val="24"/>
          <w:szCs w:val="24"/>
        </w:rPr>
        <w:t>grega que</w:t>
      </w:r>
      <w:r w:rsidR="006B1CF5" w:rsidRPr="00753A5B">
        <w:rPr>
          <w:rFonts w:ascii="Gadugi" w:eastAsia="Georgia" w:hAnsi="Gadugi" w:cs="Georgia"/>
          <w:sz w:val="24"/>
          <w:szCs w:val="24"/>
        </w:rPr>
        <w:t>,</w:t>
      </w:r>
      <w:r w:rsidR="0033066E" w:rsidRPr="00753A5B">
        <w:rPr>
          <w:rFonts w:ascii="Gadugi" w:eastAsia="Georgia" w:hAnsi="Gadugi" w:cs="Georgia"/>
          <w:sz w:val="24"/>
          <w:szCs w:val="24"/>
        </w:rPr>
        <w:t xml:space="preserve"> </w:t>
      </w:r>
      <w:r w:rsidRPr="00753A5B">
        <w:rPr>
          <w:rFonts w:ascii="Gadugi" w:eastAsia="Georgia" w:hAnsi="Gadugi" w:cs="Georgia"/>
          <w:sz w:val="24"/>
          <w:szCs w:val="24"/>
        </w:rPr>
        <w:t>desde el 4 de noviembre</w:t>
      </w:r>
      <w:r w:rsidR="001B4A1C" w:rsidRPr="00753A5B">
        <w:rPr>
          <w:rFonts w:ascii="Gadugi" w:eastAsia="Georgia" w:hAnsi="Gadugi" w:cs="Georgia"/>
          <w:sz w:val="24"/>
          <w:szCs w:val="24"/>
        </w:rPr>
        <w:t xml:space="preserve"> de 2021, el demandado fue</w:t>
      </w:r>
      <w:r w:rsidRPr="00753A5B">
        <w:rPr>
          <w:rFonts w:ascii="Gadugi" w:eastAsia="Georgia" w:hAnsi="Gadugi" w:cs="Georgia"/>
          <w:sz w:val="24"/>
          <w:szCs w:val="24"/>
        </w:rPr>
        <w:t xml:space="preserve"> recluido en la cárcel </w:t>
      </w:r>
      <w:r w:rsidR="001B4A1C" w:rsidRPr="00753A5B">
        <w:rPr>
          <w:rFonts w:ascii="Gadugi" w:eastAsia="Georgia" w:hAnsi="Gadugi" w:cs="Georgia"/>
          <w:sz w:val="24"/>
          <w:szCs w:val="24"/>
        </w:rPr>
        <w:t>M</w:t>
      </w:r>
      <w:r w:rsidRPr="00753A5B">
        <w:rPr>
          <w:rFonts w:ascii="Gadugi" w:eastAsia="Georgia" w:hAnsi="Gadugi" w:cs="Georgia"/>
          <w:sz w:val="24"/>
          <w:szCs w:val="24"/>
        </w:rPr>
        <w:t>odelo de Bogotá, sindicado de los delitos contra la libertad individual, la autonomía personal y otras garantías</w:t>
      </w:r>
      <w:r w:rsidR="001B4A1C" w:rsidRPr="00753A5B">
        <w:rPr>
          <w:rFonts w:ascii="Gadugi" w:eastAsia="Georgia" w:hAnsi="Gadugi" w:cs="Georgia"/>
          <w:sz w:val="24"/>
          <w:szCs w:val="24"/>
        </w:rPr>
        <w:t xml:space="preserve">, </w:t>
      </w:r>
      <w:r w:rsidRPr="00753A5B">
        <w:rPr>
          <w:rFonts w:ascii="Gadugi" w:eastAsia="Georgia" w:hAnsi="Gadugi" w:cs="Georgia"/>
          <w:sz w:val="24"/>
          <w:szCs w:val="24"/>
        </w:rPr>
        <w:t xml:space="preserve">y pertenece a una red de trata de personas menores de edad en el Municipio de Santa Rosa de Cabal. </w:t>
      </w:r>
    </w:p>
    <w:p w14:paraId="4536C2D2" w14:textId="60DCD531" w:rsidR="00E613A2" w:rsidRPr="00753A5B" w:rsidRDefault="00E613A2" w:rsidP="00753A5B">
      <w:pPr>
        <w:tabs>
          <w:tab w:val="left" w:pos="3686"/>
          <w:tab w:val="left" w:pos="4536"/>
        </w:tabs>
        <w:jc w:val="both"/>
        <w:rPr>
          <w:rFonts w:ascii="Gadugi" w:eastAsia="Georgia" w:hAnsi="Gadugi" w:cs="Georgia"/>
          <w:sz w:val="24"/>
          <w:szCs w:val="24"/>
        </w:rPr>
      </w:pPr>
    </w:p>
    <w:p w14:paraId="528E75AB" w14:textId="39B96784" w:rsidR="001B4A1C" w:rsidRPr="00753A5B" w:rsidRDefault="00487067" w:rsidP="00753A5B">
      <w:pPr>
        <w:tabs>
          <w:tab w:val="left" w:pos="3686"/>
          <w:tab w:val="left" w:pos="4536"/>
        </w:tabs>
        <w:jc w:val="both"/>
        <w:rPr>
          <w:rFonts w:ascii="Gadugi" w:eastAsia="Georgia" w:hAnsi="Gadugi" w:cs="Georgia"/>
          <w:sz w:val="24"/>
          <w:szCs w:val="24"/>
        </w:rPr>
      </w:pPr>
      <w:r w:rsidRPr="00753A5B">
        <w:rPr>
          <w:rFonts w:ascii="Gadugi" w:eastAsia="Georgia" w:hAnsi="Gadugi" w:cs="Georgia"/>
          <w:sz w:val="24"/>
          <w:szCs w:val="24"/>
        </w:rPr>
        <w:t xml:space="preserve">Ha sido la </w:t>
      </w:r>
      <w:r w:rsidR="00E613A2" w:rsidRPr="00753A5B">
        <w:rPr>
          <w:rFonts w:ascii="Gadugi" w:eastAsia="Georgia" w:hAnsi="Gadugi" w:cs="Georgia"/>
          <w:sz w:val="24"/>
          <w:szCs w:val="24"/>
        </w:rPr>
        <w:t xml:space="preserve">demandante </w:t>
      </w:r>
      <w:r w:rsidR="008D054C" w:rsidRPr="00753A5B">
        <w:rPr>
          <w:rFonts w:ascii="Gadugi" w:eastAsia="Georgia" w:hAnsi="Gadugi" w:cs="Georgia"/>
          <w:sz w:val="24"/>
          <w:szCs w:val="24"/>
        </w:rPr>
        <w:t>quien</w:t>
      </w:r>
      <w:r w:rsidRPr="00753A5B">
        <w:rPr>
          <w:rFonts w:ascii="Gadugi" w:eastAsia="Georgia" w:hAnsi="Gadugi" w:cs="Georgia"/>
          <w:sz w:val="24"/>
          <w:szCs w:val="24"/>
        </w:rPr>
        <w:t xml:space="preserve"> </w:t>
      </w:r>
      <w:r w:rsidR="00E613A2" w:rsidRPr="00753A5B">
        <w:rPr>
          <w:rFonts w:ascii="Gadugi" w:eastAsia="Georgia" w:hAnsi="Gadugi" w:cs="Georgia"/>
          <w:sz w:val="24"/>
          <w:szCs w:val="24"/>
        </w:rPr>
        <w:t>siempre ha estado bajo el cuidado y protección de la menor, la ha rodeado de afecto y cariño procurando su desarrollo integral.</w:t>
      </w:r>
      <w:r w:rsidRPr="00753A5B">
        <w:rPr>
          <w:rFonts w:ascii="Gadugi" w:eastAsia="Georgia" w:hAnsi="Gadugi" w:cs="Georgia"/>
          <w:sz w:val="24"/>
          <w:szCs w:val="24"/>
        </w:rPr>
        <w:t xml:space="preserve"> </w:t>
      </w:r>
    </w:p>
    <w:p w14:paraId="75BBB3CA" w14:textId="77777777" w:rsidR="001B4A1C" w:rsidRPr="00753A5B" w:rsidRDefault="001B4A1C" w:rsidP="00753A5B">
      <w:pPr>
        <w:tabs>
          <w:tab w:val="left" w:pos="3686"/>
          <w:tab w:val="left" w:pos="4536"/>
        </w:tabs>
        <w:jc w:val="both"/>
        <w:rPr>
          <w:rFonts w:ascii="Gadugi" w:eastAsia="Georgia" w:hAnsi="Gadugi" w:cs="Georgia"/>
          <w:sz w:val="24"/>
          <w:szCs w:val="24"/>
        </w:rPr>
      </w:pPr>
    </w:p>
    <w:p w14:paraId="12EBB004" w14:textId="0D4384CA" w:rsidR="00E613A2" w:rsidRPr="00753A5B" w:rsidRDefault="00487067" w:rsidP="00753A5B">
      <w:pPr>
        <w:tabs>
          <w:tab w:val="left" w:pos="3686"/>
          <w:tab w:val="left" w:pos="4536"/>
        </w:tabs>
        <w:jc w:val="both"/>
        <w:rPr>
          <w:rFonts w:ascii="Gadugi" w:eastAsia="Georgia" w:hAnsi="Gadugi" w:cs="Georgia"/>
          <w:sz w:val="24"/>
          <w:szCs w:val="24"/>
        </w:rPr>
      </w:pPr>
      <w:r w:rsidRPr="00753A5B">
        <w:rPr>
          <w:rFonts w:ascii="Gadugi" w:eastAsia="Georgia" w:hAnsi="Gadugi" w:cs="Georgia"/>
          <w:sz w:val="24"/>
          <w:szCs w:val="24"/>
        </w:rPr>
        <w:t>Finalmente se afirma que</w:t>
      </w:r>
      <w:r w:rsidR="004A5A02" w:rsidRPr="00753A5B">
        <w:rPr>
          <w:rFonts w:ascii="Gadugi" w:eastAsia="Georgia" w:hAnsi="Gadugi" w:cs="Georgia"/>
          <w:sz w:val="24"/>
          <w:szCs w:val="24"/>
        </w:rPr>
        <w:t xml:space="preserve"> desde que se inició el trámite de privación de la patria potestad, la madre de la menor ha sido víctima de maltratos psicológicos por parte del demandado y le ha enviado audios amenazantes, </w:t>
      </w:r>
      <w:r w:rsidR="001B4A1C" w:rsidRPr="00753A5B">
        <w:rPr>
          <w:rFonts w:ascii="Gadugi" w:eastAsia="Georgia" w:hAnsi="Gadugi" w:cs="Georgia"/>
          <w:sz w:val="24"/>
          <w:szCs w:val="24"/>
        </w:rPr>
        <w:t>que anexó.</w:t>
      </w:r>
      <w:r w:rsidR="004A5A02" w:rsidRPr="00753A5B">
        <w:rPr>
          <w:rFonts w:ascii="Gadugi" w:eastAsia="Georgia" w:hAnsi="Gadugi" w:cs="Georgia"/>
          <w:sz w:val="24"/>
          <w:szCs w:val="24"/>
        </w:rPr>
        <w:t xml:space="preserve"> </w:t>
      </w:r>
      <w:r w:rsidR="00E613A2" w:rsidRPr="00753A5B">
        <w:rPr>
          <w:rFonts w:ascii="Gadugi" w:eastAsia="Georgia" w:hAnsi="Gadugi" w:cs="Georgia"/>
          <w:sz w:val="24"/>
          <w:szCs w:val="24"/>
        </w:rPr>
        <w:t xml:space="preserve"> </w:t>
      </w:r>
    </w:p>
    <w:p w14:paraId="607F6C64" w14:textId="3CED3BE0" w:rsidR="006D37F0" w:rsidRPr="00753A5B" w:rsidRDefault="006D37F0" w:rsidP="00753A5B">
      <w:pPr>
        <w:tabs>
          <w:tab w:val="left" w:pos="3686"/>
          <w:tab w:val="left" w:pos="4536"/>
        </w:tabs>
        <w:jc w:val="both"/>
        <w:rPr>
          <w:rFonts w:ascii="Gadugi" w:eastAsia="Georgia" w:hAnsi="Gadugi" w:cs="Georgia"/>
          <w:sz w:val="24"/>
          <w:szCs w:val="24"/>
        </w:rPr>
      </w:pPr>
    </w:p>
    <w:p w14:paraId="7249BD79" w14:textId="18C4FAAA" w:rsidR="002A7C92" w:rsidRPr="00753A5B" w:rsidRDefault="0076743F" w:rsidP="00753A5B">
      <w:pPr>
        <w:numPr>
          <w:ilvl w:val="1"/>
          <w:numId w:val="1"/>
        </w:numPr>
        <w:pBdr>
          <w:top w:val="nil"/>
          <w:left w:val="nil"/>
          <w:bottom w:val="nil"/>
          <w:right w:val="nil"/>
          <w:between w:val="nil"/>
        </w:pBdr>
        <w:tabs>
          <w:tab w:val="left" w:pos="3686"/>
          <w:tab w:val="left" w:pos="4536"/>
        </w:tabs>
        <w:rPr>
          <w:rFonts w:ascii="Gadugi" w:eastAsia="Georgia" w:hAnsi="Gadugi" w:cs="Georgia"/>
          <w:b/>
          <w:color w:val="000000"/>
          <w:sz w:val="24"/>
          <w:szCs w:val="24"/>
        </w:rPr>
      </w:pPr>
      <w:r w:rsidRPr="00753A5B">
        <w:rPr>
          <w:rFonts w:ascii="Gadugi" w:eastAsia="Georgia" w:hAnsi="Gadugi" w:cs="Georgia"/>
          <w:b/>
          <w:color w:val="000000"/>
          <w:sz w:val="24"/>
          <w:szCs w:val="24"/>
        </w:rPr>
        <w:t>Pretensiones</w:t>
      </w:r>
      <w:r w:rsidRPr="00753A5B">
        <w:rPr>
          <w:rFonts w:ascii="Gadugi" w:eastAsia="Georgia" w:hAnsi="Gadugi" w:cs="Georgia"/>
          <w:b/>
          <w:color w:val="000000"/>
          <w:sz w:val="24"/>
          <w:szCs w:val="24"/>
          <w:vertAlign w:val="superscript"/>
        </w:rPr>
        <w:footnoteReference w:id="2"/>
      </w:r>
    </w:p>
    <w:p w14:paraId="57D0F8B7" w14:textId="77777777" w:rsidR="008D054C" w:rsidRPr="00753A5B" w:rsidRDefault="008D054C" w:rsidP="00753A5B">
      <w:pPr>
        <w:pBdr>
          <w:top w:val="nil"/>
          <w:left w:val="nil"/>
          <w:bottom w:val="nil"/>
          <w:right w:val="nil"/>
          <w:between w:val="nil"/>
        </w:pBdr>
        <w:tabs>
          <w:tab w:val="left" w:pos="3686"/>
          <w:tab w:val="left" w:pos="4536"/>
        </w:tabs>
        <w:ind w:left="720"/>
        <w:rPr>
          <w:rFonts w:ascii="Gadugi" w:eastAsia="Georgia" w:hAnsi="Gadugi" w:cs="Georgia"/>
          <w:b/>
          <w:color w:val="000000"/>
          <w:sz w:val="24"/>
          <w:szCs w:val="24"/>
        </w:rPr>
      </w:pPr>
    </w:p>
    <w:p w14:paraId="3A460CBB" w14:textId="50BCB721" w:rsidR="00F816B4" w:rsidRPr="00753A5B" w:rsidRDefault="004A5A02" w:rsidP="00753A5B">
      <w:pPr>
        <w:jc w:val="both"/>
        <w:rPr>
          <w:rFonts w:ascii="Gadugi" w:eastAsia="Georgia" w:hAnsi="Gadugi" w:cs="Georgia"/>
          <w:sz w:val="24"/>
          <w:szCs w:val="24"/>
        </w:rPr>
      </w:pPr>
      <w:r w:rsidRPr="00753A5B">
        <w:rPr>
          <w:rFonts w:ascii="Gadugi" w:eastAsia="Georgia" w:hAnsi="Gadugi" w:cs="Georgia"/>
          <w:sz w:val="24"/>
          <w:szCs w:val="24"/>
        </w:rPr>
        <w:t>Solicitó la demandante que</w:t>
      </w:r>
      <w:r w:rsidR="001B4A1C" w:rsidRPr="00753A5B">
        <w:rPr>
          <w:rFonts w:ascii="Gadugi" w:eastAsia="Georgia" w:hAnsi="Gadugi" w:cs="Georgia"/>
          <w:sz w:val="24"/>
          <w:szCs w:val="24"/>
        </w:rPr>
        <w:t>,</w:t>
      </w:r>
      <w:r w:rsidRPr="00753A5B">
        <w:rPr>
          <w:rFonts w:ascii="Gadugi" w:eastAsia="Georgia" w:hAnsi="Gadugi" w:cs="Georgia"/>
          <w:sz w:val="24"/>
          <w:szCs w:val="24"/>
        </w:rPr>
        <w:t xml:space="preserve"> por el abandono total de los deberes de padre (causal 2ª artículo 315 C.C.), se privara al demandado, señor </w:t>
      </w:r>
      <w:r w:rsidR="00C9770E" w:rsidRPr="00753A5B">
        <w:rPr>
          <w:rFonts w:ascii="Gadugi" w:eastAsia="Georgia" w:hAnsi="Gadugi" w:cs="Georgia"/>
          <w:sz w:val="24"/>
          <w:szCs w:val="24"/>
        </w:rPr>
        <w:fldChar w:fldCharType="begin"/>
      </w:r>
      <w:r w:rsidR="00C9770E" w:rsidRPr="00753A5B">
        <w:rPr>
          <w:rFonts w:ascii="Gadugi" w:eastAsia="Georgia" w:hAnsi="Gadugi" w:cs="Georgia"/>
          <w:sz w:val="24"/>
          <w:szCs w:val="24"/>
        </w:rPr>
        <w:instrText xml:space="preserve"> MERGEFIELD Demandado </w:instrText>
      </w:r>
      <w:r w:rsidR="00C9770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«Demandado»</w:t>
      </w:r>
      <w:r w:rsidR="00C9770E" w:rsidRPr="00753A5B">
        <w:rPr>
          <w:rFonts w:ascii="Gadugi" w:eastAsia="Georgia" w:hAnsi="Gadugi" w:cs="Georgia"/>
          <w:sz w:val="24"/>
          <w:szCs w:val="24"/>
        </w:rPr>
        <w:fldChar w:fldCharType="end"/>
      </w:r>
      <w:r w:rsidR="003236CF" w:rsidRPr="00753A5B">
        <w:rPr>
          <w:rFonts w:ascii="Gadugi" w:eastAsia="Georgia" w:hAnsi="Gadugi" w:cs="Georgia"/>
          <w:sz w:val="24"/>
          <w:szCs w:val="24"/>
        </w:rPr>
        <w:t xml:space="preserve"> de la patria potestad que ejerce sobre su menor hija </w:t>
      </w:r>
      <w:r w:rsidR="00C9770E" w:rsidRPr="00753A5B">
        <w:rPr>
          <w:rFonts w:ascii="Gadugi" w:eastAsia="Georgia" w:hAnsi="Gadugi" w:cs="Georgia"/>
          <w:sz w:val="24"/>
          <w:szCs w:val="24"/>
        </w:rPr>
        <w:fldChar w:fldCharType="begin"/>
      </w:r>
      <w:r w:rsidR="00C9770E" w:rsidRPr="00753A5B">
        <w:rPr>
          <w:rFonts w:ascii="Gadugi" w:eastAsia="Georgia" w:hAnsi="Gadugi" w:cs="Georgia"/>
          <w:sz w:val="24"/>
          <w:szCs w:val="24"/>
        </w:rPr>
        <w:instrText xml:space="preserve"> MERGEFIELD Menor </w:instrText>
      </w:r>
      <w:r w:rsidR="00C9770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«Menor»</w:t>
      </w:r>
      <w:r w:rsidR="00C9770E" w:rsidRPr="00753A5B">
        <w:rPr>
          <w:rFonts w:ascii="Gadugi" w:eastAsia="Georgia" w:hAnsi="Gadugi" w:cs="Georgia"/>
          <w:sz w:val="24"/>
          <w:szCs w:val="24"/>
        </w:rPr>
        <w:fldChar w:fldCharType="end"/>
      </w:r>
      <w:r w:rsidR="003236CF" w:rsidRPr="00753A5B">
        <w:rPr>
          <w:rFonts w:ascii="Gadugi" w:eastAsia="Georgia" w:hAnsi="Gadugi" w:cs="Georgia"/>
          <w:sz w:val="24"/>
          <w:szCs w:val="24"/>
        </w:rPr>
        <w:t xml:space="preserve">, y se le atribuyera esa potestad a ella de manera exclusiva, se ordenará la inscripción en el registro civil de nacimiento de la niña y se condenara en costas al demandado. </w:t>
      </w:r>
    </w:p>
    <w:p w14:paraId="2A6258C5" w14:textId="77777777" w:rsidR="00D26EB3" w:rsidRPr="00753A5B" w:rsidRDefault="00D26EB3" w:rsidP="00753A5B">
      <w:pPr>
        <w:jc w:val="both"/>
        <w:rPr>
          <w:rFonts w:ascii="Gadugi" w:eastAsia="Georgia" w:hAnsi="Gadugi" w:cs="Georgia"/>
          <w:sz w:val="24"/>
          <w:szCs w:val="24"/>
        </w:rPr>
      </w:pPr>
    </w:p>
    <w:p w14:paraId="43331D32" w14:textId="2D31D307" w:rsidR="002A7C92" w:rsidRPr="00753A5B" w:rsidRDefault="0076743F" w:rsidP="00753A5B">
      <w:pPr>
        <w:rPr>
          <w:rFonts w:ascii="Gadugi" w:eastAsia="Georgia" w:hAnsi="Gadugi" w:cs="Georgia"/>
          <w:b/>
          <w:sz w:val="24"/>
          <w:szCs w:val="24"/>
        </w:rPr>
      </w:pPr>
      <w:r w:rsidRPr="00753A5B">
        <w:rPr>
          <w:rFonts w:ascii="Gadugi" w:eastAsia="Georgia" w:hAnsi="Gadugi" w:cs="Georgia"/>
          <w:b/>
          <w:sz w:val="24"/>
          <w:szCs w:val="24"/>
        </w:rPr>
        <w:t>1.3.    Trámite</w:t>
      </w:r>
    </w:p>
    <w:p w14:paraId="4C7111F9" w14:textId="77777777" w:rsidR="00D26EB3" w:rsidRPr="00753A5B" w:rsidRDefault="00D26EB3" w:rsidP="00753A5B">
      <w:pPr>
        <w:jc w:val="both"/>
        <w:rPr>
          <w:rFonts w:ascii="Gadugi" w:eastAsia="Georgia" w:hAnsi="Gadugi" w:cs="Georgia"/>
          <w:sz w:val="24"/>
          <w:szCs w:val="24"/>
          <w:lang w:val="es-CO"/>
        </w:rPr>
      </w:pPr>
    </w:p>
    <w:p w14:paraId="14D9A2BB" w14:textId="28CB52A7" w:rsidR="0030303D" w:rsidRPr="00753A5B" w:rsidRDefault="00F412B0"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 xml:space="preserve">La demanda </w:t>
      </w:r>
      <w:r w:rsidR="003236CF" w:rsidRPr="00753A5B">
        <w:rPr>
          <w:rFonts w:ascii="Gadugi" w:eastAsia="Georgia" w:hAnsi="Gadugi" w:cs="Georgia"/>
          <w:sz w:val="24"/>
          <w:szCs w:val="24"/>
          <w:lang w:val="es-CO"/>
        </w:rPr>
        <w:t>se admitió mediante</w:t>
      </w:r>
      <w:r w:rsidR="0030303D" w:rsidRPr="00753A5B">
        <w:rPr>
          <w:rFonts w:ascii="Gadugi" w:eastAsia="Georgia" w:hAnsi="Gadugi" w:cs="Georgia"/>
          <w:sz w:val="24"/>
          <w:szCs w:val="24"/>
          <w:lang w:val="es-CO"/>
        </w:rPr>
        <w:t xml:space="preserve"> providencia</w:t>
      </w:r>
      <w:r w:rsidR="003236CF" w:rsidRPr="00753A5B">
        <w:rPr>
          <w:rFonts w:ascii="Gadugi" w:eastAsia="Georgia" w:hAnsi="Gadugi" w:cs="Georgia"/>
          <w:sz w:val="24"/>
          <w:szCs w:val="24"/>
          <w:lang w:val="es-CO"/>
        </w:rPr>
        <w:t xml:space="preserve"> del </w:t>
      </w:r>
      <w:r w:rsidRPr="00753A5B">
        <w:rPr>
          <w:rFonts w:ascii="Gadugi" w:eastAsia="Georgia" w:hAnsi="Gadugi" w:cs="Georgia"/>
          <w:sz w:val="24"/>
          <w:szCs w:val="24"/>
          <w:lang w:val="es-CO"/>
        </w:rPr>
        <w:t>14 de septiembre de 2021</w:t>
      </w:r>
      <w:r w:rsidRPr="00753A5B">
        <w:rPr>
          <w:rStyle w:val="Refdenotaalpie"/>
          <w:rFonts w:ascii="Gadugi" w:eastAsia="Georgia" w:hAnsi="Gadugi" w:cs="Georgia"/>
          <w:sz w:val="24"/>
          <w:szCs w:val="24"/>
          <w:lang w:val="es-CO"/>
        </w:rPr>
        <w:footnoteReference w:id="3"/>
      </w:r>
      <w:r w:rsidR="003236CF" w:rsidRPr="00753A5B">
        <w:rPr>
          <w:rFonts w:ascii="Gadugi" w:eastAsia="Georgia" w:hAnsi="Gadugi" w:cs="Georgia"/>
          <w:sz w:val="24"/>
          <w:szCs w:val="24"/>
          <w:lang w:val="es-CO"/>
        </w:rPr>
        <w:t>.</w:t>
      </w:r>
      <w:r w:rsidRPr="00753A5B">
        <w:rPr>
          <w:rFonts w:ascii="Gadugi" w:eastAsia="Georgia" w:hAnsi="Gadugi" w:cs="Georgia"/>
          <w:sz w:val="24"/>
          <w:szCs w:val="24"/>
          <w:lang w:val="es-CO"/>
        </w:rPr>
        <w:t xml:space="preserve"> </w:t>
      </w:r>
    </w:p>
    <w:p w14:paraId="1B2E984D" w14:textId="77777777" w:rsidR="00D26EB3" w:rsidRPr="00753A5B" w:rsidRDefault="00D26EB3" w:rsidP="00753A5B">
      <w:pPr>
        <w:jc w:val="both"/>
        <w:rPr>
          <w:rFonts w:ascii="Gadugi" w:eastAsia="Georgia" w:hAnsi="Gadugi" w:cs="Georgia"/>
          <w:sz w:val="24"/>
          <w:szCs w:val="24"/>
          <w:lang w:val="es-CO"/>
        </w:rPr>
      </w:pPr>
    </w:p>
    <w:p w14:paraId="34566E2C" w14:textId="6D93E14D" w:rsidR="00F412B0" w:rsidRPr="00753A5B" w:rsidRDefault="0030303D"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A continuación</w:t>
      </w:r>
      <w:r w:rsidR="00F412B0" w:rsidRPr="00753A5B">
        <w:rPr>
          <w:rFonts w:ascii="Gadugi" w:eastAsia="Georgia" w:hAnsi="Gadugi" w:cs="Georgia"/>
          <w:sz w:val="24"/>
          <w:szCs w:val="24"/>
          <w:lang w:val="es-CO"/>
        </w:rPr>
        <w:t xml:space="preserve">, </w:t>
      </w:r>
      <w:r w:rsidRPr="00753A5B">
        <w:rPr>
          <w:rFonts w:ascii="Gadugi" w:eastAsia="Georgia" w:hAnsi="Gadugi" w:cs="Georgia"/>
          <w:sz w:val="24"/>
          <w:szCs w:val="24"/>
          <w:lang w:val="es-CO"/>
        </w:rPr>
        <w:t>por auto del 27 siguiente</w:t>
      </w:r>
      <w:r w:rsidR="00F412B0" w:rsidRPr="00753A5B">
        <w:rPr>
          <w:rFonts w:ascii="Gadugi" w:eastAsia="Georgia" w:hAnsi="Gadugi" w:cs="Georgia"/>
          <w:sz w:val="24"/>
          <w:szCs w:val="24"/>
          <w:lang w:val="es-CO"/>
        </w:rPr>
        <w:t>, el despacho decretó una prueba solicitada por el Ministerio Público con el fin de oficiar a</w:t>
      </w:r>
      <w:r w:rsidR="004101CB" w:rsidRPr="00753A5B">
        <w:rPr>
          <w:rFonts w:ascii="Gadugi" w:eastAsia="Georgia" w:hAnsi="Gadugi" w:cs="Georgia"/>
          <w:sz w:val="24"/>
          <w:szCs w:val="24"/>
          <w:lang w:val="es-CO"/>
        </w:rPr>
        <w:t xml:space="preserve">l Juzgado Cincuenta y Tres Penal del Circuito de Bogotá </w:t>
      </w:r>
      <w:r w:rsidR="00641BB8" w:rsidRPr="00753A5B">
        <w:rPr>
          <w:rFonts w:ascii="Gadugi" w:eastAsia="Georgia" w:hAnsi="Gadugi" w:cs="Georgia"/>
          <w:sz w:val="24"/>
          <w:szCs w:val="24"/>
          <w:lang w:val="es-CO"/>
        </w:rPr>
        <w:t>que</w:t>
      </w:r>
      <w:r w:rsidR="00F412B0" w:rsidRPr="00753A5B">
        <w:rPr>
          <w:rFonts w:ascii="Gadugi" w:eastAsia="Georgia" w:hAnsi="Gadugi" w:cs="Georgia"/>
          <w:sz w:val="24"/>
          <w:szCs w:val="24"/>
          <w:lang w:val="es-CO"/>
        </w:rPr>
        <w:t xml:space="preserve"> </w:t>
      </w:r>
      <w:r w:rsidR="007254AA" w:rsidRPr="00753A5B">
        <w:rPr>
          <w:rFonts w:ascii="Gadugi" w:eastAsia="Georgia" w:hAnsi="Gadugi" w:cs="Georgia"/>
          <w:sz w:val="24"/>
          <w:szCs w:val="24"/>
          <w:lang w:val="es-CO"/>
        </w:rPr>
        <w:t xml:space="preserve">certificaran </w:t>
      </w:r>
      <w:r w:rsidR="007254AA" w:rsidRPr="00753A5B">
        <w:rPr>
          <w:rFonts w:ascii="Gadugi" w:eastAsia="Georgia" w:hAnsi="Gadugi" w:cs="Georgia"/>
          <w:i/>
          <w:iCs/>
          <w:sz w:val="24"/>
          <w:szCs w:val="24"/>
          <w:lang w:val="es-CO"/>
        </w:rPr>
        <w:t>“</w:t>
      </w:r>
      <w:r w:rsidR="007254AA" w:rsidRPr="0062153D">
        <w:rPr>
          <w:rFonts w:ascii="Gadugi" w:eastAsia="Georgia" w:hAnsi="Gadugi" w:cs="Georgia"/>
          <w:i/>
          <w:iCs/>
          <w:szCs w:val="24"/>
          <w:lang w:val="es-CO"/>
        </w:rPr>
        <w:t>…</w:t>
      </w:r>
      <w:r w:rsidR="0062153D" w:rsidRPr="0062153D">
        <w:rPr>
          <w:rFonts w:ascii="Gadugi" w:eastAsia="Georgia" w:hAnsi="Gadugi" w:cs="Georgia"/>
          <w:i/>
          <w:iCs/>
          <w:szCs w:val="24"/>
          <w:lang w:val="es-CO"/>
        </w:rPr>
        <w:t xml:space="preserve"> </w:t>
      </w:r>
      <w:r w:rsidR="007254AA" w:rsidRPr="0062153D">
        <w:rPr>
          <w:rFonts w:ascii="Gadugi" w:eastAsia="Georgia" w:hAnsi="Gadugi" w:cs="Georgia"/>
          <w:i/>
          <w:iCs/>
          <w:szCs w:val="24"/>
          <w:lang w:val="es-CO"/>
        </w:rPr>
        <w:t>si el demandado fue condenado por el delito de trata de personas, cuyas víctimas fueron menores de edad y en caso afirmativo a cuántos años de prisión y que se remita copia del respectivo fallo</w:t>
      </w:r>
      <w:r w:rsidR="007254AA" w:rsidRPr="00753A5B">
        <w:rPr>
          <w:rFonts w:ascii="Gadugi" w:eastAsia="Georgia" w:hAnsi="Gadugi" w:cs="Georgia"/>
          <w:sz w:val="24"/>
          <w:szCs w:val="24"/>
          <w:lang w:val="es-CO"/>
        </w:rPr>
        <w:t>.”</w:t>
      </w:r>
      <w:r w:rsidR="00F412B0" w:rsidRPr="00753A5B">
        <w:rPr>
          <w:rStyle w:val="Refdenotaalpie"/>
          <w:rFonts w:ascii="Gadugi" w:eastAsia="Georgia" w:hAnsi="Gadugi" w:cs="Georgia"/>
          <w:sz w:val="24"/>
          <w:szCs w:val="24"/>
          <w:lang w:val="es-CO"/>
        </w:rPr>
        <w:footnoteReference w:id="4"/>
      </w:r>
    </w:p>
    <w:p w14:paraId="3581E384" w14:textId="77777777" w:rsidR="00D26EB3" w:rsidRPr="00753A5B" w:rsidRDefault="00D26EB3" w:rsidP="00753A5B">
      <w:pPr>
        <w:jc w:val="both"/>
        <w:rPr>
          <w:rFonts w:ascii="Gadugi" w:eastAsia="Georgia" w:hAnsi="Gadugi" w:cs="Georgia"/>
          <w:sz w:val="24"/>
          <w:szCs w:val="24"/>
          <w:lang w:val="es-CO"/>
        </w:rPr>
      </w:pPr>
    </w:p>
    <w:p w14:paraId="0B54BA7C" w14:textId="799111F9" w:rsidR="002A7C92" w:rsidRPr="00753A5B" w:rsidRDefault="00F412B0"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 xml:space="preserve">El demandado </w:t>
      </w:r>
      <w:r w:rsidR="00C9752E" w:rsidRPr="00753A5B">
        <w:rPr>
          <w:rFonts w:ascii="Gadugi" w:eastAsia="Georgia" w:hAnsi="Gadugi" w:cs="Georgia"/>
          <w:sz w:val="24"/>
          <w:szCs w:val="24"/>
          <w:lang w:val="es-CO"/>
        </w:rPr>
        <w:t>quedó notificado de la demanda por conducta concluyente,</w:t>
      </w:r>
      <w:r w:rsidR="00C9752E" w:rsidRPr="00753A5B">
        <w:rPr>
          <w:rStyle w:val="Refdenotaalpie"/>
          <w:rFonts w:ascii="Gadugi" w:eastAsia="Georgia" w:hAnsi="Gadugi" w:cs="Georgia"/>
          <w:sz w:val="24"/>
          <w:szCs w:val="24"/>
          <w:lang w:val="es-CO"/>
        </w:rPr>
        <w:footnoteReference w:id="5"/>
      </w:r>
      <w:r w:rsidR="00C9752E" w:rsidRPr="00753A5B">
        <w:rPr>
          <w:rFonts w:ascii="Gadugi" w:eastAsia="Georgia" w:hAnsi="Gadugi" w:cs="Georgia"/>
          <w:sz w:val="24"/>
          <w:szCs w:val="24"/>
          <w:lang w:val="es-CO"/>
        </w:rPr>
        <w:t xml:space="preserve"> </w:t>
      </w:r>
      <w:r w:rsidR="008F2153" w:rsidRPr="00753A5B">
        <w:rPr>
          <w:rFonts w:ascii="Gadugi" w:eastAsia="Georgia" w:hAnsi="Gadugi" w:cs="Georgia"/>
          <w:sz w:val="24"/>
          <w:szCs w:val="24"/>
          <w:lang w:val="es-CO"/>
        </w:rPr>
        <w:t>y por conducto de abogado nombrado en amparo de pobreza</w:t>
      </w:r>
      <w:r w:rsidR="00C9752E" w:rsidRPr="00753A5B">
        <w:rPr>
          <w:rStyle w:val="Refdenotaalpie"/>
          <w:rFonts w:ascii="Gadugi" w:eastAsia="Georgia" w:hAnsi="Gadugi" w:cs="Georgia"/>
          <w:sz w:val="24"/>
          <w:szCs w:val="24"/>
          <w:lang w:val="es-CO"/>
        </w:rPr>
        <w:footnoteReference w:id="6"/>
      </w:r>
      <w:r w:rsidR="00D26EB3" w:rsidRPr="00753A5B">
        <w:rPr>
          <w:rFonts w:ascii="Gadugi" w:eastAsia="Georgia" w:hAnsi="Gadugi" w:cs="Georgia"/>
          <w:sz w:val="24"/>
          <w:szCs w:val="24"/>
          <w:lang w:val="es-CO"/>
        </w:rPr>
        <w:t>, contestó</w:t>
      </w:r>
      <w:r w:rsidRPr="00753A5B">
        <w:rPr>
          <w:rFonts w:ascii="Gadugi" w:eastAsia="Georgia" w:hAnsi="Gadugi" w:cs="Georgia"/>
          <w:sz w:val="24"/>
          <w:szCs w:val="24"/>
          <w:lang w:val="es-CO"/>
        </w:rPr>
        <w:t xml:space="preserve"> la demanda</w:t>
      </w:r>
      <w:r w:rsidR="00D26EB3" w:rsidRPr="00753A5B">
        <w:rPr>
          <w:rFonts w:ascii="Gadugi" w:eastAsia="Georgia" w:hAnsi="Gadugi" w:cs="Georgia"/>
          <w:sz w:val="24"/>
          <w:szCs w:val="24"/>
          <w:lang w:val="es-CO"/>
        </w:rPr>
        <w:t xml:space="preserve">. Se refirió a </w:t>
      </w:r>
      <w:r w:rsidRPr="00753A5B">
        <w:rPr>
          <w:rFonts w:ascii="Gadugi" w:eastAsia="Georgia" w:hAnsi="Gadugi" w:cs="Georgia"/>
          <w:sz w:val="24"/>
          <w:szCs w:val="24"/>
          <w:lang w:val="es-CO"/>
        </w:rPr>
        <w:t xml:space="preserve">los hechos, </w:t>
      </w:r>
      <w:r w:rsidR="00D26EB3" w:rsidRPr="00753A5B">
        <w:rPr>
          <w:rFonts w:ascii="Gadugi" w:eastAsia="Georgia" w:hAnsi="Gadugi" w:cs="Georgia"/>
          <w:sz w:val="24"/>
          <w:szCs w:val="24"/>
          <w:lang w:val="es-CO"/>
        </w:rPr>
        <w:t xml:space="preserve">se opuso </w:t>
      </w:r>
      <w:r w:rsidRPr="00753A5B">
        <w:rPr>
          <w:rFonts w:ascii="Gadugi" w:eastAsia="Georgia" w:hAnsi="Gadugi" w:cs="Georgia"/>
          <w:sz w:val="24"/>
          <w:szCs w:val="24"/>
          <w:lang w:val="es-CO"/>
        </w:rPr>
        <w:t>a las pretensiones y formul</w:t>
      </w:r>
      <w:r w:rsidR="00D26EB3" w:rsidRPr="00753A5B">
        <w:rPr>
          <w:rFonts w:ascii="Gadugi" w:eastAsia="Georgia" w:hAnsi="Gadugi" w:cs="Georgia"/>
          <w:sz w:val="24"/>
          <w:szCs w:val="24"/>
          <w:lang w:val="es-CO"/>
        </w:rPr>
        <w:t>ó</w:t>
      </w:r>
      <w:r w:rsidRPr="00753A5B">
        <w:rPr>
          <w:rFonts w:ascii="Gadugi" w:eastAsia="Georgia" w:hAnsi="Gadugi" w:cs="Georgia"/>
          <w:sz w:val="24"/>
          <w:szCs w:val="24"/>
          <w:lang w:val="es-CO"/>
        </w:rPr>
        <w:t xml:space="preserve"> dos excepciones</w:t>
      </w:r>
      <w:r w:rsidR="008F2153" w:rsidRPr="00753A5B">
        <w:rPr>
          <w:rFonts w:ascii="Gadugi" w:eastAsia="Georgia" w:hAnsi="Gadugi" w:cs="Georgia"/>
          <w:sz w:val="24"/>
          <w:szCs w:val="24"/>
          <w:lang w:val="es-CO"/>
        </w:rPr>
        <w:t xml:space="preserve"> que denominó i) </w:t>
      </w:r>
      <w:r w:rsidR="00937D1A" w:rsidRPr="00753A5B">
        <w:rPr>
          <w:rFonts w:ascii="Gadugi" w:eastAsia="Georgia" w:hAnsi="Gadugi" w:cs="Georgia"/>
          <w:sz w:val="24"/>
          <w:szCs w:val="24"/>
          <w:lang w:val="es-CO"/>
        </w:rPr>
        <w:t>“</w:t>
      </w:r>
      <w:r w:rsidR="00D26EB3" w:rsidRPr="0062153D">
        <w:rPr>
          <w:rFonts w:ascii="Gadugi" w:eastAsia="Georgia" w:hAnsi="Gadugi" w:cs="Georgia"/>
          <w:szCs w:val="24"/>
          <w:lang w:val="es-CO"/>
        </w:rPr>
        <w:t>No se configura la causal invocada para la privación de la patria potestad</w:t>
      </w:r>
      <w:r w:rsidR="00937D1A" w:rsidRPr="00753A5B">
        <w:rPr>
          <w:rFonts w:ascii="Gadugi" w:eastAsia="Georgia" w:hAnsi="Gadugi" w:cs="Georgia"/>
          <w:sz w:val="24"/>
          <w:szCs w:val="24"/>
          <w:lang w:val="es-CO"/>
        </w:rPr>
        <w:t xml:space="preserve">” y </w:t>
      </w:r>
      <w:r w:rsidR="000E329A" w:rsidRPr="00753A5B">
        <w:rPr>
          <w:rFonts w:ascii="Gadugi" w:eastAsia="Georgia" w:hAnsi="Gadugi" w:cs="Georgia"/>
          <w:sz w:val="24"/>
          <w:szCs w:val="24"/>
          <w:lang w:val="es-CO"/>
        </w:rPr>
        <w:t xml:space="preserve">ii) </w:t>
      </w:r>
      <w:r w:rsidR="00937D1A" w:rsidRPr="00753A5B">
        <w:rPr>
          <w:rFonts w:ascii="Gadugi" w:eastAsia="Georgia" w:hAnsi="Gadugi" w:cs="Georgia"/>
          <w:sz w:val="24"/>
          <w:szCs w:val="24"/>
          <w:lang w:val="es-CO"/>
        </w:rPr>
        <w:t>“</w:t>
      </w:r>
      <w:r w:rsidR="00D26EB3" w:rsidRPr="0062153D">
        <w:rPr>
          <w:rFonts w:ascii="Gadugi" w:eastAsia="Georgia" w:hAnsi="Gadugi" w:cs="Georgia"/>
          <w:szCs w:val="24"/>
          <w:lang w:val="es-CO"/>
        </w:rPr>
        <w:t>Necesidad y derecho del vínculo afectivo entre la menor y su padre</w:t>
      </w:r>
      <w:r w:rsidR="00937D1A" w:rsidRPr="00753A5B">
        <w:rPr>
          <w:rFonts w:ascii="Gadugi" w:eastAsia="Georgia" w:hAnsi="Gadugi" w:cs="Georgia"/>
          <w:sz w:val="24"/>
          <w:szCs w:val="24"/>
          <w:lang w:val="es-CO"/>
        </w:rPr>
        <w:t>”</w:t>
      </w:r>
      <w:r w:rsidR="00C9752E" w:rsidRPr="00753A5B">
        <w:rPr>
          <w:rStyle w:val="Refdenotaalpie"/>
          <w:rFonts w:ascii="Gadugi" w:eastAsia="Georgia" w:hAnsi="Gadugi" w:cs="Georgia"/>
          <w:sz w:val="24"/>
          <w:szCs w:val="24"/>
          <w:lang w:val="es-CO"/>
        </w:rPr>
        <w:footnoteReference w:id="7"/>
      </w:r>
      <w:r w:rsidR="00937D1A" w:rsidRPr="00753A5B">
        <w:rPr>
          <w:rFonts w:ascii="Gadugi" w:eastAsia="Georgia" w:hAnsi="Gadugi" w:cs="Georgia"/>
          <w:sz w:val="24"/>
          <w:szCs w:val="24"/>
          <w:lang w:val="es-CO"/>
        </w:rPr>
        <w:t>, basadas en el hecho de que el demandado en ningún momento se desentendió totalmente de sus deberes como padre</w:t>
      </w:r>
      <w:r w:rsidR="000E329A" w:rsidRPr="00753A5B">
        <w:rPr>
          <w:rFonts w:ascii="Gadugi" w:eastAsia="Georgia" w:hAnsi="Gadugi" w:cs="Georgia"/>
          <w:sz w:val="24"/>
          <w:szCs w:val="24"/>
          <w:lang w:val="es-CO"/>
        </w:rPr>
        <w:t xml:space="preserve"> y la menor tiene derecho a conservar ese vínculo fundamental para su adecuado desarrollo.</w:t>
      </w:r>
    </w:p>
    <w:p w14:paraId="4D6B8766" w14:textId="77777777" w:rsidR="00D26EB3" w:rsidRPr="00753A5B" w:rsidRDefault="00D26EB3" w:rsidP="00753A5B">
      <w:pPr>
        <w:jc w:val="both"/>
        <w:rPr>
          <w:rFonts w:ascii="Gadugi" w:eastAsia="Georgia" w:hAnsi="Gadugi" w:cs="Georgia"/>
          <w:sz w:val="24"/>
          <w:szCs w:val="24"/>
          <w:lang w:val="es-CO"/>
        </w:rPr>
      </w:pPr>
    </w:p>
    <w:p w14:paraId="4C82E623" w14:textId="20DD487B" w:rsidR="002A7C92" w:rsidRPr="00753A5B" w:rsidRDefault="0076743F" w:rsidP="00753A5B">
      <w:pPr>
        <w:rPr>
          <w:rFonts w:ascii="Gadugi" w:eastAsia="Georgia" w:hAnsi="Gadugi" w:cs="Georgia"/>
          <w:b/>
          <w:bCs/>
          <w:sz w:val="24"/>
          <w:szCs w:val="24"/>
        </w:rPr>
      </w:pPr>
      <w:r w:rsidRPr="00753A5B">
        <w:rPr>
          <w:rFonts w:ascii="Gadugi" w:eastAsia="Georgia" w:hAnsi="Gadugi" w:cs="Georgia"/>
          <w:b/>
          <w:bCs/>
          <w:sz w:val="24"/>
          <w:szCs w:val="24"/>
        </w:rPr>
        <w:t xml:space="preserve">1.4.   Sentencia de </w:t>
      </w:r>
      <w:r w:rsidR="008378AB" w:rsidRPr="00753A5B">
        <w:rPr>
          <w:rFonts w:ascii="Gadugi" w:eastAsia="Georgia" w:hAnsi="Gadugi" w:cs="Georgia"/>
          <w:b/>
          <w:bCs/>
          <w:sz w:val="24"/>
          <w:szCs w:val="24"/>
        </w:rPr>
        <w:t>primera i</w:t>
      </w:r>
      <w:r w:rsidRPr="00753A5B">
        <w:rPr>
          <w:rFonts w:ascii="Gadugi" w:eastAsia="Georgia" w:hAnsi="Gadugi" w:cs="Georgia"/>
          <w:b/>
          <w:bCs/>
          <w:sz w:val="24"/>
          <w:szCs w:val="24"/>
        </w:rPr>
        <w:t>nstancia</w:t>
      </w:r>
      <w:r w:rsidR="009566BD" w:rsidRPr="00753A5B">
        <w:rPr>
          <w:rStyle w:val="Refdenotaalpie"/>
          <w:rFonts w:ascii="Gadugi" w:eastAsia="Georgia" w:hAnsi="Gadugi" w:cs="Georgia"/>
          <w:b/>
          <w:bCs/>
          <w:sz w:val="24"/>
          <w:szCs w:val="24"/>
        </w:rPr>
        <w:footnoteReference w:id="8"/>
      </w:r>
    </w:p>
    <w:p w14:paraId="08DBA13A" w14:textId="77777777" w:rsidR="00D26EB3" w:rsidRPr="00753A5B" w:rsidRDefault="00D26EB3" w:rsidP="00753A5B">
      <w:pPr>
        <w:jc w:val="both"/>
        <w:rPr>
          <w:rFonts w:ascii="Gadugi" w:eastAsia="Georgia" w:hAnsi="Gadugi" w:cs="Georgia"/>
          <w:sz w:val="24"/>
          <w:szCs w:val="24"/>
          <w:lang w:val="es-CO"/>
        </w:rPr>
      </w:pPr>
    </w:p>
    <w:p w14:paraId="66474AE2" w14:textId="199CCDAD" w:rsidR="003F239A" w:rsidRPr="00753A5B" w:rsidRDefault="000E329A"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 xml:space="preserve">El Despacho de primer grado </w:t>
      </w:r>
      <w:r w:rsidR="003F239A" w:rsidRPr="00753A5B">
        <w:rPr>
          <w:rFonts w:ascii="Gadugi" w:eastAsia="Georgia" w:hAnsi="Gadugi" w:cs="Georgia"/>
          <w:sz w:val="24"/>
          <w:szCs w:val="24"/>
          <w:lang w:val="es-CO"/>
        </w:rPr>
        <w:t xml:space="preserve">declaró probada la excepción de inexistencia </w:t>
      </w:r>
      <w:r w:rsidR="00DA57A4" w:rsidRPr="00753A5B">
        <w:rPr>
          <w:rFonts w:ascii="Gadugi" w:eastAsia="Georgia" w:hAnsi="Gadugi" w:cs="Georgia"/>
          <w:sz w:val="24"/>
          <w:szCs w:val="24"/>
          <w:lang w:val="es-CO"/>
        </w:rPr>
        <w:t>de</w:t>
      </w:r>
      <w:r w:rsidR="003F239A" w:rsidRPr="00753A5B">
        <w:rPr>
          <w:rFonts w:ascii="Gadugi" w:eastAsia="Georgia" w:hAnsi="Gadugi" w:cs="Georgia"/>
          <w:sz w:val="24"/>
          <w:szCs w:val="24"/>
          <w:lang w:val="es-CO"/>
        </w:rPr>
        <w:t xml:space="preserve"> la causal invocada </w:t>
      </w:r>
      <w:r w:rsidR="00360576" w:rsidRPr="00753A5B">
        <w:rPr>
          <w:rFonts w:ascii="Gadugi" w:eastAsia="Georgia" w:hAnsi="Gadugi" w:cs="Georgia"/>
          <w:sz w:val="24"/>
          <w:szCs w:val="24"/>
          <w:lang w:val="es-CO"/>
        </w:rPr>
        <w:t xml:space="preserve">para la privación de la patria potestad </w:t>
      </w:r>
      <w:r w:rsidR="003F239A" w:rsidRPr="00753A5B">
        <w:rPr>
          <w:rFonts w:ascii="Gadugi" w:eastAsia="Georgia" w:hAnsi="Gadugi" w:cs="Georgia"/>
          <w:sz w:val="24"/>
          <w:szCs w:val="24"/>
          <w:lang w:val="es-CO"/>
        </w:rPr>
        <w:t>y</w:t>
      </w:r>
      <w:r w:rsidR="00DA57A4" w:rsidRPr="00753A5B">
        <w:rPr>
          <w:rFonts w:ascii="Gadugi" w:eastAsia="Georgia" w:hAnsi="Gadugi" w:cs="Georgia"/>
          <w:sz w:val="24"/>
          <w:szCs w:val="24"/>
          <w:lang w:val="es-CO"/>
        </w:rPr>
        <w:t>, como consecuencia,</w:t>
      </w:r>
      <w:r w:rsidR="003F239A" w:rsidRPr="00753A5B">
        <w:rPr>
          <w:rFonts w:ascii="Gadugi" w:eastAsia="Georgia" w:hAnsi="Gadugi" w:cs="Georgia"/>
          <w:sz w:val="24"/>
          <w:szCs w:val="24"/>
          <w:lang w:val="es-CO"/>
        </w:rPr>
        <w:t xml:space="preserve"> </w:t>
      </w:r>
      <w:r w:rsidR="00D26EB3" w:rsidRPr="00753A5B">
        <w:rPr>
          <w:rFonts w:ascii="Gadugi" w:eastAsia="Georgia" w:hAnsi="Gadugi" w:cs="Georgia"/>
          <w:sz w:val="24"/>
          <w:szCs w:val="24"/>
          <w:lang w:val="es-CO"/>
        </w:rPr>
        <w:t>negó</w:t>
      </w:r>
      <w:r w:rsidR="003F239A" w:rsidRPr="00753A5B">
        <w:rPr>
          <w:rFonts w:ascii="Gadugi" w:eastAsia="Georgia" w:hAnsi="Gadugi" w:cs="Georgia"/>
          <w:sz w:val="24"/>
          <w:szCs w:val="24"/>
          <w:lang w:val="es-CO"/>
        </w:rPr>
        <w:t xml:space="preserve"> las pretensiones. </w:t>
      </w:r>
      <w:r w:rsidR="00DA57A4" w:rsidRPr="00753A5B">
        <w:rPr>
          <w:rFonts w:ascii="Gadugi" w:eastAsia="Georgia" w:hAnsi="Gadugi" w:cs="Georgia"/>
          <w:sz w:val="24"/>
          <w:szCs w:val="24"/>
          <w:lang w:val="es-CO"/>
        </w:rPr>
        <w:t xml:space="preserve">Igualmente, se </w:t>
      </w:r>
      <w:r w:rsidR="003F239A" w:rsidRPr="00753A5B">
        <w:rPr>
          <w:rFonts w:ascii="Gadugi" w:eastAsia="Georgia" w:hAnsi="Gadugi" w:cs="Georgia"/>
          <w:sz w:val="24"/>
          <w:szCs w:val="24"/>
          <w:lang w:val="es-CO"/>
        </w:rPr>
        <w:t xml:space="preserve">ordenó </w:t>
      </w:r>
      <w:r w:rsidR="00DA57A4" w:rsidRPr="00753A5B">
        <w:rPr>
          <w:rFonts w:ascii="Gadugi" w:eastAsia="Georgia" w:hAnsi="Gadugi" w:cs="Georgia"/>
          <w:sz w:val="24"/>
          <w:szCs w:val="24"/>
          <w:lang w:val="es-CO"/>
        </w:rPr>
        <w:t xml:space="preserve">al demandado el pago de cuota alimentaria, tratamiento sicológico a la actora, </w:t>
      </w:r>
      <w:r w:rsidR="006B1CF5" w:rsidRPr="00753A5B">
        <w:rPr>
          <w:rFonts w:ascii="Gadugi" w:eastAsia="Georgia" w:hAnsi="Gadugi" w:cs="Georgia"/>
          <w:sz w:val="24"/>
          <w:szCs w:val="24"/>
          <w:lang w:val="es-CO"/>
        </w:rPr>
        <w:t xml:space="preserve">que se permitiera </w:t>
      </w:r>
      <w:r w:rsidR="00DA57A4" w:rsidRPr="00753A5B">
        <w:rPr>
          <w:rFonts w:ascii="Gadugi" w:eastAsia="Georgia" w:hAnsi="Gadugi" w:cs="Georgia"/>
          <w:sz w:val="24"/>
          <w:szCs w:val="24"/>
          <w:lang w:val="es-CO"/>
        </w:rPr>
        <w:t xml:space="preserve">la relación y comunicación entre padre e hija por medios tecnológicos y </w:t>
      </w:r>
      <w:r w:rsidR="006B1CF5" w:rsidRPr="00753A5B">
        <w:rPr>
          <w:rFonts w:ascii="Gadugi" w:eastAsia="Georgia" w:hAnsi="Gadugi" w:cs="Georgia"/>
          <w:sz w:val="24"/>
          <w:szCs w:val="24"/>
          <w:lang w:val="es-CO"/>
        </w:rPr>
        <w:t xml:space="preserve">se realizara </w:t>
      </w:r>
      <w:r w:rsidR="00DA57A4" w:rsidRPr="00753A5B">
        <w:rPr>
          <w:rFonts w:ascii="Gadugi" w:eastAsia="Georgia" w:hAnsi="Gadugi" w:cs="Georgia"/>
          <w:sz w:val="24"/>
          <w:szCs w:val="24"/>
          <w:lang w:val="es-CO"/>
        </w:rPr>
        <w:t xml:space="preserve">un trabajo de socialización y sensibilización </w:t>
      </w:r>
      <w:r w:rsidR="003F239A" w:rsidRPr="00753A5B">
        <w:rPr>
          <w:rFonts w:ascii="Gadugi" w:eastAsia="Georgia" w:hAnsi="Gadugi" w:cs="Georgia"/>
          <w:sz w:val="24"/>
          <w:szCs w:val="24"/>
          <w:lang w:val="es-CO"/>
        </w:rPr>
        <w:t>a través de la trabajadora social del despacho con el fin de fomentar la comunicación entre las partes para el bienestar de la hija</w:t>
      </w:r>
      <w:r w:rsidR="006B1CF5" w:rsidRPr="00753A5B">
        <w:rPr>
          <w:rFonts w:ascii="Gadugi" w:eastAsia="Georgia" w:hAnsi="Gadugi" w:cs="Georgia"/>
          <w:sz w:val="24"/>
          <w:szCs w:val="24"/>
          <w:lang w:val="es-CO"/>
        </w:rPr>
        <w:t>.</w:t>
      </w:r>
    </w:p>
    <w:p w14:paraId="2F8B24DD" w14:textId="77777777" w:rsidR="006B1CF5" w:rsidRPr="00753A5B" w:rsidRDefault="006B1CF5" w:rsidP="00753A5B">
      <w:pPr>
        <w:jc w:val="both"/>
        <w:rPr>
          <w:rFonts w:ascii="Gadugi" w:eastAsia="Georgia" w:hAnsi="Gadugi" w:cs="Georgia"/>
          <w:sz w:val="24"/>
          <w:szCs w:val="24"/>
          <w:lang w:val="es-CO"/>
        </w:rPr>
      </w:pPr>
    </w:p>
    <w:p w14:paraId="678939A0" w14:textId="1462FD85" w:rsidR="008C0AD3" w:rsidRPr="00753A5B" w:rsidRDefault="008C0AD3" w:rsidP="00753A5B">
      <w:pPr>
        <w:jc w:val="both"/>
        <w:rPr>
          <w:rFonts w:ascii="Gadugi" w:eastAsia="Georgia" w:hAnsi="Gadugi" w:cs="Georgia"/>
          <w:i/>
          <w:iCs/>
          <w:sz w:val="24"/>
          <w:szCs w:val="24"/>
          <w:lang w:val="es-CO"/>
        </w:rPr>
      </w:pPr>
      <w:r w:rsidRPr="00753A5B">
        <w:rPr>
          <w:rFonts w:ascii="Gadugi" w:eastAsia="Georgia" w:hAnsi="Gadugi" w:cs="Georgia"/>
          <w:sz w:val="24"/>
          <w:szCs w:val="24"/>
          <w:lang w:val="es-CO"/>
        </w:rPr>
        <w:t>Como sustento de la decisión, en el caso concreto</w:t>
      </w:r>
      <w:r w:rsidR="00DA57A4" w:rsidRPr="00753A5B">
        <w:rPr>
          <w:rFonts w:ascii="Gadugi" w:eastAsia="Georgia" w:hAnsi="Gadugi" w:cs="Georgia"/>
          <w:sz w:val="24"/>
          <w:szCs w:val="24"/>
          <w:lang w:val="es-CO"/>
        </w:rPr>
        <w:t xml:space="preserve">, </w:t>
      </w:r>
      <w:r w:rsidRPr="00753A5B">
        <w:rPr>
          <w:rFonts w:ascii="Gadugi" w:eastAsia="Georgia" w:hAnsi="Gadugi" w:cs="Georgia"/>
          <w:sz w:val="24"/>
          <w:szCs w:val="24"/>
          <w:lang w:val="es-CO"/>
        </w:rPr>
        <w:t xml:space="preserve">argumentó el sentenciador que </w:t>
      </w:r>
      <w:r w:rsidR="002A1F17" w:rsidRPr="00753A5B">
        <w:rPr>
          <w:rFonts w:ascii="Gadugi" w:eastAsia="Georgia" w:hAnsi="Gadugi" w:cs="Georgia"/>
          <w:sz w:val="24"/>
          <w:szCs w:val="24"/>
          <w:lang w:val="es-CO"/>
        </w:rPr>
        <w:t xml:space="preserve">con base en las pruebas recogidas en el plenario </w:t>
      </w:r>
      <w:r w:rsidR="00C40754" w:rsidRPr="00753A5B">
        <w:rPr>
          <w:rFonts w:ascii="Gadugi" w:eastAsia="Georgia" w:hAnsi="Gadugi" w:cs="Georgia"/>
          <w:sz w:val="24"/>
          <w:szCs w:val="24"/>
          <w:lang w:val="es-CO"/>
        </w:rPr>
        <w:t xml:space="preserve">se demostró </w:t>
      </w:r>
      <w:r w:rsidR="00276FEF" w:rsidRPr="00753A5B">
        <w:rPr>
          <w:rFonts w:ascii="Gadugi" w:eastAsia="Georgia" w:hAnsi="Gadugi" w:cs="Georgia"/>
          <w:i/>
          <w:iCs/>
          <w:sz w:val="24"/>
          <w:szCs w:val="24"/>
          <w:lang w:val="es-CO"/>
        </w:rPr>
        <w:t>“</w:t>
      </w:r>
      <w:r w:rsidR="00276FEF" w:rsidRPr="008C2D94">
        <w:rPr>
          <w:rFonts w:ascii="Gadugi" w:eastAsia="Georgia" w:hAnsi="Gadugi" w:cs="Georgia"/>
          <w:i/>
          <w:iCs/>
          <w:szCs w:val="24"/>
          <w:lang w:val="es-CO"/>
        </w:rPr>
        <w:t>…</w:t>
      </w:r>
      <w:r w:rsidR="0062153D" w:rsidRPr="008C2D94">
        <w:rPr>
          <w:rFonts w:ascii="Gadugi" w:eastAsia="Georgia" w:hAnsi="Gadugi" w:cs="Georgia"/>
          <w:i/>
          <w:iCs/>
          <w:szCs w:val="24"/>
          <w:lang w:val="es-CO"/>
        </w:rPr>
        <w:t xml:space="preserve"> </w:t>
      </w:r>
      <w:r w:rsidR="006B1CF5" w:rsidRPr="008C2D94">
        <w:rPr>
          <w:rFonts w:ascii="Gadugi" w:eastAsia="Georgia" w:hAnsi="Gadugi" w:cs="Georgia"/>
          <w:i/>
          <w:iCs/>
          <w:szCs w:val="24"/>
          <w:lang w:val="es-CO"/>
        </w:rPr>
        <w:t>primero,</w:t>
      </w:r>
      <w:r w:rsidR="007E403F" w:rsidRPr="008C2D94">
        <w:rPr>
          <w:rFonts w:ascii="Gadugi" w:eastAsia="Georgia" w:hAnsi="Gadugi" w:cs="Georgia"/>
          <w:i/>
          <w:iCs/>
          <w:szCs w:val="24"/>
          <w:lang w:val="es-CO"/>
        </w:rPr>
        <w:t xml:space="preserve"> </w:t>
      </w:r>
      <w:r w:rsidR="00276FEF" w:rsidRPr="008C2D94">
        <w:rPr>
          <w:rFonts w:ascii="Gadugi" w:eastAsia="Georgia" w:hAnsi="Gadugi" w:cs="Georgia"/>
          <w:i/>
          <w:iCs/>
          <w:szCs w:val="24"/>
          <w:lang w:val="es-CO"/>
        </w:rPr>
        <w:t>que las partes tuvieron una relaci</w:t>
      </w:r>
      <w:r w:rsidR="007E403F" w:rsidRPr="008C2D94">
        <w:rPr>
          <w:rFonts w:ascii="Gadugi" w:eastAsia="Georgia" w:hAnsi="Gadugi" w:cs="Georgia"/>
          <w:i/>
          <w:iCs/>
          <w:szCs w:val="24"/>
          <w:lang w:val="es-CO"/>
        </w:rPr>
        <w:t>ón marital intermitente y conflictiva</w:t>
      </w:r>
      <w:r w:rsidR="006B1CF5" w:rsidRPr="008C2D94">
        <w:rPr>
          <w:rFonts w:ascii="Gadugi" w:eastAsia="Georgia" w:hAnsi="Gadugi" w:cs="Georgia"/>
          <w:i/>
          <w:iCs/>
          <w:szCs w:val="24"/>
          <w:lang w:val="es-CO"/>
        </w:rPr>
        <w:t>;</w:t>
      </w:r>
      <w:r w:rsidR="007E403F" w:rsidRPr="008C2D94">
        <w:rPr>
          <w:rFonts w:ascii="Gadugi" w:eastAsia="Georgia" w:hAnsi="Gadugi" w:cs="Georgia"/>
          <w:i/>
          <w:iCs/>
          <w:szCs w:val="24"/>
          <w:lang w:val="es-CO"/>
        </w:rPr>
        <w:t xml:space="preserve"> </w:t>
      </w:r>
      <w:r w:rsidR="006B1CF5" w:rsidRPr="008C2D94">
        <w:rPr>
          <w:rFonts w:ascii="Gadugi" w:eastAsia="Georgia" w:hAnsi="Gadugi" w:cs="Georgia"/>
          <w:i/>
          <w:iCs/>
          <w:szCs w:val="24"/>
          <w:lang w:val="es-CO"/>
        </w:rPr>
        <w:t>segundo</w:t>
      </w:r>
      <w:r w:rsidR="007E403F" w:rsidRPr="008C2D94">
        <w:rPr>
          <w:rFonts w:ascii="Gadugi" w:eastAsia="Georgia" w:hAnsi="Gadugi" w:cs="Georgia"/>
          <w:i/>
          <w:iCs/>
          <w:szCs w:val="24"/>
          <w:lang w:val="es-CO"/>
        </w:rPr>
        <w:t xml:space="preserve"> su comunicación pese a sus conflictos se extendió 4 meses después que el demandado permaneció privado de la libertad</w:t>
      </w:r>
      <w:r w:rsidR="006B1CF5" w:rsidRPr="008C2D94">
        <w:rPr>
          <w:rFonts w:ascii="Gadugi" w:eastAsia="Georgia" w:hAnsi="Gadugi" w:cs="Georgia"/>
          <w:i/>
          <w:iCs/>
          <w:szCs w:val="24"/>
          <w:lang w:val="es-CO"/>
        </w:rPr>
        <w:t>; tercero</w:t>
      </w:r>
      <w:r w:rsidR="007E403F" w:rsidRPr="008C2D94">
        <w:rPr>
          <w:rFonts w:ascii="Gadugi" w:eastAsia="Georgia" w:hAnsi="Gadugi" w:cs="Georgia"/>
          <w:i/>
          <w:iCs/>
          <w:szCs w:val="24"/>
          <w:lang w:val="es-CO"/>
        </w:rPr>
        <w:t>,</w:t>
      </w:r>
      <w:r w:rsidR="006B1CF5" w:rsidRPr="008C2D94">
        <w:rPr>
          <w:rFonts w:ascii="Gadugi" w:eastAsia="Georgia" w:hAnsi="Gadugi" w:cs="Georgia"/>
          <w:i/>
          <w:iCs/>
          <w:szCs w:val="24"/>
          <w:lang w:val="es-CO"/>
        </w:rPr>
        <w:t xml:space="preserve"> e</w:t>
      </w:r>
      <w:r w:rsidR="007E403F" w:rsidRPr="008C2D94">
        <w:rPr>
          <w:rFonts w:ascii="Gadugi" w:eastAsia="Georgia" w:hAnsi="Gadugi" w:cs="Georgia"/>
          <w:i/>
          <w:iCs/>
          <w:szCs w:val="24"/>
          <w:lang w:val="es-CO"/>
        </w:rPr>
        <w:t xml:space="preserve">l demandado privado de la libertad pese a esa situación siempre estuvo interesado en relacionarse y comunicarse con su hija </w:t>
      </w:r>
      <w:r w:rsidR="00F9062E" w:rsidRPr="008C2D94">
        <w:rPr>
          <w:rFonts w:ascii="Gadugi" w:eastAsia="Georgia" w:hAnsi="Gadugi" w:cs="Georgia"/>
          <w:i/>
          <w:iCs/>
          <w:szCs w:val="24"/>
          <w:lang w:val="es-CO"/>
        </w:rPr>
        <w:fldChar w:fldCharType="begin"/>
      </w:r>
      <w:r w:rsidR="00F9062E" w:rsidRPr="008C2D94">
        <w:rPr>
          <w:rFonts w:ascii="Gadugi" w:eastAsia="Georgia" w:hAnsi="Gadugi" w:cs="Georgia"/>
          <w:i/>
          <w:iCs/>
          <w:szCs w:val="24"/>
          <w:lang w:val="es-CO"/>
        </w:rPr>
        <w:instrText xml:space="preserve"> MERGEFIELD Menor </w:instrText>
      </w:r>
      <w:r w:rsidR="00F9062E" w:rsidRPr="008C2D94">
        <w:rPr>
          <w:rFonts w:ascii="Gadugi" w:eastAsia="Georgia" w:hAnsi="Gadugi" w:cs="Georgia"/>
          <w:i/>
          <w:iCs/>
          <w:szCs w:val="24"/>
          <w:lang w:val="es-CO"/>
        </w:rPr>
        <w:fldChar w:fldCharType="separate"/>
      </w:r>
      <w:r w:rsidR="001720B6" w:rsidRPr="008C2D94">
        <w:rPr>
          <w:rFonts w:ascii="Gadugi" w:eastAsia="Georgia" w:hAnsi="Gadugi" w:cs="Georgia"/>
          <w:i/>
          <w:iCs/>
          <w:noProof/>
          <w:szCs w:val="24"/>
          <w:lang w:val="es-CO"/>
        </w:rPr>
        <w:t>«Menor»</w:t>
      </w:r>
      <w:r w:rsidR="00F9062E" w:rsidRPr="008C2D94">
        <w:rPr>
          <w:rFonts w:ascii="Gadugi" w:eastAsia="Georgia" w:hAnsi="Gadugi" w:cs="Georgia"/>
          <w:i/>
          <w:iCs/>
          <w:szCs w:val="24"/>
          <w:lang w:val="es-CO"/>
        </w:rPr>
        <w:fldChar w:fldCharType="end"/>
      </w:r>
      <w:r w:rsidR="006B1CF5" w:rsidRPr="008C2D94">
        <w:rPr>
          <w:rFonts w:ascii="Gadugi" w:eastAsia="Georgia" w:hAnsi="Gadugi" w:cs="Georgia"/>
          <w:i/>
          <w:iCs/>
          <w:szCs w:val="24"/>
          <w:lang w:val="es-CO"/>
        </w:rPr>
        <w:t>; cuarto</w:t>
      </w:r>
      <w:r w:rsidR="007E403F" w:rsidRPr="008C2D94">
        <w:rPr>
          <w:rFonts w:ascii="Gadugi" w:eastAsia="Georgia" w:hAnsi="Gadugi" w:cs="Georgia"/>
          <w:i/>
          <w:iCs/>
          <w:szCs w:val="24"/>
          <w:lang w:val="es-CO"/>
        </w:rPr>
        <w:t xml:space="preserve">, </w:t>
      </w:r>
      <w:r w:rsidR="006B1CF5" w:rsidRPr="008C2D94">
        <w:rPr>
          <w:rFonts w:ascii="Gadugi" w:eastAsia="Georgia" w:hAnsi="Gadugi" w:cs="Georgia"/>
          <w:i/>
          <w:iCs/>
          <w:szCs w:val="24"/>
          <w:lang w:val="es-CO"/>
        </w:rPr>
        <w:t>d</w:t>
      </w:r>
      <w:r w:rsidR="007E403F" w:rsidRPr="008C2D94">
        <w:rPr>
          <w:rFonts w:ascii="Gadugi" w:eastAsia="Georgia" w:hAnsi="Gadugi" w:cs="Georgia"/>
          <w:i/>
          <w:iCs/>
          <w:szCs w:val="24"/>
          <w:lang w:val="es-CO"/>
        </w:rPr>
        <w:t xml:space="preserve">espués de recibir la libertad siguió interesado en relacionarse con su hija independientemente que hubiese fracasado en su intento, si bien ha existido alejamiento ello solo es apenas el resultado de esa relación </w:t>
      </w:r>
      <w:r w:rsidR="007E403F" w:rsidRPr="008C2D94">
        <w:rPr>
          <w:rFonts w:ascii="Gadugi" w:eastAsia="Georgia" w:hAnsi="Gadugi" w:cs="Georgia"/>
          <w:i/>
          <w:iCs/>
          <w:szCs w:val="24"/>
          <w:lang w:val="es-CO"/>
        </w:rPr>
        <w:lastRenderedPageBreak/>
        <w:t>conflictiva que sostuvieron, en ese orden de ideas el demandado no debe ser privado de la patria potestad que tiene sobre su hija</w:t>
      </w:r>
      <w:r w:rsidR="006B1CF5" w:rsidRPr="008C2D94">
        <w:rPr>
          <w:rFonts w:ascii="Gadugi" w:eastAsia="Georgia" w:hAnsi="Gadugi" w:cs="Georgia"/>
          <w:i/>
          <w:iCs/>
          <w:szCs w:val="24"/>
          <w:lang w:val="es-CO"/>
        </w:rPr>
        <w:t xml:space="preserve">…, </w:t>
      </w:r>
      <w:r w:rsidR="007E403F" w:rsidRPr="008C2D94">
        <w:rPr>
          <w:rFonts w:ascii="Gadugi" w:eastAsia="Georgia" w:hAnsi="Gadugi" w:cs="Georgia"/>
          <w:i/>
          <w:iCs/>
          <w:szCs w:val="24"/>
          <w:lang w:val="es-CO"/>
        </w:rPr>
        <w:t>porque no la abandonó total y definitivamente por su propio querer</w:t>
      </w:r>
      <w:r w:rsidR="006B1CF5" w:rsidRPr="008C2D94">
        <w:rPr>
          <w:rFonts w:ascii="Gadugi" w:eastAsia="Georgia" w:hAnsi="Gadugi" w:cs="Georgia"/>
          <w:i/>
          <w:iCs/>
          <w:szCs w:val="24"/>
          <w:lang w:val="es-CO"/>
        </w:rPr>
        <w:t>,</w:t>
      </w:r>
      <w:r w:rsidR="007E403F" w:rsidRPr="008C2D94">
        <w:rPr>
          <w:rFonts w:ascii="Gadugi" w:eastAsia="Georgia" w:hAnsi="Gadugi" w:cs="Georgia"/>
          <w:i/>
          <w:iCs/>
          <w:szCs w:val="24"/>
          <w:lang w:val="es-CO"/>
        </w:rPr>
        <w:t xml:space="preserve"> solo que los conflictos maritales que hubo con la actora afect</w:t>
      </w:r>
      <w:r w:rsidR="006B1CF5" w:rsidRPr="008C2D94">
        <w:rPr>
          <w:rFonts w:ascii="Gadugi" w:eastAsia="Georgia" w:hAnsi="Gadugi" w:cs="Georgia"/>
          <w:i/>
          <w:iCs/>
          <w:szCs w:val="24"/>
          <w:lang w:val="es-CO"/>
        </w:rPr>
        <w:t>ó</w:t>
      </w:r>
      <w:r w:rsidR="007E403F" w:rsidRPr="008C2D94">
        <w:rPr>
          <w:rFonts w:ascii="Gadugi" w:eastAsia="Georgia" w:hAnsi="Gadugi" w:cs="Georgia"/>
          <w:i/>
          <w:iCs/>
          <w:szCs w:val="24"/>
          <w:lang w:val="es-CO"/>
        </w:rPr>
        <w:t xml:space="preserve"> esa relación filial si bien a este podría endilgársele que no ha cumplido debidamente con la manutención de su hija la jurisprudencia es categórica en señalar que esos cargos no pueden servir de sustento o de soporte para decretar la privación de la patria potestad …</w:t>
      </w:r>
      <w:r w:rsidR="007E403F" w:rsidRPr="00753A5B">
        <w:rPr>
          <w:rFonts w:ascii="Gadugi" w:eastAsia="Georgia" w:hAnsi="Gadugi" w:cs="Georgia"/>
          <w:i/>
          <w:iCs/>
          <w:sz w:val="24"/>
          <w:szCs w:val="24"/>
          <w:lang w:val="es-CO"/>
        </w:rPr>
        <w:t>”</w:t>
      </w:r>
      <w:r w:rsidR="006B1CF5" w:rsidRPr="00753A5B">
        <w:rPr>
          <w:rFonts w:ascii="Gadugi" w:eastAsia="Georgia" w:hAnsi="Gadugi" w:cs="Georgia"/>
          <w:i/>
          <w:iCs/>
          <w:sz w:val="24"/>
          <w:szCs w:val="24"/>
          <w:lang w:val="es-CO"/>
        </w:rPr>
        <w:t>.</w:t>
      </w:r>
    </w:p>
    <w:p w14:paraId="373EE70B" w14:textId="77777777" w:rsidR="006B1CF5" w:rsidRPr="00753A5B" w:rsidRDefault="006B1CF5" w:rsidP="00753A5B">
      <w:pPr>
        <w:jc w:val="both"/>
        <w:rPr>
          <w:rFonts w:ascii="Gadugi" w:eastAsia="Georgia" w:hAnsi="Gadugi" w:cs="Georgia"/>
          <w:i/>
          <w:iCs/>
          <w:sz w:val="24"/>
          <w:szCs w:val="24"/>
          <w:lang w:val="es-CO"/>
        </w:rPr>
      </w:pPr>
    </w:p>
    <w:p w14:paraId="731ABFA5" w14:textId="77777777" w:rsidR="002A7C92" w:rsidRPr="00753A5B" w:rsidRDefault="0076743F" w:rsidP="00753A5B">
      <w:pPr>
        <w:jc w:val="both"/>
        <w:rPr>
          <w:rFonts w:ascii="Gadugi" w:eastAsia="Georgia" w:hAnsi="Gadugi" w:cs="Georgia"/>
          <w:b/>
          <w:sz w:val="24"/>
          <w:szCs w:val="24"/>
        </w:rPr>
      </w:pPr>
      <w:r w:rsidRPr="00753A5B">
        <w:rPr>
          <w:rFonts w:ascii="Gadugi" w:eastAsia="Georgia" w:hAnsi="Gadugi" w:cs="Georgia"/>
          <w:b/>
          <w:sz w:val="24"/>
          <w:szCs w:val="24"/>
        </w:rPr>
        <w:t>1.5.   REPAROS Y SUSTENTACIÓN</w:t>
      </w:r>
      <w:r w:rsidRPr="00753A5B">
        <w:rPr>
          <w:rFonts w:ascii="Gadugi" w:eastAsia="Georgia" w:hAnsi="Gadugi" w:cs="Georgia"/>
          <w:b/>
          <w:sz w:val="24"/>
          <w:szCs w:val="24"/>
          <w:vertAlign w:val="superscript"/>
        </w:rPr>
        <w:footnoteReference w:id="9"/>
      </w:r>
    </w:p>
    <w:p w14:paraId="3D20091C" w14:textId="77777777" w:rsidR="006B1CF5" w:rsidRPr="00753A5B" w:rsidRDefault="006B1CF5" w:rsidP="00753A5B">
      <w:pPr>
        <w:jc w:val="both"/>
        <w:rPr>
          <w:rFonts w:ascii="Gadugi" w:eastAsia="Georgia" w:hAnsi="Gadugi" w:cs="Georgia"/>
          <w:sz w:val="24"/>
          <w:szCs w:val="24"/>
        </w:rPr>
      </w:pPr>
    </w:p>
    <w:p w14:paraId="16FF9A7A" w14:textId="094BB43C" w:rsidR="002A7A4D" w:rsidRPr="00753A5B" w:rsidRDefault="000A37F6" w:rsidP="00753A5B">
      <w:pPr>
        <w:jc w:val="both"/>
        <w:rPr>
          <w:rFonts w:ascii="Gadugi" w:eastAsia="Georgia" w:hAnsi="Gadugi" w:cs="Georgia"/>
          <w:sz w:val="24"/>
          <w:szCs w:val="24"/>
        </w:rPr>
      </w:pPr>
      <w:r w:rsidRPr="00753A5B">
        <w:rPr>
          <w:rFonts w:ascii="Gadugi" w:eastAsia="Georgia" w:hAnsi="Gadugi" w:cs="Georgia"/>
          <w:sz w:val="24"/>
          <w:szCs w:val="24"/>
        </w:rPr>
        <w:t xml:space="preserve">La demandante mostró desacuerdo con la sentencia proferida y alegó que </w:t>
      </w:r>
      <w:r w:rsidR="00F9062E" w:rsidRPr="00753A5B">
        <w:rPr>
          <w:rFonts w:ascii="Gadugi" w:eastAsia="Georgia" w:hAnsi="Gadugi" w:cs="Georgia"/>
          <w:sz w:val="24"/>
          <w:szCs w:val="24"/>
        </w:rPr>
        <w:fldChar w:fldCharType="begin"/>
      </w:r>
      <w:r w:rsidR="00F9062E" w:rsidRPr="00753A5B">
        <w:rPr>
          <w:rFonts w:ascii="Gadugi" w:eastAsia="Georgia" w:hAnsi="Gadugi" w:cs="Georgia"/>
          <w:sz w:val="24"/>
          <w:szCs w:val="24"/>
        </w:rPr>
        <w:instrText xml:space="preserve"> MERGEFIELD Menor </w:instrText>
      </w:r>
      <w:r w:rsidR="00F9062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«Menor»</w:t>
      </w:r>
      <w:r w:rsidR="00F9062E" w:rsidRPr="00753A5B">
        <w:rPr>
          <w:rFonts w:ascii="Gadugi" w:eastAsia="Georgia" w:hAnsi="Gadugi" w:cs="Georgia"/>
          <w:sz w:val="24"/>
          <w:szCs w:val="24"/>
        </w:rPr>
        <w:fldChar w:fldCharType="end"/>
      </w:r>
      <w:r w:rsidRPr="00753A5B">
        <w:rPr>
          <w:rFonts w:ascii="Gadugi" w:eastAsia="Georgia" w:hAnsi="Gadugi" w:cs="Georgia"/>
          <w:sz w:val="24"/>
          <w:szCs w:val="24"/>
        </w:rPr>
        <w:t xml:space="preserve"> no ha contado con la figura paterna ni el acompañamiento obligatorio del demandado en su formación física, cognitiva, afectiva y social, pues este </w:t>
      </w:r>
      <w:r w:rsidR="008378AB" w:rsidRPr="00753A5B">
        <w:rPr>
          <w:rFonts w:ascii="Gadugi" w:eastAsia="Georgia" w:hAnsi="Gadugi" w:cs="Georgia"/>
          <w:sz w:val="24"/>
          <w:szCs w:val="24"/>
        </w:rPr>
        <w:t xml:space="preserve">ha </w:t>
      </w:r>
      <w:r w:rsidRPr="00753A5B">
        <w:rPr>
          <w:rFonts w:ascii="Gadugi" w:eastAsia="Georgia" w:hAnsi="Gadugi" w:cs="Georgia"/>
          <w:sz w:val="24"/>
          <w:szCs w:val="24"/>
        </w:rPr>
        <w:t xml:space="preserve">estado </w:t>
      </w:r>
      <w:r w:rsidR="008378AB" w:rsidRPr="00753A5B">
        <w:rPr>
          <w:rFonts w:ascii="Gadugi" w:eastAsia="Georgia" w:hAnsi="Gadugi" w:cs="Georgia"/>
          <w:sz w:val="24"/>
          <w:szCs w:val="24"/>
        </w:rPr>
        <w:t>ausente</w:t>
      </w:r>
      <w:r w:rsidRPr="00753A5B">
        <w:rPr>
          <w:rFonts w:ascii="Gadugi" w:eastAsia="Georgia" w:hAnsi="Gadugi" w:cs="Georgia"/>
          <w:sz w:val="24"/>
          <w:szCs w:val="24"/>
        </w:rPr>
        <w:t>. Es ella quien ha estado a cargo de su cuidado y protección. Además, afirmó haber sufrido maltrato físico y psicológico del demandado desde antes del nacimiento de la niña, y el abandono paterno se hace evidente en el poco tiempo que convivieron juntos. Las llamadas realizadas a ella por el demandado durante su detención no fueron un acompañamiento para la niña, sino una manipulación para maltratarla.</w:t>
      </w:r>
    </w:p>
    <w:p w14:paraId="08E0AC72" w14:textId="4936FE56" w:rsidR="00961678" w:rsidRPr="00753A5B" w:rsidRDefault="00961678" w:rsidP="00753A5B">
      <w:pPr>
        <w:jc w:val="both"/>
        <w:rPr>
          <w:rFonts w:ascii="Gadugi" w:eastAsia="Georgia" w:hAnsi="Gadugi" w:cs="Georgia"/>
          <w:sz w:val="24"/>
          <w:szCs w:val="24"/>
        </w:rPr>
      </w:pPr>
    </w:p>
    <w:p w14:paraId="50C99005" w14:textId="6ED1EE34" w:rsidR="00961678" w:rsidRPr="00753A5B" w:rsidRDefault="00961678" w:rsidP="00753A5B">
      <w:pPr>
        <w:pStyle w:val="Prrafodelista"/>
        <w:numPr>
          <w:ilvl w:val="0"/>
          <w:numId w:val="1"/>
        </w:numPr>
        <w:jc w:val="both"/>
        <w:rPr>
          <w:rFonts w:ascii="Gadugi" w:eastAsia="Georgia" w:hAnsi="Gadugi" w:cs="Georgia"/>
          <w:b/>
          <w:bCs/>
          <w:sz w:val="24"/>
          <w:szCs w:val="24"/>
        </w:rPr>
      </w:pPr>
      <w:r w:rsidRPr="00753A5B">
        <w:rPr>
          <w:rFonts w:ascii="Gadugi" w:eastAsia="Georgia" w:hAnsi="Gadugi" w:cs="Georgia"/>
          <w:b/>
          <w:bCs/>
          <w:sz w:val="24"/>
          <w:szCs w:val="24"/>
        </w:rPr>
        <w:t xml:space="preserve">CONSIDERACIONES </w:t>
      </w:r>
    </w:p>
    <w:p w14:paraId="68E00EFF" w14:textId="5B5C431F" w:rsidR="00961678" w:rsidRPr="00753A5B" w:rsidRDefault="00961678" w:rsidP="00753A5B">
      <w:pPr>
        <w:jc w:val="both"/>
        <w:rPr>
          <w:rFonts w:ascii="Gadugi" w:eastAsia="Georgia" w:hAnsi="Gadugi" w:cs="Georgia"/>
          <w:b/>
          <w:bCs/>
          <w:sz w:val="24"/>
          <w:szCs w:val="24"/>
        </w:rPr>
      </w:pPr>
    </w:p>
    <w:p w14:paraId="4E911FE7" w14:textId="0153A22C" w:rsidR="00913A86" w:rsidRPr="00753A5B" w:rsidRDefault="004B6F54" w:rsidP="00753A5B">
      <w:pPr>
        <w:jc w:val="both"/>
        <w:rPr>
          <w:rFonts w:ascii="Gadugi" w:eastAsia="Georgia" w:hAnsi="Gadugi" w:cs="Georgia"/>
          <w:sz w:val="24"/>
          <w:szCs w:val="24"/>
          <w:lang w:val="es-ES"/>
        </w:rPr>
      </w:pPr>
      <w:r w:rsidRPr="00753A5B">
        <w:rPr>
          <w:rFonts w:ascii="Gadugi" w:eastAsia="Georgia" w:hAnsi="Gadugi" w:cs="Georgia"/>
          <w:sz w:val="24"/>
          <w:szCs w:val="24"/>
          <w:lang w:val="es-ES"/>
        </w:rPr>
        <w:t>2.1</w:t>
      </w:r>
      <w:r w:rsidR="00822F5C" w:rsidRPr="00753A5B">
        <w:rPr>
          <w:rFonts w:ascii="Gadugi" w:eastAsia="Georgia" w:hAnsi="Gadugi" w:cs="Georgia"/>
          <w:sz w:val="24"/>
          <w:szCs w:val="24"/>
          <w:lang w:val="es-ES"/>
        </w:rPr>
        <w:t>.</w:t>
      </w:r>
      <w:r w:rsidRPr="00753A5B">
        <w:rPr>
          <w:rFonts w:ascii="Gadugi" w:eastAsia="Georgia" w:hAnsi="Gadugi" w:cs="Georgia"/>
          <w:sz w:val="24"/>
          <w:szCs w:val="24"/>
          <w:lang w:val="es-ES"/>
        </w:rPr>
        <w:t xml:space="preserve"> Es viable resolver de fondo el asunto por encontrarse reunidos los requisitos procesales para ello; además, las partes involucradas están legitimadas para actuar en el proceso</w:t>
      </w:r>
      <w:r w:rsidR="008378AB" w:rsidRPr="00753A5B">
        <w:rPr>
          <w:rFonts w:ascii="Gadugi" w:eastAsia="Georgia" w:hAnsi="Gadugi" w:cs="Georgia"/>
          <w:sz w:val="24"/>
          <w:szCs w:val="24"/>
          <w:lang w:val="es-ES"/>
        </w:rPr>
        <w:t>,</w:t>
      </w:r>
      <w:r w:rsidRPr="00753A5B">
        <w:rPr>
          <w:rFonts w:ascii="Gadugi" w:eastAsia="Georgia" w:hAnsi="Gadugi" w:cs="Georgia"/>
          <w:sz w:val="24"/>
          <w:szCs w:val="24"/>
          <w:lang w:val="es-ES"/>
        </w:rPr>
        <w:t xml:space="preserve"> por activa y por pasiva</w:t>
      </w:r>
      <w:r w:rsidR="008378AB" w:rsidRPr="00753A5B">
        <w:rPr>
          <w:rFonts w:ascii="Gadugi" w:eastAsia="Georgia" w:hAnsi="Gadugi" w:cs="Georgia"/>
          <w:sz w:val="24"/>
          <w:szCs w:val="24"/>
          <w:lang w:val="es-ES"/>
        </w:rPr>
        <w:t>,</w:t>
      </w:r>
      <w:r w:rsidRPr="00753A5B">
        <w:rPr>
          <w:rFonts w:ascii="Gadugi" w:eastAsia="Georgia" w:hAnsi="Gadugi" w:cs="Georgia"/>
          <w:sz w:val="24"/>
          <w:szCs w:val="24"/>
          <w:lang w:val="es-ES"/>
        </w:rPr>
        <w:t xml:space="preserve"> </w:t>
      </w:r>
      <w:r w:rsidR="008378AB" w:rsidRPr="00753A5B">
        <w:rPr>
          <w:rFonts w:ascii="Gadugi" w:eastAsia="Georgia" w:hAnsi="Gadugi" w:cs="Georgia"/>
          <w:sz w:val="24"/>
          <w:szCs w:val="24"/>
          <w:lang w:val="es-ES"/>
        </w:rPr>
        <w:t xml:space="preserve">por ser progenitores de la menor, </w:t>
      </w:r>
      <w:r w:rsidRPr="00753A5B">
        <w:rPr>
          <w:rFonts w:ascii="Gadugi" w:eastAsia="Georgia" w:hAnsi="Gadugi" w:cs="Georgia"/>
          <w:sz w:val="24"/>
          <w:szCs w:val="24"/>
          <w:lang w:val="es-ES"/>
        </w:rPr>
        <w:t xml:space="preserve">de acuerdo </w:t>
      </w:r>
      <w:r w:rsidR="00913A86" w:rsidRPr="00753A5B">
        <w:rPr>
          <w:rFonts w:ascii="Gadugi" w:eastAsia="Georgia" w:hAnsi="Gadugi" w:cs="Georgia"/>
          <w:sz w:val="24"/>
          <w:szCs w:val="24"/>
          <w:lang w:val="es-ES"/>
        </w:rPr>
        <w:t xml:space="preserve">con el registro civil de nacimiento </w:t>
      </w:r>
      <w:r w:rsidR="008378AB" w:rsidRPr="00753A5B">
        <w:rPr>
          <w:rFonts w:ascii="Gadugi" w:eastAsia="Georgia" w:hAnsi="Gadugi" w:cs="Georgia"/>
          <w:sz w:val="24"/>
          <w:szCs w:val="24"/>
          <w:lang w:val="es-ES"/>
        </w:rPr>
        <w:t>aportado</w:t>
      </w:r>
      <w:r w:rsidR="006B1CF5" w:rsidRPr="00753A5B">
        <w:rPr>
          <w:rStyle w:val="Refdenotaalpie"/>
          <w:rFonts w:ascii="Gadugi" w:eastAsia="Georgia" w:hAnsi="Gadugi" w:cs="Georgia"/>
          <w:sz w:val="24"/>
          <w:szCs w:val="24"/>
          <w:lang w:val="es-ES"/>
        </w:rPr>
        <w:footnoteReference w:id="10"/>
      </w:r>
      <w:r w:rsidR="006B1CF5" w:rsidRPr="00753A5B">
        <w:rPr>
          <w:rFonts w:ascii="Gadugi" w:eastAsia="Georgia" w:hAnsi="Gadugi" w:cs="Georgia"/>
          <w:sz w:val="24"/>
          <w:szCs w:val="24"/>
          <w:lang w:val="es-ES"/>
        </w:rPr>
        <w:t>.</w:t>
      </w:r>
      <w:r w:rsidRPr="00753A5B">
        <w:rPr>
          <w:rFonts w:ascii="Gadugi" w:eastAsia="Georgia" w:hAnsi="Gadugi" w:cs="Georgia"/>
          <w:sz w:val="24"/>
          <w:szCs w:val="24"/>
          <w:lang w:val="es-ES"/>
        </w:rPr>
        <w:t xml:space="preserve"> </w:t>
      </w:r>
    </w:p>
    <w:p w14:paraId="3081AF12" w14:textId="77777777" w:rsidR="00913A86" w:rsidRPr="00753A5B" w:rsidRDefault="00913A86" w:rsidP="00753A5B">
      <w:pPr>
        <w:jc w:val="both"/>
        <w:rPr>
          <w:rFonts w:ascii="Gadugi" w:eastAsia="Georgia" w:hAnsi="Gadugi" w:cs="Georgia"/>
          <w:sz w:val="24"/>
          <w:szCs w:val="24"/>
          <w:lang w:val="es-ES"/>
        </w:rPr>
      </w:pPr>
    </w:p>
    <w:p w14:paraId="20D59A32" w14:textId="384E1187" w:rsidR="00961678" w:rsidRPr="00753A5B" w:rsidRDefault="004B6F54" w:rsidP="00753A5B">
      <w:pPr>
        <w:jc w:val="both"/>
        <w:rPr>
          <w:rFonts w:ascii="Gadugi" w:eastAsia="Georgia" w:hAnsi="Gadugi" w:cs="Georgia"/>
          <w:sz w:val="24"/>
          <w:szCs w:val="24"/>
          <w:lang w:val="es-ES"/>
        </w:rPr>
      </w:pPr>
      <w:r w:rsidRPr="00753A5B">
        <w:rPr>
          <w:rFonts w:ascii="Gadugi" w:eastAsia="Georgia" w:hAnsi="Gadugi" w:cs="Georgia"/>
          <w:sz w:val="24"/>
          <w:szCs w:val="24"/>
          <w:lang w:val="es-ES"/>
        </w:rPr>
        <w:t>2.2</w:t>
      </w:r>
      <w:r w:rsidR="00822F5C" w:rsidRPr="00753A5B">
        <w:rPr>
          <w:rFonts w:ascii="Gadugi" w:eastAsia="Georgia" w:hAnsi="Gadugi" w:cs="Georgia"/>
          <w:sz w:val="24"/>
          <w:szCs w:val="24"/>
          <w:lang w:val="es-ES"/>
        </w:rPr>
        <w:t>.</w:t>
      </w:r>
      <w:r w:rsidRPr="00753A5B">
        <w:rPr>
          <w:rFonts w:ascii="Gadugi" w:eastAsia="Georgia" w:hAnsi="Gadugi" w:cs="Georgia"/>
          <w:sz w:val="24"/>
          <w:szCs w:val="24"/>
          <w:lang w:val="es-ES"/>
        </w:rPr>
        <w:t xml:space="preserve"> Radica la pretensión </w:t>
      </w:r>
      <w:r w:rsidR="00E75F02" w:rsidRPr="00753A5B">
        <w:rPr>
          <w:rFonts w:ascii="Gadugi" w:eastAsia="Georgia" w:hAnsi="Gadugi" w:cs="Georgia"/>
          <w:sz w:val="24"/>
          <w:szCs w:val="24"/>
          <w:lang w:val="es-ES"/>
        </w:rPr>
        <w:t xml:space="preserve">en que se prive al </w:t>
      </w:r>
      <w:r w:rsidR="00822F5C" w:rsidRPr="00753A5B">
        <w:rPr>
          <w:rFonts w:ascii="Gadugi" w:eastAsia="Georgia" w:hAnsi="Gadugi" w:cs="Georgia"/>
          <w:sz w:val="24"/>
          <w:szCs w:val="24"/>
          <w:lang w:val="es-ES"/>
        </w:rPr>
        <w:t xml:space="preserve">demandado </w:t>
      </w:r>
      <w:r w:rsidR="00E75F02" w:rsidRPr="00753A5B">
        <w:rPr>
          <w:rFonts w:ascii="Gadugi" w:eastAsia="Georgia" w:hAnsi="Gadugi" w:cs="Georgia"/>
          <w:sz w:val="24"/>
          <w:szCs w:val="24"/>
          <w:lang w:val="es-ES"/>
        </w:rPr>
        <w:t xml:space="preserve">de la patria potestad que ejerce sobre su hija </w:t>
      </w:r>
      <w:r w:rsidR="00F9062E" w:rsidRPr="00753A5B">
        <w:rPr>
          <w:rFonts w:ascii="Gadugi" w:eastAsia="Georgia" w:hAnsi="Gadugi" w:cs="Georgia"/>
          <w:sz w:val="24"/>
          <w:szCs w:val="24"/>
          <w:lang w:val="es-ES"/>
        </w:rPr>
        <w:fldChar w:fldCharType="begin"/>
      </w:r>
      <w:r w:rsidR="00F9062E" w:rsidRPr="00753A5B">
        <w:rPr>
          <w:rFonts w:ascii="Gadugi" w:eastAsia="Georgia" w:hAnsi="Gadugi" w:cs="Georgia"/>
          <w:sz w:val="24"/>
          <w:szCs w:val="24"/>
          <w:lang w:val="es-ES"/>
        </w:rPr>
        <w:instrText xml:space="preserve"> MERGEFIELD Menor </w:instrText>
      </w:r>
      <w:r w:rsidR="00F9062E" w:rsidRPr="00753A5B">
        <w:rPr>
          <w:rFonts w:ascii="Gadugi" w:eastAsia="Georgia" w:hAnsi="Gadugi" w:cs="Georgia"/>
          <w:sz w:val="24"/>
          <w:szCs w:val="24"/>
          <w:lang w:val="es-ES"/>
        </w:rPr>
        <w:fldChar w:fldCharType="separate"/>
      </w:r>
      <w:r w:rsidR="001720B6" w:rsidRPr="00753A5B">
        <w:rPr>
          <w:rFonts w:ascii="Gadugi" w:eastAsia="Georgia" w:hAnsi="Gadugi" w:cs="Georgia"/>
          <w:noProof/>
          <w:sz w:val="24"/>
          <w:szCs w:val="24"/>
          <w:lang w:val="es-ES"/>
        </w:rPr>
        <w:t>«Menor»</w:t>
      </w:r>
      <w:r w:rsidR="00F9062E" w:rsidRPr="00753A5B">
        <w:rPr>
          <w:rFonts w:ascii="Gadugi" w:eastAsia="Georgia" w:hAnsi="Gadugi" w:cs="Georgia"/>
          <w:sz w:val="24"/>
          <w:szCs w:val="24"/>
          <w:lang w:val="es-ES"/>
        </w:rPr>
        <w:fldChar w:fldCharType="end"/>
      </w:r>
      <w:r w:rsidR="00E75F02" w:rsidRPr="00753A5B">
        <w:rPr>
          <w:rFonts w:ascii="Gadugi" w:eastAsia="Georgia" w:hAnsi="Gadugi" w:cs="Georgia"/>
          <w:sz w:val="24"/>
          <w:szCs w:val="24"/>
          <w:lang w:val="es-ES"/>
        </w:rPr>
        <w:t xml:space="preserve"> </w:t>
      </w:r>
      <w:r w:rsidR="00913A86" w:rsidRPr="00753A5B">
        <w:rPr>
          <w:rFonts w:ascii="Gadugi" w:eastAsia="Georgia" w:hAnsi="Gadugi" w:cs="Georgia"/>
          <w:sz w:val="24"/>
          <w:szCs w:val="24"/>
          <w:lang w:val="es-ES"/>
        </w:rPr>
        <w:t>por la causal de abandono contemplada en el numeral 2 del artículo 315 del Código Civil, al que se remite el artículo 310 del mismo estatuto. Esto</w:t>
      </w:r>
      <w:r w:rsidR="00E75F02" w:rsidRPr="00753A5B">
        <w:rPr>
          <w:rFonts w:ascii="Gadugi" w:eastAsia="Georgia" w:hAnsi="Gadugi" w:cs="Georgia"/>
          <w:sz w:val="24"/>
          <w:szCs w:val="24"/>
          <w:lang w:val="es-ES"/>
        </w:rPr>
        <w:t>, según la demanda,</w:t>
      </w:r>
      <w:r w:rsidR="00913A86" w:rsidRPr="00753A5B">
        <w:rPr>
          <w:rFonts w:ascii="Gadugi" w:eastAsia="Georgia" w:hAnsi="Gadugi" w:cs="Georgia"/>
          <w:sz w:val="24"/>
          <w:szCs w:val="24"/>
          <w:lang w:val="es-ES"/>
        </w:rPr>
        <w:t xml:space="preserve"> se debe a que el demandado abandonó </w:t>
      </w:r>
      <w:r w:rsidR="00822F5C" w:rsidRPr="00753A5B">
        <w:rPr>
          <w:rFonts w:ascii="Gadugi" w:eastAsia="Georgia" w:hAnsi="Gadugi" w:cs="Georgia"/>
          <w:sz w:val="24"/>
          <w:szCs w:val="24"/>
          <w:lang w:val="es-ES"/>
        </w:rPr>
        <w:t xml:space="preserve">totalmente </w:t>
      </w:r>
      <w:r w:rsidR="00913A86" w:rsidRPr="00753A5B">
        <w:rPr>
          <w:rFonts w:ascii="Gadugi" w:eastAsia="Georgia" w:hAnsi="Gadugi" w:cs="Georgia"/>
          <w:sz w:val="24"/>
          <w:szCs w:val="24"/>
          <w:lang w:val="es-ES"/>
        </w:rPr>
        <w:t>a su hija.</w:t>
      </w:r>
    </w:p>
    <w:p w14:paraId="0FDE4194" w14:textId="77777777" w:rsidR="00913A86" w:rsidRPr="00753A5B" w:rsidRDefault="00913A86" w:rsidP="00753A5B">
      <w:pPr>
        <w:jc w:val="both"/>
        <w:rPr>
          <w:rFonts w:ascii="Gadugi" w:eastAsia="Georgia" w:hAnsi="Gadugi" w:cs="Georgia"/>
          <w:sz w:val="24"/>
          <w:szCs w:val="24"/>
          <w:lang w:val="es-ES"/>
        </w:rPr>
      </w:pPr>
    </w:p>
    <w:p w14:paraId="552AD78A" w14:textId="7AE2350A" w:rsidR="00A826BC" w:rsidRPr="00753A5B" w:rsidRDefault="00E75F02" w:rsidP="00753A5B">
      <w:pPr>
        <w:jc w:val="both"/>
        <w:rPr>
          <w:rFonts w:ascii="Gadugi" w:eastAsia="Georgia" w:hAnsi="Gadugi" w:cs="Georgia"/>
          <w:sz w:val="24"/>
          <w:szCs w:val="24"/>
          <w:lang w:val="es-ES"/>
        </w:rPr>
      </w:pPr>
      <w:r w:rsidRPr="00753A5B">
        <w:rPr>
          <w:rFonts w:ascii="Gadugi" w:eastAsia="Georgia" w:hAnsi="Gadugi" w:cs="Georgia"/>
          <w:sz w:val="24"/>
          <w:szCs w:val="24"/>
          <w:lang w:val="es-ES"/>
        </w:rPr>
        <w:t>2.3</w:t>
      </w:r>
      <w:r w:rsidR="00822F5C" w:rsidRPr="00753A5B">
        <w:rPr>
          <w:rFonts w:ascii="Gadugi" w:eastAsia="Georgia" w:hAnsi="Gadugi" w:cs="Georgia"/>
          <w:sz w:val="24"/>
          <w:szCs w:val="24"/>
          <w:lang w:val="es-ES"/>
        </w:rPr>
        <w:t xml:space="preserve">. </w:t>
      </w:r>
      <w:bookmarkStart w:id="3" w:name="_Hlk135844058"/>
      <w:r w:rsidRPr="00753A5B">
        <w:rPr>
          <w:rFonts w:ascii="Gadugi" w:eastAsia="Georgia" w:hAnsi="Gadugi" w:cs="Georgia"/>
          <w:sz w:val="24"/>
          <w:szCs w:val="24"/>
          <w:lang w:val="es-ES"/>
        </w:rPr>
        <w:t xml:space="preserve">El funcionario judicial de primer grado negó </w:t>
      </w:r>
      <w:r w:rsidR="00253F60" w:rsidRPr="00753A5B">
        <w:rPr>
          <w:rFonts w:ascii="Gadugi" w:eastAsia="Georgia" w:hAnsi="Gadugi" w:cs="Georgia"/>
          <w:sz w:val="24"/>
          <w:szCs w:val="24"/>
          <w:lang w:val="es-ES"/>
        </w:rPr>
        <w:t>las pretensiones</w:t>
      </w:r>
      <w:r w:rsidRPr="00753A5B">
        <w:rPr>
          <w:rFonts w:ascii="Gadugi" w:eastAsia="Georgia" w:hAnsi="Gadugi" w:cs="Georgia"/>
          <w:sz w:val="24"/>
          <w:szCs w:val="24"/>
          <w:lang w:val="es-ES"/>
        </w:rPr>
        <w:t xml:space="preserve"> de la demanda, con fundamento principal en las pruebas que obran en el plenario, que refieren que </w:t>
      </w:r>
      <w:r w:rsidR="00F56116" w:rsidRPr="00753A5B">
        <w:rPr>
          <w:rFonts w:ascii="Gadugi" w:eastAsia="Georgia" w:hAnsi="Gadugi" w:cs="Georgia"/>
          <w:sz w:val="24"/>
          <w:szCs w:val="24"/>
          <w:lang w:val="es-ES"/>
        </w:rPr>
        <w:t>el demandado sí ha tenido contacto con la menor</w:t>
      </w:r>
      <w:r w:rsidR="00253F60" w:rsidRPr="00753A5B">
        <w:rPr>
          <w:rFonts w:ascii="Gadugi" w:eastAsia="Georgia" w:hAnsi="Gadugi" w:cs="Georgia"/>
          <w:sz w:val="24"/>
          <w:szCs w:val="24"/>
          <w:lang w:val="es-ES"/>
        </w:rPr>
        <w:t xml:space="preserve"> y ha sido más por los conflictos con la madre que </w:t>
      </w:r>
      <w:r w:rsidR="00822F5C" w:rsidRPr="00753A5B">
        <w:rPr>
          <w:rFonts w:ascii="Gadugi" w:eastAsia="Georgia" w:hAnsi="Gadugi" w:cs="Georgia"/>
          <w:sz w:val="24"/>
          <w:szCs w:val="24"/>
          <w:lang w:val="es-ES"/>
        </w:rPr>
        <w:t xml:space="preserve">se </w:t>
      </w:r>
      <w:r w:rsidR="00253F60" w:rsidRPr="00753A5B">
        <w:rPr>
          <w:rFonts w:ascii="Gadugi" w:eastAsia="Georgia" w:hAnsi="Gadugi" w:cs="Georgia"/>
          <w:sz w:val="24"/>
          <w:szCs w:val="24"/>
          <w:lang w:val="es-ES"/>
        </w:rPr>
        <w:t>ha generado su alejamiento</w:t>
      </w:r>
      <w:bookmarkEnd w:id="3"/>
      <w:r w:rsidR="00253F60" w:rsidRPr="00753A5B">
        <w:rPr>
          <w:rFonts w:ascii="Gadugi" w:eastAsia="Georgia" w:hAnsi="Gadugi" w:cs="Georgia"/>
          <w:sz w:val="24"/>
          <w:szCs w:val="24"/>
          <w:lang w:val="es-ES"/>
        </w:rPr>
        <w:t>. Además, el hecho del incumplimiento de sus obligaciones como padre no da lugar a privarlo de la patria potestad</w:t>
      </w:r>
      <w:r w:rsidR="00A826BC" w:rsidRPr="00753A5B">
        <w:rPr>
          <w:rFonts w:ascii="Gadugi" w:eastAsia="Georgia" w:hAnsi="Gadugi" w:cs="Georgia"/>
          <w:sz w:val="24"/>
          <w:szCs w:val="24"/>
          <w:lang w:val="es-ES"/>
        </w:rPr>
        <w:t xml:space="preserve">. </w:t>
      </w:r>
    </w:p>
    <w:p w14:paraId="58BC7CA5" w14:textId="77777777" w:rsidR="00A826BC" w:rsidRPr="00753A5B" w:rsidRDefault="00A826BC" w:rsidP="00753A5B">
      <w:pPr>
        <w:jc w:val="both"/>
        <w:rPr>
          <w:rFonts w:ascii="Gadugi" w:eastAsia="Georgia" w:hAnsi="Gadugi" w:cs="Georgia"/>
          <w:sz w:val="24"/>
          <w:szCs w:val="24"/>
          <w:lang w:val="es-ES"/>
        </w:rPr>
      </w:pPr>
    </w:p>
    <w:p w14:paraId="5A29BFC7" w14:textId="3288334F" w:rsidR="00E75F02" w:rsidRPr="00753A5B" w:rsidRDefault="00A826BC" w:rsidP="00753A5B">
      <w:pPr>
        <w:jc w:val="both"/>
        <w:rPr>
          <w:rFonts w:ascii="Gadugi" w:eastAsia="Georgia" w:hAnsi="Gadugi" w:cs="Georgia"/>
          <w:sz w:val="24"/>
          <w:szCs w:val="24"/>
          <w:lang w:val="es-ES"/>
        </w:rPr>
      </w:pPr>
      <w:r w:rsidRPr="00753A5B">
        <w:rPr>
          <w:rFonts w:ascii="Gadugi" w:eastAsia="Georgia" w:hAnsi="Gadugi" w:cs="Georgia"/>
          <w:sz w:val="24"/>
          <w:szCs w:val="24"/>
          <w:lang w:val="es-ES"/>
        </w:rPr>
        <w:t xml:space="preserve">2.4. Los reparos de la parte recurrente, </w:t>
      </w:r>
      <w:r w:rsidR="002B4C33" w:rsidRPr="00753A5B">
        <w:rPr>
          <w:rFonts w:ascii="Gadugi" w:eastAsia="Georgia" w:hAnsi="Gadugi" w:cs="Georgia"/>
          <w:sz w:val="24"/>
          <w:szCs w:val="24"/>
          <w:lang w:val="es-ES"/>
        </w:rPr>
        <w:t xml:space="preserve">para pedir la revocatoria de la sentencia, </w:t>
      </w:r>
      <w:r w:rsidRPr="00753A5B">
        <w:rPr>
          <w:rFonts w:ascii="Gadugi" w:eastAsia="Georgia" w:hAnsi="Gadugi" w:cs="Georgia"/>
          <w:sz w:val="24"/>
          <w:szCs w:val="24"/>
          <w:lang w:val="es-ES"/>
        </w:rPr>
        <w:t>consisten en que</w:t>
      </w:r>
      <w:r w:rsidR="00E80DBF" w:rsidRPr="00753A5B">
        <w:rPr>
          <w:rFonts w:ascii="Gadugi" w:eastAsia="Georgia" w:hAnsi="Gadugi" w:cs="Georgia"/>
          <w:sz w:val="24"/>
          <w:szCs w:val="24"/>
          <w:lang w:val="es-ES"/>
        </w:rPr>
        <w:t xml:space="preserve"> la menor </w:t>
      </w:r>
      <w:r w:rsidR="000D40B1" w:rsidRPr="00753A5B">
        <w:rPr>
          <w:rFonts w:ascii="Gadugi" w:eastAsia="Georgia" w:hAnsi="Gadugi" w:cs="Georgia"/>
          <w:sz w:val="24"/>
          <w:szCs w:val="24"/>
          <w:lang w:val="es-ES"/>
        </w:rPr>
        <w:t>ha carecido d</w:t>
      </w:r>
      <w:r w:rsidR="00E80DBF" w:rsidRPr="00753A5B">
        <w:rPr>
          <w:rFonts w:ascii="Gadugi" w:eastAsia="Georgia" w:hAnsi="Gadugi" w:cs="Georgia"/>
          <w:sz w:val="24"/>
          <w:szCs w:val="24"/>
          <w:lang w:val="es-ES"/>
        </w:rPr>
        <w:t>el acompañamiento obligatorio del demandado en su formación física</w:t>
      </w:r>
      <w:r w:rsidR="002B4C33" w:rsidRPr="00753A5B">
        <w:rPr>
          <w:rFonts w:ascii="Gadugi" w:eastAsia="Georgia" w:hAnsi="Gadugi" w:cs="Georgia"/>
          <w:sz w:val="24"/>
          <w:szCs w:val="24"/>
          <w:lang w:val="es-ES"/>
        </w:rPr>
        <w:t xml:space="preserve">, cognitiva, afectiva y social, pues este </w:t>
      </w:r>
      <w:r w:rsidR="72BEB428" w:rsidRPr="00753A5B">
        <w:rPr>
          <w:rFonts w:ascii="Gadugi" w:eastAsia="Georgia" w:hAnsi="Gadugi" w:cs="Georgia"/>
          <w:sz w:val="24"/>
          <w:szCs w:val="24"/>
          <w:lang w:val="es-ES"/>
        </w:rPr>
        <w:t xml:space="preserve">no </w:t>
      </w:r>
      <w:r w:rsidR="002B4C33" w:rsidRPr="00753A5B">
        <w:rPr>
          <w:rFonts w:ascii="Gadugi" w:eastAsia="Georgia" w:hAnsi="Gadugi" w:cs="Georgia"/>
          <w:sz w:val="24"/>
          <w:szCs w:val="24"/>
          <w:lang w:val="es-ES"/>
        </w:rPr>
        <w:t xml:space="preserve">ha estado presente y se hace evidente en el poco tiempo que la pareja convivió. Además, </w:t>
      </w:r>
      <w:r w:rsidR="000D40B1" w:rsidRPr="00753A5B">
        <w:rPr>
          <w:rFonts w:ascii="Gadugi" w:eastAsia="Georgia" w:hAnsi="Gadugi" w:cs="Georgia"/>
          <w:sz w:val="24"/>
          <w:szCs w:val="24"/>
          <w:lang w:val="es-ES"/>
        </w:rPr>
        <w:t xml:space="preserve">se </w:t>
      </w:r>
      <w:r w:rsidR="000D40B1" w:rsidRPr="00753A5B">
        <w:rPr>
          <w:rFonts w:ascii="Gadugi" w:eastAsia="Georgia" w:hAnsi="Gadugi" w:cs="Georgia"/>
          <w:sz w:val="24"/>
          <w:szCs w:val="24"/>
          <w:lang w:val="es-ES"/>
        </w:rPr>
        <w:lastRenderedPageBreak/>
        <w:t xml:space="preserve">omitió en el </w:t>
      </w:r>
      <w:r w:rsidR="002B4C33" w:rsidRPr="00753A5B">
        <w:rPr>
          <w:rFonts w:ascii="Gadugi" w:eastAsia="Georgia" w:hAnsi="Gadugi" w:cs="Georgia"/>
          <w:sz w:val="24"/>
          <w:szCs w:val="24"/>
          <w:lang w:val="es-ES"/>
        </w:rPr>
        <w:t>fallo el maltrato físico y sicológico que el demandado ejerció desde antes del nacimiento de la niña y las llamadas realizadas durante la detención del demandado</w:t>
      </w:r>
      <w:r w:rsidR="00822F5C" w:rsidRPr="00753A5B">
        <w:rPr>
          <w:rFonts w:ascii="Gadugi" w:eastAsia="Georgia" w:hAnsi="Gadugi" w:cs="Georgia"/>
          <w:sz w:val="24"/>
          <w:szCs w:val="24"/>
          <w:lang w:val="es-ES"/>
        </w:rPr>
        <w:t xml:space="preserve">, que </w:t>
      </w:r>
      <w:r w:rsidR="056E4533" w:rsidRPr="00753A5B">
        <w:rPr>
          <w:rFonts w:ascii="Gadugi" w:eastAsia="Georgia" w:hAnsi="Gadugi" w:cs="Georgia"/>
          <w:sz w:val="24"/>
          <w:szCs w:val="24"/>
          <w:lang w:val="es-ES"/>
        </w:rPr>
        <w:t xml:space="preserve">no </w:t>
      </w:r>
      <w:r w:rsidR="002B4C33" w:rsidRPr="00753A5B">
        <w:rPr>
          <w:rFonts w:ascii="Gadugi" w:eastAsia="Georgia" w:hAnsi="Gadugi" w:cs="Georgia"/>
          <w:sz w:val="24"/>
          <w:szCs w:val="24"/>
          <w:lang w:val="es-ES"/>
        </w:rPr>
        <w:t xml:space="preserve">se pueden catalogar como un acompañamiento, sino </w:t>
      </w:r>
      <w:r w:rsidR="00822F5C" w:rsidRPr="00753A5B">
        <w:rPr>
          <w:rFonts w:ascii="Gadugi" w:eastAsia="Georgia" w:hAnsi="Gadugi" w:cs="Georgia"/>
          <w:sz w:val="24"/>
          <w:szCs w:val="24"/>
          <w:lang w:val="es-ES"/>
        </w:rPr>
        <w:t xml:space="preserve">como </w:t>
      </w:r>
      <w:r w:rsidR="002B4C33" w:rsidRPr="00753A5B">
        <w:rPr>
          <w:rFonts w:ascii="Gadugi" w:eastAsia="Georgia" w:hAnsi="Gadugi" w:cs="Georgia"/>
          <w:sz w:val="24"/>
          <w:szCs w:val="24"/>
          <w:lang w:val="es-ES"/>
        </w:rPr>
        <w:t xml:space="preserve">una manipulación para maltratarla.  </w:t>
      </w:r>
    </w:p>
    <w:p w14:paraId="1F9DF898" w14:textId="0A56A85A" w:rsidR="00E80DBF" w:rsidRPr="00753A5B" w:rsidRDefault="00E80DBF" w:rsidP="00753A5B">
      <w:pPr>
        <w:jc w:val="both"/>
        <w:rPr>
          <w:rFonts w:ascii="Gadugi" w:eastAsia="Georgia" w:hAnsi="Gadugi" w:cs="Georgia"/>
          <w:sz w:val="24"/>
          <w:szCs w:val="24"/>
          <w:lang w:val="es-ES"/>
        </w:rPr>
      </w:pPr>
    </w:p>
    <w:p w14:paraId="3D89255D" w14:textId="3F6B012B" w:rsidR="00961678" w:rsidRPr="00753A5B" w:rsidRDefault="002B4C33" w:rsidP="00753A5B">
      <w:pPr>
        <w:jc w:val="both"/>
        <w:rPr>
          <w:rFonts w:ascii="Gadugi" w:eastAsia="Georgia" w:hAnsi="Gadugi" w:cs="Georgia"/>
          <w:sz w:val="24"/>
          <w:szCs w:val="24"/>
          <w:lang w:val="es-ES"/>
        </w:rPr>
      </w:pPr>
      <w:r w:rsidRPr="00753A5B">
        <w:rPr>
          <w:rFonts w:ascii="Gadugi" w:eastAsia="Georgia" w:hAnsi="Gadugi" w:cs="Georgia"/>
          <w:sz w:val="24"/>
          <w:szCs w:val="24"/>
        </w:rPr>
        <w:t xml:space="preserve">2.5. </w:t>
      </w:r>
      <w:r w:rsidR="00961678" w:rsidRPr="00753A5B">
        <w:rPr>
          <w:rFonts w:ascii="Gadugi" w:eastAsia="Georgia" w:hAnsi="Gadugi" w:cs="Georgia"/>
          <w:sz w:val="24"/>
          <w:szCs w:val="24"/>
          <w:lang w:val="es-ES"/>
        </w:rPr>
        <w:t>La potestad parental como mejor se denomina hoy la patria potestad, ha sido definida por el artículo 288 del C. Civil, subrogado por el artículo 19 de la Ley 75 de 1968 como “</w:t>
      </w:r>
      <w:r w:rsidR="00961678" w:rsidRPr="008C2D94">
        <w:rPr>
          <w:rFonts w:ascii="Gadugi" w:eastAsia="Georgia" w:hAnsi="Gadugi" w:cs="Georgia"/>
          <w:i/>
          <w:szCs w:val="24"/>
          <w:lang w:val="es-ES"/>
        </w:rPr>
        <w:t>...</w:t>
      </w:r>
      <w:r w:rsidR="008C2D94" w:rsidRPr="008C2D94">
        <w:rPr>
          <w:rFonts w:ascii="Gadugi" w:eastAsia="Georgia" w:hAnsi="Gadugi" w:cs="Georgia"/>
          <w:i/>
          <w:szCs w:val="24"/>
          <w:lang w:val="es-ES"/>
        </w:rPr>
        <w:t xml:space="preserve"> </w:t>
      </w:r>
      <w:r w:rsidR="00961678" w:rsidRPr="008C2D94">
        <w:rPr>
          <w:rFonts w:ascii="Gadugi" w:eastAsia="Georgia" w:hAnsi="Gadugi" w:cs="Georgia"/>
          <w:i/>
          <w:szCs w:val="24"/>
          <w:lang w:val="es-ES"/>
        </w:rPr>
        <w:t>el conjunto de derechos que la ley reconoce a los padres sobre sus hijos no emancipados, para facilitar a aquellos el cumplimiento de los deberes que su calidad les impone</w:t>
      </w:r>
      <w:r w:rsidR="00961678" w:rsidRPr="00753A5B">
        <w:rPr>
          <w:rFonts w:ascii="Gadugi" w:eastAsia="Georgia" w:hAnsi="Gadugi" w:cs="Georgia"/>
          <w:sz w:val="24"/>
          <w:szCs w:val="24"/>
          <w:lang w:val="es-ES"/>
        </w:rPr>
        <w:t>”.</w:t>
      </w:r>
    </w:p>
    <w:p w14:paraId="516B3946" w14:textId="77777777" w:rsidR="00961678" w:rsidRPr="00753A5B" w:rsidRDefault="00961678" w:rsidP="00753A5B">
      <w:pPr>
        <w:jc w:val="both"/>
        <w:rPr>
          <w:rFonts w:ascii="Gadugi" w:eastAsia="Georgia" w:hAnsi="Gadugi" w:cs="Georgia"/>
          <w:sz w:val="24"/>
          <w:szCs w:val="24"/>
          <w:lang w:val="es-ES"/>
        </w:rPr>
      </w:pPr>
    </w:p>
    <w:p w14:paraId="19812021" w14:textId="23B8695B" w:rsidR="00961678" w:rsidRPr="00753A5B" w:rsidRDefault="00961678" w:rsidP="00753A5B">
      <w:pPr>
        <w:jc w:val="both"/>
        <w:rPr>
          <w:rFonts w:ascii="Gadugi" w:eastAsia="Georgia" w:hAnsi="Gadugi" w:cs="Georgia"/>
          <w:sz w:val="24"/>
          <w:szCs w:val="24"/>
          <w:lang w:val="es-ES"/>
        </w:rPr>
      </w:pPr>
      <w:r w:rsidRPr="00753A5B">
        <w:rPr>
          <w:rFonts w:ascii="Gadugi" w:eastAsia="Georgia" w:hAnsi="Gadugi" w:cs="Georgia"/>
          <w:sz w:val="24"/>
          <w:szCs w:val="24"/>
          <w:lang w:val="es-ES"/>
        </w:rPr>
        <w:t xml:space="preserve">La misma norma, en su inciso segundo, modificado por el artículo 24 del Decreto 2820 de 1974, establece que el ejercicio de esos derechos sobre los hijos legítimos corresponde a los padres conjuntamente, a menos que uno de ellos los delegue total o parcialmente en el otro como lo permite el artículo 40 </w:t>
      </w:r>
      <w:r w:rsidR="00913A86" w:rsidRPr="00753A5B">
        <w:rPr>
          <w:rFonts w:ascii="Gadugi" w:eastAsia="Georgia" w:hAnsi="Gadugi" w:cs="Georgia"/>
          <w:sz w:val="24"/>
          <w:szCs w:val="24"/>
          <w:lang w:val="es-ES"/>
        </w:rPr>
        <w:t>ibidem</w:t>
      </w:r>
      <w:r w:rsidRPr="00753A5B">
        <w:rPr>
          <w:rFonts w:ascii="Gadugi" w:eastAsia="Georgia" w:hAnsi="Gadugi" w:cs="Georgia"/>
          <w:sz w:val="24"/>
          <w:szCs w:val="24"/>
          <w:lang w:val="es-ES"/>
        </w:rPr>
        <w:t xml:space="preserve">, al modificar el 307 del C. </w:t>
      </w:r>
      <w:r w:rsidR="00913A86" w:rsidRPr="00753A5B">
        <w:rPr>
          <w:rFonts w:ascii="Gadugi" w:eastAsia="Georgia" w:hAnsi="Gadugi" w:cs="Georgia"/>
          <w:sz w:val="24"/>
          <w:szCs w:val="24"/>
          <w:lang w:val="es-ES"/>
        </w:rPr>
        <w:t>Civil, y</w:t>
      </w:r>
      <w:r w:rsidRPr="00753A5B">
        <w:rPr>
          <w:rFonts w:ascii="Gadugi" w:eastAsia="Georgia" w:hAnsi="Gadugi" w:cs="Georgia"/>
          <w:sz w:val="24"/>
          <w:szCs w:val="24"/>
          <w:lang w:val="es-ES"/>
        </w:rPr>
        <w:t xml:space="preserve"> a falta de uno de ellos la ejercerá el otro. </w:t>
      </w:r>
    </w:p>
    <w:p w14:paraId="09BA4278" w14:textId="77777777" w:rsidR="00961678" w:rsidRPr="00753A5B" w:rsidRDefault="00961678" w:rsidP="00753A5B">
      <w:pPr>
        <w:jc w:val="both"/>
        <w:rPr>
          <w:rFonts w:ascii="Gadugi" w:eastAsia="Georgia" w:hAnsi="Gadugi" w:cs="Georgia"/>
          <w:sz w:val="24"/>
          <w:szCs w:val="24"/>
          <w:lang w:val="es-MX"/>
        </w:rPr>
      </w:pPr>
    </w:p>
    <w:p w14:paraId="4994BD13" w14:textId="0718A864" w:rsidR="00961678" w:rsidRPr="00753A5B" w:rsidRDefault="00961678" w:rsidP="00753A5B">
      <w:pPr>
        <w:jc w:val="both"/>
        <w:rPr>
          <w:rFonts w:ascii="Gadugi" w:eastAsia="Georgia" w:hAnsi="Gadugi" w:cs="Georgia"/>
          <w:sz w:val="24"/>
          <w:szCs w:val="24"/>
          <w:lang w:val="es-MX"/>
        </w:rPr>
      </w:pPr>
      <w:r w:rsidRPr="00753A5B">
        <w:rPr>
          <w:rFonts w:ascii="Gadugi" w:eastAsia="Georgia" w:hAnsi="Gadugi" w:cs="Georgia"/>
          <w:sz w:val="24"/>
          <w:szCs w:val="24"/>
          <w:lang w:val="es-MX"/>
        </w:rPr>
        <w:t>El cuidado personal de la crianza y educación de los hijos, que igualmente conlleva “</w:t>
      </w:r>
      <w:r w:rsidRPr="008C2D94">
        <w:rPr>
          <w:rFonts w:ascii="Gadugi" w:eastAsia="Georgia" w:hAnsi="Gadugi" w:cs="Georgia"/>
          <w:szCs w:val="24"/>
          <w:lang w:val="es-MX"/>
        </w:rPr>
        <w:t>...</w:t>
      </w:r>
      <w:r w:rsidR="008C2D94" w:rsidRPr="008C2D94">
        <w:rPr>
          <w:rFonts w:ascii="Gadugi" w:eastAsia="Georgia" w:hAnsi="Gadugi" w:cs="Georgia"/>
          <w:szCs w:val="24"/>
          <w:lang w:val="es-MX"/>
        </w:rPr>
        <w:t xml:space="preserve"> </w:t>
      </w:r>
      <w:r w:rsidRPr="008C2D94">
        <w:rPr>
          <w:rFonts w:ascii="Gadugi" w:eastAsia="Georgia" w:hAnsi="Gadugi" w:cs="Georgia"/>
          <w:i/>
          <w:szCs w:val="24"/>
          <w:lang w:val="es-MX"/>
        </w:rPr>
        <w:t>vigilar su conducta, corregirlos y sancionarlos moderadamente, dirigir de común acuerdo la educación moral e intelectual, de los hijos, colaborando en su crianza, sustentación y establecimiento ...</w:t>
      </w:r>
      <w:r w:rsidRPr="00753A5B">
        <w:rPr>
          <w:rFonts w:ascii="Gadugi" w:eastAsia="Georgia" w:hAnsi="Gadugi" w:cs="Georgia"/>
          <w:sz w:val="24"/>
          <w:szCs w:val="24"/>
          <w:lang w:val="es-MX"/>
        </w:rPr>
        <w:t xml:space="preserve">” </w:t>
      </w:r>
      <w:r w:rsidRPr="00753A5B">
        <w:rPr>
          <w:rFonts w:ascii="Gadugi" w:eastAsia="Georgia" w:hAnsi="Gadugi" w:cs="Georgia"/>
          <w:sz w:val="24"/>
          <w:szCs w:val="24"/>
          <w:vertAlign w:val="superscript"/>
          <w:lang w:val="es-MX"/>
        </w:rPr>
        <w:footnoteReference w:id="11"/>
      </w:r>
      <w:r w:rsidRPr="00753A5B">
        <w:rPr>
          <w:rFonts w:ascii="Gadugi" w:eastAsia="Georgia" w:hAnsi="Gadugi" w:cs="Georgia"/>
          <w:sz w:val="24"/>
          <w:szCs w:val="24"/>
          <w:lang w:val="es-MX"/>
        </w:rPr>
        <w:t>, son deberes que impone el artículo 253 del C. Civil para el correcto ejercicio de la potestad parental y que la ley deposita en cabeza de los padres, en procura de la protección, el bienestar, la educación y, en general, el normal desarrollo de los hijos.</w:t>
      </w:r>
    </w:p>
    <w:p w14:paraId="6A2666AE" w14:textId="77777777" w:rsidR="00961678" w:rsidRPr="00753A5B" w:rsidRDefault="00961678" w:rsidP="00753A5B">
      <w:pPr>
        <w:jc w:val="both"/>
        <w:rPr>
          <w:rFonts w:ascii="Gadugi" w:eastAsia="Georgia" w:hAnsi="Gadugi" w:cs="Georgia"/>
          <w:sz w:val="24"/>
          <w:szCs w:val="24"/>
          <w:lang w:val="es-MX"/>
        </w:rPr>
      </w:pPr>
    </w:p>
    <w:p w14:paraId="5E3E06D0" w14:textId="77777777" w:rsidR="00961678" w:rsidRPr="00753A5B" w:rsidRDefault="00961678" w:rsidP="00753A5B">
      <w:pPr>
        <w:jc w:val="both"/>
        <w:rPr>
          <w:rFonts w:ascii="Gadugi" w:eastAsia="Georgia" w:hAnsi="Gadugi" w:cs="Georgia"/>
          <w:sz w:val="24"/>
          <w:szCs w:val="24"/>
          <w:lang w:val="es-MX"/>
        </w:rPr>
      </w:pPr>
      <w:r w:rsidRPr="00753A5B">
        <w:rPr>
          <w:rFonts w:ascii="Gadugi" w:eastAsia="Georgia" w:hAnsi="Gadugi" w:cs="Georgia"/>
          <w:sz w:val="24"/>
          <w:szCs w:val="24"/>
          <w:lang w:val="es-MX"/>
        </w:rPr>
        <w:t>Más evidente es la cuestión ahora que el artículo 14 de la Ley 1098 de 2006 trajo como complemento de la patria potestad la obligación inherente a la orientación, cuidado, acompañamiento y crianza de los niños, las niñas y los adolescentes durante su proceso de formación, lo que incluye la responsabilidad compartida y solidaria del padre y la madre de asegurarse que aquellos puedan lograr el máximo nivel de satisfacción de sus derechos.</w:t>
      </w:r>
    </w:p>
    <w:p w14:paraId="0C983F18" w14:textId="77777777" w:rsidR="00961678" w:rsidRPr="00753A5B" w:rsidRDefault="00961678" w:rsidP="00753A5B">
      <w:pPr>
        <w:jc w:val="both"/>
        <w:rPr>
          <w:rFonts w:ascii="Gadugi" w:eastAsia="Georgia" w:hAnsi="Gadugi" w:cs="Georgia"/>
          <w:sz w:val="24"/>
          <w:szCs w:val="24"/>
          <w:lang w:val="es-MX"/>
        </w:rPr>
      </w:pPr>
    </w:p>
    <w:p w14:paraId="47B933EA" w14:textId="1B3A65B4" w:rsidR="00961678" w:rsidRPr="00753A5B" w:rsidRDefault="00961678" w:rsidP="00753A5B">
      <w:pPr>
        <w:jc w:val="both"/>
        <w:rPr>
          <w:rFonts w:ascii="Gadugi" w:eastAsia="Georgia" w:hAnsi="Gadugi" w:cs="Georgia"/>
          <w:sz w:val="24"/>
          <w:szCs w:val="24"/>
          <w:lang w:val="es-MX"/>
        </w:rPr>
      </w:pPr>
      <w:r w:rsidRPr="00753A5B">
        <w:rPr>
          <w:rFonts w:ascii="Gadugi" w:eastAsia="Georgia" w:hAnsi="Gadugi" w:cs="Georgia"/>
          <w:sz w:val="24"/>
          <w:szCs w:val="24"/>
          <w:lang w:val="es-MX"/>
        </w:rPr>
        <w:t>En virtud de ello</w:t>
      </w:r>
      <w:r w:rsidRPr="00753A5B">
        <w:rPr>
          <w:rFonts w:ascii="Gadugi" w:eastAsia="Georgia" w:hAnsi="Gadugi" w:cs="Georgia"/>
          <w:sz w:val="24"/>
          <w:szCs w:val="24"/>
          <w:lang w:val="es-419"/>
        </w:rPr>
        <w:t>,</w:t>
      </w:r>
      <w:r w:rsidRPr="00753A5B">
        <w:rPr>
          <w:rFonts w:ascii="Gadugi" w:eastAsia="Georgia" w:hAnsi="Gadugi" w:cs="Georgia"/>
          <w:sz w:val="24"/>
          <w:szCs w:val="24"/>
          <w:lang w:val="es-MX"/>
        </w:rPr>
        <w:t xml:space="preserve"> el Código Civil colombiano en su artículo 310, que remite al artículo 315, impone el cumplimiento de esos deberes para la conservación de dicha potestad señalando, inclusive, sanciones para quienes los desconozcan, tales como la suspensión de la patria potestad o su pérdida de acuerdo con las circunstancias causantes de ese incumplimiento, entre las que se encuentra, en el numeral 2 de la última norma citada, la alegada por la demandante, es decir, el “</w:t>
      </w:r>
      <w:r w:rsidRPr="008C2D94">
        <w:rPr>
          <w:rFonts w:ascii="Gadugi" w:eastAsia="Georgia" w:hAnsi="Gadugi" w:cs="Georgia"/>
          <w:szCs w:val="24"/>
          <w:lang w:val="es-MX"/>
        </w:rPr>
        <w:t>...</w:t>
      </w:r>
      <w:r w:rsidR="008C2D94" w:rsidRPr="008C2D94">
        <w:rPr>
          <w:rFonts w:ascii="Gadugi" w:eastAsia="Georgia" w:hAnsi="Gadugi" w:cs="Georgia"/>
          <w:szCs w:val="24"/>
          <w:lang w:val="es-MX"/>
        </w:rPr>
        <w:t xml:space="preserve"> </w:t>
      </w:r>
      <w:r w:rsidRPr="008C2D94">
        <w:rPr>
          <w:rFonts w:ascii="Gadugi" w:eastAsia="Georgia" w:hAnsi="Gadugi" w:cs="Georgia"/>
          <w:i/>
          <w:szCs w:val="24"/>
          <w:lang w:val="es-MX"/>
        </w:rPr>
        <w:t>haber abandonado al hijo...</w:t>
      </w:r>
      <w:r w:rsidRPr="00753A5B">
        <w:rPr>
          <w:rFonts w:ascii="Gadugi" w:eastAsia="Georgia" w:hAnsi="Gadugi" w:cs="Georgia"/>
          <w:sz w:val="24"/>
          <w:szCs w:val="24"/>
          <w:lang w:val="es-MX"/>
        </w:rPr>
        <w:t>”, que da lugar, se reitera, a la privación o pérdida de ese derecho.</w:t>
      </w:r>
    </w:p>
    <w:p w14:paraId="27097AB1" w14:textId="77777777" w:rsidR="00961678" w:rsidRPr="00753A5B" w:rsidRDefault="00961678" w:rsidP="00753A5B">
      <w:pPr>
        <w:jc w:val="both"/>
        <w:rPr>
          <w:rFonts w:ascii="Gadugi" w:eastAsia="Georgia" w:hAnsi="Gadugi" w:cs="Georgia"/>
          <w:sz w:val="24"/>
          <w:szCs w:val="24"/>
          <w:lang w:val="es-MX"/>
        </w:rPr>
      </w:pPr>
    </w:p>
    <w:p w14:paraId="31B4943F" w14:textId="77777777" w:rsidR="00961678" w:rsidRPr="00753A5B" w:rsidRDefault="00961678" w:rsidP="00753A5B">
      <w:pPr>
        <w:jc w:val="both"/>
        <w:rPr>
          <w:rFonts w:ascii="Gadugi" w:eastAsia="Georgia" w:hAnsi="Gadugi" w:cs="Georgia"/>
          <w:sz w:val="24"/>
          <w:szCs w:val="24"/>
          <w:lang w:val="es-MX"/>
        </w:rPr>
      </w:pPr>
      <w:r w:rsidRPr="00753A5B">
        <w:rPr>
          <w:rFonts w:ascii="Gadugi" w:eastAsia="Georgia" w:hAnsi="Gadugi" w:cs="Georgia"/>
          <w:sz w:val="24"/>
          <w:szCs w:val="24"/>
          <w:lang w:val="es-MX"/>
        </w:rPr>
        <w:lastRenderedPageBreak/>
        <w:t>Quien falte a esas obligaciones, que son imposiciones de orden legal, mal puede continuar en ejercicio de sus derechos como representante de quienes no están en capacidad de responder por sí mismos, y menos aún con la administración del patrimonio de sus hijos menores de edad, lo que hace que las consecuencias derivadas del injusto abandono, consagradas en las citadas normas sean lógicas y razonables.</w:t>
      </w:r>
    </w:p>
    <w:p w14:paraId="77A7F459" w14:textId="77777777" w:rsidR="00961678" w:rsidRPr="00753A5B" w:rsidRDefault="00961678" w:rsidP="00753A5B">
      <w:pPr>
        <w:jc w:val="both"/>
        <w:rPr>
          <w:rFonts w:ascii="Gadugi" w:eastAsia="Georgia" w:hAnsi="Gadugi" w:cs="Georgia"/>
          <w:sz w:val="24"/>
          <w:szCs w:val="24"/>
          <w:lang w:val="es-MX"/>
        </w:rPr>
      </w:pPr>
    </w:p>
    <w:p w14:paraId="504220AA" w14:textId="77777777" w:rsidR="00822F5C" w:rsidRPr="00753A5B" w:rsidRDefault="00961678" w:rsidP="00753A5B">
      <w:pPr>
        <w:jc w:val="both"/>
        <w:rPr>
          <w:rFonts w:ascii="Gadugi" w:eastAsia="Georgia" w:hAnsi="Gadugi" w:cs="Georgia"/>
          <w:sz w:val="24"/>
          <w:szCs w:val="24"/>
          <w:lang w:val="es-ES"/>
        </w:rPr>
      </w:pPr>
      <w:r w:rsidRPr="00753A5B">
        <w:rPr>
          <w:rFonts w:ascii="Gadugi" w:eastAsia="Georgia" w:hAnsi="Gadugi" w:cs="Georgia"/>
          <w:sz w:val="24"/>
          <w:szCs w:val="24"/>
          <w:lang w:val="es-ES"/>
        </w:rPr>
        <w:t xml:space="preserve">Por supuesto que esta situación debe ser suficientemente valorada, para no ir a sacrificar los intereses del menor, principalmente, pero también del padre a quien se le pretende despojar de tales atribuciones.  No siempre que hay alejamiento del padre respecto del hijo puede calificarse la situación dentro de la específica circunstancia del artículo 315-2 del C. Civil; razones pueden existir que lo justifiquen.  </w:t>
      </w:r>
    </w:p>
    <w:p w14:paraId="5D464DC1" w14:textId="77777777" w:rsidR="00822F5C" w:rsidRPr="00753A5B" w:rsidRDefault="00822F5C" w:rsidP="00753A5B">
      <w:pPr>
        <w:jc w:val="both"/>
        <w:rPr>
          <w:rFonts w:ascii="Gadugi" w:eastAsia="Georgia" w:hAnsi="Gadugi" w:cs="Georgia"/>
          <w:sz w:val="24"/>
          <w:szCs w:val="24"/>
          <w:lang w:val="es-ES"/>
        </w:rPr>
      </w:pPr>
    </w:p>
    <w:p w14:paraId="3A1F189E" w14:textId="1FE3DF6D" w:rsidR="00CE649D" w:rsidRPr="00753A5B" w:rsidRDefault="00961678" w:rsidP="00753A5B">
      <w:pPr>
        <w:jc w:val="both"/>
        <w:rPr>
          <w:rFonts w:ascii="Gadugi" w:eastAsia="Georgia" w:hAnsi="Gadugi" w:cs="Georgia"/>
          <w:sz w:val="24"/>
          <w:szCs w:val="24"/>
          <w:lang w:val="es-ES"/>
        </w:rPr>
      </w:pPr>
      <w:r w:rsidRPr="00753A5B">
        <w:rPr>
          <w:rFonts w:ascii="Gadugi" w:eastAsia="Georgia" w:hAnsi="Gadugi" w:cs="Georgia"/>
          <w:sz w:val="24"/>
          <w:szCs w:val="24"/>
          <w:lang w:val="es-ES"/>
        </w:rPr>
        <w:t xml:space="preserve">Es más, como atinadamente se ha sostenido por la jurisprudencia civil y constitucional, </w:t>
      </w:r>
      <w:r w:rsidR="002A6AD8" w:rsidRPr="00753A5B">
        <w:rPr>
          <w:rFonts w:ascii="Gadugi" w:eastAsia="Georgia" w:hAnsi="Gadugi" w:cs="Georgia"/>
          <w:sz w:val="24"/>
          <w:szCs w:val="24"/>
          <w:lang w:val="es-ES"/>
        </w:rPr>
        <w:t>y se ha aceptado por esta Colegiatura</w:t>
      </w:r>
      <w:r w:rsidR="002A6AD8" w:rsidRPr="00753A5B">
        <w:rPr>
          <w:rStyle w:val="Refdenotaalpie"/>
          <w:rFonts w:ascii="Gadugi" w:eastAsia="Georgia" w:hAnsi="Gadugi" w:cs="Georgia"/>
          <w:sz w:val="24"/>
          <w:szCs w:val="24"/>
          <w:lang w:val="es-ES"/>
        </w:rPr>
        <w:footnoteReference w:id="12"/>
      </w:r>
      <w:r w:rsidR="002A6AD8" w:rsidRPr="00753A5B">
        <w:rPr>
          <w:rFonts w:ascii="Gadugi" w:eastAsia="Georgia" w:hAnsi="Gadugi" w:cs="Georgia"/>
          <w:sz w:val="24"/>
          <w:szCs w:val="24"/>
          <w:lang w:val="es-ES"/>
        </w:rPr>
        <w:t xml:space="preserve">, </w:t>
      </w:r>
      <w:r w:rsidRPr="00753A5B">
        <w:rPr>
          <w:rFonts w:ascii="Gadugi" w:eastAsia="Georgia" w:hAnsi="Gadugi" w:cs="Georgia"/>
          <w:sz w:val="24"/>
          <w:szCs w:val="24"/>
          <w:lang w:val="es-ES"/>
        </w:rPr>
        <w:t>para que la causal aludida se abra paso, el abandono tiene que ser total; no basta, el incumplimiento de ciertas obligaciones, por grave que sea, para separar al padre de aquellas facultades definitivamente, se requiere que la sustracción de sus deberes como progenitor sea absoluta, tanto en lo económico, como en lo afectivo.</w:t>
      </w:r>
      <w:r w:rsidR="00822F5C" w:rsidRPr="00753A5B">
        <w:rPr>
          <w:rFonts w:ascii="Gadugi" w:eastAsia="Georgia" w:hAnsi="Gadugi" w:cs="Georgia"/>
          <w:sz w:val="24"/>
          <w:szCs w:val="24"/>
          <w:lang w:val="es-ES"/>
        </w:rPr>
        <w:t xml:space="preserve"> </w:t>
      </w:r>
    </w:p>
    <w:p w14:paraId="5FFD360F" w14:textId="77777777" w:rsidR="00CE649D" w:rsidRPr="00753A5B" w:rsidRDefault="00CE649D" w:rsidP="00753A5B">
      <w:pPr>
        <w:jc w:val="both"/>
        <w:rPr>
          <w:rFonts w:ascii="Gadugi" w:eastAsia="Georgia" w:hAnsi="Gadugi" w:cs="Georgia"/>
          <w:sz w:val="24"/>
          <w:szCs w:val="24"/>
          <w:lang w:val="es-ES"/>
        </w:rPr>
      </w:pPr>
    </w:p>
    <w:p w14:paraId="4A5C4D9A" w14:textId="2DF66E6A" w:rsidR="00961678" w:rsidRPr="00753A5B" w:rsidRDefault="002A6AD8" w:rsidP="00753A5B">
      <w:pPr>
        <w:jc w:val="both"/>
        <w:rPr>
          <w:rFonts w:ascii="Gadugi" w:eastAsia="Georgia" w:hAnsi="Gadugi" w:cs="Georgia"/>
          <w:sz w:val="24"/>
          <w:szCs w:val="24"/>
          <w:lang w:val="es-ES"/>
        </w:rPr>
      </w:pPr>
      <w:r w:rsidRPr="00753A5B">
        <w:rPr>
          <w:rFonts w:ascii="Gadugi" w:eastAsia="Georgia" w:hAnsi="Gadugi" w:cs="Georgia"/>
          <w:sz w:val="24"/>
          <w:szCs w:val="24"/>
          <w:lang w:val="es-ES"/>
        </w:rPr>
        <w:t>Sin ir lejos, la</w:t>
      </w:r>
      <w:r w:rsidR="00961678" w:rsidRPr="00753A5B">
        <w:rPr>
          <w:rFonts w:ascii="Gadugi" w:eastAsia="Georgia" w:hAnsi="Gadugi" w:cs="Georgia"/>
          <w:sz w:val="24"/>
          <w:szCs w:val="24"/>
          <w:lang w:val="es-ES"/>
        </w:rPr>
        <w:t xml:space="preserve"> Corte Constitucional, recogiendo lo que ha sido tesis de la </w:t>
      </w:r>
      <w:r w:rsidRPr="00753A5B">
        <w:rPr>
          <w:rFonts w:ascii="Gadugi" w:eastAsia="Georgia" w:hAnsi="Gadugi" w:cs="Georgia"/>
          <w:sz w:val="24"/>
          <w:szCs w:val="24"/>
          <w:lang w:val="es-ES"/>
        </w:rPr>
        <w:t xml:space="preserve">Sala de Casación Civil de la </w:t>
      </w:r>
      <w:r w:rsidR="00961678" w:rsidRPr="00753A5B">
        <w:rPr>
          <w:rFonts w:ascii="Gadugi" w:eastAsia="Georgia" w:hAnsi="Gadugi" w:cs="Georgia"/>
          <w:sz w:val="24"/>
          <w:szCs w:val="24"/>
          <w:lang w:val="es-ES"/>
        </w:rPr>
        <w:t>Corte Suprema de Justicia, ha dicho sobre el particular, en providencia que en extenso se transcribe por lo esencial para resolver este asunto, que</w:t>
      </w:r>
      <w:r w:rsidR="00961678" w:rsidRPr="00753A5B">
        <w:rPr>
          <w:rFonts w:ascii="Gadugi" w:eastAsia="Georgia" w:hAnsi="Gadugi" w:cs="Georgia"/>
          <w:sz w:val="24"/>
          <w:szCs w:val="24"/>
          <w:vertAlign w:val="superscript"/>
          <w:lang w:val="es-ES"/>
        </w:rPr>
        <w:footnoteReference w:id="13"/>
      </w:r>
      <w:r w:rsidR="00961678" w:rsidRPr="00753A5B">
        <w:rPr>
          <w:rFonts w:ascii="Gadugi" w:eastAsia="Georgia" w:hAnsi="Gadugi" w:cs="Georgia"/>
          <w:sz w:val="24"/>
          <w:szCs w:val="24"/>
          <w:lang w:val="es-ES"/>
        </w:rPr>
        <w:t>:</w:t>
      </w:r>
    </w:p>
    <w:p w14:paraId="5219E7E8" w14:textId="308DF298" w:rsidR="00961678" w:rsidRPr="00753A5B" w:rsidRDefault="00961678" w:rsidP="00753A5B">
      <w:pPr>
        <w:jc w:val="both"/>
        <w:rPr>
          <w:rFonts w:ascii="Gadugi" w:eastAsia="Georgia" w:hAnsi="Gadugi" w:cs="Georgia"/>
          <w:sz w:val="24"/>
          <w:szCs w:val="24"/>
          <w:lang w:val="es-ES"/>
        </w:rPr>
      </w:pPr>
    </w:p>
    <w:p w14:paraId="46E29CC0" w14:textId="77777777" w:rsidR="00961678" w:rsidRPr="008C2D94" w:rsidRDefault="00961678" w:rsidP="008C2D94">
      <w:pPr>
        <w:spacing w:line="240" w:lineRule="auto"/>
        <w:ind w:left="426" w:right="382"/>
        <w:jc w:val="both"/>
        <w:rPr>
          <w:rFonts w:ascii="Gadugi" w:eastAsia="Georgia" w:hAnsi="Gadugi" w:cs="Georgia"/>
          <w:i/>
          <w:iCs/>
          <w:szCs w:val="24"/>
          <w:lang w:val="es-CO"/>
        </w:rPr>
      </w:pPr>
      <w:r w:rsidRPr="008C2D94">
        <w:rPr>
          <w:rFonts w:ascii="Gadugi" w:eastAsia="Georgia" w:hAnsi="Gadugi" w:cs="Georgia"/>
          <w:i/>
          <w:iCs/>
          <w:szCs w:val="24"/>
          <w:lang w:val="es-CO"/>
        </w:rPr>
        <w:t>8. En el presente caso existen pruebas suficientes para entender demostrado el incumplimiento relativo del padre de sus deberes parentales. En efecto, los testimonios y documentos demuestran que pese a que la madre enviaba puntualmente recursos suficientes para el mantenimiento de la menor, sin embargo el padre no pagaba oportunamente la matrícula escolar; que habitaban en un lugar poco adecuado para la menor; que ésta permanecía sola y por ello existía un nivel de riesgo no despreciable sobre su seguridad e integridad. Ello, sin considerar las deficiencias que en materia de alimentos o recreación hubieren podido existir. Por todas estas razones y otras que aparecen explícitas en las dos sentencias civiles impugnadas, los jueces encontraron que debía proceder la pérdida de la patria potestad. Lo que resulta claro al leer las decisiones civiles mencionadas, es que tanto el juez de primera instancia como el Tribunal actuaron movidos por el interés superior del menor que entendieron representado en la necesidad de que la niña permaneciera con su madre quien aparentemente puede brindar mayores y mejores condiciones de vida y desarrollo personal y afectivo a la menor.</w:t>
      </w:r>
    </w:p>
    <w:p w14:paraId="7EA45A0C" w14:textId="77777777" w:rsidR="00961678" w:rsidRPr="008C2D94" w:rsidRDefault="00961678" w:rsidP="008C2D94">
      <w:pPr>
        <w:spacing w:line="240" w:lineRule="auto"/>
        <w:ind w:left="426" w:right="382"/>
        <w:jc w:val="both"/>
        <w:rPr>
          <w:rFonts w:ascii="Gadugi" w:eastAsia="Georgia" w:hAnsi="Gadugi" w:cs="Georgia"/>
          <w:i/>
          <w:iCs/>
          <w:szCs w:val="24"/>
          <w:lang w:val="es-CO"/>
        </w:rPr>
      </w:pPr>
    </w:p>
    <w:p w14:paraId="021F7892" w14:textId="77777777" w:rsidR="00961678" w:rsidRPr="008C2D94" w:rsidRDefault="00961678" w:rsidP="008C2D94">
      <w:pPr>
        <w:spacing w:line="240" w:lineRule="auto"/>
        <w:ind w:left="426" w:right="382"/>
        <w:jc w:val="both"/>
        <w:rPr>
          <w:rFonts w:ascii="Gadugi" w:eastAsia="Georgia" w:hAnsi="Gadugi" w:cs="Georgia"/>
          <w:i/>
          <w:iCs/>
          <w:szCs w:val="24"/>
          <w:lang w:val="es-CO"/>
        </w:rPr>
      </w:pPr>
      <w:r w:rsidRPr="008C2D94">
        <w:rPr>
          <w:rFonts w:ascii="Gadugi" w:eastAsia="Georgia" w:hAnsi="Gadugi" w:cs="Georgia"/>
          <w:i/>
          <w:iCs/>
          <w:szCs w:val="24"/>
          <w:lang w:val="es-CO"/>
        </w:rPr>
        <w:t xml:space="preserve">9. A su turno, la Corte Suprema de Justicia, sin descartar el incumplimiento del padre de algunos de sus deberes, encuentra sin embargo que no existen pruebas que demuestren el abandono de la menor. En estas circunstancias y atendiendo a la </w:t>
      </w:r>
      <w:r w:rsidRPr="008C2D94">
        <w:rPr>
          <w:rFonts w:ascii="Gadugi" w:eastAsia="Georgia" w:hAnsi="Gadugi" w:cs="Georgia"/>
          <w:i/>
          <w:iCs/>
          <w:szCs w:val="24"/>
          <w:lang w:val="es-CO"/>
        </w:rPr>
        <w:lastRenderedPageBreak/>
        <w:t>importancia que tiene la institución de la patria potestad tanto para el padre como para la pequeña Alejandra</w:t>
      </w:r>
      <w:r w:rsidRPr="008C2D94">
        <w:rPr>
          <w:rFonts w:ascii="Gadugi" w:eastAsia="Georgia" w:hAnsi="Gadugi" w:cs="Georgia"/>
          <w:i/>
          <w:iCs/>
          <w:szCs w:val="24"/>
          <w:vertAlign w:val="superscript"/>
          <w:lang w:val="es-CO"/>
        </w:rPr>
        <w:footnoteReference w:id="14"/>
      </w:r>
      <w:r w:rsidRPr="008C2D94">
        <w:rPr>
          <w:rFonts w:ascii="Gadugi" w:eastAsia="Georgia" w:hAnsi="Gadugi" w:cs="Georgia"/>
          <w:i/>
          <w:iCs/>
          <w:szCs w:val="24"/>
          <w:lang w:val="es-CO"/>
        </w:rPr>
        <w:t xml:space="preserve">, ordena que se anule la sentencia y que se profiera una nueva decisión bajo el entendido de que la causal de que trata el numeral 2 del artículo 315 del Código Civil exige, para poder declarar la pérdida de la patria potestad, la demostración plena de un abandono total y absoluto de los deberes parentales y no un incumplimiento parcial de los mismos. Al respecto dice la Corte en la sentencia de tutela que se estudia: </w:t>
      </w:r>
    </w:p>
    <w:p w14:paraId="0C613669" w14:textId="77777777" w:rsidR="00961678" w:rsidRPr="008C2D94" w:rsidRDefault="00961678" w:rsidP="008C2D94">
      <w:pPr>
        <w:spacing w:line="240" w:lineRule="auto"/>
        <w:ind w:left="426" w:right="382"/>
        <w:jc w:val="both"/>
        <w:rPr>
          <w:rFonts w:ascii="Gadugi" w:eastAsia="Georgia" w:hAnsi="Gadugi" w:cs="Georgia"/>
          <w:i/>
          <w:iCs/>
          <w:szCs w:val="24"/>
          <w:lang w:val="es-CO"/>
        </w:rPr>
      </w:pPr>
    </w:p>
    <w:p w14:paraId="0871048F" w14:textId="77777777" w:rsidR="00961678" w:rsidRPr="008C2D94" w:rsidRDefault="00961678" w:rsidP="008C2D94">
      <w:pPr>
        <w:spacing w:line="240" w:lineRule="auto"/>
        <w:ind w:left="426" w:right="382"/>
        <w:jc w:val="both"/>
        <w:rPr>
          <w:rFonts w:ascii="Gadugi" w:eastAsia="Georgia" w:hAnsi="Gadugi" w:cs="Georgia"/>
          <w:i/>
          <w:iCs/>
          <w:szCs w:val="24"/>
          <w:lang w:val="es-CO"/>
        </w:rPr>
      </w:pPr>
      <w:r w:rsidRPr="008C2D94">
        <w:rPr>
          <w:rFonts w:ascii="Gadugi" w:eastAsia="Georgia" w:hAnsi="Gadugi" w:cs="Georgia"/>
          <w:i/>
          <w:iCs/>
          <w:szCs w:val="24"/>
          <w:lang w:val="es-CO"/>
        </w:rPr>
        <w:t xml:space="preserve">"Olvidó el juzgador ad </w:t>
      </w:r>
      <w:proofErr w:type="spellStart"/>
      <w:r w:rsidRPr="008C2D94">
        <w:rPr>
          <w:rFonts w:ascii="Gadugi" w:eastAsia="Georgia" w:hAnsi="Gadugi" w:cs="Georgia"/>
          <w:i/>
          <w:iCs/>
          <w:szCs w:val="24"/>
          <w:lang w:val="es-CO"/>
        </w:rPr>
        <w:t>quem</w:t>
      </w:r>
      <w:proofErr w:type="spellEnd"/>
      <w:r w:rsidRPr="008C2D94">
        <w:rPr>
          <w:rFonts w:ascii="Gadugi" w:eastAsia="Georgia" w:hAnsi="Gadugi" w:cs="Georgia"/>
          <w:i/>
          <w:iCs/>
          <w:szCs w:val="24"/>
          <w:lang w:val="es-CO"/>
        </w:rPr>
        <w:t xml:space="preserve"> que ni siquiera el incumplimiento injustificado de los deberes de padre, conduce per se a la privación de la patria potestad, pues al efecto se requiere que el abandono sea absoluto y que obedezca a su propio querer. Así lo destacó esta Corporación en sentencia del 22 de mayo de 1987, al decir que "en verdad, el incumplimiento de los deberes de padre, grave e injustificado, no conduce por sí a la privación o suspensión del ejercicio de la patria potestad, pues para ello se requiere que dicho incumplimiento se derive del abandono del hijo, circunstancia ésta prevista en el artículo 315-2 del C. C. como causa de una u otra. En el presente caso, dadas las particularidades que lo rodean, se concluyó en el aquel incumplimiento como causa de separación, pues la situación de enfrentamiento conyugal que de hecho separó a los esposos le dieron origen, más no se puede concluir, por el mismo camino, que el demandado ha abandonado -por su querer- al hijo".</w:t>
      </w:r>
    </w:p>
    <w:p w14:paraId="72C8A513" w14:textId="77777777" w:rsidR="00961678" w:rsidRPr="008C2D94" w:rsidRDefault="00961678" w:rsidP="008C2D94">
      <w:pPr>
        <w:spacing w:line="240" w:lineRule="auto"/>
        <w:ind w:left="426" w:right="382"/>
        <w:jc w:val="both"/>
        <w:rPr>
          <w:rFonts w:ascii="Gadugi" w:eastAsia="Georgia" w:hAnsi="Gadugi" w:cs="Georgia"/>
          <w:i/>
          <w:iCs/>
          <w:szCs w:val="24"/>
          <w:lang w:val="es-CO"/>
        </w:rPr>
      </w:pPr>
    </w:p>
    <w:p w14:paraId="1671B142" w14:textId="77777777" w:rsidR="00961678" w:rsidRPr="008C2D94" w:rsidRDefault="00961678" w:rsidP="008C2D94">
      <w:pPr>
        <w:spacing w:line="240" w:lineRule="auto"/>
        <w:ind w:left="426" w:right="382"/>
        <w:jc w:val="both"/>
        <w:rPr>
          <w:rFonts w:ascii="Gadugi" w:eastAsia="Georgia" w:hAnsi="Gadugi" w:cs="Georgia"/>
          <w:i/>
          <w:iCs/>
          <w:szCs w:val="24"/>
          <w:lang w:val="es-CO"/>
        </w:rPr>
      </w:pPr>
      <w:r w:rsidRPr="008C2D94">
        <w:rPr>
          <w:rFonts w:ascii="Gadugi" w:eastAsia="Georgia" w:hAnsi="Gadugi" w:cs="Georgia"/>
          <w:i/>
          <w:iCs/>
          <w:szCs w:val="24"/>
          <w:lang w:val="es-CO"/>
        </w:rPr>
        <w:t xml:space="preserve">No se trata, entonces de predicar un juicio de valor, de más o menos, sobre la responsabilidad que le atañe al padre, ni de establecer cuánto aportó para la educación y bienestar material de la infante, sino de comprobar, de manera irrefutable que éste se desentendió totalmente de estos menesteres; por consiguiente, si como lo afirmaron unos testigos, en algunas oportunidades el accionante dejó a su hija bajo el cuidado de sus abuelos o que ocasionalmente la recibía del colegio el celador, le incumbía al juzgador examinar si esos hechos verdaderamente implicaban un total abandono de los deberes filiales del allí demandado; inclusive, valga la pena destacarlo, tales circunstancias miradas con otra óptica, en verdad razonable, podrían estimarse de una manera muy distinta a la que coligió el sentenciador, máxime si se articularan con otras pruebas, como la certificación del colegio del 21 de septiembre de 2005 (folio 138 </w:t>
      </w:r>
      <w:proofErr w:type="spellStart"/>
      <w:r w:rsidRPr="008C2D94">
        <w:rPr>
          <w:rFonts w:ascii="Gadugi" w:eastAsia="Georgia" w:hAnsi="Gadugi" w:cs="Georgia"/>
          <w:i/>
          <w:iCs/>
          <w:szCs w:val="24"/>
          <w:lang w:val="es-CO"/>
        </w:rPr>
        <w:t>cuad</w:t>
      </w:r>
      <w:proofErr w:type="spellEnd"/>
      <w:r w:rsidRPr="008C2D94">
        <w:rPr>
          <w:rFonts w:ascii="Gadugi" w:eastAsia="Georgia" w:hAnsi="Gadugi" w:cs="Georgia"/>
          <w:i/>
          <w:iCs/>
          <w:szCs w:val="24"/>
          <w:lang w:val="es-CO"/>
        </w:rPr>
        <w:t>. copias).</w:t>
      </w:r>
    </w:p>
    <w:p w14:paraId="22A9FE61" w14:textId="77777777" w:rsidR="00961678" w:rsidRPr="008C2D94" w:rsidRDefault="00961678" w:rsidP="008C2D94">
      <w:pPr>
        <w:spacing w:line="240" w:lineRule="auto"/>
        <w:ind w:left="426" w:right="382"/>
        <w:jc w:val="both"/>
        <w:rPr>
          <w:rFonts w:ascii="Gadugi" w:eastAsia="Georgia" w:hAnsi="Gadugi" w:cs="Georgia"/>
          <w:i/>
          <w:iCs/>
          <w:szCs w:val="24"/>
          <w:lang w:val="es-CO"/>
        </w:rPr>
      </w:pPr>
    </w:p>
    <w:p w14:paraId="6E909B10" w14:textId="77777777" w:rsidR="00961678" w:rsidRPr="008C2D94" w:rsidRDefault="00961678" w:rsidP="008C2D94">
      <w:pPr>
        <w:spacing w:line="240" w:lineRule="auto"/>
        <w:ind w:left="426" w:right="382"/>
        <w:jc w:val="both"/>
        <w:rPr>
          <w:rFonts w:ascii="Gadugi" w:eastAsia="Georgia" w:hAnsi="Gadugi" w:cs="Georgia"/>
          <w:i/>
          <w:iCs/>
          <w:szCs w:val="24"/>
          <w:lang w:val="es-CO"/>
        </w:rPr>
      </w:pPr>
      <w:r w:rsidRPr="008C2D94">
        <w:rPr>
          <w:rFonts w:ascii="Gadugi" w:eastAsia="Georgia" w:hAnsi="Gadugi" w:cs="Georgia"/>
          <w:i/>
          <w:iCs/>
          <w:szCs w:val="24"/>
          <w:lang w:val="es-CO"/>
        </w:rPr>
        <w:t>Puestas así las cosas, es palpable que como el Tribunal acusado desacertó en su decisión, pues le dio un alcance a la prueba y a la norma en que fundamentó dicha determinación, que no les corresponden, procede amparar el derecho fundamental al debido proceso del peticionario y para ello, se dejará sin efectos la sentencia censurada, ordenándose, consecuentemente a esa Corporación que adopte las medidas que sean pertinentes en orden al resolver nuevamente la alzada con observancia de lo aquí expuesto.”</w:t>
      </w:r>
    </w:p>
    <w:p w14:paraId="3C99AE1F" w14:textId="77777777" w:rsidR="00961678" w:rsidRPr="008C2D94" w:rsidRDefault="00961678" w:rsidP="008C2D94">
      <w:pPr>
        <w:spacing w:line="240" w:lineRule="auto"/>
        <w:ind w:left="426" w:right="382"/>
        <w:jc w:val="both"/>
        <w:rPr>
          <w:rFonts w:ascii="Gadugi" w:eastAsia="Georgia" w:hAnsi="Gadugi" w:cs="Georgia"/>
          <w:i/>
          <w:iCs/>
          <w:szCs w:val="24"/>
          <w:lang w:val="es-CO"/>
        </w:rPr>
      </w:pPr>
    </w:p>
    <w:p w14:paraId="6EB9B818" w14:textId="77777777" w:rsidR="00961678" w:rsidRPr="008C2D94" w:rsidRDefault="00961678" w:rsidP="008C2D94">
      <w:pPr>
        <w:spacing w:line="240" w:lineRule="auto"/>
        <w:ind w:left="426" w:right="382"/>
        <w:jc w:val="both"/>
        <w:rPr>
          <w:rFonts w:ascii="Gadugi" w:eastAsia="Georgia" w:hAnsi="Gadugi" w:cs="Georgia"/>
          <w:i/>
          <w:iCs/>
          <w:szCs w:val="24"/>
          <w:lang w:val="es-CO"/>
        </w:rPr>
      </w:pPr>
      <w:r w:rsidRPr="008C2D94">
        <w:rPr>
          <w:rFonts w:ascii="Gadugi" w:eastAsia="Georgia" w:hAnsi="Gadugi" w:cs="Georgia"/>
          <w:i/>
          <w:iCs/>
          <w:szCs w:val="24"/>
          <w:lang w:val="es-CO"/>
        </w:rPr>
        <w:t>10. La posición de la Corte Suprema no desconoce el interés superior del menor. En efecto, uno de los factores que es necesario tener en cuenta para evaluar correctamente en que consiste este interés, es la defensa conjunta de todos los derechos que asisten al menor uno de los cuales, como se verá en el fundamento siguiente de esta decisión, es el derecho a mantener contacto y lazos de afecto con sus padres y el derecho de estos al debido proceso…”</w:t>
      </w:r>
    </w:p>
    <w:p w14:paraId="65D872F1" w14:textId="77777777" w:rsidR="00961678" w:rsidRPr="00753A5B" w:rsidRDefault="00961678" w:rsidP="00753A5B">
      <w:pPr>
        <w:jc w:val="both"/>
        <w:rPr>
          <w:rFonts w:ascii="Gadugi" w:eastAsia="Georgia" w:hAnsi="Gadugi" w:cs="Georgia"/>
          <w:sz w:val="24"/>
          <w:szCs w:val="24"/>
          <w:lang w:val="es-MX"/>
        </w:rPr>
      </w:pPr>
    </w:p>
    <w:p w14:paraId="7E176031" w14:textId="26C74167" w:rsidR="004D5F66" w:rsidRPr="00753A5B" w:rsidRDefault="002B4C33"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2.6</w:t>
      </w:r>
      <w:r w:rsidR="002A6AD8" w:rsidRPr="00753A5B">
        <w:rPr>
          <w:rFonts w:ascii="Gadugi" w:eastAsia="Georgia" w:hAnsi="Gadugi" w:cs="Georgia"/>
          <w:sz w:val="24"/>
          <w:szCs w:val="24"/>
          <w:lang w:val="es-CO"/>
        </w:rPr>
        <w:t xml:space="preserve">. Frente a esos antecedentes, </w:t>
      </w:r>
      <w:r w:rsidR="000D40B1" w:rsidRPr="00753A5B">
        <w:rPr>
          <w:rFonts w:ascii="Gadugi" w:eastAsia="Georgia" w:hAnsi="Gadugi" w:cs="Georgia"/>
          <w:sz w:val="24"/>
          <w:szCs w:val="24"/>
          <w:lang w:val="es-ES"/>
        </w:rPr>
        <w:t xml:space="preserve">poco diferente </w:t>
      </w:r>
      <w:r w:rsidR="00961EBF" w:rsidRPr="00753A5B">
        <w:rPr>
          <w:rFonts w:ascii="Gadugi" w:eastAsia="Georgia" w:hAnsi="Gadugi" w:cs="Georgia"/>
          <w:sz w:val="24"/>
          <w:szCs w:val="24"/>
          <w:lang w:val="es-CO"/>
        </w:rPr>
        <w:t xml:space="preserve">es lo que </w:t>
      </w:r>
      <w:r w:rsidR="00961678" w:rsidRPr="00753A5B">
        <w:rPr>
          <w:rFonts w:ascii="Gadugi" w:eastAsia="Georgia" w:hAnsi="Gadugi" w:cs="Georgia"/>
          <w:sz w:val="24"/>
          <w:szCs w:val="24"/>
          <w:lang w:val="es-CO"/>
        </w:rPr>
        <w:t>ocurre en este caso particular, porque</w:t>
      </w:r>
      <w:r w:rsidR="00961678" w:rsidRPr="00753A5B">
        <w:rPr>
          <w:rFonts w:ascii="Gadugi" w:eastAsia="Georgia" w:hAnsi="Gadugi" w:cs="Georgia"/>
          <w:sz w:val="24"/>
          <w:szCs w:val="24"/>
          <w:lang w:val="es-419"/>
        </w:rPr>
        <w:t>,</w:t>
      </w:r>
      <w:r w:rsidR="00961678" w:rsidRPr="00753A5B">
        <w:rPr>
          <w:rFonts w:ascii="Gadugi" w:eastAsia="Georgia" w:hAnsi="Gadugi" w:cs="Georgia"/>
          <w:sz w:val="24"/>
          <w:szCs w:val="24"/>
          <w:lang w:val="es-CO"/>
        </w:rPr>
        <w:t xml:space="preserve"> como bien lo señaló </w:t>
      </w:r>
      <w:r w:rsidR="00961EBF" w:rsidRPr="00753A5B">
        <w:rPr>
          <w:rFonts w:ascii="Gadugi" w:eastAsia="Georgia" w:hAnsi="Gadugi" w:cs="Georgia"/>
          <w:sz w:val="24"/>
          <w:szCs w:val="24"/>
          <w:lang w:val="es-CO"/>
        </w:rPr>
        <w:t>e</w:t>
      </w:r>
      <w:r w:rsidR="00961678" w:rsidRPr="00753A5B">
        <w:rPr>
          <w:rFonts w:ascii="Gadugi" w:eastAsia="Georgia" w:hAnsi="Gadugi" w:cs="Georgia"/>
          <w:sz w:val="24"/>
          <w:szCs w:val="24"/>
          <w:lang w:val="es-CO"/>
        </w:rPr>
        <w:t>l juez de primera instancia, la prueba</w:t>
      </w:r>
      <w:r w:rsidR="002A6AD8" w:rsidRPr="00753A5B">
        <w:rPr>
          <w:rFonts w:ascii="Gadugi" w:eastAsia="Georgia" w:hAnsi="Gadugi" w:cs="Georgia"/>
          <w:sz w:val="24"/>
          <w:szCs w:val="24"/>
          <w:lang w:val="es-CO"/>
        </w:rPr>
        <w:t xml:space="preserve"> testimoni</w:t>
      </w:r>
      <w:r w:rsidR="004D5F66" w:rsidRPr="00753A5B">
        <w:rPr>
          <w:rFonts w:ascii="Gadugi" w:eastAsia="Georgia" w:hAnsi="Gadugi" w:cs="Georgia"/>
          <w:sz w:val="24"/>
          <w:szCs w:val="24"/>
          <w:lang w:val="es-CO"/>
        </w:rPr>
        <w:t xml:space="preserve">al y los interrogatorios </w:t>
      </w:r>
      <w:r w:rsidR="00961678" w:rsidRPr="00753A5B">
        <w:rPr>
          <w:rFonts w:ascii="Gadugi" w:eastAsia="Georgia" w:hAnsi="Gadugi" w:cs="Georgia"/>
          <w:sz w:val="24"/>
          <w:szCs w:val="24"/>
          <w:lang w:val="es-CO"/>
        </w:rPr>
        <w:t>apunta</w:t>
      </w:r>
      <w:r w:rsidR="004D5F66" w:rsidRPr="00753A5B">
        <w:rPr>
          <w:rFonts w:ascii="Gadugi" w:eastAsia="Georgia" w:hAnsi="Gadugi" w:cs="Georgia"/>
          <w:sz w:val="24"/>
          <w:szCs w:val="24"/>
          <w:lang w:val="es-CO"/>
        </w:rPr>
        <w:t>n</w:t>
      </w:r>
      <w:r w:rsidR="00961678" w:rsidRPr="00753A5B">
        <w:rPr>
          <w:rFonts w:ascii="Gadugi" w:eastAsia="Georgia" w:hAnsi="Gadugi" w:cs="Georgia"/>
          <w:sz w:val="24"/>
          <w:szCs w:val="24"/>
          <w:lang w:val="es-CO"/>
        </w:rPr>
        <w:t xml:space="preserve"> a demostrar que el padre, aunque con </w:t>
      </w:r>
      <w:r w:rsidR="004D5F66" w:rsidRPr="00753A5B">
        <w:rPr>
          <w:rFonts w:ascii="Gadugi" w:eastAsia="Georgia" w:hAnsi="Gadugi" w:cs="Georgia"/>
          <w:sz w:val="24"/>
          <w:szCs w:val="24"/>
          <w:lang w:val="es-CO"/>
        </w:rPr>
        <w:t xml:space="preserve">evidentes </w:t>
      </w:r>
      <w:r w:rsidR="00961678" w:rsidRPr="00753A5B">
        <w:rPr>
          <w:rFonts w:ascii="Gadugi" w:eastAsia="Georgia" w:hAnsi="Gadugi" w:cs="Georgia"/>
          <w:sz w:val="24"/>
          <w:szCs w:val="24"/>
          <w:lang w:val="es-CO"/>
        </w:rPr>
        <w:t xml:space="preserve">deficiencias producidas </w:t>
      </w:r>
      <w:r w:rsidR="00961EBF" w:rsidRPr="00753A5B">
        <w:rPr>
          <w:rFonts w:ascii="Gadugi" w:eastAsia="Georgia" w:hAnsi="Gadugi" w:cs="Georgia"/>
          <w:sz w:val="24"/>
          <w:szCs w:val="24"/>
          <w:lang w:val="es-CO"/>
        </w:rPr>
        <w:t xml:space="preserve">por una detención preventiva en establecimiento carcelario </w:t>
      </w:r>
      <w:r w:rsidR="00961678" w:rsidRPr="00753A5B">
        <w:rPr>
          <w:rFonts w:ascii="Gadugi" w:eastAsia="Georgia" w:hAnsi="Gadugi" w:cs="Georgia"/>
          <w:sz w:val="24"/>
          <w:szCs w:val="24"/>
          <w:lang w:val="es-CO"/>
        </w:rPr>
        <w:t>y los problemas con la madre de</w:t>
      </w:r>
      <w:r w:rsidR="00961EBF" w:rsidRPr="00753A5B">
        <w:rPr>
          <w:rFonts w:ascii="Gadugi" w:eastAsia="Georgia" w:hAnsi="Gadugi" w:cs="Georgia"/>
          <w:sz w:val="24"/>
          <w:szCs w:val="24"/>
          <w:lang w:val="es-CO"/>
        </w:rPr>
        <w:t xml:space="preserve"> </w:t>
      </w:r>
      <w:r w:rsidR="00961678" w:rsidRPr="00753A5B">
        <w:rPr>
          <w:rFonts w:ascii="Gadugi" w:eastAsia="Georgia" w:hAnsi="Gadugi" w:cs="Georgia"/>
          <w:sz w:val="24"/>
          <w:szCs w:val="24"/>
          <w:lang w:val="es-CO"/>
        </w:rPr>
        <w:t>l</w:t>
      </w:r>
      <w:r w:rsidR="00961EBF" w:rsidRPr="00753A5B">
        <w:rPr>
          <w:rFonts w:ascii="Gadugi" w:eastAsia="Georgia" w:hAnsi="Gadugi" w:cs="Georgia"/>
          <w:sz w:val="24"/>
          <w:szCs w:val="24"/>
          <w:lang w:val="es-CO"/>
        </w:rPr>
        <w:t>a</w:t>
      </w:r>
      <w:r w:rsidR="00961678" w:rsidRPr="00753A5B">
        <w:rPr>
          <w:rFonts w:ascii="Gadugi" w:eastAsia="Georgia" w:hAnsi="Gadugi" w:cs="Georgia"/>
          <w:sz w:val="24"/>
          <w:szCs w:val="24"/>
          <w:lang w:val="es-CO"/>
        </w:rPr>
        <w:t xml:space="preserve"> menor, </w:t>
      </w:r>
      <w:r w:rsidR="3DAC9400" w:rsidRPr="00753A5B">
        <w:rPr>
          <w:rFonts w:ascii="Gadugi" w:eastAsia="Georgia" w:hAnsi="Gadugi" w:cs="Georgia"/>
          <w:sz w:val="24"/>
          <w:szCs w:val="24"/>
          <w:lang w:val="es-ES"/>
        </w:rPr>
        <w:t>no</w:t>
      </w:r>
      <w:r w:rsidR="3DAC9400" w:rsidRPr="00753A5B">
        <w:rPr>
          <w:rFonts w:ascii="Gadugi" w:eastAsia="Georgia" w:hAnsi="Gadugi" w:cs="Georgia"/>
          <w:sz w:val="24"/>
          <w:szCs w:val="24"/>
          <w:lang w:val="es-CO"/>
        </w:rPr>
        <w:t xml:space="preserve"> </w:t>
      </w:r>
      <w:r w:rsidR="00961678" w:rsidRPr="00753A5B">
        <w:rPr>
          <w:rFonts w:ascii="Gadugi" w:eastAsia="Georgia" w:hAnsi="Gadugi" w:cs="Georgia"/>
          <w:sz w:val="24"/>
          <w:szCs w:val="24"/>
          <w:lang w:val="es-CO"/>
        </w:rPr>
        <w:t>se ha sustraído</w:t>
      </w:r>
      <w:r w:rsidR="004D5F66" w:rsidRPr="00753A5B">
        <w:rPr>
          <w:rFonts w:ascii="Gadugi" w:eastAsia="Georgia" w:hAnsi="Gadugi" w:cs="Georgia"/>
          <w:sz w:val="24"/>
          <w:szCs w:val="24"/>
          <w:lang w:val="es-CO"/>
        </w:rPr>
        <w:t xml:space="preserve"> enteramente y por mero capricho, a sus </w:t>
      </w:r>
      <w:r w:rsidR="00961678" w:rsidRPr="00753A5B">
        <w:rPr>
          <w:rFonts w:ascii="Gadugi" w:eastAsia="Georgia" w:hAnsi="Gadugi" w:cs="Georgia"/>
          <w:sz w:val="24"/>
          <w:szCs w:val="24"/>
          <w:lang w:val="es-CO"/>
        </w:rPr>
        <w:t>deberes de padre</w:t>
      </w:r>
      <w:r w:rsidR="004D5F66" w:rsidRPr="00753A5B">
        <w:rPr>
          <w:rFonts w:ascii="Gadugi" w:eastAsia="Georgia" w:hAnsi="Gadugi" w:cs="Georgia"/>
          <w:sz w:val="24"/>
          <w:szCs w:val="24"/>
          <w:lang w:val="es-CO"/>
        </w:rPr>
        <w:t xml:space="preserve">. Más bien, en lo afectivo, en parte ha ocurrido por las </w:t>
      </w:r>
      <w:r w:rsidR="00961678" w:rsidRPr="00753A5B">
        <w:rPr>
          <w:rFonts w:ascii="Gadugi" w:eastAsia="Georgia" w:hAnsi="Gadugi" w:cs="Georgia"/>
          <w:sz w:val="24"/>
          <w:szCs w:val="24"/>
          <w:lang w:val="es-CO"/>
        </w:rPr>
        <w:t>circunstancias que lo</w:t>
      </w:r>
      <w:r w:rsidR="00961EBF" w:rsidRPr="00753A5B">
        <w:rPr>
          <w:rFonts w:ascii="Gadugi" w:eastAsia="Georgia" w:hAnsi="Gadugi" w:cs="Georgia"/>
          <w:sz w:val="24"/>
          <w:szCs w:val="24"/>
          <w:lang w:val="es-CO"/>
        </w:rPr>
        <w:t xml:space="preserve"> llevaron </w:t>
      </w:r>
      <w:r w:rsidR="00961678" w:rsidRPr="00753A5B">
        <w:rPr>
          <w:rFonts w:ascii="Gadugi" w:eastAsia="Georgia" w:hAnsi="Gadugi" w:cs="Georgia"/>
          <w:sz w:val="24"/>
          <w:szCs w:val="24"/>
          <w:lang w:val="es-CO"/>
        </w:rPr>
        <w:t xml:space="preserve">a </w:t>
      </w:r>
      <w:r w:rsidR="004D5F66" w:rsidRPr="00753A5B">
        <w:rPr>
          <w:rFonts w:ascii="Gadugi" w:eastAsia="Georgia" w:hAnsi="Gadugi" w:cs="Georgia"/>
          <w:sz w:val="24"/>
          <w:szCs w:val="24"/>
          <w:lang w:val="es-CO"/>
        </w:rPr>
        <w:t xml:space="preserve">enfrentar </w:t>
      </w:r>
      <w:r w:rsidR="00961EBF" w:rsidRPr="00753A5B">
        <w:rPr>
          <w:rFonts w:ascii="Gadugi" w:eastAsia="Georgia" w:hAnsi="Gadugi" w:cs="Georgia"/>
          <w:sz w:val="24"/>
          <w:szCs w:val="24"/>
          <w:lang w:val="es-CO"/>
        </w:rPr>
        <w:t xml:space="preserve">problemas judiciales </w:t>
      </w:r>
      <w:r w:rsidR="00961678" w:rsidRPr="00753A5B">
        <w:rPr>
          <w:rFonts w:ascii="Gadugi" w:eastAsia="Georgia" w:hAnsi="Gadugi" w:cs="Georgia"/>
          <w:sz w:val="24"/>
          <w:szCs w:val="24"/>
          <w:lang w:val="es-CO"/>
        </w:rPr>
        <w:t>y por los mismos inconvenientes con la demandante</w:t>
      </w:r>
      <w:r w:rsidR="00961678" w:rsidRPr="00753A5B">
        <w:rPr>
          <w:rFonts w:ascii="Gadugi" w:eastAsia="Georgia" w:hAnsi="Gadugi" w:cs="Georgia"/>
          <w:sz w:val="24"/>
          <w:szCs w:val="24"/>
          <w:lang w:val="es-419"/>
        </w:rPr>
        <w:t>,</w:t>
      </w:r>
      <w:r w:rsidR="00961678" w:rsidRPr="00753A5B">
        <w:rPr>
          <w:rFonts w:ascii="Gadugi" w:eastAsia="Georgia" w:hAnsi="Gadugi" w:cs="Georgia"/>
          <w:sz w:val="24"/>
          <w:szCs w:val="24"/>
          <w:lang w:val="es-CO"/>
        </w:rPr>
        <w:t xml:space="preserve"> que generaron que ella </w:t>
      </w:r>
      <w:r w:rsidR="000D40B1" w:rsidRPr="00753A5B">
        <w:rPr>
          <w:rFonts w:ascii="Gadugi" w:eastAsia="Georgia" w:hAnsi="Gadugi" w:cs="Georgia"/>
          <w:sz w:val="24"/>
          <w:szCs w:val="24"/>
          <w:lang w:val="es-CO"/>
        </w:rPr>
        <w:t xml:space="preserve">se negara </w:t>
      </w:r>
      <w:r w:rsidR="00961678" w:rsidRPr="00753A5B">
        <w:rPr>
          <w:rFonts w:ascii="Gadugi" w:eastAsia="Georgia" w:hAnsi="Gadugi" w:cs="Georgia"/>
          <w:sz w:val="24"/>
          <w:szCs w:val="24"/>
          <w:lang w:val="es-CO"/>
        </w:rPr>
        <w:t>a contestarle el teléfono</w:t>
      </w:r>
      <w:r w:rsidR="00961678" w:rsidRPr="00753A5B">
        <w:rPr>
          <w:rFonts w:ascii="Gadugi" w:eastAsia="Georgia" w:hAnsi="Gadugi" w:cs="Georgia"/>
          <w:sz w:val="24"/>
          <w:szCs w:val="24"/>
          <w:lang w:val="es-419"/>
        </w:rPr>
        <w:t>,</w:t>
      </w:r>
      <w:r w:rsidR="00961678" w:rsidRPr="00753A5B">
        <w:rPr>
          <w:rFonts w:ascii="Gadugi" w:eastAsia="Georgia" w:hAnsi="Gadugi" w:cs="Georgia"/>
          <w:sz w:val="24"/>
          <w:szCs w:val="24"/>
          <w:lang w:val="es-CO"/>
        </w:rPr>
        <w:t xml:space="preserve"> </w:t>
      </w:r>
      <w:r w:rsidR="000D40B1" w:rsidRPr="00753A5B">
        <w:rPr>
          <w:rFonts w:ascii="Gadugi" w:eastAsia="Georgia" w:hAnsi="Gadugi" w:cs="Georgia"/>
          <w:sz w:val="24"/>
          <w:szCs w:val="24"/>
          <w:lang w:val="es-CO"/>
        </w:rPr>
        <w:t xml:space="preserve">o a </w:t>
      </w:r>
      <w:r w:rsidR="00961678" w:rsidRPr="00753A5B">
        <w:rPr>
          <w:rFonts w:ascii="Gadugi" w:eastAsia="Georgia" w:hAnsi="Gadugi" w:cs="Georgia"/>
          <w:sz w:val="24"/>
          <w:szCs w:val="24"/>
          <w:lang w:val="es-CO"/>
        </w:rPr>
        <w:t>recibir</w:t>
      </w:r>
      <w:r w:rsidR="00961678" w:rsidRPr="00753A5B">
        <w:rPr>
          <w:rFonts w:ascii="Gadugi" w:eastAsia="Georgia" w:hAnsi="Gadugi" w:cs="Georgia"/>
          <w:sz w:val="24"/>
          <w:szCs w:val="24"/>
          <w:lang w:val="es-419"/>
        </w:rPr>
        <w:t>le</w:t>
      </w:r>
      <w:r w:rsidR="00961678" w:rsidRPr="00753A5B">
        <w:rPr>
          <w:rFonts w:ascii="Gadugi" w:eastAsia="Georgia" w:hAnsi="Gadugi" w:cs="Georgia"/>
          <w:sz w:val="24"/>
          <w:szCs w:val="24"/>
          <w:lang w:val="es-CO"/>
        </w:rPr>
        <w:t xml:space="preserve"> los víveres que le </w:t>
      </w:r>
      <w:r w:rsidR="000D40B1" w:rsidRPr="00753A5B">
        <w:rPr>
          <w:rFonts w:ascii="Gadugi" w:eastAsia="Georgia" w:hAnsi="Gadugi" w:cs="Georgia"/>
          <w:sz w:val="24"/>
          <w:szCs w:val="24"/>
          <w:lang w:val="es-CO"/>
        </w:rPr>
        <w:t>enviaba</w:t>
      </w:r>
      <w:r w:rsidR="00961678" w:rsidRPr="00753A5B">
        <w:rPr>
          <w:rFonts w:ascii="Gadugi" w:eastAsia="Georgia" w:hAnsi="Gadugi" w:cs="Georgia"/>
          <w:sz w:val="24"/>
          <w:szCs w:val="24"/>
          <w:lang w:val="es-CO"/>
        </w:rPr>
        <w:t xml:space="preserve"> por intermedio de su señor </w:t>
      </w:r>
      <w:r w:rsidR="00961EBF" w:rsidRPr="00753A5B">
        <w:rPr>
          <w:rFonts w:ascii="Gadugi" w:eastAsia="Georgia" w:hAnsi="Gadugi" w:cs="Georgia"/>
          <w:sz w:val="24"/>
          <w:szCs w:val="24"/>
          <w:lang w:val="es-CO"/>
        </w:rPr>
        <w:t>padre</w:t>
      </w:r>
      <w:r w:rsidR="00961678" w:rsidRPr="00753A5B">
        <w:rPr>
          <w:rFonts w:ascii="Gadugi" w:eastAsia="Georgia" w:hAnsi="Gadugi" w:cs="Georgia"/>
          <w:sz w:val="24"/>
          <w:szCs w:val="24"/>
          <w:lang w:val="es-CO"/>
        </w:rPr>
        <w:t xml:space="preserve">. </w:t>
      </w:r>
    </w:p>
    <w:p w14:paraId="5AAC99A9" w14:textId="77777777" w:rsidR="004D5F66" w:rsidRPr="00753A5B" w:rsidRDefault="004D5F66" w:rsidP="00753A5B">
      <w:pPr>
        <w:jc w:val="both"/>
        <w:rPr>
          <w:rFonts w:ascii="Gadugi" w:eastAsia="Georgia" w:hAnsi="Gadugi" w:cs="Georgia"/>
          <w:sz w:val="24"/>
          <w:szCs w:val="24"/>
          <w:lang w:val="es-CO"/>
        </w:rPr>
      </w:pPr>
    </w:p>
    <w:p w14:paraId="3BBE7C11" w14:textId="61D244F7" w:rsidR="00961678" w:rsidRPr="00753A5B" w:rsidRDefault="00961678"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 xml:space="preserve">Basta escuchar las declaraciones y los mismos interrogatorios para entender que fueron los problemas </w:t>
      </w:r>
      <w:r w:rsidR="00961EBF" w:rsidRPr="00753A5B">
        <w:rPr>
          <w:rFonts w:ascii="Gadugi" w:eastAsia="Georgia" w:hAnsi="Gadugi" w:cs="Georgia"/>
          <w:sz w:val="24"/>
          <w:szCs w:val="24"/>
          <w:lang w:val="es-CO"/>
        </w:rPr>
        <w:t>entre ambos padres</w:t>
      </w:r>
      <w:r w:rsidRPr="00753A5B">
        <w:rPr>
          <w:rFonts w:ascii="Gadugi" w:eastAsia="Georgia" w:hAnsi="Gadugi" w:cs="Georgia"/>
          <w:sz w:val="24"/>
          <w:szCs w:val="24"/>
          <w:lang w:val="es-419"/>
        </w:rPr>
        <w:t xml:space="preserve">, los que </w:t>
      </w:r>
      <w:r w:rsidRPr="00753A5B">
        <w:rPr>
          <w:rFonts w:ascii="Gadugi" w:eastAsia="Georgia" w:hAnsi="Gadugi" w:cs="Georgia"/>
          <w:sz w:val="24"/>
          <w:szCs w:val="24"/>
          <w:lang w:val="es-CO"/>
        </w:rPr>
        <w:t>generaron la falta de comunicación directa con l</w:t>
      </w:r>
      <w:r w:rsidR="00961EBF" w:rsidRPr="00753A5B">
        <w:rPr>
          <w:rFonts w:ascii="Gadugi" w:eastAsia="Georgia" w:hAnsi="Gadugi" w:cs="Georgia"/>
          <w:sz w:val="24"/>
          <w:szCs w:val="24"/>
          <w:lang w:val="es-CO"/>
        </w:rPr>
        <w:t>a</w:t>
      </w:r>
      <w:r w:rsidRPr="00753A5B">
        <w:rPr>
          <w:rFonts w:ascii="Gadugi" w:eastAsia="Georgia" w:hAnsi="Gadugi" w:cs="Georgia"/>
          <w:sz w:val="24"/>
          <w:szCs w:val="24"/>
          <w:lang w:val="es-CO"/>
        </w:rPr>
        <w:t xml:space="preserve"> menor</w:t>
      </w:r>
      <w:r w:rsidRPr="00753A5B">
        <w:rPr>
          <w:rFonts w:ascii="Gadugi" w:eastAsia="Georgia" w:hAnsi="Gadugi" w:cs="Georgia"/>
          <w:sz w:val="24"/>
          <w:szCs w:val="24"/>
          <w:lang w:val="es-419"/>
        </w:rPr>
        <w:t>.</w:t>
      </w:r>
      <w:r w:rsidRPr="00753A5B">
        <w:rPr>
          <w:rFonts w:ascii="Gadugi" w:eastAsia="Georgia" w:hAnsi="Gadugi" w:cs="Georgia"/>
          <w:sz w:val="24"/>
          <w:szCs w:val="24"/>
          <w:lang w:val="es-CO"/>
        </w:rPr>
        <w:t xml:space="preserve"> </w:t>
      </w:r>
    </w:p>
    <w:p w14:paraId="15AA5CF6" w14:textId="77777777" w:rsidR="00961678" w:rsidRPr="00753A5B" w:rsidRDefault="00961678" w:rsidP="00753A5B">
      <w:pPr>
        <w:jc w:val="both"/>
        <w:rPr>
          <w:rFonts w:ascii="Gadugi" w:eastAsia="Georgia" w:hAnsi="Gadugi" w:cs="Georgia"/>
          <w:sz w:val="24"/>
          <w:szCs w:val="24"/>
          <w:lang w:val="es-CO"/>
        </w:rPr>
      </w:pPr>
    </w:p>
    <w:p w14:paraId="3CB866B0" w14:textId="12F8C666" w:rsidR="00597CA4" w:rsidRPr="00753A5B" w:rsidRDefault="00DF4FA3"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 xml:space="preserve">En efecto, </w:t>
      </w:r>
      <w:r w:rsidR="00514CF5" w:rsidRPr="00753A5B">
        <w:rPr>
          <w:rFonts w:ascii="Gadugi" w:eastAsia="Georgia" w:hAnsi="Gadugi" w:cs="Georgia"/>
          <w:sz w:val="24"/>
          <w:szCs w:val="24"/>
          <w:lang w:val="es-CO"/>
        </w:rPr>
        <w:fldChar w:fldCharType="begin"/>
      </w:r>
      <w:r w:rsidR="00514CF5" w:rsidRPr="00753A5B">
        <w:rPr>
          <w:rFonts w:ascii="Gadugi" w:eastAsia="Georgia" w:hAnsi="Gadugi" w:cs="Georgia"/>
          <w:sz w:val="24"/>
          <w:szCs w:val="24"/>
          <w:lang w:val="es-CO"/>
        </w:rPr>
        <w:instrText xml:space="preserve"> MERGEFIELD Testigo1 </w:instrText>
      </w:r>
      <w:r w:rsidR="00514CF5" w:rsidRPr="00753A5B">
        <w:rPr>
          <w:rFonts w:ascii="Gadugi" w:eastAsia="Georgia" w:hAnsi="Gadugi" w:cs="Georgia"/>
          <w:sz w:val="24"/>
          <w:szCs w:val="24"/>
          <w:lang w:val="es-CO"/>
        </w:rPr>
        <w:fldChar w:fldCharType="separate"/>
      </w:r>
      <w:r w:rsidR="001720B6" w:rsidRPr="00753A5B">
        <w:rPr>
          <w:rFonts w:ascii="Gadugi" w:eastAsia="Georgia" w:hAnsi="Gadugi" w:cs="Georgia"/>
          <w:noProof/>
          <w:sz w:val="24"/>
          <w:szCs w:val="24"/>
          <w:lang w:val="es-CO"/>
        </w:rPr>
        <w:t>«Testigo1»</w:t>
      </w:r>
      <w:r w:rsidR="00514CF5" w:rsidRPr="00753A5B">
        <w:rPr>
          <w:rFonts w:ascii="Gadugi" w:eastAsia="Georgia" w:hAnsi="Gadugi" w:cs="Georgia"/>
          <w:sz w:val="24"/>
          <w:szCs w:val="24"/>
          <w:lang w:val="es-CO"/>
        </w:rPr>
        <w:fldChar w:fldCharType="end"/>
      </w:r>
      <w:r w:rsidR="00D42078" w:rsidRPr="00753A5B">
        <w:rPr>
          <w:rFonts w:ascii="Gadugi" w:eastAsia="Georgia" w:hAnsi="Gadugi" w:cs="Georgia"/>
          <w:sz w:val="24"/>
          <w:szCs w:val="24"/>
          <w:lang w:val="es-CO"/>
        </w:rPr>
        <w:t xml:space="preserve">, esposa de un primo de </w:t>
      </w:r>
      <w:r w:rsidR="00514CF5" w:rsidRPr="00753A5B">
        <w:rPr>
          <w:rFonts w:ascii="Gadugi" w:eastAsia="Georgia" w:hAnsi="Gadugi" w:cs="Georgia"/>
          <w:sz w:val="24"/>
          <w:szCs w:val="24"/>
          <w:lang w:val="es-CO"/>
        </w:rPr>
        <w:fldChar w:fldCharType="begin"/>
      </w:r>
      <w:r w:rsidR="00514CF5" w:rsidRPr="00753A5B">
        <w:rPr>
          <w:rFonts w:ascii="Gadugi" w:eastAsia="Georgia" w:hAnsi="Gadugi" w:cs="Georgia"/>
          <w:sz w:val="24"/>
          <w:szCs w:val="24"/>
          <w:lang w:val="es-CO"/>
        </w:rPr>
        <w:instrText xml:space="preserve"> MERGEFIELD "Demandante" </w:instrText>
      </w:r>
      <w:r w:rsidR="00514CF5" w:rsidRPr="00753A5B">
        <w:rPr>
          <w:rFonts w:ascii="Gadugi" w:eastAsia="Georgia" w:hAnsi="Gadugi" w:cs="Georgia"/>
          <w:sz w:val="24"/>
          <w:szCs w:val="24"/>
          <w:lang w:val="es-CO"/>
        </w:rPr>
        <w:fldChar w:fldCharType="separate"/>
      </w:r>
      <w:r w:rsidR="001720B6" w:rsidRPr="00753A5B">
        <w:rPr>
          <w:rFonts w:ascii="Gadugi" w:eastAsia="Georgia" w:hAnsi="Gadugi" w:cs="Georgia"/>
          <w:noProof/>
          <w:sz w:val="24"/>
          <w:szCs w:val="24"/>
          <w:lang w:val="es-CO"/>
        </w:rPr>
        <w:t>«Demandante»</w:t>
      </w:r>
      <w:r w:rsidR="00514CF5" w:rsidRPr="00753A5B">
        <w:rPr>
          <w:rFonts w:ascii="Gadugi" w:eastAsia="Georgia" w:hAnsi="Gadugi" w:cs="Georgia"/>
          <w:sz w:val="24"/>
          <w:szCs w:val="24"/>
          <w:lang w:val="es-CO"/>
        </w:rPr>
        <w:fldChar w:fldCharType="end"/>
      </w:r>
      <w:r w:rsidR="00D42078" w:rsidRPr="00753A5B">
        <w:rPr>
          <w:rFonts w:ascii="Gadugi" w:eastAsia="Georgia" w:hAnsi="Gadugi" w:cs="Georgia"/>
          <w:sz w:val="24"/>
          <w:szCs w:val="24"/>
          <w:lang w:val="es-CO"/>
        </w:rPr>
        <w:t xml:space="preserve">, </w:t>
      </w:r>
      <w:r w:rsidR="00742719" w:rsidRPr="00753A5B">
        <w:rPr>
          <w:rFonts w:ascii="Gadugi" w:eastAsia="Georgia" w:hAnsi="Gadugi" w:cs="Georgia"/>
          <w:sz w:val="24"/>
          <w:szCs w:val="24"/>
          <w:lang w:val="es-CO"/>
        </w:rPr>
        <w:t xml:space="preserve">dice que el conocimiento que tuvo de la situación fue porque convivió un tiempo con la demandante. </w:t>
      </w:r>
      <w:r w:rsidR="004D5F66" w:rsidRPr="00753A5B">
        <w:rPr>
          <w:rFonts w:ascii="Gadugi" w:eastAsia="Georgia" w:hAnsi="Gadugi" w:cs="Georgia"/>
          <w:sz w:val="24"/>
          <w:szCs w:val="24"/>
          <w:lang w:val="es-CO"/>
        </w:rPr>
        <w:t>I</w:t>
      </w:r>
      <w:r w:rsidR="00D42078" w:rsidRPr="00753A5B">
        <w:rPr>
          <w:rFonts w:ascii="Gadugi" w:eastAsia="Georgia" w:hAnsi="Gadugi" w:cs="Georgia"/>
          <w:sz w:val="24"/>
          <w:szCs w:val="24"/>
          <w:lang w:val="es-CO"/>
        </w:rPr>
        <w:t>nformó sobre los problemas de pareja que tenían los padres de la menor</w:t>
      </w:r>
      <w:r w:rsidR="004D5F66" w:rsidRPr="00753A5B">
        <w:rPr>
          <w:rFonts w:ascii="Gadugi" w:eastAsia="Georgia" w:hAnsi="Gadugi" w:cs="Georgia"/>
          <w:sz w:val="24"/>
          <w:szCs w:val="24"/>
          <w:lang w:val="es-CO"/>
        </w:rPr>
        <w:t xml:space="preserve">; los derivados del consumo de </w:t>
      </w:r>
      <w:r w:rsidR="00D42078" w:rsidRPr="00753A5B">
        <w:rPr>
          <w:rFonts w:ascii="Gadugi" w:eastAsia="Georgia" w:hAnsi="Gadugi" w:cs="Georgia"/>
          <w:sz w:val="24"/>
          <w:szCs w:val="24"/>
          <w:lang w:val="es-CO"/>
        </w:rPr>
        <w:t>alcohol y drogas que padecía el padre</w:t>
      </w:r>
      <w:r w:rsidR="004D5F66" w:rsidRPr="00753A5B">
        <w:rPr>
          <w:rFonts w:ascii="Gadugi" w:eastAsia="Georgia" w:hAnsi="Gadugi" w:cs="Georgia"/>
          <w:sz w:val="24"/>
          <w:szCs w:val="24"/>
          <w:lang w:val="es-CO"/>
        </w:rPr>
        <w:t>, y sobre</w:t>
      </w:r>
      <w:r w:rsidR="00D42078" w:rsidRPr="00753A5B">
        <w:rPr>
          <w:rFonts w:ascii="Gadugi" w:eastAsia="Georgia" w:hAnsi="Gadugi" w:cs="Georgia"/>
          <w:sz w:val="24"/>
          <w:szCs w:val="24"/>
          <w:lang w:val="es-CO"/>
        </w:rPr>
        <w:t xml:space="preserve"> el maltrato físico, verbal y psicológico que ejercía sobre </w:t>
      </w:r>
      <w:r w:rsidR="00514CF5" w:rsidRPr="00753A5B">
        <w:rPr>
          <w:rFonts w:ascii="Gadugi" w:eastAsia="Georgia" w:hAnsi="Gadugi" w:cs="Georgia"/>
          <w:sz w:val="24"/>
          <w:szCs w:val="24"/>
          <w:lang w:val="es-CO"/>
        </w:rPr>
        <w:fldChar w:fldCharType="begin"/>
      </w:r>
      <w:r w:rsidR="00514CF5" w:rsidRPr="00753A5B">
        <w:rPr>
          <w:rFonts w:ascii="Gadugi" w:eastAsia="Georgia" w:hAnsi="Gadugi" w:cs="Georgia"/>
          <w:sz w:val="24"/>
          <w:szCs w:val="24"/>
          <w:lang w:val="es-CO"/>
        </w:rPr>
        <w:instrText xml:space="preserve"> MERGEFIELD Demandante </w:instrText>
      </w:r>
      <w:r w:rsidR="00514CF5" w:rsidRPr="00753A5B">
        <w:rPr>
          <w:rFonts w:ascii="Gadugi" w:eastAsia="Georgia" w:hAnsi="Gadugi" w:cs="Georgia"/>
          <w:sz w:val="24"/>
          <w:szCs w:val="24"/>
          <w:lang w:val="es-CO"/>
        </w:rPr>
        <w:fldChar w:fldCharType="separate"/>
      </w:r>
      <w:r w:rsidR="001720B6" w:rsidRPr="00753A5B">
        <w:rPr>
          <w:rFonts w:ascii="Gadugi" w:eastAsia="Georgia" w:hAnsi="Gadugi" w:cs="Georgia"/>
          <w:noProof/>
          <w:sz w:val="24"/>
          <w:szCs w:val="24"/>
          <w:lang w:val="es-CO"/>
        </w:rPr>
        <w:t>«Demandante»</w:t>
      </w:r>
      <w:r w:rsidR="00514CF5" w:rsidRPr="00753A5B">
        <w:rPr>
          <w:rFonts w:ascii="Gadugi" w:eastAsia="Georgia" w:hAnsi="Gadugi" w:cs="Georgia"/>
          <w:sz w:val="24"/>
          <w:szCs w:val="24"/>
          <w:lang w:val="es-CO"/>
        </w:rPr>
        <w:fldChar w:fldCharType="end"/>
      </w:r>
      <w:r w:rsidR="00D42078" w:rsidRPr="00753A5B">
        <w:rPr>
          <w:rFonts w:ascii="Gadugi" w:eastAsia="Georgia" w:hAnsi="Gadugi" w:cs="Georgia"/>
          <w:sz w:val="24"/>
          <w:szCs w:val="24"/>
          <w:lang w:val="es-CO"/>
        </w:rPr>
        <w:t xml:space="preserve">. </w:t>
      </w:r>
      <w:r w:rsidR="004D5F66" w:rsidRPr="00753A5B">
        <w:rPr>
          <w:rFonts w:ascii="Gadugi" w:eastAsia="Georgia" w:hAnsi="Gadugi" w:cs="Georgia"/>
          <w:sz w:val="24"/>
          <w:szCs w:val="24"/>
          <w:lang w:val="es-CO"/>
        </w:rPr>
        <w:t xml:space="preserve">Expuso que </w:t>
      </w:r>
      <w:r w:rsidR="00D42078" w:rsidRPr="00753A5B">
        <w:rPr>
          <w:rFonts w:ascii="Gadugi" w:eastAsia="Georgia" w:hAnsi="Gadugi" w:cs="Georgia"/>
          <w:sz w:val="24"/>
          <w:szCs w:val="24"/>
          <w:lang w:val="es-CO"/>
        </w:rPr>
        <w:t xml:space="preserve">durante el tiempo que </w:t>
      </w:r>
      <w:r w:rsidR="00742719" w:rsidRPr="00753A5B">
        <w:rPr>
          <w:rFonts w:ascii="Gadugi" w:eastAsia="Georgia" w:hAnsi="Gadugi" w:cs="Georgia"/>
          <w:sz w:val="24"/>
          <w:szCs w:val="24"/>
          <w:lang w:val="es-CO"/>
        </w:rPr>
        <w:t>la pareja convivió</w:t>
      </w:r>
      <w:r w:rsidR="00D42078" w:rsidRPr="00753A5B">
        <w:rPr>
          <w:rFonts w:ascii="Gadugi" w:eastAsia="Georgia" w:hAnsi="Gadugi" w:cs="Georgia"/>
          <w:sz w:val="24"/>
          <w:szCs w:val="24"/>
          <w:lang w:val="es-CO"/>
        </w:rPr>
        <w:t xml:space="preserve">, </w:t>
      </w:r>
      <w:r w:rsidR="00742719" w:rsidRPr="00753A5B">
        <w:rPr>
          <w:rFonts w:ascii="Gadugi" w:eastAsia="Georgia" w:hAnsi="Gadugi" w:cs="Georgia"/>
          <w:sz w:val="24"/>
          <w:szCs w:val="24"/>
          <w:lang w:val="es-CO"/>
        </w:rPr>
        <w:t xml:space="preserve">el hogar o la niña </w:t>
      </w:r>
      <w:r w:rsidR="00D42078" w:rsidRPr="00753A5B">
        <w:rPr>
          <w:rFonts w:ascii="Gadugi" w:eastAsia="Georgia" w:hAnsi="Gadugi" w:cs="Georgia"/>
          <w:sz w:val="24"/>
          <w:szCs w:val="24"/>
          <w:lang w:val="es-CO"/>
        </w:rPr>
        <w:t>nunca recibi</w:t>
      </w:r>
      <w:r w:rsidR="004D5F66" w:rsidRPr="00753A5B">
        <w:rPr>
          <w:rFonts w:ascii="Gadugi" w:eastAsia="Georgia" w:hAnsi="Gadugi" w:cs="Georgia"/>
          <w:sz w:val="24"/>
          <w:szCs w:val="24"/>
          <w:lang w:val="es-CO"/>
        </w:rPr>
        <w:t>eron</w:t>
      </w:r>
      <w:r w:rsidR="00D42078" w:rsidRPr="00753A5B">
        <w:rPr>
          <w:rFonts w:ascii="Gadugi" w:eastAsia="Georgia" w:hAnsi="Gadugi" w:cs="Georgia"/>
          <w:sz w:val="24"/>
          <w:szCs w:val="24"/>
          <w:lang w:val="es-CO"/>
        </w:rPr>
        <w:t xml:space="preserve"> apoyo económico o emocional </w:t>
      </w:r>
      <w:r w:rsidR="00742719" w:rsidRPr="00753A5B">
        <w:rPr>
          <w:rFonts w:ascii="Gadugi" w:eastAsia="Georgia" w:hAnsi="Gadugi" w:cs="Georgia"/>
          <w:sz w:val="24"/>
          <w:szCs w:val="24"/>
          <w:lang w:val="es-CO"/>
        </w:rPr>
        <w:t xml:space="preserve">por parte </w:t>
      </w:r>
      <w:r w:rsidR="00D42078" w:rsidRPr="00753A5B">
        <w:rPr>
          <w:rFonts w:ascii="Gadugi" w:eastAsia="Georgia" w:hAnsi="Gadugi" w:cs="Georgia"/>
          <w:sz w:val="24"/>
          <w:szCs w:val="24"/>
          <w:lang w:val="es-CO"/>
        </w:rPr>
        <w:t>del demandado. Además, explicó que la convivencia de la pareja era intermitente.</w:t>
      </w:r>
      <w:r w:rsidR="004D5F66" w:rsidRPr="00753A5B">
        <w:rPr>
          <w:rFonts w:ascii="Gadugi" w:eastAsia="Georgia" w:hAnsi="Gadugi" w:cs="Georgia"/>
          <w:sz w:val="24"/>
          <w:szCs w:val="24"/>
          <w:lang w:val="es-CO"/>
        </w:rPr>
        <w:t xml:space="preserve"> </w:t>
      </w:r>
      <w:r w:rsidR="00277BA6" w:rsidRPr="00753A5B">
        <w:rPr>
          <w:rFonts w:ascii="Gadugi" w:eastAsia="Georgia" w:hAnsi="Gadugi" w:cs="Georgia"/>
          <w:sz w:val="24"/>
          <w:szCs w:val="24"/>
          <w:lang w:val="es-CO"/>
        </w:rPr>
        <w:t>También hizo énfasis en el hecho de que</w:t>
      </w:r>
      <w:r w:rsidR="004D5F66" w:rsidRPr="00753A5B">
        <w:rPr>
          <w:rFonts w:ascii="Gadugi" w:eastAsia="Georgia" w:hAnsi="Gadugi" w:cs="Georgia"/>
          <w:sz w:val="24"/>
          <w:szCs w:val="24"/>
          <w:lang w:val="es-CO"/>
        </w:rPr>
        <w:t>,</w:t>
      </w:r>
      <w:r w:rsidR="00277BA6" w:rsidRPr="00753A5B">
        <w:rPr>
          <w:rFonts w:ascii="Gadugi" w:eastAsia="Georgia" w:hAnsi="Gadugi" w:cs="Georgia"/>
          <w:sz w:val="24"/>
          <w:szCs w:val="24"/>
          <w:lang w:val="es-CO"/>
        </w:rPr>
        <w:t xml:space="preserve"> </w:t>
      </w:r>
      <w:r w:rsidR="00D42078" w:rsidRPr="00753A5B">
        <w:rPr>
          <w:rFonts w:ascii="Gadugi" w:eastAsia="Georgia" w:hAnsi="Gadugi" w:cs="Georgia"/>
          <w:sz w:val="24"/>
          <w:szCs w:val="24"/>
          <w:lang w:val="es-CO"/>
        </w:rPr>
        <w:t xml:space="preserve">cuando el demandado fue privado de libertad, </w:t>
      </w:r>
      <w:r w:rsidR="004D5F66" w:rsidRPr="00753A5B">
        <w:rPr>
          <w:rFonts w:ascii="Gadugi" w:eastAsia="Georgia" w:hAnsi="Gadugi" w:cs="Georgia"/>
          <w:sz w:val="24"/>
          <w:szCs w:val="24"/>
          <w:lang w:val="es-CO"/>
        </w:rPr>
        <w:t xml:space="preserve">estaban separados y durante la reclusión ningún </w:t>
      </w:r>
      <w:r w:rsidR="00D42078" w:rsidRPr="00753A5B">
        <w:rPr>
          <w:rFonts w:ascii="Gadugi" w:eastAsia="Georgia" w:hAnsi="Gadugi" w:cs="Georgia"/>
          <w:sz w:val="24"/>
          <w:szCs w:val="24"/>
          <w:lang w:val="es-CO"/>
        </w:rPr>
        <w:t xml:space="preserve">contacto </w:t>
      </w:r>
      <w:r w:rsidR="004D5F66" w:rsidRPr="00753A5B">
        <w:rPr>
          <w:rFonts w:ascii="Gadugi" w:eastAsia="Georgia" w:hAnsi="Gadugi" w:cs="Georgia"/>
          <w:sz w:val="24"/>
          <w:szCs w:val="24"/>
          <w:lang w:val="es-CO"/>
        </w:rPr>
        <w:t xml:space="preserve">tuvo </w:t>
      </w:r>
      <w:r w:rsidR="00D42078" w:rsidRPr="00753A5B">
        <w:rPr>
          <w:rFonts w:ascii="Gadugi" w:eastAsia="Georgia" w:hAnsi="Gadugi" w:cs="Georgia"/>
          <w:sz w:val="24"/>
          <w:szCs w:val="24"/>
          <w:lang w:val="es-CO"/>
        </w:rPr>
        <w:t xml:space="preserve">con la niña. </w:t>
      </w:r>
      <w:r w:rsidR="004D5F66" w:rsidRPr="00753A5B">
        <w:rPr>
          <w:rFonts w:ascii="Gadugi" w:eastAsia="Georgia" w:hAnsi="Gadugi" w:cs="Georgia"/>
          <w:sz w:val="24"/>
          <w:szCs w:val="24"/>
          <w:lang w:val="es-CO"/>
        </w:rPr>
        <w:t>Tampoco supo</w:t>
      </w:r>
      <w:r w:rsidR="00D42078" w:rsidRPr="00753A5B">
        <w:rPr>
          <w:rFonts w:ascii="Gadugi" w:eastAsia="Georgia" w:hAnsi="Gadugi" w:cs="Georgia"/>
          <w:sz w:val="24"/>
          <w:szCs w:val="24"/>
          <w:lang w:val="es-CO"/>
        </w:rPr>
        <w:t xml:space="preserve"> que </w:t>
      </w:r>
      <w:r w:rsidR="00514CF5" w:rsidRPr="00753A5B">
        <w:rPr>
          <w:rFonts w:ascii="Gadugi" w:eastAsia="Georgia" w:hAnsi="Gadugi" w:cs="Georgia"/>
          <w:sz w:val="24"/>
          <w:szCs w:val="24"/>
          <w:lang w:val="es-CO"/>
        </w:rPr>
        <w:fldChar w:fldCharType="begin"/>
      </w:r>
      <w:r w:rsidR="00514CF5" w:rsidRPr="00753A5B">
        <w:rPr>
          <w:rFonts w:ascii="Gadugi" w:eastAsia="Georgia" w:hAnsi="Gadugi" w:cs="Georgia"/>
          <w:sz w:val="24"/>
          <w:szCs w:val="24"/>
          <w:lang w:val="es-CO"/>
        </w:rPr>
        <w:instrText xml:space="preserve"> MERGEFIELD Demandado </w:instrText>
      </w:r>
      <w:r w:rsidR="00514CF5" w:rsidRPr="00753A5B">
        <w:rPr>
          <w:rFonts w:ascii="Gadugi" w:eastAsia="Georgia" w:hAnsi="Gadugi" w:cs="Georgia"/>
          <w:sz w:val="24"/>
          <w:szCs w:val="24"/>
          <w:lang w:val="es-CO"/>
        </w:rPr>
        <w:fldChar w:fldCharType="separate"/>
      </w:r>
      <w:r w:rsidR="001720B6" w:rsidRPr="00753A5B">
        <w:rPr>
          <w:rFonts w:ascii="Gadugi" w:eastAsia="Georgia" w:hAnsi="Gadugi" w:cs="Georgia"/>
          <w:noProof/>
          <w:sz w:val="24"/>
          <w:szCs w:val="24"/>
          <w:lang w:val="es-CO"/>
        </w:rPr>
        <w:t>«Demandado»</w:t>
      </w:r>
      <w:r w:rsidR="00514CF5" w:rsidRPr="00753A5B">
        <w:rPr>
          <w:rFonts w:ascii="Gadugi" w:eastAsia="Georgia" w:hAnsi="Gadugi" w:cs="Georgia"/>
          <w:sz w:val="24"/>
          <w:szCs w:val="24"/>
          <w:lang w:val="es-CO"/>
        </w:rPr>
        <w:fldChar w:fldCharType="end"/>
      </w:r>
      <w:r w:rsidR="00D42078" w:rsidRPr="00753A5B">
        <w:rPr>
          <w:rFonts w:ascii="Gadugi" w:eastAsia="Georgia" w:hAnsi="Gadugi" w:cs="Georgia"/>
          <w:sz w:val="24"/>
          <w:szCs w:val="24"/>
          <w:lang w:val="es-CO"/>
        </w:rPr>
        <w:t xml:space="preserve">, </w:t>
      </w:r>
      <w:r w:rsidR="004D5F66" w:rsidRPr="00753A5B">
        <w:rPr>
          <w:rFonts w:ascii="Gadugi" w:eastAsia="Georgia" w:hAnsi="Gadugi" w:cs="Georgia"/>
          <w:sz w:val="24"/>
          <w:szCs w:val="24"/>
          <w:lang w:val="es-CO"/>
        </w:rPr>
        <w:t xml:space="preserve">por medio de su familia, </w:t>
      </w:r>
      <w:r w:rsidR="00D42078" w:rsidRPr="00753A5B">
        <w:rPr>
          <w:rFonts w:ascii="Gadugi" w:eastAsia="Georgia" w:hAnsi="Gadugi" w:cs="Georgia"/>
          <w:sz w:val="24"/>
          <w:szCs w:val="24"/>
          <w:lang w:val="es-CO"/>
        </w:rPr>
        <w:t>brindara algún tipo de bien o servicio a la niña</w:t>
      </w:r>
      <w:r w:rsidR="004D5F66" w:rsidRPr="00753A5B">
        <w:rPr>
          <w:rFonts w:ascii="Gadugi" w:eastAsia="Georgia" w:hAnsi="Gadugi" w:cs="Georgia"/>
          <w:sz w:val="24"/>
          <w:szCs w:val="24"/>
          <w:lang w:val="es-CO"/>
        </w:rPr>
        <w:t xml:space="preserve">. A título </w:t>
      </w:r>
      <w:r w:rsidR="00277BA6" w:rsidRPr="00753A5B">
        <w:rPr>
          <w:rFonts w:ascii="Gadugi" w:eastAsia="Georgia" w:hAnsi="Gadugi" w:cs="Georgia"/>
          <w:sz w:val="24"/>
          <w:szCs w:val="24"/>
          <w:lang w:val="es-CO"/>
        </w:rPr>
        <w:t xml:space="preserve">personal concluyó que </w:t>
      </w:r>
      <w:r w:rsidR="00D42078" w:rsidRPr="00753A5B">
        <w:rPr>
          <w:rFonts w:ascii="Gadugi" w:eastAsia="Georgia" w:hAnsi="Gadugi" w:cs="Georgia"/>
          <w:sz w:val="24"/>
          <w:szCs w:val="24"/>
          <w:lang w:val="es-CO"/>
        </w:rPr>
        <w:t>el demandado no está interesado en acercarse a su hija, ya que no ha visto ninguna acción encaminada en ese sentido. En cambio, cree que él se enfoca más en amedrentar a la demandante.</w:t>
      </w:r>
      <w:r w:rsidR="001B6BD9" w:rsidRPr="00753A5B">
        <w:rPr>
          <w:rStyle w:val="Refdenotaalpie"/>
          <w:rFonts w:ascii="Gadugi" w:eastAsia="Georgia" w:hAnsi="Gadugi" w:cs="Georgia"/>
          <w:sz w:val="24"/>
          <w:szCs w:val="24"/>
          <w:lang w:val="es-CO"/>
        </w:rPr>
        <w:footnoteReference w:id="15"/>
      </w:r>
      <w:r w:rsidR="00597CA4" w:rsidRPr="00753A5B">
        <w:rPr>
          <w:rFonts w:ascii="Gadugi" w:eastAsia="Georgia" w:hAnsi="Gadugi" w:cs="Georgia"/>
          <w:sz w:val="24"/>
          <w:szCs w:val="24"/>
          <w:lang w:val="es-CO"/>
        </w:rPr>
        <w:t xml:space="preserve"> </w:t>
      </w:r>
    </w:p>
    <w:p w14:paraId="6AB091F6" w14:textId="58E9D06B" w:rsidR="00597CA4" w:rsidRPr="00753A5B" w:rsidRDefault="00597CA4" w:rsidP="00753A5B">
      <w:pPr>
        <w:jc w:val="both"/>
        <w:rPr>
          <w:rFonts w:ascii="Gadugi" w:eastAsia="Georgia" w:hAnsi="Gadugi" w:cs="Georgia"/>
          <w:sz w:val="24"/>
          <w:szCs w:val="24"/>
          <w:lang w:val="es-CO"/>
        </w:rPr>
      </w:pPr>
    </w:p>
    <w:p w14:paraId="24B9BB23" w14:textId="5FE9872C" w:rsidR="001B6BD9" w:rsidRPr="00753A5B" w:rsidRDefault="00514CF5"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fldChar w:fldCharType="begin"/>
      </w:r>
      <w:r w:rsidRPr="00753A5B">
        <w:rPr>
          <w:rFonts w:ascii="Gadugi" w:eastAsia="Georgia" w:hAnsi="Gadugi" w:cs="Georgia"/>
          <w:sz w:val="24"/>
          <w:szCs w:val="24"/>
          <w:lang w:val="es-CO"/>
        </w:rPr>
        <w:instrText xml:space="preserve"> MERGEFIELD Testigo2 </w:instrText>
      </w:r>
      <w:r w:rsidRPr="00753A5B">
        <w:rPr>
          <w:rFonts w:ascii="Gadugi" w:eastAsia="Georgia" w:hAnsi="Gadugi" w:cs="Georgia"/>
          <w:sz w:val="24"/>
          <w:szCs w:val="24"/>
          <w:lang w:val="es-CO"/>
        </w:rPr>
        <w:fldChar w:fldCharType="separate"/>
      </w:r>
      <w:r w:rsidR="001720B6" w:rsidRPr="00753A5B">
        <w:rPr>
          <w:rFonts w:ascii="Gadugi" w:eastAsia="Georgia" w:hAnsi="Gadugi" w:cs="Georgia"/>
          <w:noProof/>
          <w:sz w:val="24"/>
          <w:szCs w:val="24"/>
          <w:lang w:val="es-CO"/>
        </w:rPr>
        <w:t>«Testigo2»</w:t>
      </w:r>
      <w:r w:rsidRPr="00753A5B">
        <w:rPr>
          <w:rFonts w:ascii="Gadugi" w:eastAsia="Georgia" w:hAnsi="Gadugi" w:cs="Georgia"/>
          <w:sz w:val="24"/>
          <w:szCs w:val="24"/>
          <w:lang w:val="es-CO"/>
        </w:rPr>
        <w:fldChar w:fldCharType="end"/>
      </w:r>
      <w:r w:rsidR="009B044E" w:rsidRPr="00753A5B">
        <w:rPr>
          <w:rFonts w:ascii="Gadugi" w:eastAsia="Georgia" w:hAnsi="Gadugi" w:cs="Georgia"/>
          <w:sz w:val="24"/>
          <w:szCs w:val="24"/>
          <w:lang w:val="es-CO"/>
        </w:rPr>
        <w:t xml:space="preserve">, hermana del demandado, </w:t>
      </w:r>
      <w:r w:rsidR="004D5F66" w:rsidRPr="00753A5B">
        <w:rPr>
          <w:rFonts w:ascii="Gadugi" w:eastAsia="Georgia" w:hAnsi="Gadugi" w:cs="Georgia"/>
          <w:sz w:val="24"/>
          <w:szCs w:val="24"/>
          <w:lang w:val="es-CO"/>
        </w:rPr>
        <w:t xml:space="preserve">señaló que </w:t>
      </w:r>
      <w:r w:rsidR="009B044E" w:rsidRPr="00753A5B">
        <w:rPr>
          <w:rFonts w:ascii="Gadugi" w:eastAsia="Georgia" w:hAnsi="Gadugi" w:cs="Georgia"/>
          <w:sz w:val="24"/>
          <w:szCs w:val="24"/>
          <w:lang w:val="es-CO"/>
        </w:rPr>
        <w:t xml:space="preserve">la demandante les ha impedido ver a la niña. </w:t>
      </w:r>
      <w:r w:rsidR="0052158B" w:rsidRPr="00753A5B">
        <w:rPr>
          <w:rFonts w:ascii="Gadugi" w:eastAsia="Georgia" w:hAnsi="Gadugi" w:cs="Georgia"/>
          <w:sz w:val="24"/>
          <w:szCs w:val="24"/>
          <w:lang w:val="es-CO"/>
        </w:rPr>
        <w:t>Aduce que d</w:t>
      </w:r>
      <w:r w:rsidR="009B044E" w:rsidRPr="00753A5B">
        <w:rPr>
          <w:rFonts w:ascii="Gadugi" w:eastAsia="Georgia" w:hAnsi="Gadugi" w:cs="Georgia"/>
          <w:sz w:val="24"/>
          <w:szCs w:val="24"/>
          <w:lang w:val="es-CO"/>
        </w:rPr>
        <w:t xml:space="preserve">urante el tiempo en que el demandado estuvo detenido, los regalos y alimentos que llevaron los dejaban en </w:t>
      </w:r>
      <w:r w:rsidR="00742719" w:rsidRPr="00753A5B">
        <w:rPr>
          <w:rFonts w:ascii="Gadugi" w:eastAsia="Georgia" w:hAnsi="Gadugi" w:cs="Georgia"/>
          <w:sz w:val="24"/>
          <w:szCs w:val="24"/>
          <w:lang w:val="es-CO"/>
        </w:rPr>
        <w:t xml:space="preserve">un local </w:t>
      </w:r>
      <w:r w:rsidR="009B044E" w:rsidRPr="00753A5B">
        <w:rPr>
          <w:rFonts w:ascii="Gadugi" w:eastAsia="Georgia" w:hAnsi="Gadugi" w:cs="Georgia"/>
          <w:sz w:val="24"/>
          <w:szCs w:val="24"/>
          <w:lang w:val="es-CO"/>
        </w:rPr>
        <w:t>de una tía de la demandante. Al principio,</w:t>
      </w:r>
      <w:r w:rsidRPr="00753A5B">
        <w:rPr>
          <w:rFonts w:ascii="Gadugi" w:eastAsia="Georgia" w:hAnsi="Gadugi" w:cs="Georgia"/>
          <w:sz w:val="24"/>
          <w:szCs w:val="24"/>
          <w:lang w:val="es-CO"/>
        </w:rPr>
        <w:t xml:space="preserve"> </w:t>
      </w:r>
      <w:r w:rsidRPr="00753A5B">
        <w:rPr>
          <w:rFonts w:ascii="Gadugi" w:eastAsia="Georgia" w:hAnsi="Gadugi" w:cs="Georgia"/>
          <w:sz w:val="24"/>
          <w:szCs w:val="24"/>
          <w:lang w:val="es-CO"/>
        </w:rPr>
        <w:fldChar w:fldCharType="begin"/>
      </w:r>
      <w:r w:rsidRPr="00753A5B">
        <w:rPr>
          <w:rFonts w:ascii="Gadugi" w:eastAsia="Georgia" w:hAnsi="Gadugi" w:cs="Georgia"/>
          <w:sz w:val="24"/>
          <w:szCs w:val="24"/>
          <w:lang w:val="es-CO"/>
        </w:rPr>
        <w:instrText xml:space="preserve"> MERGEFIELD Demandante </w:instrText>
      </w:r>
      <w:r w:rsidRPr="00753A5B">
        <w:rPr>
          <w:rFonts w:ascii="Gadugi" w:eastAsia="Georgia" w:hAnsi="Gadugi" w:cs="Georgia"/>
          <w:sz w:val="24"/>
          <w:szCs w:val="24"/>
          <w:lang w:val="es-CO"/>
        </w:rPr>
        <w:fldChar w:fldCharType="separate"/>
      </w:r>
      <w:r w:rsidR="001720B6" w:rsidRPr="00753A5B">
        <w:rPr>
          <w:rFonts w:ascii="Gadugi" w:eastAsia="Georgia" w:hAnsi="Gadugi" w:cs="Georgia"/>
          <w:noProof/>
          <w:sz w:val="24"/>
          <w:szCs w:val="24"/>
          <w:lang w:val="es-CO"/>
        </w:rPr>
        <w:t>«Demandante»</w:t>
      </w:r>
      <w:r w:rsidRPr="00753A5B">
        <w:rPr>
          <w:rFonts w:ascii="Gadugi" w:eastAsia="Georgia" w:hAnsi="Gadugi" w:cs="Georgia"/>
          <w:sz w:val="24"/>
          <w:szCs w:val="24"/>
          <w:lang w:val="es-CO"/>
        </w:rPr>
        <w:fldChar w:fldCharType="end"/>
      </w:r>
      <w:r w:rsidR="009B044E" w:rsidRPr="00753A5B">
        <w:rPr>
          <w:rFonts w:ascii="Gadugi" w:eastAsia="Georgia" w:hAnsi="Gadugi" w:cs="Georgia"/>
          <w:sz w:val="24"/>
          <w:szCs w:val="24"/>
          <w:lang w:val="es-CO"/>
        </w:rPr>
        <w:t xml:space="preserve"> los recibía, pero después dejó de hacerlo. </w:t>
      </w:r>
      <w:r w:rsidR="00742719" w:rsidRPr="00753A5B">
        <w:rPr>
          <w:rFonts w:ascii="Gadugi" w:eastAsia="Georgia" w:hAnsi="Gadugi" w:cs="Georgia"/>
          <w:sz w:val="24"/>
          <w:szCs w:val="24"/>
          <w:lang w:val="es-CO"/>
        </w:rPr>
        <w:t xml:space="preserve">Dijo que su </w:t>
      </w:r>
      <w:r w:rsidR="009B044E" w:rsidRPr="00753A5B">
        <w:rPr>
          <w:rFonts w:ascii="Gadugi" w:eastAsia="Georgia" w:hAnsi="Gadugi" w:cs="Georgia"/>
          <w:sz w:val="24"/>
          <w:szCs w:val="24"/>
          <w:lang w:val="es-CO"/>
        </w:rPr>
        <w:t xml:space="preserve">familia se mostró interesada en pasar tiempo con la niña, pero la demandante no lo permitió debido a que la relación con su hermano no funcionó. En una ocasión, pudieron ver a la niña en una videollamada gracias a la colaboración del padre de la demandante. Dice que presenció que, en diciembre, después de que el demandado salió de prisión, intentó buscar a su hija, pero no pudo hacerlo debido a que la </w:t>
      </w:r>
      <w:r w:rsidR="009B044E" w:rsidRPr="00753A5B">
        <w:rPr>
          <w:rFonts w:ascii="Gadugi" w:eastAsia="Georgia" w:hAnsi="Gadugi" w:cs="Georgia"/>
          <w:sz w:val="24"/>
          <w:szCs w:val="24"/>
          <w:lang w:val="es-CO"/>
        </w:rPr>
        <w:lastRenderedPageBreak/>
        <w:t>demandante no lo permitió y</w:t>
      </w:r>
      <w:r w:rsidR="00742719" w:rsidRPr="00753A5B">
        <w:rPr>
          <w:rFonts w:ascii="Gadugi" w:eastAsia="Georgia" w:hAnsi="Gadugi" w:cs="Georgia"/>
          <w:sz w:val="24"/>
          <w:szCs w:val="24"/>
          <w:lang w:val="es-CO"/>
        </w:rPr>
        <w:t>,</w:t>
      </w:r>
      <w:r w:rsidR="009B044E" w:rsidRPr="00753A5B">
        <w:rPr>
          <w:rFonts w:ascii="Gadugi" w:eastAsia="Georgia" w:hAnsi="Gadugi" w:cs="Georgia"/>
          <w:sz w:val="24"/>
          <w:szCs w:val="24"/>
          <w:lang w:val="es-CO"/>
        </w:rPr>
        <w:t xml:space="preserve"> además, porque ella constantemente cambia de vivienda sin informar su ubicación. </w:t>
      </w:r>
      <w:r w:rsidR="00742719" w:rsidRPr="00753A5B">
        <w:rPr>
          <w:rFonts w:ascii="Gadugi" w:eastAsia="Georgia" w:hAnsi="Gadugi" w:cs="Georgia"/>
          <w:sz w:val="24"/>
          <w:szCs w:val="24"/>
          <w:lang w:val="es-CO"/>
        </w:rPr>
        <w:t>Y de oídas supo, porque su hermano le contó</w:t>
      </w:r>
      <w:r w:rsidR="005B72C1" w:rsidRPr="00753A5B">
        <w:rPr>
          <w:rFonts w:ascii="Gadugi" w:eastAsia="Georgia" w:hAnsi="Gadugi" w:cs="Georgia"/>
          <w:sz w:val="24"/>
          <w:szCs w:val="24"/>
          <w:lang w:val="es-CO"/>
        </w:rPr>
        <w:t>,</w:t>
      </w:r>
      <w:r w:rsidR="00742719" w:rsidRPr="00753A5B">
        <w:rPr>
          <w:rFonts w:ascii="Gadugi" w:eastAsia="Georgia" w:hAnsi="Gadugi" w:cs="Georgia"/>
          <w:sz w:val="24"/>
          <w:szCs w:val="24"/>
          <w:lang w:val="es-CO"/>
        </w:rPr>
        <w:t xml:space="preserve"> </w:t>
      </w:r>
      <w:r w:rsidR="009B044E" w:rsidRPr="00753A5B">
        <w:rPr>
          <w:rFonts w:ascii="Gadugi" w:eastAsia="Georgia" w:hAnsi="Gadugi" w:cs="Georgia"/>
          <w:sz w:val="24"/>
          <w:szCs w:val="24"/>
          <w:lang w:val="es-CO"/>
        </w:rPr>
        <w:t>que mientras estuvo detenido pudo hablar con la niña a través de una videollamada.</w:t>
      </w:r>
      <w:r w:rsidR="004D5F66" w:rsidRPr="00753A5B">
        <w:rPr>
          <w:rFonts w:ascii="Gadugi" w:eastAsia="Georgia" w:hAnsi="Gadugi" w:cs="Georgia"/>
          <w:sz w:val="24"/>
          <w:szCs w:val="24"/>
          <w:lang w:val="es-CO"/>
        </w:rPr>
        <w:t xml:space="preserve"> </w:t>
      </w:r>
      <w:r w:rsidR="00590720" w:rsidRPr="00753A5B">
        <w:rPr>
          <w:rFonts w:ascii="Gadugi" w:eastAsia="Georgia" w:hAnsi="Gadugi" w:cs="Georgia"/>
          <w:sz w:val="24"/>
          <w:szCs w:val="24"/>
          <w:lang w:val="es-CO"/>
        </w:rPr>
        <w:t xml:space="preserve">Mencionó que </w:t>
      </w:r>
      <w:r w:rsidR="009B044E" w:rsidRPr="00753A5B">
        <w:rPr>
          <w:rFonts w:ascii="Gadugi" w:eastAsia="Georgia" w:hAnsi="Gadugi" w:cs="Georgia"/>
          <w:sz w:val="24"/>
          <w:szCs w:val="24"/>
          <w:lang w:val="es-CO"/>
        </w:rPr>
        <w:t>la demandante es celosa, controladora y tuvo problemas de pareja con su hermano, lo que los llevó a terminar la relación. Durante la detención del demandado</w:t>
      </w:r>
      <w:r w:rsidR="00590720" w:rsidRPr="00753A5B">
        <w:rPr>
          <w:rFonts w:ascii="Gadugi" w:eastAsia="Georgia" w:hAnsi="Gadugi" w:cs="Georgia"/>
          <w:sz w:val="24"/>
          <w:szCs w:val="24"/>
          <w:lang w:val="es-CO"/>
        </w:rPr>
        <w:t>,</w:t>
      </w:r>
      <w:r w:rsidR="009B044E" w:rsidRPr="00753A5B">
        <w:rPr>
          <w:rFonts w:ascii="Gadugi" w:eastAsia="Georgia" w:hAnsi="Gadugi" w:cs="Georgia"/>
          <w:sz w:val="24"/>
          <w:szCs w:val="24"/>
          <w:lang w:val="es-CO"/>
        </w:rPr>
        <w:t xml:space="preserve"> la demandante viajó con </w:t>
      </w:r>
      <w:r w:rsidR="00590720" w:rsidRPr="00753A5B">
        <w:rPr>
          <w:rFonts w:ascii="Gadugi" w:eastAsia="Georgia" w:hAnsi="Gadugi" w:cs="Georgia"/>
          <w:sz w:val="24"/>
          <w:szCs w:val="24"/>
          <w:lang w:val="es-CO"/>
        </w:rPr>
        <w:t>ella a</w:t>
      </w:r>
      <w:r w:rsidR="009B044E" w:rsidRPr="00753A5B">
        <w:rPr>
          <w:rFonts w:ascii="Gadugi" w:eastAsia="Georgia" w:hAnsi="Gadugi" w:cs="Georgia"/>
          <w:sz w:val="24"/>
          <w:szCs w:val="24"/>
          <w:lang w:val="es-CO"/>
        </w:rPr>
        <w:t xml:space="preserve"> Bogotá y</w:t>
      </w:r>
      <w:r w:rsidR="00590720" w:rsidRPr="00753A5B">
        <w:rPr>
          <w:rFonts w:ascii="Gadugi" w:eastAsia="Georgia" w:hAnsi="Gadugi" w:cs="Georgia"/>
          <w:sz w:val="24"/>
          <w:szCs w:val="24"/>
          <w:lang w:val="es-CO"/>
        </w:rPr>
        <w:t>,</w:t>
      </w:r>
      <w:r w:rsidR="009B044E" w:rsidRPr="00753A5B">
        <w:rPr>
          <w:rFonts w:ascii="Gadugi" w:eastAsia="Georgia" w:hAnsi="Gadugi" w:cs="Georgia"/>
          <w:sz w:val="24"/>
          <w:szCs w:val="24"/>
          <w:lang w:val="es-CO"/>
        </w:rPr>
        <w:t xml:space="preserve"> durante un almuerzo compartido, el demandado pudo ver a la niña por videollamada.</w:t>
      </w:r>
      <w:r w:rsidR="001B6BD9" w:rsidRPr="00753A5B">
        <w:rPr>
          <w:rStyle w:val="Refdenotaalpie"/>
          <w:rFonts w:ascii="Gadugi" w:eastAsia="Georgia" w:hAnsi="Gadugi" w:cs="Georgia"/>
          <w:sz w:val="24"/>
          <w:szCs w:val="24"/>
          <w:lang w:val="es-CO"/>
        </w:rPr>
        <w:footnoteReference w:id="16"/>
      </w:r>
      <w:r w:rsidR="001B6BD9" w:rsidRPr="00753A5B">
        <w:rPr>
          <w:rFonts w:ascii="Gadugi" w:eastAsia="Georgia" w:hAnsi="Gadugi" w:cs="Georgia"/>
          <w:sz w:val="24"/>
          <w:szCs w:val="24"/>
          <w:lang w:val="es-CO"/>
        </w:rPr>
        <w:t xml:space="preserve"> </w:t>
      </w:r>
      <w:r w:rsidR="005934B7" w:rsidRPr="00753A5B">
        <w:rPr>
          <w:rFonts w:ascii="Gadugi" w:eastAsia="Georgia" w:hAnsi="Gadugi" w:cs="Georgia"/>
          <w:sz w:val="24"/>
          <w:szCs w:val="24"/>
          <w:lang w:val="es-CO"/>
        </w:rPr>
        <w:t xml:space="preserve"> </w:t>
      </w:r>
    </w:p>
    <w:p w14:paraId="76E3DA9B" w14:textId="77777777" w:rsidR="00590720" w:rsidRPr="00753A5B" w:rsidRDefault="00590720" w:rsidP="00753A5B">
      <w:pPr>
        <w:jc w:val="both"/>
        <w:rPr>
          <w:rFonts w:ascii="Gadugi" w:eastAsia="Georgia" w:hAnsi="Gadugi" w:cs="Georgia"/>
          <w:sz w:val="24"/>
          <w:szCs w:val="24"/>
          <w:lang w:val="es-CO"/>
        </w:rPr>
      </w:pPr>
    </w:p>
    <w:p w14:paraId="461938FB" w14:textId="64928B03" w:rsidR="005A5EB1" w:rsidRPr="00753A5B" w:rsidRDefault="00514CF5"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fldChar w:fldCharType="begin"/>
      </w:r>
      <w:r w:rsidRPr="00753A5B">
        <w:rPr>
          <w:rFonts w:ascii="Gadugi" w:eastAsia="Georgia" w:hAnsi="Gadugi" w:cs="Georgia"/>
          <w:sz w:val="24"/>
          <w:szCs w:val="24"/>
          <w:lang w:val="es-CO"/>
        </w:rPr>
        <w:instrText xml:space="preserve"> MERGEFIELD Testigo_3 </w:instrText>
      </w:r>
      <w:r w:rsidRPr="00753A5B">
        <w:rPr>
          <w:rFonts w:ascii="Gadugi" w:eastAsia="Georgia" w:hAnsi="Gadugi" w:cs="Georgia"/>
          <w:sz w:val="24"/>
          <w:szCs w:val="24"/>
          <w:lang w:val="es-CO"/>
        </w:rPr>
        <w:fldChar w:fldCharType="separate"/>
      </w:r>
      <w:r w:rsidR="001720B6" w:rsidRPr="00753A5B">
        <w:rPr>
          <w:rFonts w:ascii="Gadugi" w:eastAsia="Georgia" w:hAnsi="Gadugi" w:cs="Georgia"/>
          <w:noProof/>
          <w:sz w:val="24"/>
          <w:szCs w:val="24"/>
          <w:lang w:val="es-CO"/>
        </w:rPr>
        <w:t>«Testigo_3»</w:t>
      </w:r>
      <w:r w:rsidRPr="00753A5B">
        <w:rPr>
          <w:rFonts w:ascii="Gadugi" w:eastAsia="Georgia" w:hAnsi="Gadugi" w:cs="Georgia"/>
          <w:sz w:val="24"/>
          <w:szCs w:val="24"/>
          <w:lang w:val="es-CO"/>
        </w:rPr>
        <w:fldChar w:fldCharType="end"/>
      </w:r>
      <w:r w:rsidR="005A5EB1" w:rsidRPr="00753A5B">
        <w:rPr>
          <w:rFonts w:ascii="Gadugi" w:eastAsia="Georgia" w:hAnsi="Gadugi" w:cs="Georgia"/>
          <w:sz w:val="24"/>
          <w:szCs w:val="24"/>
          <w:lang w:val="es-CO"/>
        </w:rPr>
        <w:t xml:space="preserve">, amiga de la demandante, sobre los problemas de pareja, </w:t>
      </w:r>
      <w:r w:rsidR="003964A1" w:rsidRPr="00753A5B">
        <w:rPr>
          <w:rFonts w:ascii="Gadugi" w:eastAsia="Georgia" w:hAnsi="Gadugi" w:cs="Georgia"/>
          <w:sz w:val="24"/>
          <w:szCs w:val="24"/>
          <w:lang w:val="es-CO"/>
        </w:rPr>
        <w:t xml:space="preserve">mencionó </w:t>
      </w:r>
      <w:r w:rsidR="005A5EB1" w:rsidRPr="00753A5B">
        <w:rPr>
          <w:rFonts w:ascii="Gadugi" w:eastAsia="Georgia" w:hAnsi="Gadugi" w:cs="Georgia"/>
          <w:sz w:val="24"/>
          <w:szCs w:val="24"/>
          <w:lang w:val="es-CO"/>
        </w:rPr>
        <w:t>el maltrato físico y verbal</w:t>
      </w:r>
      <w:r w:rsidR="003964A1" w:rsidRPr="00753A5B">
        <w:rPr>
          <w:rFonts w:ascii="Gadugi" w:eastAsia="Georgia" w:hAnsi="Gadugi" w:cs="Georgia"/>
          <w:sz w:val="24"/>
          <w:szCs w:val="24"/>
          <w:lang w:val="es-CO"/>
        </w:rPr>
        <w:t xml:space="preserve"> que </w:t>
      </w:r>
      <w:r w:rsidR="00590720" w:rsidRPr="00753A5B">
        <w:rPr>
          <w:rFonts w:ascii="Gadugi" w:eastAsia="Georgia" w:hAnsi="Gadugi" w:cs="Georgia"/>
          <w:sz w:val="24"/>
          <w:szCs w:val="24"/>
          <w:lang w:val="es-CO"/>
        </w:rPr>
        <w:t>la demandante</w:t>
      </w:r>
      <w:r w:rsidR="005A5EB1" w:rsidRPr="00753A5B">
        <w:rPr>
          <w:rFonts w:ascii="Gadugi" w:eastAsia="Georgia" w:hAnsi="Gadugi" w:cs="Georgia"/>
          <w:sz w:val="24"/>
          <w:szCs w:val="24"/>
          <w:lang w:val="es-CO"/>
        </w:rPr>
        <w:t xml:space="preserve"> </w:t>
      </w:r>
      <w:r w:rsidR="000D40B1" w:rsidRPr="00753A5B">
        <w:rPr>
          <w:rFonts w:ascii="Gadugi" w:eastAsia="Georgia" w:hAnsi="Gadugi" w:cs="Georgia"/>
          <w:sz w:val="24"/>
          <w:szCs w:val="24"/>
          <w:lang w:val="es-CO"/>
        </w:rPr>
        <w:t xml:space="preserve">sufría </w:t>
      </w:r>
      <w:r w:rsidR="005A5EB1" w:rsidRPr="00753A5B">
        <w:rPr>
          <w:rFonts w:ascii="Gadugi" w:eastAsia="Georgia" w:hAnsi="Gadugi" w:cs="Georgia"/>
          <w:sz w:val="24"/>
          <w:szCs w:val="24"/>
          <w:lang w:val="es-CO"/>
        </w:rPr>
        <w:t xml:space="preserve">y los intentos </w:t>
      </w:r>
      <w:r w:rsidR="00590720" w:rsidRPr="00753A5B">
        <w:rPr>
          <w:rFonts w:ascii="Gadugi" w:eastAsia="Georgia" w:hAnsi="Gadugi" w:cs="Georgia"/>
          <w:sz w:val="24"/>
          <w:szCs w:val="24"/>
          <w:lang w:val="es-CO"/>
        </w:rPr>
        <w:t xml:space="preserve">suyos </w:t>
      </w:r>
      <w:r w:rsidR="005A5EB1" w:rsidRPr="00753A5B">
        <w:rPr>
          <w:rFonts w:ascii="Gadugi" w:eastAsia="Georgia" w:hAnsi="Gadugi" w:cs="Georgia"/>
          <w:sz w:val="24"/>
          <w:szCs w:val="24"/>
          <w:lang w:val="es-CO"/>
        </w:rPr>
        <w:t xml:space="preserve">por organizar el hogar, a pesar de que </w:t>
      </w:r>
      <w:r w:rsidR="00590720" w:rsidRPr="00753A5B">
        <w:rPr>
          <w:rFonts w:ascii="Gadugi" w:eastAsia="Georgia" w:hAnsi="Gadugi" w:cs="Georgia"/>
          <w:sz w:val="24"/>
          <w:szCs w:val="24"/>
          <w:lang w:val="es-CO"/>
        </w:rPr>
        <w:t xml:space="preserve">el demandado </w:t>
      </w:r>
      <w:r w:rsidR="005A5EB1" w:rsidRPr="00753A5B">
        <w:rPr>
          <w:rFonts w:ascii="Gadugi" w:eastAsia="Georgia" w:hAnsi="Gadugi" w:cs="Georgia"/>
          <w:sz w:val="24"/>
          <w:szCs w:val="24"/>
          <w:lang w:val="es-CO"/>
        </w:rPr>
        <w:t xml:space="preserve">contribuía económicamente, pero </w:t>
      </w:r>
      <w:r w:rsidR="000D40B1" w:rsidRPr="00753A5B">
        <w:rPr>
          <w:rFonts w:ascii="Gadugi" w:eastAsia="Georgia" w:hAnsi="Gadugi" w:cs="Georgia"/>
          <w:sz w:val="24"/>
          <w:szCs w:val="24"/>
          <w:lang w:val="es-CO"/>
        </w:rPr>
        <w:t>de manera insuficiente</w:t>
      </w:r>
      <w:r w:rsidR="005A5EB1" w:rsidRPr="00753A5B">
        <w:rPr>
          <w:rFonts w:ascii="Gadugi" w:eastAsia="Georgia" w:hAnsi="Gadugi" w:cs="Georgia"/>
          <w:sz w:val="24"/>
          <w:szCs w:val="24"/>
          <w:lang w:val="es-CO"/>
        </w:rPr>
        <w:t xml:space="preserve">, ya que </w:t>
      </w:r>
      <w:r w:rsidR="0028352A" w:rsidRPr="00753A5B">
        <w:rPr>
          <w:rFonts w:ascii="Gadugi" w:eastAsia="Georgia" w:hAnsi="Gadugi" w:cs="Georgia"/>
          <w:sz w:val="24"/>
          <w:szCs w:val="24"/>
          <w:lang w:val="es-CO"/>
        </w:rPr>
        <w:fldChar w:fldCharType="begin"/>
      </w:r>
      <w:r w:rsidR="0028352A" w:rsidRPr="00753A5B">
        <w:rPr>
          <w:rFonts w:ascii="Gadugi" w:eastAsia="Georgia" w:hAnsi="Gadugi" w:cs="Georgia"/>
          <w:sz w:val="24"/>
          <w:szCs w:val="24"/>
          <w:lang w:val="es-CO"/>
        </w:rPr>
        <w:instrText xml:space="preserve"> MERGEFIELD "Demandante" </w:instrText>
      </w:r>
      <w:r w:rsidR="0028352A" w:rsidRPr="00753A5B">
        <w:rPr>
          <w:rFonts w:ascii="Gadugi" w:eastAsia="Georgia" w:hAnsi="Gadugi" w:cs="Georgia"/>
          <w:sz w:val="24"/>
          <w:szCs w:val="24"/>
          <w:lang w:val="es-CO"/>
        </w:rPr>
        <w:fldChar w:fldCharType="separate"/>
      </w:r>
      <w:r w:rsidR="001720B6" w:rsidRPr="00753A5B">
        <w:rPr>
          <w:rFonts w:ascii="Gadugi" w:eastAsia="Georgia" w:hAnsi="Gadugi" w:cs="Georgia"/>
          <w:noProof/>
          <w:sz w:val="24"/>
          <w:szCs w:val="24"/>
          <w:lang w:val="es-CO"/>
        </w:rPr>
        <w:t>«Demandante»</w:t>
      </w:r>
      <w:r w:rsidR="0028352A" w:rsidRPr="00753A5B">
        <w:rPr>
          <w:rFonts w:ascii="Gadugi" w:eastAsia="Georgia" w:hAnsi="Gadugi" w:cs="Georgia"/>
          <w:sz w:val="24"/>
          <w:szCs w:val="24"/>
          <w:lang w:val="es-CO"/>
        </w:rPr>
        <w:fldChar w:fldCharType="end"/>
      </w:r>
      <w:r w:rsidR="005A5EB1" w:rsidRPr="00753A5B">
        <w:rPr>
          <w:rFonts w:ascii="Gadugi" w:eastAsia="Georgia" w:hAnsi="Gadugi" w:cs="Georgia"/>
          <w:color w:val="FF0000"/>
          <w:sz w:val="24"/>
          <w:szCs w:val="24"/>
          <w:lang w:val="es-CO"/>
        </w:rPr>
        <w:t xml:space="preserve"> </w:t>
      </w:r>
      <w:r w:rsidR="005A5EB1" w:rsidRPr="00753A5B">
        <w:rPr>
          <w:rFonts w:ascii="Gadugi" w:eastAsia="Georgia" w:hAnsi="Gadugi" w:cs="Georgia"/>
          <w:sz w:val="24"/>
          <w:szCs w:val="24"/>
          <w:lang w:val="es-CO"/>
        </w:rPr>
        <w:t xml:space="preserve">era la cabeza del hogar. </w:t>
      </w:r>
      <w:r w:rsidR="00590720" w:rsidRPr="00753A5B">
        <w:rPr>
          <w:rFonts w:ascii="Gadugi" w:eastAsia="Georgia" w:hAnsi="Gadugi" w:cs="Georgia"/>
          <w:sz w:val="24"/>
          <w:szCs w:val="24"/>
          <w:lang w:val="es-CO"/>
        </w:rPr>
        <w:t xml:space="preserve">Señaló que </w:t>
      </w:r>
      <w:r w:rsidR="005A5EB1" w:rsidRPr="00753A5B">
        <w:rPr>
          <w:rFonts w:ascii="Gadugi" w:eastAsia="Georgia" w:hAnsi="Gadugi" w:cs="Georgia"/>
          <w:sz w:val="24"/>
          <w:szCs w:val="24"/>
          <w:lang w:val="es-CO"/>
        </w:rPr>
        <w:t xml:space="preserve">el demandado estuvo interesado en responder por su hija, pero solo para manipular a </w:t>
      </w:r>
      <w:r w:rsidR="00957FCE" w:rsidRPr="00753A5B">
        <w:rPr>
          <w:rFonts w:ascii="Gadugi" w:eastAsia="Georgia" w:hAnsi="Gadugi" w:cs="Georgia"/>
          <w:sz w:val="24"/>
          <w:szCs w:val="24"/>
          <w:lang w:val="es-CO"/>
        </w:rPr>
        <w:fldChar w:fldCharType="begin"/>
      </w:r>
      <w:r w:rsidR="00957FCE" w:rsidRPr="00753A5B">
        <w:rPr>
          <w:rFonts w:ascii="Gadugi" w:eastAsia="Georgia" w:hAnsi="Gadugi" w:cs="Georgia"/>
          <w:sz w:val="24"/>
          <w:szCs w:val="24"/>
          <w:lang w:val="es-CO"/>
        </w:rPr>
        <w:instrText xml:space="preserve"> MERGEFIELD "Demandante" </w:instrText>
      </w:r>
      <w:r w:rsidR="00957FCE" w:rsidRPr="00753A5B">
        <w:rPr>
          <w:rFonts w:ascii="Gadugi" w:eastAsia="Georgia" w:hAnsi="Gadugi" w:cs="Georgia"/>
          <w:sz w:val="24"/>
          <w:szCs w:val="24"/>
          <w:lang w:val="es-CO"/>
        </w:rPr>
        <w:fldChar w:fldCharType="separate"/>
      </w:r>
      <w:r w:rsidR="001720B6" w:rsidRPr="00753A5B">
        <w:rPr>
          <w:rFonts w:ascii="Gadugi" w:eastAsia="Georgia" w:hAnsi="Gadugi" w:cs="Georgia"/>
          <w:noProof/>
          <w:sz w:val="24"/>
          <w:szCs w:val="24"/>
          <w:lang w:val="es-CO"/>
        </w:rPr>
        <w:t>«Demandante»</w:t>
      </w:r>
      <w:r w:rsidR="00957FCE" w:rsidRPr="00753A5B">
        <w:rPr>
          <w:rFonts w:ascii="Gadugi" w:eastAsia="Georgia" w:hAnsi="Gadugi" w:cs="Georgia"/>
          <w:sz w:val="24"/>
          <w:szCs w:val="24"/>
          <w:lang w:val="es-CO"/>
        </w:rPr>
        <w:fldChar w:fldCharType="end"/>
      </w:r>
      <w:r w:rsidR="00590720" w:rsidRPr="00753A5B">
        <w:rPr>
          <w:rFonts w:ascii="Gadugi" w:eastAsia="Georgia" w:hAnsi="Gadugi" w:cs="Georgia"/>
          <w:sz w:val="24"/>
          <w:szCs w:val="24"/>
          <w:lang w:val="es-CO"/>
        </w:rPr>
        <w:t xml:space="preserve">; él </w:t>
      </w:r>
      <w:r w:rsidR="00870C34" w:rsidRPr="00753A5B">
        <w:rPr>
          <w:rFonts w:ascii="Gadugi" w:eastAsia="Georgia" w:hAnsi="Gadugi" w:cs="Georgia"/>
          <w:sz w:val="24"/>
          <w:szCs w:val="24"/>
          <w:lang w:val="es-CO"/>
        </w:rPr>
        <w:t>incumplía</w:t>
      </w:r>
      <w:r w:rsidR="005A5EB1" w:rsidRPr="00753A5B">
        <w:rPr>
          <w:rFonts w:ascii="Gadugi" w:eastAsia="Georgia" w:hAnsi="Gadugi" w:cs="Georgia"/>
          <w:sz w:val="24"/>
          <w:szCs w:val="24"/>
          <w:lang w:val="es-CO"/>
        </w:rPr>
        <w:t xml:space="preserve"> regularmente con la manutención de la niña, lo hacía de manera esporádica, a veces</w:t>
      </w:r>
      <w:r w:rsidR="00590720" w:rsidRPr="00753A5B">
        <w:rPr>
          <w:rFonts w:ascii="Gadugi" w:eastAsia="Georgia" w:hAnsi="Gadugi" w:cs="Georgia"/>
          <w:sz w:val="24"/>
          <w:szCs w:val="24"/>
          <w:lang w:val="es-CO"/>
        </w:rPr>
        <w:t xml:space="preserve">, por medio de </w:t>
      </w:r>
      <w:r w:rsidR="005A5EB1" w:rsidRPr="00753A5B">
        <w:rPr>
          <w:rFonts w:ascii="Gadugi" w:eastAsia="Georgia" w:hAnsi="Gadugi" w:cs="Georgia"/>
          <w:sz w:val="24"/>
          <w:szCs w:val="24"/>
          <w:lang w:val="es-CO"/>
        </w:rPr>
        <w:t xml:space="preserve">su hermana. Cuando llamaba para ver a la hija, aprovechaba para insultar a </w:t>
      </w:r>
      <w:r w:rsidR="00957FCE" w:rsidRPr="00753A5B">
        <w:rPr>
          <w:rFonts w:ascii="Gadugi" w:eastAsia="Georgia" w:hAnsi="Gadugi" w:cs="Georgia"/>
          <w:sz w:val="24"/>
          <w:szCs w:val="24"/>
          <w:lang w:val="es-CO"/>
        </w:rPr>
        <w:fldChar w:fldCharType="begin"/>
      </w:r>
      <w:r w:rsidR="00957FCE" w:rsidRPr="00753A5B">
        <w:rPr>
          <w:rFonts w:ascii="Gadugi" w:eastAsia="Georgia" w:hAnsi="Gadugi" w:cs="Georgia"/>
          <w:sz w:val="24"/>
          <w:szCs w:val="24"/>
          <w:lang w:val="es-CO"/>
        </w:rPr>
        <w:instrText xml:space="preserve"> MERGEFIELD "Demandante" </w:instrText>
      </w:r>
      <w:r w:rsidR="00957FCE" w:rsidRPr="00753A5B">
        <w:rPr>
          <w:rFonts w:ascii="Gadugi" w:eastAsia="Georgia" w:hAnsi="Gadugi" w:cs="Georgia"/>
          <w:sz w:val="24"/>
          <w:szCs w:val="24"/>
          <w:lang w:val="es-CO"/>
        </w:rPr>
        <w:fldChar w:fldCharType="separate"/>
      </w:r>
      <w:r w:rsidR="001720B6" w:rsidRPr="00753A5B">
        <w:rPr>
          <w:rFonts w:ascii="Gadugi" w:eastAsia="Georgia" w:hAnsi="Gadugi" w:cs="Georgia"/>
          <w:noProof/>
          <w:sz w:val="24"/>
          <w:szCs w:val="24"/>
          <w:lang w:val="es-CO"/>
        </w:rPr>
        <w:t>«Demandante»</w:t>
      </w:r>
      <w:r w:rsidR="00957FCE" w:rsidRPr="00753A5B">
        <w:rPr>
          <w:rFonts w:ascii="Gadugi" w:eastAsia="Georgia" w:hAnsi="Gadugi" w:cs="Georgia"/>
          <w:sz w:val="24"/>
          <w:szCs w:val="24"/>
          <w:lang w:val="es-CO"/>
        </w:rPr>
        <w:fldChar w:fldCharType="end"/>
      </w:r>
      <w:r w:rsidR="005A5EB1" w:rsidRPr="00753A5B">
        <w:rPr>
          <w:rFonts w:ascii="Gadugi" w:eastAsia="Georgia" w:hAnsi="Gadugi" w:cs="Georgia"/>
          <w:sz w:val="24"/>
          <w:szCs w:val="24"/>
          <w:lang w:val="es-CO"/>
        </w:rPr>
        <w:t>.</w:t>
      </w:r>
      <w:r w:rsidR="00590720" w:rsidRPr="00753A5B">
        <w:rPr>
          <w:rFonts w:ascii="Gadugi" w:eastAsia="Georgia" w:hAnsi="Gadugi" w:cs="Georgia"/>
          <w:sz w:val="24"/>
          <w:szCs w:val="24"/>
          <w:lang w:val="es-CO"/>
        </w:rPr>
        <w:t xml:space="preserve"> </w:t>
      </w:r>
      <w:r w:rsidR="005A5EB1" w:rsidRPr="00753A5B">
        <w:rPr>
          <w:rFonts w:ascii="Gadugi" w:eastAsia="Georgia" w:hAnsi="Gadugi" w:cs="Georgia"/>
          <w:sz w:val="24"/>
          <w:szCs w:val="24"/>
          <w:lang w:val="es-CO"/>
        </w:rPr>
        <w:t xml:space="preserve">En cuanto a la duración de la relación, calcula que </w:t>
      </w:r>
      <w:r w:rsidR="00870C34" w:rsidRPr="00753A5B">
        <w:rPr>
          <w:rFonts w:ascii="Gadugi" w:eastAsia="Georgia" w:hAnsi="Gadugi" w:cs="Georgia"/>
          <w:sz w:val="24"/>
          <w:szCs w:val="24"/>
          <w:lang w:val="es-CO"/>
        </w:rPr>
        <w:t>e</w:t>
      </w:r>
      <w:r w:rsidR="005A5EB1" w:rsidRPr="00753A5B">
        <w:rPr>
          <w:rFonts w:ascii="Gadugi" w:eastAsia="Georgia" w:hAnsi="Gadugi" w:cs="Georgia"/>
          <w:sz w:val="24"/>
          <w:szCs w:val="24"/>
          <w:lang w:val="es-CO"/>
        </w:rPr>
        <w:t>stuvieron juntos alrededor de siete meses. Al ser consultada sobre si</w:t>
      </w:r>
      <w:r w:rsidR="00957FCE" w:rsidRPr="00753A5B">
        <w:rPr>
          <w:rFonts w:ascii="Gadugi" w:eastAsia="Georgia" w:hAnsi="Gadugi" w:cs="Georgia"/>
          <w:sz w:val="24"/>
          <w:szCs w:val="24"/>
          <w:lang w:val="es-CO"/>
        </w:rPr>
        <w:t xml:space="preserve"> </w:t>
      </w:r>
      <w:r w:rsidR="00957FCE" w:rsidRPr="00753A5B">
        <w:rPr>
          <w:rFonts w:ascii="Gadugi" w:eastAsia="Georgia" w:hAnsi="Gadugi" w:cs="Georgia"/>
          <w:sz w:val="24"/>
          <w:szCs w:val="24"/>
          <w:lang w:val="es-CO"/>
        </w:rPr>
        <w:fldChar w:fldCharType="begin"/>
      </w:r>
      <w:r w:rsidR="00957FCE" w:rsidRPr="00753A5B">
        <w:rPr>
          <w:rFonts w:ascii="Gadugi" w:eastAsia="Georgia" w:hAnsi="Gadugi" w:cs="Georgia"/>
          <w:sz w:val="24"/>
          <w:szCs w:val="24"/>
          <w:lang w:val="es-CO"/>
        </w:rPr>
        <w:instrText xml:space="preserve"> MERGEFIELD "Demandado" </w:instrText>
      </w:r>
      <w:r w:rsidR="00957FCE" w:rsidRPr="00753A5B">
        <w:rPr>
          <w:rFonts w:ascii="Gadugi" w:eastAsia="Georgia" w:hAnsi="Gadugi" w:cs="Georgia"/>
          <w:sz w:val="24"/>
          <w:szCs w:val="24"/>
          <w:lang w:val="es-CO"/>
        </w:rPr>
        <w:fldChar w:fldCharType="separate"/>
      </w:r>
      <w:r w:rsidR="001720B6" w:rsidRPr="00753A5B">
        <w:rPr>
          <w:rFonts w:ascii="Gadugi" w:eastAsia="Georgia" w:hAnsi="Gadugi" w:cs="Georgia"/>
          <w:noProof/>
          <w:sz w:val="24"/>
          <w:szCs w:val="24"/>
          <w:lang w:val="es-CO"/>
        </w:rPr>
        <w:t>«Demandado»</w:t>
      </w:r>
      <w:r w:rsidR="00957FCE" w:rsidRPr="00753A5B">
        <w:rPr>
          <w:rFonts w:ascii="Gadugi" w:eastAsia="Georgia" w:hAnsi="Gadugi" w:cs="Georgia"/>
          <w:sz w:val="24"/>
          <w:szCs w:val="24"/>
          <w:lang w:val="es-CO"/>
        </w:rPr>
        <w:fldChar w:fldCharType="end"/>
      </w:r>
      <w:r w:rsidR="005A5EB1" w:rsidRPr="00753A5B">
        <w:rPr>
          <w:rFonts w:ascii="Gadugi" w:eastAsia="Georgia" w:hAnsi="Gadugi" w:cs="Georgia"/>
          <w:sz w:val="24"/>
          <w:szCs w:val="24"/>
          <w:lang w:val="es-CO"/>
        </w:rPr>
        <w:t xml:space="preserve"> ha querido abandonar sus responsabilidades como padre, señaló que </w:t>
      </w:r>
      <w:r w:rsidR="23659CFD" w:rsidRPr="00753A5B">
        <w:rPr>
          <w:rFonts w:ascii="Gadugi" w:eastAsia="Georgia" w:hAnsi="Gadugi" w:cs="Georgia"/>
          <w:sz w:val="24"/>
          <w:szCs w:val="24"/>
          <w:lang w:val="es-ES"/>
        </w:rPr>
        <w:t>no</w:t>
      </w:r>
      <w:r w:rsidR="23659CFD" w:rsidRPr="00753A5B">
        <w:rPr>
          <w:rFonts w:ascii="Gadugi" w:eastAsia="Georgia" w:hAnsi="Gadugi" w:cs="Georgia"/>
          <w:sz w:val="24"/>
          <w:szCs w:val="24"/>
          <w:lang w:val="es-CO"/>
        </w:rPr>
        <w:t xml:space="preserve"> </w:t>
      </w:r>
      <w:r w:rsidR="005A5EB1" w:rsidRPr="00753A5B">
        <w:rPr>
          <w:rFonts w:ascii="Gadugi" w:eastAsia="Georgia" w:hAnsi="Gadugi" w:cs="Georgia"/>
          <w:sz w:val="24"/>
          <w:szCs w:val="24"/>
          <w:lang w:val="es-CO"/>
        </w:rPr>
        <w:t xml:space="preserve">ha demostrado lo suficiente por su hija y que se ha desentendido totalmente de su obligación. </w:t>
      </w:r>
      <w:r w:rsidR="00870C34" w:rsidRPr="00753A5B">
        <w:rPr>
          <w:rFonts w:ascii="Gadugi" w:eastAsia="Georgia" w:hAnsi="Gadugi" w:cs="Georgia"/>
          <w:sz w:val="24"/>
          <w:szCs w:val="24"/>
          <w:lang w:val="es-CO"/>
        </w:rPr>
        <w:t xml:space="preserve">Además, que con su comportamiento ha logrado que </w:t>
      </w:r>
      <w:r w:rsidR="005A5EB1" w:rsidRPr="00753A5B">
        <w:rPr>
          <w:rFonts w:ascii="Gadugi" w:eastAsia="Georgia" w:hAnsi="Gadugi" w:cs="Georgia"/>
          <w:sz w:val="24"/>
          <w:szCs w:val="24"/>
          <w:lang w:val="es-CO"/>
        </w:rPr>
        <w:t xml:space="preserve">ella </w:t>
      </w:r>
      <w:r w:rsidR="00870C34" w:rsidRPr="00753A5B">
        <w:rPr>
          <w:rFonts w:ascii="Gadugi" w:eastAsia="Georgia" w:hAnsi="Gadugi" w:cs="Georgia"/>
          <w:sz w:val="24"/>
          <w:szCs w:val="24"/>
          <w:lang w:val="es-CO"/>
        </w:rPr>
        <w:t>prefiera rechazarlo.</w:t>
      </w:r>
      <w:r w:rsidR="005A5EB1" w:rsidRPr="00753A5B">
        <w:rPr>
          <w:rFonts w:ascii="Gadugi" w:eastAsia="Georgia" w:hAnsi="Gadugi" w:cs="Georgia"/>
          <w:sz w:val="24"/>
          <w:szCs w:val="24"/>
          <w:lang w:val="es-CO"/>
        </w:rPr>
        <w:t xml:space="preserve"> </w:t>
      </w:r>
      <w:r w:rsidR="00590720" w:rsidRPr="00753A5B">
        <w:rPr>
          <w:rFonts w:ascii="Gadugi" w:eastAsia="Georgia" w:hAnsi="Gadugi" w:cs="Georgia"/>
          <w:sz w:val="24"/>
          <w:szCs w:val="24"/>
          <w:lang w:val="es-CO"/>
        </w:rPr>
        <w:t>La madre</w:t>
      </w:r>
      <w:r w:rsidR="005A5EB1" w:rsidRPr="00753A5B">
        <w:rPr>
          <w:rFonts w:ascii="Gadugi" w:eastAsia="Georgia" w:hAnsi="Gadugi" w:cs="Georgia"/>
          <w:sz w:val="24"/>
          <w:szCs w:val="24"/>
          <w:lang w:val="es-CO"/>
        </w:rPr>
        <w:t xml:space="preserve"> ha estado con un psicólogo debido a</w:t>
      </w:r>
      <w:r w:rsidR="00590720" w:rsidRPr="00753A5B">
        <w:rPr>
          <w:rFonts w:ascii="Gadugi" w:eastAsia="Georgia" w:hAnsi="Gadugi" w:cs="Georgia"/>
          <w:sz w:val="24"/>
          <w:szCs w:val="24"/>
          <w:lang w:val="es-CO"/>
        </w:rPr>
        <w:t>l mal momento que le ha hecho pasar. A</w:t>
      </w:r>
      <w:r w:rsidR="003964A1" w:rsidRPr="00753A5B">
        <w:rPr>
          <w:rFonts w:ascii="Gadugi" w:eastAsia="Georgia" w:hAnsi="Gadugi" w:cs="Georgia"/>
          <w:sz w:val="24"/>
          <w:szCs w:val="24"/>
          <w:lang w:val="es-CO"/>
        </w:rPr>
        <w:t>greg</w:t>
      </w:r>
      <w:r w:rsidR="00590720" w:rsidRPr="00753A5B">
        <w:rPr>
          <w:rFonts w:ascii="Gadugi" w:eastAsia="Georgia" w:hAnsi="Gadugi" w:cs="Georgia"/>
          <w:sz w:val="24"/>
          <w:szCs w:val="24"/>
          <w:lang w:val="es-CO"/>
        </w:rPr>
        <w:t>ó</w:t>
      </w:r>
      <w:r w:rsidR="003964A1" w:rsidRPr="00753A5B">
        <w:rPr>
          <w:rFonts w:ascii="Gadugi" w:eastAsia="Georgia" w:hAnsi="Gadugi" w:cs="Georgia"/>
          <w:sz w:val="24"/>
          <w:szCs w:val="24"/>
          <w:lang w:val="es-CO"/>
        </w:rPr>
        <w:t xml:space="preserve"> </w:t>
      </w:r>
      <w:r w:rsidR="005A5EB1" w:rsidRPr="00753A5B">
        <w:rPr>
          <w:rFonts w:ascii="Gadugi" w:eastAsia="Georgia" w:hAnsi="Gadugi" w:cs="Georgia"/>
          <w:sz w:val="24"/>
          <w:szCs w:val="24"/>
          <w:lang w:val="es-CO"/>
        </w:rPr>
        <w:t xml:space="preserve">que </w:t>
      </w:r>
      <w:r w:rsidR="00590720" w:rsidRPr="00753A5B">
        <w:rPr>
          <w:rFonts w:ascii="Gadugi" w:eastAsia="Georgia" w:hAnsi="Gadugi" w:cs="Georgia"/>
          <w:sz w:val="24"/>
          <w:szCs w:val="24"/>
          <w:lang w:val="es-CO"/>
        </w:rPr>
        <w:t xml:space="preserve">él </w:t>
      </w:r>
      <w:r w:rsidR="005A5EB1" w:rsidRPr="00753A5B">
        <w:rPr>
          <w:rFonts w:ascii="Gadugi" w:eastAsia="Georgia" w:hAnsi="Gadugi" w:cs="Georgia"/>
          <w:sz w:val="24"/>
          <w:szCs w:val="24"/>
          <w:lang w:val="es-CO"/>
        </w:rPr>
        <w:t xml:space="preserve">ha intentado acercarse a su hija, pero lo hace de manera inapropiada, ya que siempre termina insultando a </w:t>
      </w:r>
      <w:r w:rsidR="00957FCE" w:rsidRPr="00753A5B">
        <w:rPr>
          <w:rFonts w:ascii="Gadugi" w:eastAsia="Georgia" w:hAnsi="Gadugi" w:cs="Georgia"/>
          <w:sz w:val="24"/>
          <w:szCs w:val="24"/>
          <w:lang w:val="es-CO"/>
        </w:rPr>
        <w:fldChar w:fldCharType="begin"/>
      </w:r>
      <w:r w:rsidR="00957FCE" w:rsidRPr="00753A5B">
        <w:rPr>
          <w:rFonts w:ascii="Gadugi" w:eastAsia="Georgia" w:hAnsi="Gadugi" w:cs="Georgia"/>
          <w:sz w:val="24"/>
          <w:szCs w:val="24"/>
          <w:lang w:val="es-CO"/>
        </w:rPr>
        <w:instrText xml:space="preserve"> MERGEFIELD "Demandante" </w:instrText>
      </w:r>
      <w:r w:rsidR="00957FCE" w:rsidRPr="00753A5B">
        <w:rPr>
          <w:rFonts w:ascii="Gadugi" w:eastAsia="Georgia" w:hAnsi="Gadugi" w:cs="Georgia"/>
          <w:sz w:val="24"/>
          <w:szCs w:val="24"/>
          <w:lang w:val="es-CO"/>
        </w:rPr>
        <w:fldChar w:fldCharType="separate"/>
      </w:r>
      <w:r w:rsidR="001720B6" w:rsidRPr="00753A5B">
        <w:rPr>
          <w:rFonts w:ascii="Gadugi" w:eastAsia="Georgia" w:hAnsi="Gadugi" w:cs="Georgia"/>
          <w:noProof/>
          <w:sz w:val="24"/>
          <w:szCs w:val="24"/>
          <w:lang w:val="es-CO"/>
        </w:rPr>
        <w:t>«Demandante»</w:t>
      </w:r>
      <w:r w:rsidR="00957FCE" w:rsidRPr="00753A5B">
        <w:rPr>
          <w:rFonts w:ascii="Gadugi" w:eastAsia="Georgia" w:hAnsi="Gadugi" w:cs="Georgia"/>
          <w:sz w:val="24"/>
          <w:szCs w:val="24"/>
          <w:lang w:val="es-CO"/>
        </w:rPr>
        <w:fldChar w:fldCharType="end"/>
      </w:r>
      <w:r w:rsidR="005A5EB1" w:rsidRPr="00753A5B">
        <w:rPr>
          <w:rFonts w:ascii="Gadugi" w:eastAsia="Georgia" w:hAnsi="Gadugi" w:cs="Georgia"/>
          <w:sz w:val="24"/>
          <w:szCs w:val="24"/>
          <w:lang w:val="es-CO"/>
        </w:rPr>
        <w:t xml:space="preserve">. Además, </w:t>
      </w:r>
      <w:r w:rsidR="5B54FA93" w:rsidRPr="00753A5B">
        <w:rPr>
          <w:rFonts w:ascii="Gadugi" w:eastAsia="Georgia" w:hAnsi="Gadugi" w:cs="Georgia"/>
          <w:sz w:val="24"/>
          <w:szCs w:val="24"/>
          <w:lang w:val="es-ES"/>
        </w:rPr>
        <w:t>no</w:t>
      </w:r>
      <w:r w:rsidR="5B54FA93" w:rsidRPr="00753A5B">
        <w:rPr>
          <w:rFonts w:ascii="Gadugi" w:eastAsia="Georgia" w:hAnsi="Gadugi" w:cs="Georgia"/>
          <w:sz w:val="24"/>
          <w:szCs w:val="24"/>
          <w:lang w:val="es-CO"/>
        </w:rPr>
        <w:t xml:space="preserve"> </w:t>
      </w:r>
      <w:r w:rsidR="005A5EB1" w:rsidRPr="00753A5B">
        <w:rPr>
          <w:rFonts w:ascii="Gadugi" w:eastAsia="Georgia" w:hAnsi="Gadugi" w:cs="Georgia"/>
          <w:sz w:val="24"/>
          <w:szCs w:val="24"/>
          <w:lang w:val="es-CO"/>
        </w:rPr>
        <w:t xml:space="preserve">tiene una comunicación normal con </w:t>
      </w:r>
      <w:r w:rsidR="00590720" w:rsidRPr="00753A5B">
        <w:rPr>
          <w:rFonts w:ascii="Gadugi" w:eastAsia="Georgia" w:hAnsi="Gadugi" w:cs="Georgia"/>
          <w:sz w:val="24"/>
          <w:szCs w:val="24"/>
          <w:lang w:val="es-CO"/>
        </w:rPr>
        <w:t xml:space="preserve">la madre </w:t>
      </w:r>
      <w:r w:rsidR="005A5EB1" w:rsidRPr="00753A5B">
        <w:rPr>
          <w:rFonts w:ascii="Gadugi" w:eastAsia="Georgia" w:hAnsi="Gadugi" w:cs="Georgia"/>
          <w:sz w:val="24"/>
          <w:szCs w:val="24"/>
          <w:lang w:val="es-CO"/>
        </w:rPr>
        <w:t>y ha sido muy agresivo en el pasado. Aunque ella sí ha querido que él esté presente en la vida de su hija, los acercamientos de</w:t>
      </w:r>
      <w:r w:rsidR="00590720" w:rsidRPr="00753A5B">
        <w:rPr>
          <w:rFonts w:ascii="Gadugi" w:eastAsia="Georgia" w:hAnsi="Gadugi" w:cs="Georgia"/>
          <w:sz w:val="24"/>
          <w:szCs w:val="24"/>
          <w:lang w:val="es-CO"/>
        </w:rPr>
        <w:t>l padre</w:t>
      </w:r>
      <w:r w:rsidR="005A5EB1" w:rsidRPr="00753A5B">
        <w:rPr>
          <w:rFonts w:ascii="Gadugi" w:eastAsia="Georgia" w:hAnsi="Gadugi" w:cs="Georgia"/>
          <w:sz w:val="24"/>
          <w:szCs w:val="24"/>
          <w:lang w:val="es-CO"/>
        </w:rPr>
        <w:t xml:space="preserve"> siempre terminan en problemas debido a sus celos y su actitud conflictiva.</w:t>
      </w:r>
      <w:r w:rsidR="00FB1FD2" w:rsidRPr="00753A5B">
        <w:rPr>
          <w:rStyle w:val="Refdenotaalpie"/>
          <w:rFonts w:ascii="Gadugi" w:eastAsia="Georgia" w:hAnsi="Gadugi" w:cs="Georgia"/>
          <w:sz w:val="24"/>
          <w:szCs w:val="24"/>
          <w:lang w:val="es-CO"/>
        </w:rPr>
        <w:footnoteReference w:id="17"/>
      </w:r>
    </w:p>
    <w:p w14:paraId="2DA23787" w14:textId="4338EE9D" w:rsidR="00B64E34" w:rsidRPr="00753A5B" w:rsidRDefault="00B64E34" w:rsidP="00753A5B">
      <w:pPr>
        <w:jc w:val="both"/>
        <w:rPr>
          <w:rFonts w:ascii="Gadugi" w:eastAsia="Georgia" w:hAnsi="Gadugi" w:cs="Georgia"/>
          <w:sz w:val="24"/>
          <w:szCs w:val="24"/>
        </w:rPr>
      </w:pPr>
    </w:p>
    <w:p w14:paraId="7A26DC31" w14:textId="08FBBAC1" w:rsidR="00B64E34" w:rsidRPr="00753A5B" w:rsidRDefault="00957FCE" w:rsidP="00753A5B">
      <w:pPr>
        <w:jc w:val="both"/>
        <w:rPr>
          <w:rFonts w:ascii="Gadugi" w:eastAsia="Georgia" w:hAnsi="Gadugi" w:cs="Georgia"/>
          <w:sz w:val="24"/>
          <w:szCs w:val="24"/>
        </w:rPr>
      </w:pPr>
      <w:r w:rsidRPr="00753A5B">
        <w:rPr>
          <w:rFonts w:ascii="Gadugi" w:eastAsia="Georgia" w:hAnsi="Gadugi" w:cs="Georgia"/>
          <w:sz w:val="24"/>
          <w:szCs w:val="24"/>
        </w:rPr>
        <w:fldChar w:fldCharType="begin"/>
      </w:r>
      <w:r w:rsidRPr="00753A5B">
        <w:rPr>
          <w:rFonts w:ascii="Gadugi" w:eastAsia="Georgia" w:hAnsi="Gadugi" w:cs="Georgia"/>
          <w:sz w:val="24"/>
          <w:szCs w:val="24"/>
        </w:rPr>
        <w:instrText xml:space="preserve"> MERGEFIELD "Testigo4" </w:instrText>
      </w:r>
      <w:r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«Testigo4»</w:t>
      </w:r>
      <w:r w:rsidRPr="00753A5B">
        <w:rPr>
          <w:rFonts w:ascii="Gadugi" w:eastAsia="Georgia" w:hAnsi="Gadugi" w:cs="Georgia"/>
          <w:sz w:val="24"/>
          <w:szCs w:val="24"/>
        </w:rPr>
        <w:fldChar w:fldCharType="end"/>
      </w:r>
      <w:r w:rsidR="002650FB" w:rsidRPr="00753A5B">
        <w:rPr>
          <w:rFonts w:ascii="Gadugi" w:eastAsia="Georgia" w:hAnsi="Gadugi" w:cs="Georgia"/>
          <w:sz w:val="24"/>
          <w:szCs w:val="24"/>
        </w:rPr>
        <w:t>, el padre del demandado, explicó que después de que él, su esposa, su otra hija y la demandante</w:t>
      </w:r>
      <w:r w:rsidR="00F31DC0" w:rsidRPr="00753A5B">
        <w:rPr>
          <w:rFonts w:ascii="Gadugi" w:eastAsia="Georgia" w:hAnsi="Gadugi" w:cs="Georgia"/>
          <w:sz w:val="24"/>
          <w:szCs w:val="24"/>
        </w:rPr>
        <w:t>, poco tiempo después de su detención</w:t>
      </w:r>
      <w:r w:rsidR="002650FB" w:rsidRPr="00753A5B">
        <w:rPr>
          <w:rFonts w:ascii="Gadugi" w:eastAsia="Georgia" w:hAnsi="Gadugi" w:cs="Georgia"/>
          <w:sz w:val="24"/>
          <w:szCs w:val="24"/>
        </w:rPr>
        <w:t xml:space="preserve"> visitaran </w:t>
      </w:r>
      <w:r w:rsidR="003964A1" w:rsidRPr="00753A5B">
        <w:rPr>
          <w:rFonts w:ascii="Gadugi" w:eastAsia="Georgia" w:hAnsi="Gadugi" w:cs="Georgia"/>
          <w:sz w:val="24"/>
          <w:szCs w:val="24"/>
        </w:rPr>
        <w:t xml:space="preserve">al demandado </w:t>
      </w:r>
      <w:r w:rsidR="00F31DC0" w:rsidRPr="00753A5B">
        <w:rPr>
          <w:rFonts w:ascii="Gadugi" w:eastAsia="Georgia" w:hAnsi="Gadugi" w:cs="Georgia"/>
          <w:sz w:val="24"/>
          <w:szCs w:val="24"/>
        </w:rPr>
        <w:t xml:space="preserve">en </w:t>
      </w:r>
      <w:r w:rsidR="002650FB" w:rsidRPr="00753A5B">
        <w:rPr>
          <w:rFonts w:ascii="Gadugi" w:eastAsia="Georgia" w:hAnsi="Gadugi" w:cs="Georgia"/>
          <w:sz w:val="24"/>
          <w:szCs w:val="24"/>
        </w:rPr>
        <w:t xml:space="preserve">Bogotá, la demandante </w:t>
      </w:r>
      <w:r w:rsidR="00F31DC0" w:rsidRPr="00753A5B">
        <w:rPr>
          <w:rFonts w:ascii="Gadugi" w:eastAsia="Georgia" w:hAnsi="Gadugi" w:cs="Georgia"/>
          <w:sz w:val="24"/>
          <w:szCs w:val="24"/>
        </w:rPr>
        <w:t xml:space="preserve">y la menor regresaron </w:t>
      </w:r>
      <w:r w:rsidR="002650FB" w:rsidRPr="00753A5B">
        <w:rPr>
          <w:rFonts w:ascii="Gadugi" w:eastAsia="Georgia" w:hAnsi="Gadugi" w:cs="Georgia"/>
          <w:sz w:val="24"/>
          <w:szCs w:val="24"/>
        </w:rPr>
        <w:t xml:space="preserve">a visitarlo 15 días después, aprovechando que tenía una audiencia. Durante el tiempo que su hijo estuvo detenido, ellos cada 15 días llevaban un mercado para la niña hasta que </w:t>
      </w:r>
      <w:r w:rsidRPr="00753A5B">
        <w:rPr>
          <w:rFonts w:ascii="Gadugi" w:eastAsia="Georgia" w:hAnsi="Gadugi" w:cs="Georgia"/>
          <w:sz w:val="24"/>
          <w:szCs w:val="24"/>
        </w:rPr>
        <w:fldChar w:fldCharType="begin"/>
      </w:r>
      <w:r w:rsidRPr="00753A5B">
        <w:rPr>
          <w:rFonts w:ascii="Gadugi" w:eastAsia="Georgia" w:hAnsi="Gadugi" w:cs="Georgia"/>
          <w:sz w:val="24"/>
          <w:szCs w:val="24"/>
        </w:rPr>
        <w:instrText xml:space="preserve"> MERGEFIELD "Demandante" </w:instrText>
      </w:r>
      <w:r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«Demandante»</w:t>
      </w:r>
      <w:r w:rsidRPr="00753A5B">
        <w:rPr>
          <w:rFonts w:ascii="Gadugi" w:eastAsia="Georgia" w:hAnsi="Gadugi" w:cs="Georgia"/>
          <w:sz w:val="24"/>
          <w:szCs w:val="24"/>
        </w:rPr>
        <w:fldChar w:fldCharType="end"/>
      </w:r>
      <w:r w:rsidRPr="00753A5B">
        <w:rPr>
          <w:rFonts w:ascii="Gadugi" w:eastAsia="Georgia" w:hAnsi="Gadugi" w:cs="Georgia"/>
          <w:sz w:val="24"/>
          <w:szCs w:val="24"/>
        </w:rPr>
        <w:t xml:space="preserve"> </w:t>
      </w:r>
      <w:r w:rsidR="002650FB" w:rsidRPr="00753A5B">
        <w:rPr>
          <w:rFonts w:ascii="Gadugi" w:eastAsia="Georgia" w:hAnsi="Gadugi" w:cs="Georgia"/>
          <w:sz w:val="24"/>
          <w:szCs w:val="24"/>
        </w:rPr>
        <w:t>se mudó y dejó instrucciones para que le dejaran el mercado en el local de una tía suya. Así estuvieron durante unos cuatro meses hasta que</w:t>
      </w:r>
      <w:r w:rsidRPr="00753A5B">
        <w:rPr>
          <w:rFonts w:ascii="Gadugi" w:eastAsia="Georgia" w:hAnsi="Gadugi" w:cs="Georgia"/>
          <w:sz w:val="24"/>
          <w:szCs w:val="24"/>
        </w:rPr>
        <w:t xml:space="preserve"> </w:t>
      </w:r>
      <w:r w:rsidRPr="00753A5B">
        <w:rPr>
          <w:rFonts w:ascii="Gadugi" w:eastAsia="Georgia" w:hAnsi="Gadugi" w:cs="Georgia"/>
          <w:sz w:val="24"/>
          <w:szCs w:val="24"/>
        </w:rPr>
        <w:fldChar w:fldCharType="begin"/>
      </w:r>
      <w:r w:rsidRPr="00753A5B">
        <w:rPr>
          <w:rFonts w:ascii="Gadugi" w:eastAsia="Georgia" w:hAnsi="Gadugi" w:cs="Georgia"/>
          <w:sz w:val="24"/>
          <w:szCs w:val="24"/>
        </w:rPr>
        <w:instrText xml:space="preserve"> MERGEFIELD "Demandante" </w:instrText>
      </w:r>
      <w:r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«Demandante»</w:t>
      </w:r>
      <w:r w:rsidRPr="00753A5B">
        <w:rPr>
          <w:rFonts w:ascii="Gadugi" w:eastAsia="Georgia" w:hAnsi="Gadugi" w:cs="Georgia"/>
          <w:sz w:val="24"/>
          <w:szCs w:val="24"/>
        </w:rPr>
        <w:fldChar w:fldCharType="end"/>
      </w:r>
      <w:r w:rsidRPr="00753A5B">
        <w:rPr>
          <w:rFonts w:ascii="Gadugi" w:eastAsia="Georgia" w:hAnsi="Gadugi" w:cs="Georgia"/>
          <w:sz w:val="24"/>
          <w:szCs w:val="24"/>
        </w:rPr>
        <w:t xml:space="preserve"> </w:t>
      </w:r>
      <w:r w:rsidR="002650FB" w:rsidRPr="00753A5B">
        <w:rPr>
          <w:rFonts w:ascii="Gadugi" w:eastAsia="Georgia" w:hAnsi="Gadugi" w:cs="Georgia"/>
          <w:sz w:val="24"/>
          <w:szCs w:val="24"/>
        </w:rPr>
        <w:t xml:space="preserve"> decidió que no quería recibir más enseres por parte de ellos. </w:t>
      </w:r>
      <w:r w:rsidRPr="00753A5B">
        <w:rPr>
          <w:rFonts w:ascii="Gadugi" w:eastAsia="Georgia" w:hAnsi="Gadugi" w:cs="Georgia"/>
          <w:sz w:val="24"/>
          <w:szCs w:val="24"/>
        </w:rPr>
        <w:t xml:space="preserve"> </w:t>
      </w:r>
      <w:r w:rsidRPr="00753A5B">
        <w:rPr>
          <w:rFonts w:ascii="Gadugi" w:eastAsia="Georgia" w:hAnsi="Gadugi" w:cs="Georgia"/>
          <w:sz w:val="24"/>
          <w:szCs w:val="24"/>
        </w:rPr>
        <w:fldChar w:fldCharType="begin"/>
      </w:r>
      <w:r w:rsidRPr="00753A5B">
        <w:rPr>
          <w:rFonts w:ascii="Gadugi" w:eastAsia="Georgia" w:hAnsi="Gadugi" w:cs="Georgia"/>
          <w:sz w:val="24"/>
          <w:szCs w:val="24"/>
        </w:rPr>
        <w:instrText xml:space="preserve"> MERGEFIELD "Testigo4" </w:instrText>
      </w:r>
      <w:r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«Testigo4»</w:t>
      </w:r>
      <w:r w:rsidRPr="00753A5B">
        <w:rPr>
          <w:rFonts w:ascii="Gadugi" w:eastAsia="Georgia" w:hAnsi="Gadugi" w:cs="Georgia"/>
          <w:sz w:val="24"/>
          <w:szCs w:val="24"/>
        </w:rPr>
        <w:fldChar w:fldCharType="end"/>
      </w:r>
      <w:r w:rsidR="002650FB" w:rsidRPr="00753A5B">
        <w:rPr>
          <w:rFonts w:ascii="Gadugi" w:eastAsia="Georgia" w:hAnsi="Gadugi" w:cs="Georgia"/>
          <w:color w:val="FF0000"/>
          <w:sz w:val="24"/>
          <w:szCs w:val="24"/>
        </w:rPr>
        <w:t xml:space="preserve"> </w:t>
      </w:r>
      <w:r w:rsidR="002650FB" w:rsidRPr="00753A5B">
        <w:rPr>
          <w:rFonts w:ascii="Gadugi" w:eastAsia="Georgia" w:hAnsi="Gadugi" w:cs="Georgia"/>
          <w:sz w:val="24"/>
          <w:szCs w:val="24"/>
        </w:rPr>
        <w:t xml:space="preserve">manifestó que la pareja se comunicó durante varios meses por videollamada mientras su hijo estuvo detenido en Bogotá. Consideró que la razón por la cual esas videollamadas no se volvieron a realizar fue porque la demandante </w:t>
      </w:r>
      <w:r w:rsidR="00590720" w:rsidRPr="00753A5B">
        <w:rPr>
          <w:rFonts w:ascii="Gadugi" w:eastAsia="Georgia" w:hAnsi="Gadugi" w:cs="Georgia"/>
          <w:sz w:val="24"/>
          <w:szCs w:val="24"/>
        </w:rPr>
        <w:t xml:space="preserve">lo </w:t>
      </w:r>
      <w:r w:rsidR="00590720" w:rsidRPr="00753A5B">
        <w:rPr>
          <w:rFonts w:ascii="Gadugi" w:eastAsia="Georgia" w:hAnsi="Gadugi" w:cs="Georgia"/>
          <w:sz w:val="24"/>
          <w:szCs w:val="24"/>
        </w:rPr>
        <w:lastRenderedPageBreak/>
        <w:t>impedía</w:t>
      </w:r>
      <w:r w:rsidR="002650FB" w:rsidRPr="00753A5B">
        <w:rPr>
          <w:rFonts w:ascii="Gadugi" w:eastAsia="Georgia" w:hAnsi="Gadugi" w:cs="Georgia"/>
          <w:sz w:val="24"/>
          <w:szCs w:val="24"/>
        </w:rPr>
        <w:t>, tal vez debido a su nueva relación y porque los padres de ella tampoco lo permitían.</w:t>
      </w:r>
      <w:r w:rsidR="002977BC" w:rsidRPr="00753A5B">
        <w:rPr>
          <w:rStyle w:val="Refdenotaalpie"/>
          <w:rFonts w:ascii="Gadugi" w:eastAsia="Georgia" w:hAnsi="Gadugi" w:cs="Georgia"/>
          <w:sz w:val="24"/>
          <w:szCs w:val="24"/>
        </w:rPr>
        <w:footnoteReference w:id="18"/>
      </w:r>
    </w:p>
    <w:p w14:paraId="56A7ACB6" w14:textId="18FD1742" w:rsidR="002977BC" w:rsidRPr="00753A5B" w:rsidRDefault="002977BC" w:rsidP="00753A5B">
      <w:pPr>
        <w:jc w:val="both"/>
        <w:rPr>
          <w:rFonts w:ascii="Gadugi" w:eastAsia="Georgia" w:hAnsi="Gadugi" w:cs="Georgia"/>
          <w:sz w:val="24"/>
          <w:szCs w:val="24"/>
        </w:rPr>
      </w:pPr>
    </w:p>
    <w:p w14:paraId="13B086CF" w14:textId="54A4EA93" w:rsidR="002977BC" w:rsidRPr="00753A5B" w:rsidRDefault="00F31DC0" w:rsidP="00753A5B">
      <w:pPr>
        <w:jc w:val="both"/>
        <w:rPr>
          <w:rFonts w:ascii="Gadugi" w:eastAsia="Georgia" w:hAnsi="Gadugi" w:cs="Georgia"/>
          <w:sz w:val="24"/>
          <w:szCs w:val="24"/>
        </w:rPr>
      </w:pPr>
      <w:r w:rsidRPr="00753A5B">
        <w:rPr>
          <w:rFonts w:ascii="Gadugi" w:eastAsia="Georgia" w:hAnsi="Gadugi" w:cs="Georgia"/>
          <w:sz w:val="24"/>
          <w:szCs w:val="24"/>
        </w:rPr>
        <w:t xml:space="preserve">Por su parte, </w:t>
      </w:r>
      <w:r w:rsidR="00957FCE" w:rsidRPr="00753A5B">
        <w:rPr>
          <w:rFonts w:ascii="Gadugi" w:eastAsia="Georgia" w:hAnsi="Gadugi" w:cs="Georgia"/>
          <w:sz w:val="24"/>
          <w:szCs w:val="24"/>
        </w:rPr>
        <w:fldChar w:fldCharType="begin"/>
      </w:r>
      <w:r w:rsidR="00957FCE" w:rsidRPr="00753A5B">
        <w:rPr>
          <w:rFonts w:ascii="Gadugi" w:eastAsia="Georgia" w:hAnsi="Gadugi" w:cs="Georgia"/>
          <w:sz w:val="24"/>
          <w:szCs w:val="24"/>
        </w:rPr>
        <w:instrText xml:space="preserve"> MERGEFIELD "Testigo5" </w:instrText>
      </w:r>
      <w:r w:rsidR="00957FC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«Testigo5»</w:t>
      </w:r>
      <w:r w:rsidR="00957FCE" w:rsidRPr="00753A5B">
        <w:rPr>
          <w:rFonts w:ascii="Gadugi" w:eastAsia="Georgia" w:hAnsi="Gadugi" w:cs="Georgia"/>
          <w:sz w:val="24"/>
          <w:szCs w:val="24"/>
        </w:rPr>
        <w:fldChar w:fldCharType="end"/>
      </w:r>
      <w:r w:rsidR="002650FB" w:rsidRPr="00753A5B">
        <w:rPr>
          <w:rFonts w:ascii="Gadugi" w:eastAsia="Georgia" w:hAnsi="Gadugi" w:cs="Georgia"/>
          <w:sz w:val="24"/>
          <w:szCs w:val="24"/>
        </w:rPr>
        <w:t>, prima de la demandante, hizo referencia a los problemas intrafamiliares entre la pareja y al consumo de alcohol y drogas por parte del demandado. Además, expresó su conocimiento de que</w:t>
      </w:r>
      <w:r w:rsidR="00957FCE" w:rsidRPr="00753A5B">
        <w:rPr>
          <w:rFonts w:ascii="Gadugi" w:eastAsia="Georgia" w:hAnsi="Gadugi" w:cs="Georgia"/>
          <w:sz w:val="24"/>
          <w:szCs w:val="24"/>
        </w:rPr>
        <w:t xml:space="preserve"> </w:t>
      </w:r>
      <w:r w:rsidR="00957FCE" w:rsidRPr="00753A5B">
        <w:rPr>
          <w:rFonts w:ascii="Gadugi" w:eastAsia="Georgia" w:hAnsi="Gadugi" w:cs="Georgia"/>
          <w:sz w:val="24"/>
          <w:szCs w:val="24"/>
        </w:rPr>
        <w:fldChar w:fldCharType="begin"/>
      </w:r>
      <w:r w:rsidR="00957FCE" w:rsidRPr="00753A5B">
        <w:rPr>
          <w:rFonts w:ascii="Gadugi" w:eastAsia="Georgia" w:hAnsi="Gadugi" w:cs="Georgia"/>
          <w:sz w:val="24"/>
          <w:szCs w:val="24"/>
        </w:rPr>
        <w:instrText xml:space="preserve"> MERGEFIELD "Demandante" </w:instrText>
      </w:r>
      <w:r w:rsidR="00957FC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«Demandante»</w:t>
      </w:r>
      <w:r w:rsidR="00957FCE" w:rsidRPr="00753A5B">
        <w:rPr>
          <w:rFonts w:ascii="Gadugi" w:eastAsia="Georgia" w:hAnsi="Gadugi" w:cs="Georgia"/>
          <w:sz w:val="24"/>
          <w:szCs w:val="24"/>
        </w:rPr>
        <w:fldChar w:fldCharType="end"/>
      </w:r>
      <w:r w:rsidR="002650FB" w:rsidRPr="00753A5B">
        <w:rPr>
          <w:rFonts w:ascii="Gadugi" w:eastAsia="Georgia" w:hAnsi="Gadugi" w:cs="Georgia"/>
          <w:sz w:val="24"/>
          <w:szCs w:val="24"/>
        </w:rPr>
        <w:t xml:space="preserve"> era quien sostenía el hogar.</w:t>
      </w:r>
      <w:r w:rsidR="00483711" w:rsidRPr="00753A5B">
        <w:rPr>
          <w:rStyle w:val="Refdenotaalpie"/>
          <w:rFonts w:ascii="Gadugi" w:eastAsia="Georgia" w:hAnsi="Gadugi" w:cs="Georgia"/>
          <w:sz w:val="24"/>
          <w:szCs w:val="24"/>
        </w:rPr>
        <w:footnoteReference w:id="19"/>
      </w:r>
    </w:p>
    <w:p w14:paraId="45B39D84" w14:textId="6CC3F773" w:rsidR="00525101" w:rsidRPr="00753A5B" w:rsidRDefault="00525101" w:rsidP="00753A5B">
      <w:pPr>
        <w:jc w:val="both"/>
        <w:rPr>
          <w:rFonts w:ascii="Gadugi" w:eastAsia="Georgia" w:hAnsi="Gadugi" w:cs="Georgia"/>
          <w:sz w:val="24"/>
          <w:szCs w:val="24"/>
        </w:rPr>
      </w:pPr>
    </w:p>
    <w:p w14:paraId="05797FB2" w14:textId="55C7F9B8" w:rsidR="00FB7EE0" w:rsidRPr="00753A5B" w:rsidRDefault="00FB7EE0" w:rsidP="00753A5B">
      <w:pPr>
        <w:jc w:val="both"/>
        <w:rPr>
          <w:rFonts w:ascii="Gadugi" w:eastAsia="Georgia" w:hAnsi="Gadugi" w:cs="Georgia"/>
          <w:sz w:val="24"/>
          <w:szCs w:val="24"/>
        </w:rPr>
      </w:pPr>
      <w:r w:rsidRPr="00753A5B">
        <w:rPr>
          <w:rFonts w:ascii="Gadugi" w:eastAsia="Georgia" w:hAnsi="Gadugi" w:cs="Georgia"/>
          <w:sz w:val="24"/>
          <w:szCs w:val="24"/>
        </w:rPr>
        <w:t>El interrogatorio del demandado</w:t>
      </w:r>
      <w:r w:rsidR="002E66E6" w:rsidRPr="00753A5B">
        <w:rPr>
          <w:rStyle w:val="Refdenotaalpie"/>
          <w:rFonts w:ascii="Gadugi" w:eastAsia="Georgia" w:hAnsi="Gadugi" w:cs="Georgia"/>
          <w:sz w:val="24"/>
          <w:szCs w:val="24"/>
        </w:rPr>
        <w:footnoteReference w:id="20"/>
      </w:r>
      <w:r w:rsidRPr="00753A5B">
        <w:rPr>
          <w:rFonts w:ascii="Gadugi" w:eastAsia="Georgia" w:hAnsi="Gadugi" w:cs="Georgia"/>
          <w:sz w:val="24"/>
          <w:szCs w:val="24"/>
        </w:rPr>
        <w:t xml:space="preserve"> confirmó los problemas de pareja con la señora </w:t>
      </w:r>
      <w:r w:rsidR="00957FCE" w:rsidRPr="00753A5B">
        <w:rPr>
          <w:rFonts w:ascii="Gadugi" w:eastAsia="Georgia" w:hAnsi="Gadugi" w:cs="Georgia"/>
          <w:sz w:val="24"/>
          <w:szCs w:val="24"/>
        </w:rPr>
        <w:fldChar w:fldCharType="begin"/>
      </w:r>
      <w:r w:rsidR="00957FCE" w:rsidRPr="00753A5B">
        <w:rPr>
          <w:rFonts w:ascii="Gadugi" w:eastAsia="Georgia" w:hAnsi="Gadugi" w:cs="Georgia"/>
          <w:sz w:val="24"/>
          <w:szCs w:val="24"/>
        </w:rPr>
        <w:instrText xml:space="preserve"> MERGEFIELD "Demandante" </w:instrText>
      </w:r>
      <w:r w:rsidR="00957FC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«Demandante»</w:t>
      </w:r>
      <w:r w:rsidR="00957FCE" w:rsidRPr="00753A5B">
        <w:rPr>
          <w:rFonts w:ascii="Gadugi" w:eastAsia="Georgia" w:hAnsi="Gadugi" w:cs="Georgia"/>
          <w:sz w:val="24"/>
          <w:szCs w:val="24"/>
        </w:rPr>
        <w:fldChar w:fldCharType="end"/>
      </w:r>
      <w:r w:rsidRPr="00753A5B">
        <w:rPr>
          <w:rFonts w:ascii="Gadugi" w:eastAsia="Georgia" w:hAnsi="Gadugi" w:cs="Georgia"/>
          <w:color w:val="FF0000"/>
          <w:sz w:val="24"/>
          <w:szCs w:val="24"/>
        </w:rPr>
        <w:t xml:space="preserve"> </w:t>
      </w:r>
      <w:r w:rsidRPr="00753A5B">
        <w:rPr>
          <w:rFonts w:ascii="Gadugi" w:eastAsia="Georgia" w:hAnsi="Gadugi" w:cs="Georgia"/>
          <w:sz w:val="24"/>
          <w:szCs w:val="24"/>
        </w:rPr>
        <w:t>y la intermitencia de la convivencia por las mismas razones, antes de ser capturado por las autoridades judiciales.</w:t>
      </w:r>
    </w:p>
    <w:p w14:paraId="10381438" w14:textId="386A5C76" w:rsidR="00FB7EE0" w:rsidRPr="00753A5B" w:rsidRDefault="00FB7EE0" w:rsidP="00753A5B">
      <w:pPr>
        <w:jc w:val="both"/>
        <w:rPr>
          <w:rFonts w:ascii="Gadugi" w:eastAsia="Georgia" w:hAnsi="Gadugi" w:cs="Georgia"/>
          <w:sz w:val="24"/>
          <w:szCs w:val="24"/>
        </w:rPr>
      </w:pPr>
    </w:p>
    <w:p w14:paraId="1424750D" w14:textId="73C3EC65" w:rsidR="00590720" w:rsidRPr="00753A5B" w:rsidRDefault="00AF19C1" w:rsidP="00753A5B">
      <w:pPr>
        <w:jc w:val="both"/>
        <w:rPr>
          <w:rFonts w:ascii="Gadugi" w:eastAsia="Georgia" w:hAnsi="Gadugi" w:cs="Georgia"/>
          <w:sz w:val="24"/>
          <w:szCs w:val="24"/>
        </w:rPr>
      </w:pPr>
      <w:r w:rsidRPr="00753A5B">
        <w:rPr>
          <w:rFonts w:ascii="Gadugi" w:eastAsia="Georgia" w:hAnsi="Gadugi" w:cs="Georgia"/>
          <w:sz w:val="24"/>
          <w:szCs w:val="24"/>
        </w:rPr>
        <w:t xml:space="preserve">De todo este recuento probatorio, tenemos que, en realidad, el demandado </w:t>
      </w:r>
      <w:r w:rsidR="0075607E" w:rsidRPr="00753A5B">
        <w:rPr>
          <w:rFonts w:ascii="Gadugi" w:eastAsia="Georgia" w:hAnsi="Gadugi" w:cs="Georgia"/>
          <w:sz w:val="24"/>
          <w:szCs w:val="24"/>
        </w:rPr>
        <w:t>se comunicaba telefónicamente con la demandante para ver a su hija; muy a pesar de que estás comunicaciones eran aprovechadas por él para</w:t>
      </w:r>
      <w:r w:rsidR="00840921" w:rsidRPr="00753A5B">
        <w:rPr>
          <w:rFonts w:ascii="Gadugi" w:eastAsia="Georgia" w:hAnsi="Gadugi" w:cs="Georgia"/>
          <w:sz w:val="24"/>
          <w:szCs w:val="24"/>
        </w:rPr>
        <w:t xml:space="preserve"> ultrajar </w:t>
      </w:r>
      <w:r w:rsidR="0075607E" w:rsidRPr="00753A5B">
        <w:rPr>
          <w:rFonts w:ascii="Gadugi" w:eastAsia="Georgia" w:hAnsi="Gadugi" w:cs="Georgia"/>
          <w:sz w:val="24"/>
          <w:szCs w:val="24"/>
        </w:rPr>
        <w:t xml:space="preserve">a la señora </w:t>
      </w:r>
      <w:r w:rsidR="00957FCE" w:rsidRPr="00753A5B">
        <w:rPr>
          <w:rFonts w:ascii="Gadugi" w:eastAsia="Georgia" w:hAnsi="Gadugi" w:cs="Georgia"/>
          <w:sz w:val="24"/>
          <w:szCs w:val="24"/>
        </w:rPr>
        <w:fldChar w:fldCharType="begin"/>
      </w:r>
      <w:r w:rsidR="00957FCE" w:rsidRPr="00753A5B">
        <w:rPr>
          <w:rFonts w:ascii="Gadugi" w:eastAsia="Georgia" w:hAnsi="Gadugi" w:cs="Georgia"/>
          <w:sz w:val="24"/>
          <w:szCs w:val="24"/>
        </w:rPr>
        <w:instrText xml:space="preserve"> MERGEFIELD "Demandante" </w:instrText>
      </w:r>
      <w:r w:rsidR="00957FC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«Demandante»</w:t>
      </w:r>
      <w:r w:rsidR="00957FCE" w:rsidRPr="00753A5B">
        <w:rPr>
          <w:rFonts w:ascii="Gadugi" w:eastAsia="Georgia" w:hAnsi="Gadugi" w:cs="Georgia"/>
          <w:sz w:val="24"/>
          <w:szCs w:val="24"/>
        </w:rPr>
        <w:fldChar w:fldCharType="end"/>
      </w:r>
      <w:r w:rsidR="0075607E" w:rsidRPr="00753A5B">
        <w:rPr>
          <w:rFonts w:ascii="Gadugi" w:eastAsia="Georgia" w:hAnsi="Gadugi" w:cs="Georgia"/>
          <w:sz w:val="24"/>
          <w:szCs w:val="24"/>
        </w:rPr>
        <w:t xml:space="preserve">. </w:t>
      </w:r>
      <w:r w:rsidRPr="00753A5B">
        <w:rPr>
          <w:rFonts w:ascii="Gadugi" w:eastAsia="Georgia" w:hAnsi="Gadugi" w:cs="Georgia"/>
          <w:sz w:val="24"/>
          <w:szCs w:val="24"/>
        </w:rPr>
        <w:t xml:space="preserve">Igualmente, dan fe de que durante los primeros cuatro meses de su detención la demandante no solo viajó con la menor hasta Bogotá, sino que existió comunicación telefónica entre ellos, todo con el fin de poder tener contacto padre e hija. </w:t>
      </w:r>
    </w:p>
    <w:p w14:paraId="2433885F" w14:textId="77777777" w:rsidR="00590720" w:rsidRPr="00753A5B" w:rsidRDefault="00590720" w:rsidP="00753A5B">
      <w:pPr>
        <w:jc w:val="both"/>
        <w:rPr>
          <w:rFonts w:ascii="Gadugi" w:eastAsia="Georgia" w:hAnsi="Gadugi" w:cs="Georgia"/>
          <w:sz w:val="24"/>
          <w:szCs w:val="24"/>
        </w:rPr>
      </w:pPr>
    </w:p>
    <w:p w14:paraId="0D8A2858" w14:textId="303208E3" w:rsidR="00D2354E" w:rsidRPr="00753A5B" w:rsidRDefault="00AF19C1" w:rsidP="00753A5B">
      <w:pPr>
        <w:jc w:val="both"/>
        <w:rPr>
          <w:rFonts w:ascii="Gadugi" w:eastAsia="Georgia" w:hAnsi="Gadugi" w:cs="Georgia"/>
          <w:sz w:val="24"/>
          <w:szCs w:val="24"/>
        </w:rPr>
      </w:pPr>
      <w:r w:rsidRPr="00753A5B">
        <w:rPr>
          <w:rFonts w:ascii="Gadugi" w:eastAsia="Georgia" w:hAnsi="Gadugi" w:cs="Georgia"/>
          <w:sz w:val="24"/>
          <w:szCs w:val="24"/>
        </w:rPr>
        <w:t>Además, los testigos</w:t>
      </w:r>
      <w:r w:rsidR="003A6363" w:rsidRPr="00753A5B">
        <w:rPr>
          <w:rFonts w:ascii="Gadugi" w:eastAsia="Georgia" w:hAnsi="Gadugi" w:cs="Georgia"/>
          <w:sz w:val="24"/>
          <w:szCs w:val="24"/>
        </w:rPr>
        <w:t xml:space="preserve"> </w:t>
      </w:r>
      <w:r w:rsidR="00957FCE" w:rsidRPr="00753A5B">
        <w:rPr>
          <w:rFonts w:ascii="Gadugi" w:eastAsia="Georgia" w:hAnsi="Gadugi" w:cs="Georgia"/>
          <w:sz w:val="24"/>
          <w:szCs w:val="24"/>
        </w:rPr>
        <w:fldChar w:fldCharType="begin"/>
      </w:r>
      <w:r w:rsidR="00957FCE" w:rsidRPr="00753A5B">
        <w:rPr>
          <w:rFonts w:ascii="Gadugi" w:eastAsia="Georgia" w:hAnsi="Gadugi" w:cs="Georgia"/>
          <w:sz w:val="24"/>
          <w:szCs w:val="24"/>
        </w:rPr>
        <w:instrText xml:space="preserve"> MERGEFIELD "Testigo2" </w:instrText>
      </w:r>
      <w:r w:rsidR="00957FC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«Testigo2»</w:t>
      </w:r>
      <w:r w:rsidR="00957FCE" w:rsidRPr="00753A5B">
        <w:rPr>
          <w:rFonts w:ascii="Gadugi" w:eastAsia="Georgia" w:hAnsi="Gadugi" w:cs="Georgia"/>
          <w:sz w:val="24"/>
          <w:szCs w:val="24"/>
        </w:rPr>
        <w:fldChar w:fldCharType="end"/>
      </w:r>
      <w:r w:rsidRPr="00753A5B">
        <w:rPr>
          <w:rFonts w:ascii="Gadugi" w:eastAsia="Georgia" w:hAnsi="Gadugi" w:cs="Georgia"/>
          <w:color w:val="FF0000"/>
          <w:sz w:val="24"/>
          <w:szCs w:val="24"/>
        </w:rPr>
        <w:t xml:space="preserve"> </w:t>
      </w:r>
      <w:r w:rsidRPr="00753A5B">
        <w:rPr>
          <w:rFonts w:ascii="Gadugi" w:eastAsia="Georgia" w:hAnsi="Gadugi" w:cs="Georgia"/>
          <w:sz w:val="24"/>
          <w:szCs w:val="24"/>
        </w:rPr>
        <w:t xml:space="preserve">y </w:t>
      </w:r>
      <w:r w:rsidR="00957FCE" w:rsidRPr="00753A5B">
        <w:rPr>
          <w:rFonts w:ascii="Gadugi" w:eastAsia="Georgia" w:hAnsi="Gadugi" w:cs="Georgia"/>
          <w:sz w:val="24"/>
          <w:szCs w:val="24"/>
        </w:rPr>
        <w:fldChar w:fldCharType="begin"/>
      </w:r>
      <w:r w:rsidR="00957FCE" w:rsidRPr="00753A5B">
        <w:rPr>
          <w:rFonts w:ascii="Gadugi" w:eastAsia="Georgia" w:hAnsi="Gadugi" w:cs="Georgia"/>
          <w:sz w:val="24"/>
          <w:szCs w:val="24"/>
        </w:rPr>
        <w:instrText xml:space="preserve"> MERGEFIELD "Testigo4" </w:instrText>
      </w:r>
      <w:r w:rsidR="00957FC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«Testigo4»</w:t>
      </w:r>
      <w:r w:rsidR="00957FCE" w:rsidRPr="00753A5B">
        <w:rPr>
          <w:rFonts w:ascii="Gadugi" w:eastAsia="Georgia" w:hAnsi="Gadugi" w:cs="Georgia"/>
          <w:sz w:val="24"/>
          <w:szCs w:val="24"/>
        </w:rPr>
        <w:fldChar w:fldCharType="end"/>
      </w:r>
      <w:r w:rsidR="003A6363" w:rsidRPr="00753A5B">
        <w:rPr>
          <w:rFonts w:ascii="Gadugi" w:eastAsia="Georgia" w:hAnsi="Gadugi" w:cs="Georgia"/>
          <w:sz w:val="24"/>
          <w:szCs w:val="24"/>
        </w:rPr>
        <w:t>,</w:t>
      </w:r>
      <w:r w:rsidRPr="00753A5B">
        <w:rPr>
          <w:rFonts w:ascii="Gadugi" w:eastAsia="Georgia" w:hAnsi="Gadugi" w:cs="Georgia"/>
          <w:sz w:val="24"/>
          <w:szCs w:val="24"/>
        </w:rPr>
        <w:t xml:space="preserve"> </w:t>
      </w:r>
      <w:r w:rsidR="003A6363" w:rsidRPr="00753A5B">
        <w:rPr>
          <w:rFonts w:ascii="Gadugi" w:eastAsia="Georgia" w:hAnsi="Gadugi" w:cs="Georgia"/>
          <w:sz w:val="24"/>
          <w:szCs w:val="24"/>
        </w:rPr>
        <w:t xml:space="preserve">fuera de confirmar las comunicaciones </w:t>
      </w:r>
      <w:r w:rsidR="0075607E" w:rsidRPr="00753A5B">
        <w:rPr>
          <w:rFonts w:ascii="Gadugi" w:eastAsia="Georgia" w:hAnsi="Gadugi" w:cs="Georgia"/>
          <w:sz w:val="24"/>
          <w:szCs w:val="24"/>
        </w:rPr>
        <w:t>telefónicas que el demandado sostuvo</w:t>
      </w:r>
      <w:r w:rsidR="00D2354E" w:rsidRPr="00753A5B">
        <w:rPr>
          <w:rFonts w:ascii="Gadugi" w:eastAsia="Georgia" w:hAnsi="Gadugi" w:cs="Georgia"/>
          <w:sz w:val="24"/>
          <w:szCs w:val="24"/>
        </w:rPr>
        <w:t xml:space="preserve"> con la demandante </w:t>
      </w:r>
      <w:r w:rsidR="0075607E" w:rsidRPr="00753A5B">
        <w:rPr>
          <w:rFonts w:ascii="Gadugi" w:eastAsia="Georgia" w:hAnsi="Gadugi" w:cs="Georgia"/>
          <w:sz w:val="24"/>
          <w:szCs w:val="24"/>
        </w:rPr>
        <w:t>durante los primeros cuatro meses de su detención</w:t>
      </w:r>
      <w:r w:rsidR="00D2354E" w:rsidRPr="00753A5B">
        <w:rPr>
          <w:rFonts w:ascii="Gadugi" w:eastAsia="Georgia" w:hAnsi="Gadugi" w:cs="Georgia"/>
          <w:sz w:val="24"/>
          <w:szCs w:val="24"/>
        </w:rPr>
        <w:t xml:space="preserve">, con el fin de poder tener contacto con </w:t>
      </w:r>
      <w:r w:rsidR="00FB1FD2" w:rsidRPr="00753A5B">
        <w:rPr>
          <w:rFonts w:ascii="Gadugi" w:eastAsia="Georgia" w:hAnsi="Gadugi" w:cs="Georgia"/>
          <w:sz w:val="24"/>
          <w:szCs w:val="24"/>
        </w:rPr>
        <w:t>la</w:t>
      </w:r>
      <w:r w:rsidR="00D2354E" w:rsidRPr="00753A5B">
        <w:rPr>
          <w:rFonts w:ascii="Gadugi" w:eastAsia="Georgia" w:hAnsi="Gadugi" w:cs="Georgia"/>
          <w:sz w:val="24"/>
          <w:szCs w:val="24"/>
        </w:rPr>
        <w:t xml:space="preserve"> hija</w:t>
      </w:r>
      <w:r w:rsidR="003A6363" w:rsidRPr="00753A5B">
        <w:rPr>
          <w:rFonts w:ascii="Gadugi" w:eastAsia="Georgia" w:hAnsi="Gadugi" w:cs="Georgia"/>
          <w:sz w:val="24"/>
          <w:szCs w:val="24"/>
        </w:rPr>
        <w:t xml:space="preserve">, </w:t>
      </w:r>
      <w:r w:rsidR="00590720" w:rsidRPr="00753A5B">
        <w:rPr>
          <w:rFonts w:ascii="Gadugi" w:eastAsia="Georgia" w:hAnsi="Gadugi" w:cs="Georgia"/>
          <w:sz w:val="24"/>
          <w:szCs w:val="24"/>
        </w:rPr>
        <w:t xml:space="preserve">dieron cuenta </w:t>
      </w:r>
      <w:r w:rsidR="003A6363" w:rsidRPr="00753A5B">
        <w:rPr>
          <w:rFonts w:ascii="Gadugi" w:eastAsia="Georgia" w:hAnsi="Gadugi" w:cs="Georgia"/>
          <w:sz w:val="24"/>
          <w:szCs w:val="24"/>
        </w:rPr>
        <w:t xml:space="preserve">de que estas </w:t>
      </w:r>
      <w:r w:rsidR="00D2354E" w:rsidRPr="00753A5B">
        <w:rPr>
          <w:rFonts w:ascii="Gadugi" w:eastAsia="Georgia" w:hAnsi="Gadugi" w:cs="Georgia"/>
          <w:sz w:val="24"/>
          <w:szCs w:val="24"/>
        </w:rPr>
        <w:t xml:space="preserve">se dejaron de presentar porque la señora </w:t>
      </w:r>
      <w:r w:rsidR="00957FCE" w:rsidRPr="00753A5B">
        <w:rPr>
          <w:rFonts w:ascii="Gadugi" w:eastAsia="Georgia" w:hAnsi="Gadugi" w:cs="Georgia"/>
          <w:sz w:val="24"/>
          <w:szCs w:val="24"/>
        </w:rPr>
        <w:fldChar w:fldCharType="begin"/>
      </w:r>
      <w:r w:rsidR="00957FCE" w:rsidRPr="00753A5B">
        <w:rPr>
          <w:rFonts w:ascii="Gadugi" w:eastAsia="Georgia" w:hAnsi="Gadugi" w:cs="Georgia"/>
          <w:sz w:val="24"/>
          <w:szCs w:val="24"/>
        </w:rPr>
        <w:instrText xml:space="preserve"> MERGEFIELD "Demandante" </w:instrText>
      </w:r>
      <w:r w:rsidR="00957FCE"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«Demandante»</w:t>
      </w:r>
      <w:r w:rsidR="00957FCE" w:rsidRPr="00753A5B">
        <w:rPr>
          <w:rFonts w:ascii="Gadugi" w:eastAsia="Georgia" w:hAnsi="Gadugi" w:cs="Georgia"/>
          <w:sz w:val="24"/>
          <w:szCs w:val="24"/>
        </w:rPr>
        <w:fldChar w:fldCharType="end"/>
      </w:r>
      <w:r w:rsidR="00D2354E" w:rsidRPr="00753A5B">
        <w:rPr>
          <w:rFonts w:ascii="Gadugi" w:eastAsia="Georgia" w:hAnsi="Gadugi" w:cs="Georgia"/>
          <w:color w:val="FF0000"/>
          <w:sz w:val="24"/>
          <w:szCs w:val="24"/>
        </w:rPr>
        <w:t xml:space="preserve"> </w:t>
      </w:r>
      <w:r w:rsidR="00D2354E" w:rsidRPr="00753A5B">
        <w:rPr>
          <w:rFonts w:ascii="Gadugi" w:eastAsia="Georgia" w:hAnsi="Gadugi" w:cs="Georgia"/>
          <w:sz w:val="24"/>
          <w:szCs w:val="24"/>
        </w:rPr>
        <w:t>decidió poner fin al acercamiento, hasta el punto de negarse a recibir los enseres y regalos que le compraban a la menor.</w:t>
      </w:r>
    </w:p>
    <w:p w14:paraId="11743683" w14:textId="325BEB80" w:rsidR="00D2354E" w:rsidRPr="00753A5B" w:rsidRDefault="00D2354E" w:rsidP="00753A5B">
      <w:pPr>
        <w:jc w:val="both"/>
        <w:rPr>
          <w:rFonts w:ascii="Gadugi" w:eastAsia="Georgia" w:hAnsi="Gadugi" w:cs="Georgia"/>
          <w:sz w:val="24"/>
          <w:szCs w:val="24"/>
        </w:rPr>
      </w:pPr>
    </w:p>
    <w:p w14:paraId="604F42F0" w14:textId="1C756FCB" w:rsidR="00D2354E" w:rsidRPr="00753A5B" w:rsidRDefault="00D2354E" w:rsidP="00753A5B">
      <w:pPr>
        <w:jc w:val="both"/>
        <w:rPr>
          <w:rFonts w:ascii="Gadugi" w:eastAsia="Georgia" w:hAnsi="Gadugi" w:cs="Georgia"/>
          <w:sz w:val="24"/>
          <w:szCs w:val="24"/>
        </w:rPr>
      </w:pPr>
      <w:r w:rsidRPr="00753A5B">
        <w:rPr>
          <w:rFonts w:ascii="Gadugi" w:eastAsia="Georgia" w:hAnsi="Gadugi" w:cs="Georgia"/>
          <w:sz w:val="24"/>
          <w:szCs w:val="24"/>
        </w:rPr>
        <w:t xml:space="preserve">Estás circunstancias ya habían sido expuestas por el demandado en su interrogatorio y por el nivel de concordancia que existe entre ellas no puede restársele credibilidad muy a pesar de la familiaridad existente entre los declarantes, porque recordemos que </w:t>
      </w:r>
      <w:r w:rsidR="00590720" w:rsidRPr="00753A5B">
        <w:rPr>
          <w:rFonts w:ascii="Gadugi" w:eastAsia="Georgia" w:hAnsi="Gadugi" w:cs="Georgia"/>
          <w:sz w:val="24"/>
          <w:szCs w:val="24"/>
        </w:rPr>
        <w:t xml:space="preserve">a </w:t>
      </w:r>
      <w:r w:rsidRPr="00753A5B">
        <w:rPr>
          <w:rFonts w:ascii="Gadugi" w:eastAsia="Georgia" w:hAnsi="Gadugi" w:cs="Georgia"/>
          <w:sz w:val="24"/>
          <w:szCs w:val="24"/>
        </w:rPr>
        <w:t xml:space="preserve">la señora </w:t>
      </w:r>
      <w:r w:rsidR="00937B80" w:rsidRPr="00753A5B">
        <w:rPr>
          <w:rFonts w:ascii="Gadugi" w:eastAsia="Georgia" w:hAnsi="Gadugi" w:cs="Georgia"/>
          <w:sz w:val="24"/>
          <w:szCs w:val="24"/>
        </w:rPr>
        <w:fldChar w:fldCharType="begin"/>
      </w:r>
      <w:r w:rsidR="00937B80" w:rsidRPr="00753A5B">
        <w:rPr>
          <w:rFonts w:ascii="Gadugi" w:eastAsia="Georgia" w:hAnsi="Gadugi" w:cs="Georgia"/>
          <w:sz w:val="24"/>
          <w:szCs w:val="24"/>
        </w:rPr>
        <w:instrText xml:space="preserve"> MERGEFIELD "Testigo_3" </w:instrText>
      </w:r>
      <w:r w:rsidR="00937B80"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«Testigo_3»</w:t>
      </w:r>
      <w:r w:rsidR="00937B80" w:rsidRPr="00753A5B">
        <w:rPr>
          <w:rFonts w:ascii="Gadugi" w:eastAsia="Georgia" w:hAnsi="Gadugi" w:cs="Georgia"/>
          <w:sz w:val="24"/>
          <w:szCs w:val="24"/>
        </w:rPr>
        <w:fldChar w:fldCharType="end"/>
      </w:r>
      <w:r w:rsidRPr="00753A5B">
        <w:rPr>
          <w:rFonts w:ascii="Gadugi" w:eastAsia="Georgia" w:hAnsi="Gadugi" w:cs="Georgia"/>
          <w:sz w:val="24"/>
          <w:szCs w:val="24"/>
        </w:rPr>
        <w:t>, testigo de la demandante</w:t>
      </w:r>
      <w:r w:rsidR="00590720" w:rsidRPr="00753A5B">
        <w:rPr>
          <w:rFonts w:ascii="Gadugi" w:eastAsia="Georgia" w:hAnsi="Gadugi" w:cs="Georgia"/>
          <w:sz w:val="24"/>
          <w:szCs w:val="24"/>
        </w:rPr>
        <w:t xml:space="preserve">, </w:t>
      </w:r>
      <w:r w:rsidRPr="00753A5B">
        <w:rPr>
          <w:rFonts w:ascii="Gadugi" w:eastAsia="Georgia" w:hAnsi="Gadugi" w:cs="Georgia"/>
          <w:sz w:val="24"/>
          <w:szCs w:val="24"/>
        </w:rPr>
        <w:t>en cierta medida le const</w:t>
      </w:r>
      <w:r w:rsidR="00590720" w:rsidRPr="00753A5B">
        <w:rPr>
          <w:rFonts w:ascii="Gadugi" w:eastAsia="Georgia" w:hAnsi="Gadugi" w:cs="Georgia"/>
          <w:sz w:val="24"/>
          <w:szCs w:val="24"/>
        </w:rPr>
        <w:t>a</w:t>
      </w:r>
      <w:r w:rsidRPr="00753A5B">
        <w:rPr>
          <w:rFonts w:ascii="Gadugi" w:eastAsia="Georgia" w:hAnsi="Gadugi" w:cs="Georgia"/>
          <w:sz w:val="24"/>
          <w:szCs w:val="24"/>
        </w:rPr>
        <w:t xml:space="preserve"> que existió una comunicación de </w:t>
      </w:r>
      <w:r w:rsidR="00937B80" w:rsidRPr="00753A5B">
        <w:rPr>
          <w:rFonts w:ascii="Gadugi" w:eastAsia="Georgia" w:hAnsi="Gadugi" w:cs="Georgia"/>
          <w:sz w:val="24"/>
          <w:szCs w:val="24"/>
        </w:rPr>
        <w:fldChar w:fldCharType="begin"/>
      </w:r>
      <w:r w:rsidR="00937B80" w:rsidRPr="00753A5B">
        <w:rPr>
          <w:rFonts w:ascii="Gadugi" w:eastAsia="Georgia" w:hAnsi="Gadugi" w:cs="Georgia"/>
          <w:sz w:val="24"/>
          <w:szCs w:val="24"/>
        </w:rPr>
        <w:instrText xml:space="preserve"> MERGEFIELD Demandado </w:instrText>
      </w:r>
      <w:r w:rsidR="00937B80"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«Demandado»</w:t>
      </w:r>
      <w:r w:rsidR="00937B80" w:rsidRPr="00753A5B">
        <w:rPr>
          <w:rFonts w:ascii="Gadugi" w:eastAsia="Georgia" w:hAnsi="Gadugi" w:cs="Georgia"/>
          <w:sz w:val="24"/>
          <w:szCs w:val="24"/>
        </w:rPr>
        <w:fldChar w:fldCharType="end"/>
      </w:r>
      <w:r w:rsidRPr="00753A5B">
        <w:rPr>
          <w:rFonts w:ascii="Gadugi" w:eastAsia="Georgia" w:hAnsi="Gadugi" w:cs="Georgia"/>
          <w:sz w:val="24"/>
          <w:szCs w:val="24"/>
        </w:rPr>
        <w:t xml:space="preserve"> con </w:t>
      </w:r>
      <w:r w:rsidR="00937B80" w:rsidRPr="00753A5B">
        <w:rPr>
          <w:rFonts w:ascii="Gadugi" w:eastAsia="Georgia" w:hAnsi="Gadugi" w:cs="Georgia"/>
          <w:sz w:val="24"/>
          <w:szCs w:val="24"/>
        </w:rPr>
        <w:fldChar w:fldCharType="begin"/>
      </w:r>
      <w:r w:rsidR="00937B80" w:rsidRPr="00753A5B">
        <w:rPr>
          <w:rFonts w:ascii="Gadugi" w:eastAsia="Georgia" w:hAnsi="Gadugi" w:cs="Georgia"/>
          <w:sz w:val="24"/>
          <w:szCs w:val="24"/>
        </w:rPr>
        <w:instrText xml:space="preserve"> MERGEFIELD "Demandante" </w:instrText>
      </w:r>
      <w:r w:rsidR="00937B80"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«Demandante»</w:t>
      </w:r>
      <w:r w:rsidR="00937B80" w:rsidRPr="00753A5B">
        <w:rPr>
          <w:rFonts w:ascii="Gadugi" w:eastAsia="Georgia" w:hAnsi="Gadugi" w:cs="Georgia"/>
          <w:sz w:val="24"/>
          <w:szCs w:val="24"/>
        </w:rPr>
        <w:fldChar w:fldCharType="end"/>
      </w:r>
      <w:r w:rsidRPr="00753A5B">
        <w:rPr>
          <w:rFonts w:ascii="Gadugi" w:eastAsia="Georgia" w:hAnsi="Gadugi" w:cs="Georgia"/>
          <w:sz w:val="24"/>
          <w:szCs w:val="24"/>
        </w:rPr>
        <w:t>, con el fin de tener contacto con su hija.</w:t>
      </w:r>
      <w:r w:rsidR="00C14655" w:rsidRPr="00753A5B">
        <w:rPr>
          <w:rFonts w:ascii="Gadugi" w:eastAsia="Georgia" w:hAnsi="Gadugi" w:cs="Georgia"/>
          <w:sz w:val="24"/>
          <w:szCs w:val="24"/>
        </w:rPr>
        <w:t xml:space="preserve"> </w:t>
      </w:r>
    </w:p>
    <w:p w14:paraId="1BF54F82" w14:textId="77777777" w:rsidR="00D2354E" w:rsidRPr="00753A5B" w:rsidRDefault="00D2354E" w:rsidP="00753A5B">
      <w:pPr>
        <w:jc w:val="both"/>
        <w:rPr>
          <w:rFonts w:ascii="Gadugi" w:eastAsia="Georgia" w:hAnsi="Gadugi" w:cs="Georgia"/>
          <w:sz w:val="24"/>
          <w:szCs w:val="24"/>
        </w:rPr>
      </w:pPr>
    </w:p>
    <w:p w14:paraId="3FD7FF3E" w14:textId="407778BA" w:rsidR="006D7604" w:rsidRPr="00753A5B" w:rsidRDefault="006D7604" w:rsidP="00753A5B">
      <w:pPr>
        <w:jc w:val="both"/>
        <w:rPr>
          <w:rFonts w:ascii="Gadugi" w:eastAsia="Georgia" w:hAnsi="Gadugi" w:cs="Georgia"/>
          <w:sz w:val="24"/>
          <w:szCs w:val="24"/>
        </w:rPr>
      </w:pPr>
      <w:r w:rsidRPr="00753A5B">
        <w:rPr>
          <w:rFonts w:ascii="Gadugi" w:eastAsia="Georgia" w:hAnsi="Gadugi" w:cs="Georgia"/>
          <w:sz w:val="24"/>
          <w:szCs w:val="24"/>
        </w:rPr>
        <w:t>A pesar de los problemas de pareja existentes</w:t>
      </w:r>
      <w:r w:rsidR="00590720" w:rsidRPr="00753A5B">
        <w:rPr>
          <w:rFonts w:ascii="Gadugi" w:eastAsia="Georgia" w:hAnsi="Gadugi" w:cs="Georgia"/>
          <w:sz w:val="24"/>
          <w:szCs w:val="24"/>
        </w:rPr>
        <w:t>,</w:t>
      </w:r>
      <w:r w:rsidRPr="00753A5B">
        <w:rPr>
          <w:rFonts w:ascii="Gadugi" w:eastAsia="Georgia" w:hAnsi="Gadugi" w:cs="Georgia"/>
          <w:sz w:val="24"/>
          <w:szCs w:val="24"/>
        </w:rPr>
        <w:t xml:space="preserve"> es importante destacar que convivieron en Bogotá y Santa Rosa de Cabal, aunque de manera intermitente, antes de la ruptura de la relación. Según lo manifestado por la señora </w:t>
      </w:r>
      <w:r w:rsidR="00937B80" w:rsidRPr="00753A5B">
        <w:rPr>
          <w:rFonts w:ascii="Gadugi" w:eastAsia="Georgia" w:hAnsi="Gadugi" w:cs="Georgia"/>
          <w:sz w:val="24"/>
          <w:szCs w:val="24"/>
        </w:rPr>
        <w:fldChar w:fldCharType="begin"/>
      </w:r>
      <w:r w:rsidR="00937B80" w:rsidRPr="00753A5B">
        <w:rPr>
          <w:rFonts w:ascii="Gadugi" w:eastAsia="Georgia" w:hAnsi="Gadugi" w:cs="Georgia"/>
          <w:sz w:val="24"/>
          <w:szCs w:val="24"/>
        </w:rPr>
        <w:instrText xml:space="preserve"> MERGEFIELD "Testigo_3" </w:instrText>
      </w:r>
      <w:r w:rsidR="00937B80"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«Testigo_3»</w:t>
      </w:r>
      <w:r w:rsidR="00937B80" w:rsidRPr="00753A5B">
        <w:rPr>
          <w:rFonts w:ascii="Gadugi" w:eastAsia="Georgia" w:hAnsi="Gadugi" w:cs="Georgia"/>
          <w:sz w:val="24"/>
          <w:szCs w:val="24"/>
        </w:rPr>
        <w:fldChar w:fldCharType="end"/>
      </w:r>
      <w:r w:rsidRPr="00753A5B">
        <w:rPr>
          <w:rFonts w:ascii="Gadugi" w:eastAsia="Georgia" w:hAnsi="Gadugi" w:cs="Georgia"/>
          <w:sz w:val="24"/>
          <w:szCs w:val="24"/>
        </w:rPr>
        <w:t xml:space="preserve"> en su declaración, aunque sin ser suficiente, </w:t>
      </w:r>
      <w:r w:rsidR="00937B80" w:rsidRPr="00753A5B">
        <w:rPr>
          <w:rFonts w:ascii="Gadugi" w:eastAsia="Georgia" w:hAnsi="Gadugi" w:cs="Georgia"/>
          <w:sz w:val="24"/>
          <w:szCs w:val="24"/>
        </w:rPr>
        <w:fldChar w:fldCharType="begin"/>
      </w:r>
      <w:r w:rsidR="00937B80" w:rsidRPr="00753A5B">
        <w:rPr>
          <w:rFonts w:ascii="Gadugi" w:eastAsia="Georgia" w:hAnsi="Gadugi" w:cs="Georgia"/>
          <w:sz w:val="24"/>
          <w:szCs w:val="24"/>
        </w:rPr>
        <w:instrText xml:space="preserve"> MERGEFIELD "Demandado" </w:instrText>
      </w:r>
      <w:r w:rsidR="00937B80"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«Demandado»</w:t>
      </w:r>
      <w:r w:rsidR="00937B80" w:rsidRPr="00753A5B">
        <w:rPr>
          <w:rFonts w:ascii="Gadugi" w:eastAsia="Georgia" w:hAnsi="Gadugi" w:cs="Georgia"/>
          <w:sz w:val="24"/>
          <w:szCs w:val="24"/>
        </w:rPr>
        <w:fldChar w:fldCharType="end"/>
      </w:r>
      <w:r w:rsidRPr="00753A5B">
        <w:rPr>
          <w:rFonts w:ascii="Gadugi" w:eastAsia="Georgia" w:hAnsi="Gadugi" w:cs="Georgia"/>
          <w:color w:val="FF0000"/>
          <w:sz w:val="24"/>
          <w:szCs w:val="24"/>
        </w:rPr>
        <w:t xml:space="preserve"> </w:t>
      </w:r>
      <w:r w:rsidRPr="00753A5B">
        <w:rPr>
          <w:rFonts w:ascii="Gadugi" w:eastAsia="Georgia" w:hAnsi="Gadugi" w:cs="Georgia"/>
          <w:sz w:val="24"/>
          <w:szCs w:val="24"/>
        </w:rPr>
        <w:t xml:space="preserve">contribuyó económicamente para el hogar </w:t>
      </w:r>
      <w:r w:rsidRPr="00753A5B">
        <w:rPr>
          <w:rFonts w:ascii="Gadugi" w:eastAsia="Georgia" w:hAnsi="Gadugi" w:cs="Georgia"/>
          <w:sz w:val="24"/>
          <w:szCs w:val="24"/>
        </w:rPr>
        <w:lastRenderedPageBreak/>
        <w:t>antes de su aprehensión. Además, no se pudo refutar que el demandado acudía al jardín infantil para recoger a su hija y que estuvo presente en su bautizo.</w:t>
      </w:r>
    </w:p>
    <w:p w14:paraId="5C67C484" w14:textId="77777777" w:rsidR="006D7604" w:rsidRPr="00753A5B" w:rsidRDefault="006D7604" w:rsidP="00753A5B">
      <w:pPr>
        <w:jc w:val="both"/>
        <w:rPr>
          <w:rFonts w:ascii="Gadugi" w:eastAsia="Georgia" w:hAnsi="Gadugi" w:cs="Georgia"/>
          <w:sz w:val="24"/>
          <w:szCs w:val="24"/>
        </w:rPr>
      </w:pPr>
    </w:p>
    <w:p w14:paraId="16E75CA0" w14:textId="425F5408" w:rsidR="006D7604" w:rsidRPr="00753A5B" w:rsidRDefault="006D7604" w:rsidP="00753A5B">
      <w:pPr>
        <w:jc w:val="both"/>
        <w:rPr>
          <w:rFonts w:ascii="Gadugi" w:eastAsia="Georgia" w:hAnsi="Gadugi" w:cs="Georgia"/>
          <w:sz w:val="24"/>
          <w:szCs w:val="24"/>
        </w:rPr>
      </w:pPr>
      <w:r w:rsidRPr="00753A5B">
        <w:rPr>
          <w:rFonts w:ascii="Gadugi" w:eastAsia="Georgia" w:hAnsi="Gadugi" w:cs="Georgia"/>
          <w:sz w:val="24"/>
          <w:szCs w:val="24"/>
        </w:rPr>
        <w:t xml:space="preserve">Durante los primeros meses de su privación de libertad, </w:t>
      </w:r>
      <w:r w:rsidR="00937B80" w:rsidRPr="00753A5B">
        <w:rPr>
          <w:rFonts w:ascii="Gadugi" w:eastAsia="Georgia" w:hAnsi="Gadugi" w:cs="Georgia"/>
          <w:sz w:val="24"/>
          <w:szCs w:val="24"/>
        </w:rPr>
        <w:fldChar w:fldCharType="begin"/>
      </w:r>
      <w:r w:rsidR="00937B80" w:rsidRPr="00753A5B">
        <w:rPr>
          <w:rFonts w:ascii="Gadugi" w:eastAsia="Georgia" w:hAnsi="Gadugi" w:cs="Georgia"/>
          <w:sz w:val="24"/>
          <w:szCs w:val="24"/>
        </w:rPr>
        <w:instrText xml:space="preserve"> MERGEFIELD "Demandado" </w:instrText>
      </w:r>
      <w:r w:rsidR="00937B80" w:rsidRPr="00753A5B">
        <w:rPr>
          <w:rFonts w:ascii="Gadugi" w:eastAsia="Georgia" w:hAnsi="Gadugi" w:cs="Georgia"/>
          <w:sz w:val="24"/>
          <w:szCs w:val="24"/>
        </w:rPr>
        <w:fldChar w:fldCharType="separate"/>
      </w:r>
      <w:r w:rsidR="001720B6" w:rsidRPr="00753A5B">
        <w:rPr>
          <w:rFonts w:ascii="Gadugi" w:eastAsia="Georgia" w:hAnsi="Gadugi" w:cs="Georgia"/>
          <w:noProof/>
          <w:sz w:val="24"/>
          <w:szCs w:val="24"/>
        </w:rPr>
        <w:t>«Demandado»</w:t>
      </w:r>
      <w:r w:rsidR="00937B80" w:rsidRPr="00753A5B">
        <w:rPr>
          <w:rFonts w:ascii="Gadugi" w:eastAsia="Georgia" w:hAnsi="Gadugi" w:cs="Georgia"/>
          <w:sz w:val="24"/>
          <w:szCs w:val="24"/>
        </w:rPr>
        <w:fldChar w:fldCharType="end"/>
      </w:r>
      <w:r w:rsidRPr="00753A5B">
        <w:rPr>
          <w:rFonts w:ascii="Gadugi" w:eastAsia="Georgia" w:hAnsi="Gadugi" w:cs="Georgia"/>
          <w:color w:val="FF0000"/>
          <w:sz w:val="24"/>
          <w:szCs w:val="24"/>
        </w:rPr>
        <w:t xml:space="preserve"> </w:t>
      </w:r>
      <w:r w:rsidRPr="00753A5B">
        <w:rPr>
          <w:rFonts w:ascii="Gadugi" w:eastAsia="Georgia" w:hAnsi="Gadugi" w:cs="Georgia"/>
          <w:sz w:val="24"/>
          <w:szCs w:val="24"/>
        </w:rPr>
        <w:t>mantuvo contacto telefónico con su expareja y con su hija y después de ser liberado de la detención preventiva, el demandado intentó buscar a su hija para entregarle algunos regalos que había comprado, pero la demandante le indicó que debía comunicarse con su abogada, lo que imposibilitó el encuentro.</w:t>
      </w:r>
    </w:p>
    <w:p w14:paraId="492D6EA3" w14:textId="77777777" w:rsidR="00870C34" w:rsidRPr="00753A5B" w:rsidRDefault="00870C34" w:rsidP="00753A5B">
      <w:pPr>
        <w:jc w:val="both"/>
        <w:rPr>
          <w:rFonts w:ascii="Gadugi" w:eastAsia="Georgia" w:hAnsi="Gadugi" w:cs="Georgia"/>
          <w:sz w:val="24"/>
          <w:szCs w:val="24"/>
        </w:rPr>
      </w:pPr>
    </w:p>
    <w:p w14:paraId="69BEBB87" w14:textId="29CA18FD" w:rsidR="002E66E6" w:rsidRPr="00753A5B" w:rsidRDefault="006D7604" w:rsidP="00753A5B">
      <w:pPr>
        <w:jc w:val="both"/>
        <w:rPr>
          <w:rFonts w:ascii="Gadugi" w:eastAsia="Georgia" w:hAnsi="Gadugi" w:cs="Georgia"/>
          <w:sz w:val="24"/>
          <w:szCs w:val="24"/>
        </w:rPr>
      </w:pPr>
      <w:r w:rsidRPr="00753A5B">
        <w:rPr>
          <w:rFonts w:ascii="Gadugi" w:eastAsia="Georgia" w:hAnsi="Gadugi" w:cs="Georgia"/>
          <w:sz w:val="24"/>
          <w:szCs w:val="24"/>
        </w:rPr>
        <w:t>Se sabe también que la demandante realizó dos viajes a la ciudad de Bogotá para visitar al demandado. Durante el primer encuentro, compartieron un almuerzo y la demandante realizó una videollamada para que el padre pudiera ver a la niña.</w:t>
      </w:r>
    </w:p>
    <w:p w14:paraId="185AAC36" w14:textId="77777777" w:rsidR="006D7604" w:rsidRPr="00753A5B" w:rsidRDefault="006D7604" w:rsidP="00753A5B">
      <w:pPr>
        <w:jc w:val="both"/>
        <w:rPr>
          <w:rFonts w:ascii="Gadugi" w:eastAsia="Georgia" w:hAnsi="Gadugi" w:cs="Georgia"/>
          <w:sz w:val="24"/>
          <w:szCs w:val="24"/>
        </w:rPr>
      </w:pPr>
    </w:p>
    <w:p w14:paraId="55B3FA34" w14:textId="37FFC23A" w:rsidR="000B661A" w:rsidRPr="00753A5B" w:rsidRDefault="006D7604" w:rsidP="00753A5B">
      <w:pPr>
        <w:jc w:val="both"/>
        <w:rPr>
          <w:rFonts w:ascii="Gadugi" w:eastAsia="Georgia" w:hAnsi="Gadugi" w:cs="Georgia"/>
          <w:sz w:val="24"/>
          <w:szCs w:val="24"/>
        </w:rPr>
      </w:pPr>
      <w:r w:rsidRPr="00753A5B">
        <w:rPr>
          <w:rFonts w:ascii="Gadugi" w:eastAsia="Georgia" w:hAnsi="Gadugi" w:cs="Georgia"/>
          <w:sz w:val="24"/>
          <w:szCs w:val="24"/>
        </w:rPr>
        <w:t>Entonces, se puede percibir claramente que</w:t>
      </w:r>
      <w:r w:rsidR="000061B8" w:rsidRPr="00753A5B">
        <w:rPr>
          <w:rFonts w:ascii="Gadugi" w:eastAsia="Georgia" w:hAnsi="Gadugi" w:cs="Georgia"/>
          <w:sz w:val="24"/>
          <w:szCs w:val="24"/>
        </w:rPr>
        <w:t xml:space="preserve">, con todo lo deficiente del cumplimiento de las obligaciones por parte del padre, la relación con su hija se ha visto reducida por los conflictos de pareja y su situación legal; de hecho, la </w:t>
      </w:r>
      <w:r w:rsidRPr="00753A5B">
        <w:rPr>
          <w:rFonts w:ascii="Gadugi" w:eastAsia="Georgia" w:hAnsi="Gadugi" w:cs="Georgia"/>
          <w:sz w:val="24"/>
          <w:szCs w:val="24"/>
        </w:rPr>
        <w:t xml:space="preserve">demandante decidió </w:t>
      </w:r>
      <w:r w:rsidR="000061B8" w:rsidRPr="00753A5B">
        <w:rPr>
          <w:rFonts w:ascii="Gadugi" w:eastAsia="Georgia" w:hAnsi="Gadugi" w:cs="Georgia"/>
          <w:sz w:val="24"/>
          <w:szCs w:val="24"/>
        </w:rPr>
        <w:t xml:space="preserve">abstenerse de </w:t>
      </w:r>
      <w:r w:rsidRPr="00753A5B">
        <w:rPr>
          <w:rFonts w:ascii="Gadugi" w:eastAsia="Georgia" w:hAnsi="Gadugi" w:cs="Georgia"/>
          <w:sz w:val="24"/>
          <w:szCs w:val="24"/>
        </w:rPr>
        <w:t xml:space="preserve">contestar sus llamadas </w:t>
      </w:r>
      <w:r w:rsidR="000061B8" w:rsidRPr="00753A5B">
        <w:rPr>
          <w:rFonts w:ascii="Gadugi" w:eastAsia="Georgia" w:hAnsi="Gadugi" w:cs="Georgia"/>
          <w:sz w:val="24"/>
          <w:szCs w:val="24"/>
        </w:rPr>
        <w:t xml:space="preserve">y </w:t>
      </w:r>
      <w:r w:rsidRPr="00753A5B">
        <w:rPr>
          <w:rFonts w:ascii="Gadugi" w:eastAsia="Georgia" w:hAnsi="Gadugi" w:cs="Georgia"/>
          <w:sz w:val="24"/>
          <w:szCs w:val="24"/>
        </w:rPr>
        <w:t xml:space="preserve">mensajes, cambiar de ubicación y dejar de recibir los </w:t>
      </w:r>
      <w:r w:rsidR="000061B8" w:rsidRPr="00753A5B">
        <w:rPr>
          <w:rFonts w:ascii="Gadugi" w:eastAsia="Georgia" w:hAnsi="Gadugi" w:cs="Georgia"/>
          <w:sz w:val="24"/>
          <w:szCs w:val="24"/>
        </w:rPr>
        <w:t>víveres</w:t>
      </w:r>
      <w:r w:rsidRPr="00753A5B">
        <w:rPr>
          <w:rFonts w:ascii="Gadugi" w:eastAsia="Georgia" w:hAnsi="Gadugi" w:cs="Georgia"/>
          <w:sz w:val="24"/>
          <w:szCs w:val="24"/>
        </w:rPr>
        <w:t xml:space="preserve"> que le entregaban el padre y la hermana del demandado</w:t>
      </w:r>
      <w:r w:rsidR="000061B8" w:rsidRPr="00753A5B">
        <w:rPr>
          <w:rFonts w:ascii="Gadugi" w:eastAsia="Georgia" w:hAnsi="Gadugi" w:cs="Georgia"/>
          <w:sz w:val="24"/>
          <w:szCs w:val="24"/>
        </w:rPr>
        <w:t xml:space="preserve">. </w:t>
      </w:r>
    </w:p>
    <w:p w14:paraId="7D4A246E" w14:textId="77777777" w:rsidR="006D7604" w:rsidRPr="00753A5B" w:rsidRDefault="006D7604" w:rsidP="00753A5B">
      <w:pPr>
        <w:jc w:val="both"/>
        <w:rPr>
          <w:rFonts w:ascii="Gadugi" w:eastAsia="Georgia" w:hAnsi="Gadugi" w:cs="Georgia"/>
          <w:sz w:val="24"/>
          <w:szCs w:val="24"/>
        </w:rPr>
      </w:pPr>
    </w:p>
    <w:p w14:paraId="4BBAE278" w14:textId="19B4BF56" w:rsidR="00CF6024" w:rsidRPr="00753A5B" w:rsidRDefault="006D7604" w:rsidP="00753A5B">
      <w:pPr>
        <w:jc w:val="both"/>
        <w:rPr>
          <w:rFonts w:ascii="Gadugi" w:eastAsia="Georgia" w:hAnsi="Gadugi" w:cs="Georgia"/>
          <w:sz w:val="24"/>
          <w:szCs w:val="24"/>
        </w:rPr>
      </w:pPr>
      <w:r w:rsidRPr="00753A5B">
        <w:rPr>
          <w:rFonts w:ascii="Gadugi" w:eastAsia="Georgia" w:hAnsi="Gadugi" w:cs="Georgia"/>
          <w:sz w:val="24"/>
          <w:szCs w:val="24"/>
        </w:rPr>
        <w:t xml:space="preserve">La investigación en curso contra el demandado por su presunta participación en el delito de trata de personas que involucraría a menores de edad no es la causa que motivó la presente demanda, </w:t>
      </w:r>
      <w:r w:rsidR="00870C34" w:rsidRPr="00753A5B">
        <w:rPr>
          <w:rFonts w:ascii="Gadugi" w:eastAsia="Georgia" w:hAnsi="Gadugi" w:cs="Georgia"/>
          <w:sz w:val="24"/>
          <w:szCs w:val="24"/>
        </w:rPr>
        <w:t xml:space="preserve">como tampoco el maltrato de que dice haber sido víctima la madre, </w:t>
      </w:r>
      <w:r w:rsidRPr="00753A5B">
        <w:rPr>
          <w:rFonts w:ascii="Gadugi" w:eastAsia="Georgia" w:hAnsi="Gadugi" w:cs="Georgia"/>
          <w:sz w:val="24"/>
          <w:szCs w:val="24"/>
        </w:rPr>
        <w:t xml:space="preserve">ni </w:t>
      </w:r>
      <w:r w:rsidR="00870C34" w:rsidRPr="00753A5B">
        <w:rPr>
          <w:rFonts w:ascii="Gadugi" w:eastAsia="Georgia" w:hAnsi="Gadugi" w:cs="Georgia"/>
          <w:sz w:val="24"/>
          <w:szCs w:val="24"/>
        </w:rPr>
        <w:t>son</w:t>
      </w:r>
      <w:r w:rsidRPr="00753A5B">
        <w:rPr>
          <w:rFonts w:ascii="Gadugi" w:eastAsia="Georgia" w:hAnsi="Gadugi" w:cs="Georgia"/>
          <w:sz w:val="24"/>
          <w:szCs w:val="24"/>
        </w:rPr>
        <w:t xml:space="preserve"> motivo</w:t>
      </w:r>
      <w:r w:rsidR="00870C34" w:rsidRPr="00753A5B">
        <w:rPr>
          <w:rFonts w:ascii="Gadugi" w:eastAsia="Georgia" w:hAnsi="Gadugi" w:cs="Georgia"/>
          <w:sz w:val="24"/>
          <w:szCs w:val="24"/>
        </w:rPr>
        <w:t>s</w:t>
      </w:r>
      <w:r w:rsidRPr="00753A5B">
        <w:rPr>
          <w:rFonts w:ascii="Gadugi" w:eastAsia="Georgia" w:hAnsi="Gadugi" w:cs="Georgia"/>
          <w:sz w:val="24"/>
          <w:szCs w:val="24"/>
        </w:rPr>
        <w:t xml:space="preserve"> suficiente</w:t>
      </w:r>
      <w:r w:rsidR="00870C34" w:rsidRPr="00753A5B">
        <w:rPr>
          <w:rFonts w:ascii="Gadugi" w:eastAsia="Georgia" w:hAnsi="Gadugi" w:cs="Georgia"/>
          <w:sz w:val="24"/>
          <w:szCs w:val="24"/>
        </w:rPr>
        <w:t>s</w:t>
      </w:r>
      <w:r w:rsidRPr="00753A5B">
        <w:rPr>
          <w:rFonts w:ascii="Gadugi" w:eastAsia="Georgia" w:hAnsi="Gadugi" w:cs="Georgia"/>
          <w:sz w:val="24"/>
          <w:szCs w:val="24"/>
        </w:rPr>
        <w:t xml:space="preserve"> para privarlo de la patria potestad sobre su hija. Hasta la fecha, no se conoce que se ha</w:t>
      </w:r>
      <w:r w:rsidR="00870C34" w:rsidRPr="00753A5B">
        <w:rPr>
          <w:rFonts w:ascii="Gadugi" w:eastAsia="Georgia" w:hAnsi="Gadugi" w:cs="Georgia"/>
          <w:sz w:val="24"/>
          <w:szCs w:val="24"/>
        </w:rPr>
        <w:t>ya</w:t>
      </w:r>
      <w:r w:rsidRPr="00753A5B">
        <w:rPr>
          <w:rFonts w:ascii="Gadugi" w:eastAsia="Georgia" w:hAnsi="Gadugi" w:cs="Georgia"/>
          <w:sz w:val="24"/>
          <w:szCs w:val="24"/>
        </w:rPr>
        <w:t xml:space="preserve"> dictado una sentencia condenatoria y, por lo tanto, prevalece la presunción de inocencia del demandado de acuerdo con los principios constitucionales.</w:t>
      </w:r>
    </w:p>
    <w:p w14:paraId="2B910FE1" w14:textId="77777777" w:rsidR="006D7604" w:rsidRPr="00753A5B" w:rsidRDefault="006D7604" w:rsidP="00753A5B">
      <w:pPr>
        <w:jc w:val="both"/>
        <w:rPr>
          <w:rFonts w:ascii="Gadugi" w:eastAsia="Georgia" w:hAnsi="Gadugi" w:cs="Georgia"/>
          <w:sz w:val="24"/>
          <w:szCs w:val="24"/>
        </w:rPr>
      </w:pPr>
    </w:p>
    <w:p w14:paraId="72B7FFF5" w14:textId="73D9CBB9" w:rsidR="000061B8" w:rsidRPr="00753A5B" w:rsidRDefault="000D2029" w:rsidP="00753A5B">
      <w:pPr>
        <w:jc w:val="both"/>
        <w:rPr>
          <w:rFonts w:ascii="Gadugi" w:eastAsia="Georgia" w:hAnsi="Gadugi" w:cs="Georgia"/>
          <w:sz w:val="24"/>
          <w:szCs w:val="24"/>
          <w:lang w:val="es-419"/>
        </w:rPr>
      </w:pPr>
      <w:r w:rsidRPr="00753A5B">
        <w:rPr>
          <w:rFonts w:ascii="Gadugi" w:eastAsia="Georgia" w:hAnsi="Gadugi" w:cs="Georgia"/>
          <w:sz w:val="24"/>
          <w:szCs w:val="24"/>
          <w:lang w:val="es-CO"/>
        </w:rPr>
        <w:t>Por lo tanto, no se puede argumentar que el abandono en este caso haya sido total</w:t>
      </w:r>
      <w:r w:rsidR="000061B8" w:rsidRPr="00753A5B">
        <w:rPr>
          <w:rFonts w:ascii="Gadugi" w:eastAsia="Georgia" w:hAnsi="Gadugi" w:cs="Georgia"/>
          <w:sz w:val="24"/>
          <w:szCs w:val="24"/>
          <w:lang w:val="es-CO"/>
        </w:rPr>
        <w:t xml:space="preserve">, </w:t>
      </w:r>
      <w:r w:rsidR="00870C34" w:rsidRPr="00753A5B">
        <w:rPr>
          <w:rFonts w:ascii="Gadugi" w:eastAsia="Georgia" w:hAnsi="Gadugi" w:cs="Georgia"/>
          <w:sz w:val="24"/>
          <w:szCs w:val="24"/>
          <w:lang w:val="es-CO"/>
        </w:rPr>
        <w:t xml:space="preserve">así que </w:t>
      </w:r>
      <w:r w:rsidR="00DF6E26" w:rsidRPr="00753A5B">
        <w:rPr>
          <w:rFonts w:ascii="Gadugi" w:eastAsia="Georgia" w:hAnsi="Gadugi" w:cs="Georgia"/>
          <w:sz w:val="24"/>
          <w:szCs w:val="24"/>
          <w:lang w:val="es-419"/>
        </w:rPr>
        <w:t xml:space="preserve">resultaría una medida extrema y desproporcionada privar al demandado de la patria potestad que ejerce sobre su hija en las circunstancias actuales. </w:t>
      </w:r>
    </w:p>
    <w:p w14:paraId="081C942D" w14:textId="77777777" w:rsidR="000061B8" w:rsidRPr="00753A5B" w:rsidRDefault="000061B8" w:rsidP="00753A5B">
      <w:pPr>
        <w:jc w:val="both"/>
        <w:rPr>
          <w:rFonts w:ascii="Gadugi" w:eastAsia="Georgia" w:hAnsi="Gadugi" w:cs="Georgia"/>
          <w:sz w:val="24"/>
          <w:szCs w:val="24"/>
          <w:lang w:val="es-419"/>
        </w:rPr>
      </w:pPr>
    </w:p>
    <w:p w14:paraId="0059859E" w14:textId="5E27964A" w:rsidR="000061B8" w:rsidRPr="00753A5B" w:rsidRDefault="00DF6E26" w:rsidP="00753A5B">
      <w:pPr>
        <w:jc w:val="both"/>
        <w:rPr>
          <w:rFonts w:ascii="Gadugi" w:eastAsia="Georgia" w:hAnsi="Gadugi" w:cs="Georgia"/>
          <w:sz w:val="24"/>
          <w:szCs w:val="24"/>
          <w:lang w:val="es-419"/>
        </w:rPr>
      </w:pPr>
      <w:r w:rsidRPr="00753A5B">
        <w:rPr>
          <w:rFonts w:ascii="Gadugi" w:eastAsia="Georgia" w:hAnsi="Gadugi" w:cs="Georgia"/>
          <w:sz w:val="24"/>
          <w:szCs w:val="24"/>
          <w:lang w:val="es-419"/>
        </w:rPr>
        <w:t xml:space="preserve">No obstante, la Sala </w:t>
      </w:r>
      <w:r w:rsidR="000061B8" w:rsidRPr="00753A5B">
        <w:rPr>
          <w:rFonts w:ascii="Gadugi" w:eastAsia="Georgia" w:hAnsi="Gadugi" w:cs="Georgia"/>
          <w:sz w:val="24"/>
          <w:szCs w:val="24"/>
          <w:lang w:val="es-419"/>
        </w:rPr>
        <w:t xml:space="preserve">debe </w:t>
      </w:r>
      <w:r w:rsidRPr="00753A5B">
        <w:rPr>
          <w:rFonts w:ascii="Gadugi" w:eastAsia="Georgia" w:hAnsi="Gadugi" w:cs="Georgia"/>
          <w:sz w:val="24"/>
          <w:szCs w:val="24"/>
          <w:lang w:val="es-419"/>
        </w:rPr>
        <w:t xml:space="preserve">reprochar su comportamiento conflictivo con la señora </w:t>
      </w:r>
      <w:r w:rsidR="00937B80" w:rsidRPr="00753A5B">
        <w:rPr>
          <w:rFonts w:ascii="Gadugi" w:eastAsia="Georgia" w:hAnsi="Gadugi" w:cs="Georgia"/>
          <w:sz w:val="24"/>
          <w:szCs w:val="24"/>
          <w:lang w:val="es-419"/>
        </w:rPr>
        <w:fldChar w:fldCharType="begin"/>
      </w:r>
      <w:r w:rsidR="00937B80" w:rsidRPr="00753A5B">
        <w:rPr>
          <w:rFonts w:ascii="Gadugi" w:eastAsia="Georgia" w:hAnsi="Gadugi" w:cs="Georgia"/>
          <w:sz w:val="24"/>
          <w:szCs w:val="24"/>
          <w:lang w:val="es-419"/>
        </w:rPr>
        <w:instrText xml:space="preserve"> MERGEFIELD "Demandante" </w:instrText>
      </w:r>
      <w:r w:rsidR="00937B80" w:rsidRPr="00753A5B">
        <w:rPr>
          <w:rFonts w:ascii="Gadugi" w:eastAsia="Georgia" w:hAnsi="Gadugi" w:cs="Georgia"/>
          <w:sz w:val="24"/>
          <w:szCs w:val="24"/>
          <w:lang w:val="es-419"/>
        </w:rPr>
        <w:fldChar w:fldCharType="separate"/>
      </w:r>
      <w:r w:rsidR="001720B6" w:rsidRPr="00753A5B">
        <w:rPr>
          <w:rFonts w:ascii="Gadugi" w:eastAsia="Georgia" w:hAnsi="Gadugi" w:cs="Georgia"/>
          <w:noProof/>
          <w:sz w:val="24"/>
          <w:szCs w:val="24"/>
          <w:lang w:val="es-419"/>
        </w:rPr>
        <w:t>«Demandante»</w:t>
      </w:r>
      <w:r w:rsidR="00937B80" w:rsidRPr="00753A5B">
        <w:rPr>
          <w:rFonts w:ascii="Gadugi" w:eastAsia="Georgia" w:hAnsi="Gadugi" w:cs="Georgia"/>
          <w:sz w:val="24"/>
          <w:szCs w:val="24"/>
          <w:lang w:val="es-419"/>
        </w:rPr>
        <w:fldChar w:fldCharType="end"/>
      </w:r>
      <w:r w:rsidRPr="00753A5B">
        <w:rPr>
          <w:rFonts w:ascii="Gadugi" w:eastAsia="Georgia" w:hAnsi="Gadugi" w:cs="Georgia"/>
          <w:sz w:val="24"/>
          <w:szCs w:val="24"/>
          <w:lang w:val="es-419"/>
        </w:rPr>
        <w:t xml:space="preserve">, </w:t>
      </w:r>
      <w:r w:rsidR="000061B8" w:rsidRPr="00753A5B">
        <w:rPr>
          <w:rFonts w:ascii="Gadugi" w:eastAsia="Georgia" w:hAnsi="Gadugi" w:cs="Georgia"/>
          <w:sz w:val="24"/>
          <w:szCs w:val="24"/>
          <w:lang w:val="es-419"/>
        </w:rPr>
        <w:t>su</w:t>
      </w:r>
      <w:r w:rsidRPr="00753A5B">
        <w:rPr>
          <w:rFonts w:ascii="Gadugi" w:eastAsia="Georgia" w:hAnsi="Gadugi" w:cs="Georgia"/>
          <w:sz w:val="24"/>
          <w:szCs w:val="24"/>
          <w:lang w:val="es-419"/>
        </w:rPr>
        <w:t xml:space="preserve"> presunta adicción al alcohol y </w:t>
      </w:r>
      <w:r w:rsidR="000061B8" w:rsidRPr="00753A5B">
        <w:rPr>
          <w:rFonts w:ascii="Gadugi" w:eastAsia="Georgia" w:hAnsi="Gadugi" w:cs="Georgia"/>
          <w:sz w:val="24"/>
          <w:szCs w:val="24"/>
          <w:lang w:val="es-419"/>
        </w:rPr>
        <w:t xml:space="preserve">a </w:t>
      </w:r>
      <w:r w:rsidRPr="00753A5B">
        <w:rPr>
          <w:rFonts w:ascii="Gadugi" w:eastAsia="Georgia" w:hAnsi="Gadugi" w:cs="Georgia"/>
          <w:sz w:val="24"/>
          <w:szCs w:val="24"/>
          <w:lang w:val="es-419"/>
        </w:rPr>
        <w:t xml:space="preserve">las drogas, ya que </w:t>
      </w:r>
      <w:r w:rsidR="000061B8" w:rsidRPr="00753A5B">
        <w:rPr>
          <w:rFonts w:ascii="Gadugi" w:eastAsia="Georgia" w:hAnsi="Gadugi" w:cs="Georgia"/>
          <w:sz w:val="24"/>
          <w:szCs w:val="24"/>
          <w:lang w:val="es-419"/>
        </w:rPr>
        <w:t xml:space="preserve">tales </w:t>
      </w:r>
      <w:r w:rsidRPr="00753A5B">
        <w:rPr>
          <w:rFonts w:ascii="Gadugi" w:eastAsia="Georgia" w:hAnsi="Gadugi" w:cs="Georgia"/>
          <w:sz w:val="24"/>
          <w:szCs w:val="24"/>
          <w:lang w:val="es-419"/>
        </w:rPr>
        <w:t xml:space="preserve">comportamientos </w:t>
      </w:r>
      <w:r w:rsidR="000061B8" w:rsidRPr="00753A5B">
        <w:rPr>
          <w:rFonts w:ascii="Gadugi" w:eastAsia="Georgia" w:hAnsi="Gadugi" w:cs="Georgia"/>
          <w:sz w:val="24"/>
          <w:szCs w:val="24"/>
          <w:lang w:val="es-419"/>
        </w:rPr>
        <w:t xml:space="preserve">han llevado, sin duda, a un resquebrajamiento de las </w:t>
      </w:r>
      <w:r w:rsidRPr="00753A5B">
        <w:rPr>
          <w:rFonts w:ascii="Gadugi" w:eastAsia="Georgia" w:hAnsi="Gadugi" w:cs="Georgia"/>
          <w:sz w:val="24"/>
          <w:szCs w:val="24"/>
          <w:lang w:val="es-419"/>
        </w:rPr>
        <w:t xml:space="preserve">relaciones interpersonales, </w:t>
      </w:r>
      <w:r w:rsidR="000061B8" w:rsidRPr="00753A5B">
        <w:rPr>
          <w:rFonts w:ascii="Gadugi" w:eastAsia="Georgia" w:hAnsi="Gadugi" w:cs="Georgia"/>
          <w:sz w:val="24"/>
          <w:szCs w:val="24"/>
          <w:lang w:val="es-419"/>
        </w:rPr>
        <w:t xml:space="preserve">que afecta, principalmente, a la menor que está en medio de la situación. </w:t>
      </w:r>
    </w:p>
    <w:p w14:paraId="730373DE" w14:textId="77777777" w:rsidR="000061B8" w:rsidRPr="00753A5B" w:rsidRDefault="000061B8" w:rsidP="00753A5B">
      <w:pPr>
        <w:jc w:val="both"/>
        <w:rPr>
          <w:rFonts w:ascii="Gadugi" w:eastAsia="Georgia" w:hAnsi="Gadugi" w:cs="Georgia"/>
          <w:sz w:val="24"/>
          <w:szCs w:val="24"/>
          <w:lang w:val="es-419"/>
        </w:rPr>
      </w:pPr>
    </w:p>
    <w:p w14:paraId="6E7A331D" w14:textId="6F5C6B6E" w:rsidR="00A42B1E" w:rsidRPr="00753A5B" w:rsidRDefault="00A42B1E"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 xml:space="preserve">Es fundamental que los padres que viven en conflicto evolucionen en su forma de pensar y actuar, reconociendo que sus problemas personales no deben afectar a los hijos. Muchas veces, los niños son los que pagan el precio más alto en </w:t>
      </w:r>
      <w:r w:rsidR="00276211" w:rsidRPr="00753A5B">
        <w:rPr>
          <w:rFonts w:ascii="Gadugi" w:eastAsia="Georgia" w:hAnsi="Gadugi" w:cs="Georgia"/>
          <w:sz w:val="24"/>
          <w:szCs w:val="24"/>
          <w:lang w:val="es-CO"/>
        </w:rPr>
        <w:t xml:space="preserve">situaciones como esta, </w:t>
      </w:r>
      <w:r w:rsidRPr="00753A5B">
        <w:rPr>
          <w:rFonts w:ascii="Gadugi" w:eastAsia="Georgia" w:hAnsi="Gadugi" w:cs="Georgia"/>
          <w:sz w:val="24"/>
          <w:szCs w:val="24"/>
          <w:lang w:val="es-CO"/>
        </w:rPr>
        <w:t>lo que puede tener graves consecuencias para su bienestar emocional, físico y social.</w:t>
      </w:r>
    </w:p>
    <w:p w14:paraId="7DA1C23B" w14:textId="77777777" w:rsidR="00151691" w:rsidRPr="00753A5B" w:rsidRDefault="00151691" w:rsidP="00753A5B">
      <w:pPr>
        <w:jc w:val="both"/>
        <w:rPr>
          <w:rFonts w:ascii="Gadugi" w:eastAsia="Georgia" w:hAnsi="Gadugi" w:cs="Georgia"/>
          <w:sz w:val="24"/>
          <w:szCs w:val="24"/>
          <w:lang w:val="es-CO"/>
        </w:rPr>
      </w:pPr>
    </w:p>
    <w:p w14:paraId="6107D10D" w14:textId="77777777" w:rsidR="00A42B1E" w:rsidRPr="00753A5B" w:rsidRDefault="00A42B1E"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Es importante que los padres trabajen juntos para proporcionar un ambiente de crianza seguro, saludable y positivo para sus hijos, independientemente de su relación personal. Esto puede incluir una comunicación abierta y respetuosa, la colaboración en la toma de decisiones importantes sobre la crianza y el establecimiento de límites claros y consistentes.</w:t>
      </w:r>
    </w:p>
    <w:p w14:paraId="54259FB1" w14:textId="77777777" w:rsidR="00A42B1E" w:rsidRPr="00753A5B" w:rsidRDefault="00A42B1E" w:rsidP="00753A5B">
      <w:pPr>
        <w:jc w:val="both"/>
        <w:rPr>
          <w:rFonts w:ascii="Gadugi" w:eastAsia="Georgia" w:hAnsi="Gadugi" w:cs="Georgia"/>
          <w:sz w:val="24"/>
          <w:szCs w:val="24"/>
          <w:lang w:val="es-CO"/>
        </w:rPr>
      </w:pPr>
    </w:p>
    <w:p w14:paraId="03EBC0C2" w14:textId="0E725B4F" w:rsidR="00A42B1E" w:rsidRPr="00753A5B" w:rsidRDefault="00A42B1E"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Además, los padres en conflicto deben buscar apoyo y orientación para aprender a manejar sus emociones y resolver sus conflictos de manera más saludable y constructiva, sin involucrar a los hijos. Si los padres pueden trabajar juntos en beneficio de sus hijos, pueden ayudar a proporcionar un futuro más brillante para ellos y asegurar que crezcan en un ambiente de amor, respeto y seguridad.</w:t>
      </w:r>
    </w:p>
    <w:p w14:paraId="5B9C18DA" w14:textId="77777777" w:rsidR="00A42B1E" w:rsidRPr="00753A5B" w:rsidRDefault="00A42B1E" w:rsidP="00753A5B">
      <w:pPr>
        <w:jc w:val="both"/>
        <w:rPr>
          <w:rFonts w:ascii="Gadugi" w:eastAsia="Georgia" w:hAnsi="Gadugi" w:cs="Georgia"/>
          <w:sz w:val="24"/>
          <w:szCs w:val="24"/>
          <w:lang w:val="es-CO"/>
        </w:rPr>
      </w:pPr>
    </w:p>
    <w:p w14:paraId="064E8E93" w14:textId="291E6569" w:rsidR="00A42B1E" w:rsidRPr="00753A5B" w:rsidRDefault="00A42B1E"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La crianza de un niño con el apoyo de ambos padres aún después de la ruptura de una relación sentimental puede hacer que se sienta más seguro y amado, lo que puede tener un impacto positivo en su autoestima y su capacidad para establecer relaciones saludables en el futuro.</w:t>
      </w:r>
    </w:p>
    <w:p w14:paraId="4E5A6B6B" w14:textId="77777777" w:rsidR="00A42B1E" w:rsidRPr="00753A5B" w:rsidRDefault="00A42B1E" w:rsidP="00753A5B">
      <w:pPr>
        <w:jc w:val="both"/>
        <w:rPr>
          <w:rFonts w:ascii="Gadugi" w:eastAsia="Georgia" w:hAnsi="Gadugi" w:cs="Georgia"/>
          <w:sz w:val="24"/>
          <w:szCs w:val="24"/>
          <w:lang w:val="es-CO"/>
        </w:rPr>
      </w:pPr>
    </w:p>
    <w:p w14:paraId="0EC04471" w14:textId="559AA31E" w:rsidR="00A42B1E" w:rsidRPr="00753A5B" w:rsidRDefault="00A42B1E"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Asimismo, si ambos padres están involucrados en la crianza, pueden compartir la responsabilidad de tomar decisiones importantes sobre la educación, la salud y la vida cotidiana del niño. Esto puede ayudar a garantizar que el niño reciba la mejor atención posible y que sus necesidades se satisfagan de manera equilibrada. Para lograrlo, pueden recurrir a tecnologías modernas, como aplicaciones y herramientas de calendario compartido, para ayudar a organizar las responsabilidades de los padres y la comunicación con el niño.</w:t>
      </w:r>
    </w:p>
    <w:p w14:paraId="5FD2560C" w14:textId="77777777" w:rsidR="00A42B1E" w:rsidRPr="00753A5B" w:rsidRDefault="00A42B1E" w:rsidP="00753A5B">
      <w:pPr>
        <w:jc w:val="both"/>
        <w:rPr>
          <w:rFonts w:ascii="Gadugi" w:eastAsia="Georgia" w:hAnsi="Gadugi" w:cs="Georgia"/>
          <w:sz w:val="24"/>
          <w:szCs w:val="24"/>
          <w:lang w:val="es-CO"/>
        </w:rPr>
      </w:pPr>
    </w:p>
    <w:p w14:paraId="010E6EE2" w14:textId="0C5AAF65" w:rsidR="00A42B1E" w:rsidRPr="00753A5B" w:rsidRDefault="00ED23E9"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 xml:space="preserve">Igualmente, </w:t>
      </w:r>
      <w:r w:rsidR="00A42B1E" w:rsidRPr="00753A5B">
        <w:rPr>
          <w:rFonts w:ascii="Gadugi" w:eastAsia="Georgia" w:hAnsi="Gadugi" w:cs="Georgia"/>
          <w:sz w:val="24"/>
          <w:szCs w:val="24"/>
          <w:lang w:val="es-CO"/>
        </w:rPr>
        <w:t>la presencia y el apoyo de ambos padres puede ayudar a reducir el estrés y la ansiedad del niño en momentos de cambio o incertidumbre, como una mudanza o un cambio de escuela. También puede</w:t>
      </w:r>
      <w:r w:rsidR="00276211" w:rsidRPr="00753A5B">
        <w:rPr>
          <w:rFonts w:ascii="Gadugi" w:eastAsia="Georgia" w:hAnsi="Gadugi" w:cs="Georgia"/>
          <w:sz w:val="24"/>
          <w:szCs w:val="24"/>
          <w:lang w:val="es-CO"/>
        </w:rPr>
        <w:t xml:space="preserve">n contribuir con el </w:t>
      </w:r>
      <w:r w:rsidR="00A42B1E" w:rsidRPr="00753A5B">
        <w:rPr>
          <w:rFonts w:ascii="Gadugi" w:eastAsia="Georgia" w:hAnsi="Gadugi" w:cs="Georgia"/>
          <w:sz w:val="24"/>
          <w:szCs w:val="24"/>
          <w:lang w:val="es-CO"/>
        </w:rPr>
        <w:t>niño</w:t>
      </w:r>
      <w:r w:rsidR="00276211" w:rsidRPr="00753A5B">
        <w:rPr>
          <w:rFonts w:ascii="Gadugi" w:eastAsia="Georgia" w:hAnsi="Gadugi" w:cs="Georgia"/>
          <w:sz w:val="24"/>
          <w:szCs w:val="24"/>
          <w:lang w:val="es-CO"/>
        </w:rPr>
        <w:t>, para que tenga</w:t>
      </w:r>
      <w:r w:rsidR="00A42B1E" w:rsidRPr="00753A5B">
        <w:rPr>
          <w:rFonts w:ascii="Gadugi" w:eastAsia="Georgia" w:hAnsi="Gadugi" w:cs="Georgia"/>
          <w:sz w:val="24"/>
          <w:szCs w:val="24"/>
          <w:lang w:val="es-CO"/>
        </w:rPr>
        <w:t xml:space="preserve"> una perspectiva más amplia del mundo y </w:t>
      </w:r>
      <w:r w:rsidR="00276211" w:rsidRPr="00753A5B">
        <w:rPr>
          <w:rFonts w:ascii="Gadugi" w:eastAsia="Georgia" w:hAnsi="Gadugi" w:cs="Georgia"/>
          <w:sz w:val="24"/>
          <w:szCs w:val="24"/>
          <w:lang w:val="es-CO"/>
        </w:rPr>
        <w:t>entienda</w:t>
      </w:r>
      <w:r w:rsidR="00A42B1E" w:rsidRPr="00753A5B">
        <w:rPr>
          <w:rFonts w:ascii="Gadugi" w:eastAsia="Georgia" w:hAnsi="Gadugi" w:cs="Georgia"/>
          <w:sz w:val="24"/>
          <w:szCs w:val="24"/>
          <w:lang w:val="es-CO"/>
        </w:rPr>
        <w:t xml:space="preserve"> que hay diferentes maneras de vivir y relacionarse con los demás.</w:t>
      </w:r>
    </w:p>
    <w:p w14:paraId="42CE5502" w14:textId="00A014D5" w:rsidR="00A42B1E" w:rsidRPr="00753A5B" w:rsidRDefault="00A42B1E" w:rsidP="00753A5B">
      <w:pPr>
        <w:jc w:val="both"/>
        <w:rPr>
          <w:rFonts w:ascii="Gadugi" w:eastAsia="Georgia" w:hAnsi="Gadugi" w:cs="Georgia"/>
          <w:sz w:val="24"/>
          <w:szCs w:val="24"/>
          <w:lang w:val="es-CO"/>
        </w:rPr>
      </w:pPr>
    </w:p>
    <w:p w14:paraId="2AE631AC" w14:textId="36CDF1C3" w:rsidR="00813149" w:rsidRPr="00753A5B" w:rsidRDefault="00ED23E9"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t>2.7. Así las cosas, s</w:t>
      </w:r>
      <w:r w:rsidR="00453238" w:rsidRPr="00753A5B">
        <w:rPr>
          <w:rFonts w:ascii="Gadugi" w:eastAsia="Georgia" w:hAnsi="Gadugi" w:cs="Georgia"/>
          <w:sz w:val="24"/>
          <w:szCs w:val="24"/>
          <w:lang w:val="es-CO"/>
        </w:rPr>
        <w:t xml:space="preserve">e confirmará en su totalidad la sentencia de instancia, con </w:t>
      </w:r>
      <w:r w:rsidR="002E76CC" w:rsidRPr="00753A5B">
        <w:rPr>
          <w:rFonts w:ascii="Gadugi" w:eastAsia="Georgia" w:hAnsi="Gadugi" w:cs="Georgia"/>
          <w:sz w:val="24"/>
          <w:szCs w:val="24"/>
          <w:lang w:val="es-CO"/>
        </w:rPr>
        <w:t>e</w:t>
      </w:r>
      <w:r w:rsidR="00453238" w:rsidRPr="00753A5B">
        <w:rPr>
          <w:rFonts w:ascii="Gadugi" w:eastAsia="Georgia" w:hAnsi="Gadugi" w:cs="Georgia"/>
          <w:sz w:val="24"/>
          <w:szCs w:val="24"/>
          <w:lang w:val="es-CO"/>
        </w:rPr>
        <w:t xml:space="preserve">xcepción del </w:t>
      </w:r>
      <w:r w:rsidR="00276211" w:rsidRPr="00753A5B">
        <w:rPr>
          <w:rFonts w:ascii="Gadugi" w:eastAsia="Georgia" w:hAnsi="Gadugi" w:cs="Georgia"/>
          <w:sz w:val="24"/>
          <w:szCs w:val="24"/>
          <w:lang w:val="es-CO"/>
        </w:rPr>
        <w:t xml:space="preserve">ordinal cuarto </w:t>
      </w:r>
      <w:r w:rsidR="00453238" w:rsidRPr="00753A5B">
        <w:rPr>
          <w:rFonts w:ascii="Gadugi" w:eastAsia="Georgia" w:hAnsi="Gadugi" w:cs="Georgia"/>
          <w:sz w:val="24"/>
          <w:szCs w:val="24"/>
          <w:lang w:val="es-CO"/>
        </w:rPr>
        <w:t xml:space="preserve">que se modificará para ordenar </w:t>
      </w:r>
      <w:r w:rsidR="00276211" w:rsidRPr="00753A5B">
        <w:rPr>
          <w:rFonts w:ascii="Gadugi" w:eastAsia="Georgia" w:hAnsi="Gadugi" w:cs="Georgia"/>
          <w:sz w:val="24"/>
          <w:szCs w:val="24"/>
          <w:lang w:val="es-CO"/>
        </w:rPr>
        <w:t xml:space="preserve">que sean ambos padres quienes reciban el tratamiento psicológico, </w:t>
      </w:r>
      <w:r w:rsidR="006A1779" w:rsidRPr="00753A5B">
        <w:rPr>
          <w:rFonts w:ascii="Gadugi" w:eastAsia="Georgia" w:hAnsi="Gadugi" w:cs="Georgia"/>
          <w:sz w:val="24"/>
          <w:szCs w:val="24"/>
          <w:lang w:val="es-CO"/>
        </w:rPr>
        <w:t>ya por la EPS, o en su defecto por parte del</w:t>
      </w:r>
      <w:r w:rsidR="00276211" w:rsidRPr="00753A5B">
        <w:rPr>
          <w:rFonts w:ascii="Gadugi" w:eastAsia="Georgia" w:hAnsi="Gadugi" w:cs="Georgia"/>
          <w:sz w:val="24"/>
          <w:szCs w:val="24"/>
          <w:lang w:val="es-CO"/>
        </w:rPr>
        <w:t xml:space="preserve"> </w:t>
      </w:r>
      <w:r w:rsidR="00453238" w:rsidRPr="00753A5B">
        <w:rPr>
          <w:rFonts w:ascii="Gadugi" w:eastAsia="Georgia" w:hAnsi="Gadugi" w:cs="Georgia"/>
          <w:sz w:val="24"/>
          <w:szCs w:val="24"/>
          <w:lang w:val="es-CO"/>
        </w:rPr>
        <w:t>ICBF</w:t>
      </w:r>
      <w:r w:rsidR="006A1779" w:rsidRPr="00753A5B">
        <w:rPr>
          <w:rFonts w:ascii="Gadugi" w:eastAsia="Georgia" w:hAnsi="Gadugi" w:cs="Georgia"/>
          <w:sz w:val="24"/>
          <w:szCs w:val="24"/>
          <w:lang w:val="es-CO"/>
        </w:rPr>
        <w:t xml:space="preserve">, sin perjuicio de que esta entidad, en todo caso, </w:t>
      </w:r>
      <w:r w:rsidR="00276211" w:rsidRPr="00753A5B">
        <w:rPr>
          <w:rFonts w:ascii="Gadugi" w:eastAsia="Georgia" w:hAnsi="Gadugi" w:cs="Georgia"/>
          <w:sz w:val="24"/>
          <w:szCs w:val="24"/>
          <w:lang w:val="es-CO"/>
        </w:rPr>
        <w:t xml:space="preserve">haga un seguimiento de esta situación, en </w:t>
      </w:r>
      <w:r w:rsidR="002E76CC" w:rsidRPr="00753A5B">
        <w:rPr>
          <w:rFonts w:ascii="Gadugi" w:eastAsia="Georgia" w:hAnsi="Gadugi" w:cs="Georgia"/>
          <w:sz w:val="24"/>
          <w:szCs w:val="24"/>
          <w:lang w:val="es-CO"/>
        </w:rPr>
        <w:t>procura de mantener la estabilidad emocional y física, tanto de la pareja, como de la menor</w:t>
      </w:r>
      <w:r w:rsidR="006A1779" w:rsidRPr="00753A5B">
        <w:rPr>
          <w:rStyle w:val="Refdenotaalpie"/>
          <w:rFonts w:ascii="Gadugi" w:eastAsia="Georgia" w:hAnsi="Gadugi" w:cs="Georgia"/>
          <w:sz w:val="24"/>
          <w:szCs w:val="24"/>
          <w:lang w:val="es-CO"/>
        </w:rPr>
        <w:footnoteReference w:id="21"/>
      </w:r>
      <w:r w:rsidR="002E76CC" w:rsidRPr="00753A5B">
        <w:rPr>
          <w:rFonts w:ascii="Gadugi" w:eastAsia="Georgia" w:hAnsi="Gadugi" w:cs="Georgia"/>
          <w:sz w:val="24"/>
          <w:szCs w:val="24"/>
          <w:lang w:val="es-CO"/>
        </w:rPr>
        <w:t xml:space="preserve">. </w:t>
      </w:r>
      <w:r w:rsidR="00453238" w:rsidRPr="00753A5B">
        <w:rPr>
          <w:rFonts w:ascii="Gadugi" w:eastAsia="Georgia" w:hAnsi="Gadugi" w:cs="Georgia"/>
          <w:sz w:val="24"/>
          <w:szCs w:val="24"/>
          <w:lang w:val="es-CO"/>
        </w:rPr>
        <w:t xml:space="preserve"> </w:t>
      </w:r>
    </w:p>
    <w:p w14:paraId="5FD42879" w14:textId="77777777" w:rsidR="00813149" w:rsidRPr="00753A5B" w:rsidRDefault="00813149" w:rsidP="00753A5B">
      <w:pPr>
        <w:jc w:val="both"/>
        <w:rPr>
          <w:rFonts w:ascii="Gadugi" w:eastAsia="Georgia" w:hAnsi="Gadugi" w:cs="Georgia"/>
          <w:sz w:val="24"/>
          <w:szCs w:val="24"/>
          <w:lang w:val="es-CO"/>
        </w:rPr>
      </w:pPr>
    </w:p>
    <w:p w14:paraId="00E227C9" w14:textId="5C0C52DF" w:rsidR="00453238" w:rsidRPr="00753A5B" w:rsidRDefault="00453238" w:rsidP="00753A5B">
      <w:pPr>
        <w:jc w:val="both"/>
        <w:rPr>
          <w:rFonts w:ascii="Gadugi" w:eastAsia="Georgia" w:hAnsi="Gadugi" w:cs="Georgia"/>
          <w:sz w:val="24"/>
          <w:szCs w:val="24"/>
          <w:lang w:val="es-CO"/>
        </w:rPr>
      </w:pPr>
      <w:r w:rsidRPr="00753A5B">
        <w:rPr>
          <w:rFonts w:ascii="Gadugi" w:eastAsia="Georgia" w:hAnsi="Gadugi" w:cs="Georgia"/>
          <w:sz w:val="24"/>
          <w:szCs w:val="24"/>
          <w:lang w:val="es-CO"/>
        </w:rPr>
        <w:lastRenderedPageBreak/>
        <w:t>La decisión se toma en atención al interés superior de la niña, ya que se deben tomar todas las medidas necesarias para salvaguardar sus derechos fundamentales. Además, se busca que los progenitores mejoren la calidad de su relación en beneficio de su hija en común, evitando que sus diferencias personales afecten negativamente a la niña. Es importante que los padres mantengan el respeto mutuo y eviten situaciones que puedan perjudicar la salud emocional de la niña.</w:t>
      </w:r>
    </w:p>
    <w:p w14:paraId="33DB5604" w14:textId="77777777" w:rsidR="00453238" w:rsidRPr="00753A5B" w:rsidRDefault="00453238" w:rsidP="00753A5B">
      <w:pPr>
        <w:jc w:val="both"/>
        <w:rPr>
          <w:rFonts w:ascii="Gadugi" w:eastAsia="Georgia" w:hAnsi="Gadugi" w:cs="Georgia"/>
          <w:sz w:val="24"/>
          <w:szCs w:val="24"/>
          <w:lang w:val="es-ES_tradnl"/>
        </w:rPr>
      </w:pPr>
    </w:p>
    <w:p w14:paraId="1D67D065" w14:textId="54AC0DD2" w:rsidR="002E76CC" w:rsidRPr="00753A5B" w:rsidRDefault="006A1779" w:rsidP="00753A5B">
      <w:pPr>
        <w:jc w:val="both"/>
        <w:rPr>
          <w:rFonts w:ascii="Gadugi" w:eastAsia="Georgia" w:hAnsi="Gadugi" w:cs="Georgia"/>
          <w:sz w:val="24"/>
          <w:szCs w:val="24"/>
          <w:lang w:val="es-419"/>
        </w:rPr>
      </w:pPr>
      <w:r w:rsidRPr="00753A5B">
        <w:rPr>
          <w:rFonts w:ascii="Gadugi" w:eastAsia="Georgia" w:hAnsi="Gadugi" w:cs="Georgia"/>
          <w:sz w:val="24"/>
          <w:szCs w:val="24"/>
          <w:lang w:val="es-419"/>
        </w:rPr>
        <w:t xml:space="preserve">2.8. </w:t>
      </w:r>
      <w:r w:rsidR="002E76CC" w:rsidRPr="00753A5B">
        <w:rPr>
          <w:rFonts w:ascii="Gadugi" w:eastAsia="Georgia" w:hAnsi="Gadugi" w:cs="Georgia"/>
          <w:sz w:val="24"/>
          <w:szCs w:val="24"/>
          <w:lang w:val="es-419"/>
        </w:rPr>
        <w:t xml:space="preserve">En esta sede no habrá condena en costas, dado que la sentencia no se confirma ni se revoca en su totalidad (art. 365, numerales  </w:t>
      </w:r>
    </w:p>
    <w:p w14:paraId="01C9D401" w14:textId="77777777" w:rsidR="002E76CC" w:rsidRPr="00753A5B" w:rsidRDefault="002E76CC" w:rsidP="00753A5B">
      <w:pPr>
        <w:jc w:val="both"/>
        <w:rPr>
          <w:rFonts w:ascii="Gadugi" w:eastAsia="Georgia" w:hAnsi="Gadugi" w:cs="Georgia"/>
          <w:sz w:val="24"/>
          <w:szCs w:val="24"/>
          <w:lang w:val="es-419"/>
        </w:rPr>
      </w:pPr>
    </w:p>
    <w:p w14:paraId="6E510F12" w14:textId="27C5E159" w:rsidR="00961678" w:rsidRPr="00753A5B" w:rsidRDefault="00961678" w:rsidP="00753A5B">
      <w:pPr>
        <w:pStyle w:val="Prrafodelista"/>
        <w:numPr>
          <w:ilvl w:val="0"/>
          <w:numId w:val="1"/>
        </w:numPr>
        <w:jc w:val="both"/>
        <w:rPr>
          <w:rFonts w:ascii="Gadugi" w:eastAsia="Georgia" w:hAnsi="Gadugi" w:cs="Georgia"/>
          <w:sz w:val="24"/>
          <w:szCs w:val="24"/>
          <w:lang w:val="es-CO"/>
        </w:rPr>
      </w:pPr>
      <w:r w:rsidRPr="00753A5B">
        <w:rPr>
          <w:rFonts w:ascii="Gadugi" w:eastAsia="Georgia" w:hAnsi="Gadugi" w:cs="Georgia"/>
          <w:b/>
          <w:sz w:val="24"/>
          <w:szCs w:val="24"/>
          <w:lang w:val="es-ES"/>
        </w:rPr>
        <w:t>DECISIÓN</w:t>
      </w:r>
    </w:p>
    <w:p w14:paraId="689F572F" w14:textId="77777777" w:rsidR="00961678" w:rsidRPr="00753A5B" w:rsidRDefault="00961678" w:rsidP="00753A5B">
      <w:pPr>
        <w:jc w:val="both"/>
        <w:rPr>
          <w:rFonts w:ascii="Gadugi" w:eastAsia="Georgia" w:hAnsi="Gadugi" w:cs="Georgia"/>
          <w:sz w:val="24"/>
          <w:szCs w:val="24"/>
          <w:lang w:val="es-ES"/>
        </w:rPr>
      </w:pPr>
    </w:p>
    <w:p w14:paraId="645A775A" w14:textId="60181BF4" w:rsidR="002E76CC" w:rsidRPr="00753A5B" w:rsidRDefault="00961678" w:rsidP="00753A5B">
      <w:pPr>
        <w:jc w:val="both"/>
        <w:rPr>
          <w:rFonts w:ascii="Gadugi" w:eastAsia="Georgia" w:hAnsi="Gadugi" w:cs="Georgia"/>
          <w:sz w:val="24"/>
          <w:szCs w:val="24"/>
          <w:lang w:val="es-ES"/>
        </w:rPr>
      </w:pPr>
      <w:r w:rsidRPr="00753A5B">
        <w:rPr>
          <w:rFonts w:ascii="Gadugi" w:eastAsia="Georgia" w:hAnsi="Gadugi" w:cs="Georgia"/>
          <w:sz w:val="24"/>
          <w:szCs w:val="24"/>
          <w:lang w:val="es-ES"/>
        </w:rPr>
        <w:t xml:space="preserve">Por lo expuesto, </w:t>
      </w:r>
      <w:r w:rsidR="002E76CC" w:rsidRPr="00753A5B">
        <w:rPr>
          <w:rFonts w:ascii="Gadugi" w:eastAsia="Georgia" w:hAnsi="Gadugi" w:cs="Georgia"/>
          <w:sz w:val="24"/>
          <w:szCs w:val="24"/>
          <w:lang w:val="es-ES"/>
        </w:rPr>
        <w:t xml:space="preserve">esta Sala Civil-Familia del </w:t>
      </w:r>
      <w:r w:rsidRPr="00753A5B">
        <w:rPr>
          <w:rFonts w:ascii="Gadugi" w:eastAsia="Georgia" w:hAnsi="Gadugi" w:cs="Georgia"/>
          <w:sz w:val="24"/>
          <w:szCs w:val="24"/>
          <w:lang w:val="es-ES"/>
        </w:rPr>
        <w:t xml:space="preserve">Tribunal Superior del Distrito Judicial de Pereira, Sala Civil Familia, administrando justicia en nombre de la República y por autoridad de la Ley, </w:t>
      </w:r>
      <w:r w:rsidR="002E76CC" w:rsidRPr="00753A5B">
        <w:rPr>
          <w:rFonts w:ascii="Gadugi" w:eastAsia="Georgia" w:hAnsi="Gadugi" w:cs="Georgia"/>
          <w:b/>
          <w:sz w:val="24"/>
          <w:szCs w:val="24"/>
          <w:lang w:val="es-ES"/>
        </w:rPr>
        <w:t xml:space="preserve">MODIFICA </w:t>
      </w:r>
      <w:r w:rsidR="002E76CC" w:rsidRPr="00753A5B">
        <w:rPr>
          <w:rFonts w:ascii="Gadugi" w:eastAsia="Georgia" w:hAnsi="Gadugi" w:cs="Georgia"/>
          <w:bCs/>
          <w:sz w:val="24"/>
          <w:szCs w:val="24"/>
          <w:lang w:val="es-ES"/>
        </w:rPr>
        <w:t xml:space="preserve">el ordinal </w:t>
      </w:r>
      <w:r w:rsidR="00F83C02" w:rsidRPr="00753A5B">
        <w:rPr>
          <w:rFonts w:ascii="Gadugi" w:eastAsia="Georgia" w:hAnsi="Gadugi" w:cs="Georgia"/>
          <w:bCs/>
          <w:sz w:val="24"/>
          <w:szCs w:val="24"/>
          <w:lang w:val="es-ES"/>
        </w:rPr>
        <w:t xml:space="preserve">cuarto de </w:t>
      </w:r>
      <w:r w:rsidRPr="00753A5B">
        <w:rPr>
          <w:rFonts w:ascii="Gadugi" w:eastAsia="Georgia" w:hAnsi="Gadugi" w:cs="Georgia"/>
          <w:sz w:val="24"/>
          <w:szCs w:val="24"/>
          <w:lang w:val="es-ES"/>
        </w:rPr>
        <w:t xml:space="preserve">la sentencia dictada el </w:t>
      </w:r>
      <w:r w:rsidR="00813149" w:rsidRPr="00753A5B">
        <w:rPr>
          <w:rFonts w:ascii="Gadugi" w:eastAsia="Georgia" w:hAnsi="Gadugi" w:cs="Georgia"/>
          <w:sz w:val="24"/>
          <w:szCs w:val="24"/>
          <w:lang w:val="es-ES"/>
        </w:rPr>
        <w:t>16 de junio de 2022 por el Juzgado Cuarto de Familia de Pereira - Risaralda en e</w:t>
      </w:r>
      <w:r w:rsidR="002E76CC" w:rsidRPr="00753A5B">
        <w:rPr>
          <w:rFonts w:ascii="Gadugi" w:eastAsia="Georgia" w:hAnsi="Gadugi" w:cs="Georgia"/>
          <w:sz w:val="24"/>
          <w:szCs w:val="24"/>
          <w:lang w:val="es-ES"/>
        </w:rPr>
        <w:t xml:space="preserve">ste </w:t>
      </w:r>
      <w:r w:rsidR="00813149" w:rsidRPr="00753A5B">
        <w:rPr>
          <w:rFonts w:ascii="Gadugi" w:eastAsia="Georgia" w:hAnsi="Gadugi" w:cs="Georgia"/>
          <w:sz w:val="24"/>
          <w:szCs w:val="24"/>
          <w:lang w:val="es-ES"/>
        </w:rPr>
        <w:t>proceso de privación de la patria potestad</w:t>
      </w:r>
      <w:r w:rsidR="002E76CC" w:rsidRPr="00753A5B">
        <w:rPr>
          <w:rFonts w:ascii="Gadugi" w:eastAsia="Georgia" w:hAnsi="Gadugi" w:cs="Georgia"/>
          <w:sz w:val="24"/>
          <w:szCs w:val="24"/>
          <w:lang w:val="es-ES"/>
        </w:rPr>
        <w:t xml:space="preserve">, que quedará así: </w:t>
      </w:r>
    </w:p>
    <w:p w14:paraId="3DA9004A" w14:textId="77777777" w:rsidR="002E76CC" w:rsidRPr="00753A5B" w:rsidRDefault="002E76CC" w:rsidP="00753A5B">
      <w:pPr>
        <w:jc w:val="both"/>
        <w:rPr>
          <w:rFonts w:ascii="Gadugi" w:eastAsia="Georgia" w:hAnsi="Gadugi" w:cs="Georgia"/>
          <w:sz w:val="24"/>
          <w:szCs w:val="24"/>
          <w:lang w:val="es-ES"/>
        </w:rPr>
      </w:pPr>
    </w:p>
    <w:p w14:paraId="43E6E934" w14:textId="24F7F26E" w:rsidR="00F83C02" w:rsidRPr="00753A5B" w:rsidRDefault="00F83C02" w:rsidP="008C2D94">
      <w:pPr>
        <w:ind w:left="426" w:right="420"/>
        <w:jc w:val="both"/>
        <w:rPr>
          <w:rFonts w:ascii="Gadugi" w:eastAsia="Georgia" w:hAnsi="Gadugi" w:cs="Georgia"/>
          <w:sz w:val="24"/>
          <w:szCs w:val="24"/>
          <w:lang w:val="es-ES"/>
        </w:rPr>
      </w:pPr>
      <w:r w:rsidRPr="00753A5B">
        <w:rPr>
          <w:rFonts w:ascii="Gadugi" w:eastAsia="Georgia" w:hAnsi="Gadugi" w:cs="Georgia"/>
          <w:sz w:val="24"/>
          <w:szCs w:val="24"/>
          <w:lang w:val="es-ES"/>
        </w:rPr>
        <w:t>“</w:t>
      </w:r>
      <w:r w:rsidRPr="00753A5B">
        <w:rPr>
          <w:rFonts w:ascii="Gadugi" w:eastAsia="Georgia" w:hAnsi="Gadugi" w:cs="Georgia"/>
          <w:b/>
          <w:bCs/>
          <w:sz w:val="24"/>
          <w:szCs w:val="24"/>
          <w:lang w:val="es-ES"/>
        </w:rPr>
        <w:t>CUARTO:</w:t>
      </w:r>
      <w:r w:rsidRPr="00753A5B">
        <w:rPr>
          <w:rFonts w:ascii="Gadugi" w:eastAsia="Georgia" w:hAnsi="Gadugi" w:cs="Georgia"/>
          <w:sz w:val="24"/>
          <w:szCs w:val="24"/>
          <w:lang w:val="es-ES"/>
        </w:rPr>
        <w:t xml:space="preserve"> Ordenar que demandante y demandado, por medio de su EPS</w:t>
      </w:r>
      <w:r w:rsidR="006A1779" w:rsidRPr="00753A5B">
        <w:rPr>
          <w:rFonts w:ascii="Gadugi" w:eastAsia="Georgia" w:hAnsi="Gadugi" w:cs="Georgia"/>
          <w:sz w:val="24"/>
          <w:szCs w:val="24"/>
          <w:lang w:val="es-ES"/>
        </w:rPr>
        <w:t xml:space="preserve"> o del ICBF</w:t>
      </w:r>
      <w:r w:rsidRPr="00753A5B">
        <w:rPr>
          <w:rFonts w:ascii="Gadugi" w:eastAsia="Georgia" w:hAnsi="Gadugi" w:cs="Georgia"/>
          <w:sz w:val="24"/>
          <w:szCs w:val="24"/>
          <w:lang w:val="es-ES"/>
        </w:rPr>
        <w:t xml:space="preserve">, reciban tratamiento psicológico, con el fin de permitir el acercamiento y la comunicación entre el padre y la hija. </w:t>
      </w:r>
    </w:p>
    <w:p w14:paraId="13536434" w14:textId="0137CC00" w:rsidR="006A1779" w:rsidRPr="00753A5B" w:rsidRDefault="006A1779" w:rsidP="008C2D94">
      <w:pPr>
        <w:ind w:left="426" w:right="420"/>
        <w:jc w:val="both"/>
        <w:rPr>
          <w:rFonts w:ascii="Gadugi" w:eastAsia="Georgia" w:hAnsi="Gadugi" w:cs="Georgia"/>
          <w:sz w:val="24"/>
          <w:szCs w:val="24"/>
          <w:lang w:val="es-ES"/>
        </w:rPr>
      </w:pPr>
    </w:p>
    <w:p w14:paraId="2DB8F5FA" w14:textId="5A658C9D" w:rsidR="006A1779" w:rsidRPr="00753A5B" w:rsidRDefault="006A1779" w:rsidP="008C2D94">
      <w:pPr>
        <w:ind w:left="426" w:right="420"/>
        <w:jc w:val="both"/>
        <w:rPr>
          <w:rFonts w:ascii="Gadugi" w:eastAsia="Georgia" w:hAnsi="Gadugi" w:cs="Georgia"/>
          <w:sz w:val="24"/>
          <w:szCs w:val="24"/>
          <w:lang w:val="es-CO"/>
        </w:rPr>
      </w:pPr>
      <w:r w:rsidRPr="00753A5B">
        <w:rPr>
          <w:rFonts w:ascii="Gadugi" w:eastAsia="Georgia" w:hAnsi="Gadugi" w:cs="Georgia"/>
          <w:sz w:val="24"/>
          <w:szCs w:val="24"/>
          <w:lang w:val="es-CO"/>
        </w:rPr>
        <w:t xml:space="preserve">El ICBF, en todo caso, deberá hacer un seguimiento de esta situación, en procura de mantener la estabilidad emocional y física, tanto de la pareja, como de la menor”.  </w:t>
      </w:r>
    </w:p>
    <w:p w14:paraId="5499DCD0" w14:textId="77777777" w:rsidR="006A1779" w:rsidRPr="00753A5B" w:rsidRDefault="006A1779" w:rsidP="00753A5B">
      <w:pPr>
        <w:ind w:left="567" w:right="760"/>
        <w:jc w:val="both"/>
        <w:rPr>
          <w:rFonts w:ascii="Gadugi" w:eastAsia="Georgia" w:hAnsi="Gadugi" w:cs="Georgia"/>
          <w:sz w:val="24"/>
          <w:szCs w:val="24"/>
          <w:lang w:val="es-ES"/>
        </w:rPr>
      </w:pPr>
    </w:p>
    <w:p w14:paraId="71353B3E" w14:textId="04D0474B" w:rsidR="00F83C02" w:rsidRPr="00753A5B" w:rsidRDefault="00F83C02" w:rsidP="00753A5B">
      <w:pPr>
        <w:jc w:val="both"/>
        <w:rPr>
          <w:rFonts w:ascii="Gadugi" w:eastAsia="Georgia" w:hAnsi="Gadugi" w:cs="Georgia"/>
          <w:sz w:val="24"/>
          <w:szCs w:val="24"/>
          <w:lang w:val="es-ES"/>
        </w:rPr>
      </w:pPr>
      <w:r w:rsidRPr="00753A5B">
        <w:rPr>
          <w:rFonts w:ascii="Gadugi" w:eastAsia="Georgia" w:hAnsi="Gadugi" w:cs="Georgia"/>
          <w:sz w:val="24"/>
          <w:szCs w:val="24"/>
          <w:lang w:val="es-ES"/>
        </w:rPr>
        <w:t xml:space="preserve">En lo demás, se confirma. </w:t>
      </w:r>
    </w:p>
    <w:p w14:paraId="40D37212" w14:textId="0ACBFB54" w:rsidR="00F83C02" w:rsidRPr="00753A5B" w:rsidRDefault="00F83C02" w:rsidP="00753A5B">
      <w:pPr>
        <w:jc w:val="both"/>
        <w:rPr>
          <w:rFonts w:ascii="Gadugi" w:eastAsia="Georgia" w:hAnsi="Gadugi" w:cs="Georgia"/>
          <w:sz w:val="24"/>
          <w:szCs w:val="24"/>
          <w:lang w:val="es-ES"/>
        </w:rPr>
      </w:pPr>
    </w:p>
    <w:p w14:paraId="6FF886CA" w14:textId="7325D069" w:rsidR="00961678" w:rsidRPr="00753A5B" w:rsidRDefault="00F83C02" w:rsidP="00753A5B">
      <w:pPr>
        <w:jc w:val="both"/>
        <w:rPr>
          <w:rFonts w:ascii="Gadugi" w:eastAsia="Georgia" w:hAnsi="Gadugi" w:cs="Georgia"/>
          <w:sz w:val="24"/>
          <w:szCs w:val="24"/>
          <w:lang w:val="es-ES"/>
        </w:rPr>
      </w:pPr>
      <w:r w:rsidRPr="00753A5B">
        <w:rPr>
          <w:rFonts w:ascii="Gadugi" w:eastAsia="Georgia" w:hAnsi="Gadugi" w:cs="Georgia"/>
          <w:sz w:val="24"/>
          <w:szCs w:val="24"/>
          <w:lang w:val="es-ES"/>
        </w:rPr>
        <w:t xml:space="preserve">Sin costas en esta sede. </w:t>
      </w:r>
    </w:p>
    <w:p w14:paraId="2C57DD1C" w14:textId="77777777" w:rsidR="00961678" w:rsidRPr="00753A5B" w:rsidRDefault="00961678" w:rsidP="00753A5B">
      <w:pPr>
        <w:jc w:val="both"/>
        <w:rPr>
          <w:rFonts w:ascii="Gadugi" w:eastAsia="Georgia" w:hAnsi="Gadugi" w:cs="Georgia"/>
          <w:sz w:val="24"/>
          <w:szCs w:val="24"/>
          <w:lang w:val="es-ES"/>
        </w:rPr>
      </w:pPr>
    </w:p>
    <w:p w14:paraId="41CA3A09" w14:textId="77777777" w:rsidR="00961678" w:rsidRPr="00753A5B" w:rsidRDefault="00961678" w:rsidP="00753A5B">
      <w:pPr>
        <w:jc w:val="both"/>
        <w:rPr>
          <w:rFonts w:ascii="Gadugi" w:eastAsia="Georgia" w:hAnsi="Gadugi" w:cs="Georgia"/>
          <w:bCs/>
          <w:sz w:val="24"/>
          <w:szCs w:val="24"/>
          <w:lang w:val="es-ES"/>
        </w:rPr>
      </w:pPr>
      <w:r w:rsidRPr="00753A5B">
        <w:rPr>
          <w:rFonts w:ascii="Gadugi" w:eastAsia="Georgia" w:hAnsi="Gadugi" w:cs="Georgia"/>
          <w:bCs/>
          <w:sz w:val="24"/>
          <w:szCs w:val="24"/>
          <w:lang w:val="es-ES"/>
        </w:rPr>
        <w:t>Notifíquese</w:t>
      </w:r>
    </w:p>
    <w:p w14:paraId="569A5C3A" w14:textId="77777777" w:rsidR="00753A5B" w:rsidRPr="00753A5B" w:rsidRDefault="00753A5B" w:rsidP="00753A5B">
      <w:pPr>
        <w:tabs>
          <w:tab w:val="left" w:pos="1701"/>
          <w:tab w:val="left" w:pos="2127"/>
          <w:tab w:val="left" w:pos="2977"/>
        </w:tabs>
        <w:jc w:val="both"/>
        <w:rPr>
          <w:rFonts w:ascii="Gadugi" w:eastAsia="Malgun Gothic" w:hAnsi="Gadugi" w:cs="Estrangelo Edessa"/>
          <w:sz w:val="24"/>
          <w:szCs w:val="24"/>
          <w:lang w:val="es-CO" w:eastAsia="en-US"/>
        </w:rPr>
      </w:pPr>
    </w:p>
    <w:p w14:paraId="7AD1128F" w14:textId="77777777" w:rsidR="00753A5B" w:rsidRPr="00753A5B" w:rsidRDefault="00753A5B" w:rsidP="00753A5B">
      <w:pPr>
        <w:tabs>
          <w:tab w:val="left" w:pos="1701"/>
          <w:tab w:val="left" w:pos="2127"/>
          <w:tab w:val="left" w:pos="2977"/>
        </w:tabs>
        <w:jc w:val="both"/>
        <w:rPr>
          <w:rFonts w:ascii="Gadugi" w:eastAsia="Malgun Gothic" w:hAnsi="Gadugi" w:cs="Estrangelo Edessa"/>
          <w:sz w:val="24"/>
          <w:szCs w:val="24"/>
          <w:lang w:val="es-CO" w:eastAsia="en-US"/>
        </w:rPr>
      </w:pPr>
      <w:r w:rsidRPr="00753A5B">
        <w:rPr>
          <w:rFonts w:ascii="Gadugi" w:eastAsia="Malgun Gothic" w:hAnsi="Gadugi" w:cs="Estrangelo Edessa"/>
          <w:sz w:val="24"/>
          <w:szCs w:val="24"/>
          <w:lang w:val="es-CO" w:eastAsia="en-US"/>
        </w:rPr>
        <w:tab/>
        <w:t xml:space="preserve">Los Magistrados, </w:t>
      </w:r>
    </w:p>
    <w:p w14:paraId="41C1E199" w14:textId="77777777" w:rsidR="00753A5B" w:rsidRPr="00753A5B" w:rsidRDefault="00753A5B" w:rsidP="00753A5B">
      <w:pPr>
        <w:tabs>
          <w:tab w:val="left" w:pos="1701"/>
          <w:tab w:val="left" w:pos="2127"/>
          <w:tab w:val="left" w:pos="2977"/>
        </w:tabs>
        <w:jc w:val="both"/>
        <w:rPr>
          <w:rFonts w:ascii="Gadugi" w:eastAsia="Malgun Gothic" w:hAnsi="Gadugi" w:cs="Estrangelo Edessa"/>
          <w:sz w:val="24"/>
          <w:szCs w:val="24"/>
          <w:lang w:val="es-CO" w:eastAsia="en-US"/>
        </w:rPr>
      </w:pPr>
    </w:p>
    <w:p w14:paraId="45F888EB" w14:textId="77777777" w:rsidR="00753A5B" w:rsidRPr="00753A5B" w:rsidRDefault="00753A5B" w:rsidP="00753A5B">
      <w:pPr>
        <w:tabs>
          <w:tab w:val="left" w:pos="1701"/>
          <w:tab w:val="left" w:pos="2127"/>
          <w:tab w:val="left" w:pos="2977"/>
        </w:tabs>
        <w:jc w:val="both"/>
        <w:rPr>
          <w:rFonts w:ascii="Gadugi" w:eastAsia="Malgun Gothic" w:hAnsi="Gadugi" w:cs="Estrangelo Edessa"/>
          <w:b/>
          <w:sz w:val="24"/>
          <w:szCs w:val="24"/>
          <w:lang w:val="es-CO" w:eastAsia="en-US"/>
        </w:rPr>
      </w:pPr>
    </w:p>
    <w:p w14:paraId="6AA96D25" w14:textId="77777777" w:rsidR="00753A5B" w:rsidRPr="00753A5B" w:rsidRDefault="00753A5B" w:rsidP="00753A5B">
      <w:pPr>
        <w:ind w:left="993" w:firstLine="708"/>
        <w:jc w:val="both"/>
        <w:rPr>
          <w:rFonts w:ascii="Gadugi" w:eastAsia="Malgun Gothic" w:hAnsi="Gadugi" w:cs="Estrangelo Edessa"/>
          <w:b/>
          <w:bCs/>
          <w:sz w:val="24"/>
          <w:szCs w:val="24"/>
          <w:lang w:val="es-CO" w:eastAsia="en-US"/>
        </w:rPr>
      </w:pPr>
      <w:r w:rsidRPr="00753A5B">
        <w:rPr>
          <w:rFonts w:ascii="Gadugi" w:eastAsia="Malgun Gothic" w:hAnsi="Gadugi" w:cs="Estrangelo Edessa"/>
          <w:b/>
          <w:bCs/>
          <w:sz w:val="24"/>
          <w:szCs w:val="24"/>
          <w:lang w:val="es-CO" w:eastAsia="en-US"/>
        </w:rPr>
        <w:t>JAIME ALBERTO SARAZA NARANJO</w:t>
      </w:r>
    </w:p>
    <w:p w14:paraId="00CD131D" w14:textId="77777777" w:rsidR="00753A5B" w:rsidRPr="00753A5B" w:rsidRDefault="00753A5B" w:rsidP="00753A5B">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5662FDE0" w14:textId="77777777" w:rsidR="00753A5B" w:rsidRPr="00753A5B" w:rsidRDefault="00753A5B" w:rsidP="00753A5B">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2EB25903" w14:textId="77777777" w:rsidR="00753A5B" w:rsidRPr="00753A5B" w:rsidRDefault="00753A5B" w:rsidP="00753A5B">
      <w:pPr>
        <w:ind w:left="993" w:firstLine="708"/>
        <w:jc w:val="both"/>
        <w:rPr>
          <w:rFonts w:ascii="Gadugi" w:eastAsia="Malgun Gothic" w:hAnsi="Gadugi" w:cs="Estrangelo Edessa"/>
          <w:b/>
          <w:bCs/>
          <w:sz w:val="24"/>
          <w:szCs w:val="24"/>
          <w:lang w:val="es-CO" w:eastAsia="en-US"/>
        </w:rPr>
      </w:pPr>
      <w:r w:rsidRPr="00753A5B">
        <w:rPr>
          <w:rFonts w:ascii="Gadugi" w:eastAsia="Malgun Gothic" w:hAnsi="Gadugi" w:cs="Estrangelo Edessa"/>
          <w:b/>
          <w:bCs/>
          <w:sz w:val="24"/>
          <w:szCs w:val="24"/>
          <w:lang w:val="es-CO" w:eastAsia="en-US"/>
        </w:rPr>
        <w:t>CARLOS MAURICIO GARCÍA BARAJAS</w:t>
      </w:r>
    </w:p>
    <w:p w14:paraId="0B0D96D8" w14:textId="77777777" w:rsidR="00753A5B" w:rsidRPr="00753A5B" w:rsidRDefault="00753A5B" w:rsidP="00753A5B">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23608C46" w14:textId="77777777" w:rsidR="00753A5B" w:rsidRPr="00753A5B" w:rsidRDefault="00753A5B" w:rsidP="00753A5B">
      <w:pPr>
        <w:tabs>
          <w:tab w:val="left" w:pos="1701"/>
          <w:tab w:val="left" w:pos="2127"/>
          <w:tab w:val="left" w:pos="2977"/>
        </w:tabs>
        <w:ind w:firstLine="1701"/>
        <w:jc w:val="both"/>
        <w:rPr>
          <w:rFonts w:ascii="Gadugi" w:eastAsia="Malgun Gothic" w:hAnsi="Gadugi" w:cs="Estrangelo Edessa"/>
          <w:b/>
          <w:sz w:val="24"/>
          <w:szCs w:val="24"/>
          <w:lang w:val="es-CO" w:eastAsia="en-US"/>
        </w:rPr>
      </w:pPr>
    </w:p>
    <w:p w14:paraId="28D4DCB3" w14:textId="6AFEF73D" w:rsidR="009566BD" w:rsidRPr="00753A5B" w:rsidRDefault="00753A5B" w:rsidP="00753A5B">
      <w:pPr>
        <w:ind w:left="993" w:firstLine="708"/>
        <w:jc w:val="both"/>
        <w:rPr>
          <w:rFonts w:ascii="Gadugi" w:eastAsia="Malgun Gothic" w:hAnsi="Gadugi" w:cs="Estrangelo Edessa"/>
          <w:bCs/>
          <w:sz w:val="24"/>
          <w:szCs w:val="24"/>
          <w:lang w:val="es-CO" w:eastAsia="en-US"/>
        </w:rPr>
      </w:pPr>
      <w:r w:rsidRPr="00753A5B">
        <w:rPr>
          <w:rFonts w:ascii="Gadugi" w:eastAsia="Malgun Gothic" w:hAnsi="Gadugi" w:cs="Estrangelo Edessa"/>
          <w:b/>
          <w:bCs/>
          <w:sz w:val="24"/>
          <w:szCs w:val="24"/>
          <w:lang w:val="es-CO" w:eastAsia="en-US"/>
        </w:rPr>
        <w:t>DUBERNEY GRISALES HERRERA</w:t>
      </w:r>
    </w:p>
    <w:sectPr w:rsidR="009566BD" w:rsidRPr="00753A5B" w:rsidSect="00BA138E">
      <w:pgSz w:w="12242" w:h="18722" w:code="258"/>
      <w:pgMar w:top="1928" w:right="1361" w:bottom="1361" w:left="192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3CCF" w14:textId="77777777" w:rsidR="00BA138E" w:rsidRDefault="00BA138E">
      <w:pPr>
        <w:spacing w:line="240" w:lineRule="auto"/>
      </w:pPr>
      <w:r>
        <w:separator/>
      </w:r>
    </w:p>
  </w:endnote>
  <w:endnote w:type="continuationSeparator" w:id="0">
    <w:p w14:paraId="2B458720" w14:textId="77777777" w:rsidR="00BA138E" w:rsidRDefault="00BA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notTrueType/>
    <w:pitch w:val="variable"/>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B17F5" w14:textId="77777777" w:rsidR="00BA138E" w:rsidRDefault="00BA138E">
      <w:pPr>
        <w:spacing w:line="240" w:lineRule="auto"/>
      </w:pPr>
      <w:r>
        <w:separator/>
      </w:r>
    </w:p>
  </w:footnote>
  <w:footnote w:type="continuationSeparator" w:id="0">
    <w:p w14:paraId="52055E58" w14:textId="77777777" w:rsidR="00BA138E" w:rsidRDefault="00BA138E">
      <w:pPr>
        <w:spacing w:line="240" w:lineRule="auto"/>
      </w:pPr>
      <w:r>
        <w:continuationSeparator/>
      </w:r>
    </w:p>
  </w:footnote>
  <w:footnote w:id="1">
    <w:p w14:paraId="1936FC02" w14:textId="51EAA512" w:rsidR="00BA138E" w:rsidRPr="00306C29" w:rsidRDefault="00BA138E" w:rsidP="00306C29">
      <w:pPr>
        <w:pBdr>
          <w:top w:val="nil"/>
          <w:left w:val="nil"/>
          <w:bottom w:val="nil"/>
          <w:right w:val="nil"/>
          <w:between w:val="nil"/>
        </w:pBdr>
        <w:spacing w:line="240" w:lineRule="auto"/>
        <w:jc w:val="both"/>
        <w:rPr>
          <w:rFonts w:eastAsia="Georgia"/>
          <w:color w:val="000000"/>
          <w:sz w:val="18"/>
          <w:szCs w:val="18"/>
        </w:rPr>
      </w:pPr>
      <w:r w:rsidRPr="00306C29">
        <w:rPr>
          <w:sz w:val="18"/>
          <w:szCs w:val="18"/>
          <w:vertAlign w:val="superscript"/>
        </w:rPr>
        <w:footnoteRef/>
      </w:r>
      <w:r w:rsidRPr="00306C29">
        <w:rPr>
          <w:rFonts w:eastAsia="Georgia"/>
          <w:color w:val="000000"/>
          <w:sz w:val="18"/>
          <w:szCs w:val="18"/>
        </w:rPr>
        <w:t xml:space="preserve"> 0</w:t>
      </w:r>
      <w:r w:rsidRPr="00306C29">
        <w:rPr>
          <w:rFonts w:eastAsia="Georgia"/>
          <w:sz w:val="18"/>
          <w:szCs w:val="18"/>
        </w:rPr>
        <w:t>6</w:t>
      </w:r>
      <w:r w:rsidRPr="00306C29">
        <w:rPr>
          <w:rFonts w:eastAsia="Georgia"/>
          <w:color w:val="000000"/>
          <w:sz w:val="18"/>
          <w:szCs w:val="18"/>
        </w:rPr>
        <w:t>Demanda, págs</w:t>
      </w:r>
      <w:r w:rsidRPr="00306C29">
        <w:rPr>
          <w:rFonts w:eastAsia="Georgia"/>
          <w:sz w:val="18"/>
          <w:szCs w:val="18"/>
        </w:rPr>
        <w:t xml:space="preserve">.9 a 10, c-1 Primera Instancia </w:t>
      </w:r>
    </w:p>
  </w:footnote>
  <w:footnote w:id="2">
    <w:p w14:paraId="6D6EAA79" w14:textId="321DD791" w:rsidR="00BA138E" w:rsidRPr="00306C29" w:rsidRDefault="00BA138E" w:rsidP="00306C29">
      <w:pPr>
        <w:pBdr>
          <w:top w:val="nil"/>
          <w:left w:val="nil"/>
          <w:bottom w:val="nil"/>
          <w:right w:val="nil"/>
          <w:between w:val="nil"/>
        </w:pBdr>
        <w:spacing w:line="240" w:lineRule="auto"/>
        <w:jc w:val="both"/>
        <w:rPr>
          <w:rFonts w:eastAsia="Georgia"/>
          <w:sz w:val="18"/>
          <w:szCs w:val="18"/>
        </w:rPr>
      </w:pPr>
      <w:r w:rsidRPr="00306C29">
        <w:rPr>
          <w:rFonts w:eastAsia="Georgia"/>
          <w:sz w:val="18"/>
          <w:szCs w:val="18"/>
        </w:rPr>
        <w:footnoteRef/>
      </w:r>
      <w:r w:rsidRPr="00306C29">
        <w:rPr>
          <w:rFonts w:eastAsia="Georgia"/>
          <w:sz w:val="18"/>
          <w:szCs w:val="18"/>
        </w:rPr>
        <w:t xml:space="preserve"> 06Demanda, pág. 10, c-1 Primera Instancia. </w:t>
      </w:r>
    </w:p>
  </w:footnote>
  <w:footnote w:id="3">
    <w:p w14:paraId="30124735" w14:textId="33400BB8" w:rsidR="00BA138E" w:rsidRPr="00306C29" w:rsidRDefault="00BA138E" w:rsidP="00306C29">
      <w:pPr>
        <w:pBdr>
          <w:top w:val="nil"/>
          <w:left w:val="nil"/>
          <w:bottom w:val="nil"/>
          <w:right w:val="nil"/>
          <w:between w:val="nil"/>
        </w:pBdr>
        <w:spacing w:line="240" w:lineRule="auto"/>
        <w:jc w:val="both"/>
        <w:rPr>
          <w:rFonts w:eastAsia="Georgia"/>
          <w:sz w:val="18"/>
          <w:szCs w:val="18"/>
        </w:rPr>
      </w:pPr>
      <w:r w:rsidRPr="00306C29">
        <w:rPr>
          <w:rFonts w:eastAsia="Georgia"/>
          <w:sz w:val="18"/>
          <w:szCs w:val="18"/>
        </w:rPr>
        <w:footnoteRef/>
      </w:r>
      <w:r w:rsidRPr="00306C29">
        <w:rPr>
          <w:rFonts w:eastAsia="Georgia"/>
          <w:sz w:val="18"/>
          <w:szCs w:val="18"/>
        </w:rPr>
        <w:t xml:space="preserve"> 07Admision, c-1 Primera Instancia. </w:t>
      </w:r>
    </w:p>
  </w:footnote>
  <w:footnote w:id="4">
    <w:p w14:paraId="631EC922" w14:textId="32410A49" w:rsidR="00BA138E" w:rsidRPr="00306C29" w:rsidRDefault="00BA138E" w:rsidP="00306C29">
      <w:pPr>
        <w:pBdr>
          <w:top w:val="nil"/>
          <w:left w:val="nil"/>
          <w:bottom w:val="nil"/>
          <w:right w:val="nil"/>
          <w:between w:val="nil"/>
        </w:pBdr>
        <w:spacing w:line="240" w:lineRule="auto"/>
        <w:jc w:val="both"/>
        <w:rPr>
          <w:rFonts w:eastAsia="Georgia"/>
          <w:sz w:val="18"/>
          <w:szCs w:val="18"/>
        </w:rPr>
      </w:pPr>
      <w:r w:rsidRPr="00306C29">
        <w:rPr>
          <w:rFonts w:eastAsia="Georgia"/>
          <w:sz w:val="18"/>
          <w:szCs w:val="18"/>
        </w:rPr>
        <w:footnoteRef/>
      </w:r>
      <w:r w:rsidRPr="00306C29">
        <w:rPr>
          <w:rFonts w:eastAsia="Georgia"/>
          <w:sz w:val="18"/>
          <w:szCs w:val="18"/>
        </w:rPr>
        <w:t xml:space="preserve"> 10DctaPruebaMPco, ibidem.</w:t>
      </w:r>
    </w:p>
  </w:footnote>
  <w:footnote w:id="5">
    <w:p w14:paraId="69ECF058" w14:textId="23B84CEC" w:rsidR="00BA138E" w:rsidRPr="00306C29" w:rsidRDefault="00BA138E" w:rsidP="00306C29">
      <w:pPr>
        <w:pBdr>
          <w:top w:val="nil"/>
          <w:left w:val="nil"/>
          <w:bottom w:val="nil"/>
          <w:right w:val="nil"/>
          <w:between w:val="nil"/>
        </w:pBdr>
        <w:spacing w:line="240" w:lineRule="auto"/>
        <w:jc w:val="both"/>
        <w:rPr>
          <w:rFonts w:eastAsia="Georgia"/>
          <w:sz w:val="18"/>
          <w:szCs w:val="18"/>
        </w:rPr>
      </w:pPr>
      <w:r w:rsidRPr="00306C29">
        <w:rPr>
          <w:rFonts w:eastAsia="Georgia"/>
          <w:sz w:val="18"/>
          <w:szCs w:val="18"/>
        </w:rPr>
        <w:footnoteRef/>
      </w:r>
      <w:r w:rsidRPr="00306C29">
        <w:rPr>
          <w:rFonts w:eastAsia="Georgia"/>
          <w:sz w:val="18"/>
          <w:szCs w:val="18"/>
        </w:rPr>
        <w:t xml:space="preserve"> 17NotifConductConcluyConcedeAmparoPobreza, c-1 Primera Instancia.</w:t>
      </w:r>
    </w:p>
  </w:footnote>
  <w:footnote w:id="6">
    <w:p w14:paraId="64ADBF53" w14:textId="4E27AF24" w:rsidR="00BA138E" w:rsidRPr="00306C29" w:rsidRDefault="00BA138E" w:rsidP="00306C29">
      <w:pPr>
        <w:pBdr>
          <w:top w:val="nil"/>
          <w:left w:val="nil"/>
          <w:bottom w:val="nil"/>
          <w:right w:val="nil"/>
          <w:between w:val="nil"/>
        </w:pBdr>
        <w:spacing w:line="240" w:lineRule="auto"/>
        <w:jc w:val="both"/>
        <w:rPr>
          <w:rFonts w:eastAsia="Georgia"/>
          <w:sz w:val="18"/>
          <w:szCs w:val="18"/>
        </w:rPr>
      </w:pPr>
      <w:r w:rsidRPr="00306C29">
        <w:rPr>
          <w:rFonts w:eastAsia="Georgia"/>
          <w:sz w:val="18"/>
          <w:szCs w:val="18"/>
        </w:rPr>
        <w:footnoteRef/>
      </w:r>
      <w:r w:rsidRPr="00306C29">
        <w:rPr>
          <w:rFonts w:eastAsia="Georgia"/>
          <w:sz w:val="18"/>
          <w:szCs w:val="18"/>
        </w:rPr>
        <w:t xml:space="preserve"> 25AceptacionApodPobreDrFabioHernanVelez, c-1 Primera Instancia.</w:t>
      </w:r>
    </w:p>
  </w:footnote>
  <w:footnote w:id="7">
    <w:p w14:paraId="1014C76E" w14:textId="6EF21E62" w:rsidR="00BA138E" w:rsidRPr="00306C29" w:rsidRDefault="00BA138E" w:rsidP="00306C29">
      <w:pPr>
        <w:pBdr>
          <w:top w:val="nil"/>
          <w:left w:val="nil"/>
          <w:bottom w:val="nil"/>
          <w:right w:val="nil"/>
          <w:between w:val="nil"/>
        </w:pBdr>
        <w:spacing w:line="240" w:lineRule="auto"/>
        <w:jc w:val="both"/>
        <w:rPr>
          <w:rFonts w:eastAsia="Georgia"/>
          <w:sz w:val="18"/>
          <w:szCs w:val="18"/>
        </w:rPr>
      </w:pPr>
      <w:r w:rsidRPr="00306C29">
        <w:rPr>
          <w:rStyle w:val="Refdenotaalpie"/>
          <w:sz w:val="18"/>
          <w:szCs w:val="18"/>
        </w:rPr>
        <w:footnoteRef/>
      </w:r>
      <w:r w:rsidRPr="00306C29">
        <w:rPr>
          <w:sz w:val="18"/>
          <w:szCs w:val="18"/>
        </w:rPr>
        <w:t xml:space="preserve"> </w:t>
      </w:r>
      <w:bookmarkStart w:id="2" w:name="_Hlk127720338"/>
      <w:r w:rsidRPr="00306C29">
        <w:rPr>
          <w:rFonts w:eastAsia="Georgia"/>
          <w:sz w:val="18"/>
          <w:szCs w:val="18"/>
        </w:rPr>
        <w:t>34ContestacionConExcepcionesTraslado, c-1 Primera Instancia.</w:t>
      </w:r>
    </w:p>
    <w:bookmarkEnd w:id="2"/>
  </w:footnote>
  <w:footnote w:id="8">
    <w:p w14:paraId="0E8D55A3" w14:textId="37171C7B" w:rsidR="00BA138E" w:rsidRPr="00306C29" w:rsidRDefault="00BA138E" w:rsidP="00306C29">
      <w:pPr>
        <w:pStyle w:val="Textonotapie"/>
        <w:jc w:val="both"/>
        <w:rPr>
          <w:sz w:val="18"/>
          <w:szCs w:val="18"/>
          <w:lang w:val="es-ES"/>
        </w:rPr>
      </w:pPr>
      <w:r w:rsidRPr="00306C29">
        <w:rPr>
          <w:rStyle w:val="Refdenotaalpie"/>
          <w:sz w:val="18"/>
          <w:szCs w:val="18"/>
        </w:rPr>
        <w:footnoteRef/>
      </w:r>
      <w:r w:rsidRPr="00306C29">
        <w:rPr>
          <w:sz w:val="18"/>
          <w:szCs w:val="18"/>
        </w:rPr>
        <w:t xml:space="preserve"> </w:t>
      </w:r>
      <w:r w:rsidRPr="00306C29">
        <w:rPr>
          <w:sz w:val="18"/>
          <w:szCs w:val="18"/>
          <w:lang w:val="es-ES"/>
        </w:rPr>
        <w:t>46Video7AudienciaOralVirtual, C-01PrimeraInstancia</w:t>
      </w:r>
    </w:p>
  </w:footnote>
  <w:footnote w:id="9">
    <w:p w14:paraId="050E21AF" w14:textId="35330440" w:rsidR="00BA138E" w:rsidRPr="00306C29" w:rsidRDefault="00BA138E" w:rsidP="00306C29">
      <w:pPr>
        <w:pBdr>
          <w:top w:val="nil"/>
          <w:left w:val="nil"/>
          <w:bottom w:val="nil"/>
          <w:right w:val="nil"/>
          <w:between w:val="nil"/>
        </w:pBdr>
        <w:spacing w:line="240" w:lineRule="auto"/>
        <w:jc w:val="both"/>
        <w:rPr>
          <w:rFonts w:eastAsia="Georgia"/>
          <w:sz w:val="18"/>
          <w:szCs w:val="18"/>
        </w:rPr>
      </w:pPr>
      <w:r w:rsidRPr="00306C29">
        <w:rPr>
          <w:rFonts w:eastAsia="Georgia"/>
          <w:sz w:val="18"/>
          <w:szCs w:val="18"/>
        </w:rPr>
        <w:footnoteRef/>
      </w:r>
      <w:r w:rsidRPr="00306C29">
        <w:rPr>
          <w:rFonts w:eastAsia="Georgia"/>
          <w:sz w:val="18"/>
          <w:szCs w:val="18"/>
        </w:rPr>
        <w:t xml:space="preserve"> 08CorreoPronunciamientoApod.  09AnexoCorreoPronunciamiento</w:t>
      </w:r>
    </w:p>
  </w:footnote>
  <w:footnote w:id="10">
    <w:p w14:paraId="0A705664" w14:textId="58A57CD4" w:rsidR="00BA138E" w:rsidRPr="00306C29" w:rsidRDefault="00BA138E" w:rsidP="00306C29">
      <w:pPr>
        <w:pStyle w:val="Textonotapie"/>
        <w:jc w:val="both"/>
        <w:rPr>
          <w:sz w:val="18"/>
          <w:szCs w:val="18"/>
          <w:lang w:val="es-CO"/>
        </w:rPr>
      </w:pPr>
      <w:r w:rsidRPr="00306C29">
        <w:rPr>
          <w:rStyle w:val="Refdenotaalpie"/>
          <w:sz w:val="18"/>
          <w:szCs w:val="18"/>
        </w:rPr>
        <w:footnoteRef/>
      </w:r>
      <w:r w:rsidRPr="00306C29">
        <w:rPr>
          <w:sz w:val="18"/>
          <w:szCs w:val="18"/>
        </w:rPr>
        <w:t xml:space="preserve"> </w:t>
      </w:r>
      <w:r w:rsidRPr="00306C29">
        <w:rPr>
          <w:rFonts w:eastAsia="Georgia"/>
          <w:color w:val="000000"/>
          <w:sz w:val="18"/>
          <w:szCs w:val="18"/>
        </w:rPr>
        <w:t>0</w:t>
      </w:r>
      <w:r w:rsidRPr="00306C29">
        <w:rPr>
          <w:rFonts w:eastAsia="Georgia"/>
          <w:sz w:val="18"/>
          <w:szCs w:val="18"/>
        </w:rPr>
        <w:t>6</w:t>
      </w:r>
      <w:r w:rsidRPr="00306C29">
        <w:rPr>
          <w:rFonts w:eastAsia="Georgia"/>
          <w:color w:val="000000"/>
          <w:sz w:val="18"/>
          <w:szCs w:val="18"/>
        </w:rPr>
        <w:t>Demanda, págs</w:t>
      </w:r>
      <w:r w:rsidRPr="00306C29">
        <w:rPr>
          <w:rFonts w:eastAsia="Georgia"/>
          <w:sz w:val="18"/>
          <w:szCs w:val="18"/>
        </w:rPr>
        <w:t>.4, Primera Instancia</w:t>
      </w:r>
    </w:p>
  </w:footnote>
  <w:footnote w:id="11">
    <w:p w14:paraId="1E39E756" w14:textId="50A07CBF" w:rsidR="00BA138E" w:rsidRPr="00306C29" w:rsidRDefault="00BA138E" w:rsidP="00306C29">
      <w:pPr>
        <w:pStyle w:val="Textonotapie"/>
        <w:jc w:val="both"/>
        <w:rPr>
          <w:rFonts w:eastAsia="Times New Roman"/>
          <w:sz w:val="18"/>
          <w:szCs w:val="18"/>
          <w:lang w:eastAsia="es-ES"/>
        </w:rPr>
      </w:pPr>
      <w:r w:rsidRPr="00306C29">
        <w:rPr>
          <w:rStyle w:val="Refdenotaalpie"/>
          <w:sz w:val="18"/>
          <w:szCs w:val="18"/>
        </w:rPr>
        <w:footnoteRef/>
      </w:r>
      <w:r w:rsidRPr="00306C29">
        <w:rPr>
          <w:sz w:val="18"/>
          <w:szCs w:val="18"/>
        </w:rPr>
        <w:t xml:space="preserve"> Corte Suprema de Justicia, Sala de Casación Civil, sentencia de octubre 25 de 1984 </w:t>
      </w:r>
    </w:p>
  </w:footnote>
  <w:footnote w:id="12">
    <w:p w14:paraId="0C8A19EF" w14:textId="006ACA5C" w:rsidR="00BA138E" w:rsidRPr="00306C29" w:rsidRDefault="00BA138E" w:rsidP="00306C29">
      <w:pPr>
        <w:pStyle w:val="Textonotapie"/>
        <w:jc w:val="both"/>
        <w:rPr>
          <w:sz w:val="18"/>
          <w:szCs w:val="18"/>
          <w:lang w:val="es-CO"/>
        </w:rPr>
      </w:pPr>
      <w:r w:rsidRPr="00306C29">
        <w:rPr>
          <w:rStyle w:val="Refdenotaalpie"/>
          <w:sz w:val="18"/>
          <w:szCs w:val="18"/>
        </w:rPr>
        <w:footnoteRef/>
      </w:r>
      <w:r w:rsidRPr="00306C29">
        <w:rPr>
          <w:sz w:val="18"/>
          <w:szCs w:val="18"/>
        </w:rPr>
        <w:t xml:space="preserve"> </w:t>
      </w:r>
      <w:r w:rsidRPr="00306C29">
        <w:rPr>
          <w:rFonts w:eastAsia="Malgun Gothic"/>
          <w:sz w:val="18"/>
          <w:szCs w:val="18"/>
        </w:rPr>
        <w:t>TSP.SF-0004-2021</w:t>
      </w:r>
    </w:p>
  </w:footnote>
  <w:footnote w:id="13">
    <w:p w14:paraId="2E6C9C18" w14:textId="77777777" w:rsidR="00BA138E" w:rsidRPr="00306C29" w:rsidRDefault="00BA138E" w:rsidP="00306C29">
      <w:pPr>
        <w:spacing w:line="240" w:lineRule="auto"/>
        <w:jc w:val="both"/>
        <w:rPr>
          <w:sz w:val="18"/>
          <w:szCs w:val="18"/>
          <w:lang w:val="es-CO"/>
        </w:rPr>
      </w:pPr>
      <w:r w:rsidRPr="00306C29">
        <w:rPr>
          <w:rStyle w:val="Refdenotaalpie"/>
          <w:sz w:val="18"/>
          <w:szCs w:val="18"/>
        </w:rPr>
        <w:footnoteRef/>
      </w:r>
      <w:r w:rsidRPr="00306C29">
        <w:rPr>
          <w:sz w:val="18"/>
          <w:szCs w:val="18"/>
        </w:rPr>
        <w:t xml:space="preserve"> Sentencia </w:t>
      </w:r>
      <w:r w:rsidRPr="00306C29">
        <w:rPr>
          <w:sz w:val="18"/>
          <w:szCs w:val="18"/>
          <w:lang w:val="es-CO"/>
        </w:rPr>
        <w:t>Sentencia T-953/06</w:t>
      </w:r>
    </w:p>
  </w:footnote>
  <w:footnote w:id="14">
    <w:p w14:paraId="17AD13FF" w14:textId="77777777" w:rsidR="00BA138E" w:rsidRPr="00306C29" w:rsidRDefault="00BA138E" w:rsidP="00306C29">
      <w:pPr>
        <w:pStyle w:val="Textonotapie"/>
        <w:jc w:val="both"/>
        <w:rPr>
          <w:sz w:val="18"/>
          <w:szCs w:val="18"/>
          <w:lang w:val="es-ES"/>
        </w:rPr>
      </w:pPr>
      <w:r w:rsidRPr="00306C29">
        <w:rPr>
          <w:rStyle w:val="Refdenotaalpie"/>
          <w:sz w:val="18"/>
          <w:szCs w:val="18"/>
        </w:rPr>
        <w:footnoteRef/>
      </w:r>
      <w:r w:rsidRPr="00306C29">
        <w:rPr>
          <w:sz w:val="18"/>
          <w:szCs w:val="18"/>
        </w:rPr>
        <w:t xml:space="preserve"> Como se sabe, la patria potestad es el conjunto de derechos que la ley le reconoce a los padres para facilitarles el cumplimiento de los deberes que su calidad les impone (art. 288 del Código Civil). En esa medida, si el padre pierde la patria potestad no se desprende por ello de los deberes que la ley le asigna pero sin embargo pierde los derechos correlativos. </w:t>
      </w:r>
    </w:p>
  </w:footnote>
  <w:footnote w:id="15">
    <w:p w14:paraId="49CA729E" w14:textId="27D71DC6" w:rsidR="00BA138E" w:rsidRPr="00306C29" w:rsidRDefault="00BA138E" w:rsidP="00306C29">
      <w:pPr>
        <w:pStyle w:val="Textonotapie"/>
        <w:jc w:val="both"/>
        <w:rPr>
          <w:sz w:val="18"/>
          <w:szCs w:val="18"/>
          <w:lang w:val="es-CO"/>
        </w:rPr>
      </w:pPr>
      <w:r w:rsidRPr="00306C29">
        <w:rPr>
          <w:rStyle w:val="Refdenotaalpie"/>
          <w:sz w:val="18"/>
          <w:szCs w:val="18"/>
        </w:rPr>
        <w:footnoteRef/>
      </w:r>
      <w:r w:rsidRPr="00306C29">
        <w:rPr>
          <w:sz w:val="18"/>
          <w:szCs w:val="18"/>
        </w:rPr>
        <w:t xml:space="preserve"> </w:t>
      </w:r>
      <w:r w:rsidRPr="00306C29">
        <w:rPr>
          <w:sz w:val="18"/>
          <w:szCs w:val="18"/>
          <w:lang w:val="es-CO"/>
        </w:rPr>
        <w:t>Archivo</w:t>
      </w:r>
      <w:r w:rsidRPr="00306C29">
        <w:rPr>
          <w:sz w:val="18"/>
          <w:szCs w:val="18"/>
        </w:rPr>
        <w:t xml:space="preserve"> </w:t>
      </w:r>
      <w:r w:rsidRPr="00306C29">
        <w:rPr>
          <w:sz w:val="18"/>
          <w:szCs w:val="18"/>
          <w:lang w:val="es-CO"/>
        </w:rPr>
        <w:t>40Video2AudienciaOralVirtual, c-1, Primera Instancia, minuto 0:56:53</w:t>
      </w:r>
    </w:p>
  </w:footnote>
  <w:footnote w:id="16">
    <w:p w14:paraId="6D4C3671" w14:textId="3C87136F" w:rsidR="00BA138E" w:rsidRPr="00306C29" w:rsidRDefault="00BA138E" w:rsidP="00306C29">
      <w:pPr>
        <w:pStyle w:val="Textonotapie"/>
        <w:jc w:val="both"/>
        <w:rPr>
          <w:sz w:val="18"/>
          <w:szCs w:val="18"/>
          <w:lang w:val="es-CO"/>
        </w:rPr>
      </w:pPr>
      <w:r w:rsidRPr="00306C29">
        <w:rPr>
          <w:rStyle w:val="Refdenotaalpie"/>
          <w:sz w:val="18"/>
          <w:szCs w:val="18"/>
        </w:rPr>
        <w:footnoteRef/>
      </w:r>
      <w:r w:rsidRPr="00306C29">
        <w:rPr>
          <w:sz w:val="18"/>
          <w:szCs w:val="18"/>
        </w:rPr>
        <w:t xml:space="preserve"> </w:t>
      </w:r>
      <w:r w:rsidRPr="00306C29">
        <w:rPr>
          <w:sz w:val="18"/>
          <w:szCs w:val="18"/>
          <w:lang w:val="es-CO"/>
        </w:rPr>
        <w:t>Archivo</w:t>
      </w:r>
      <w:r w:rsidRPr="00306C29">
        <w:rPr>
          <w:sz w:val="18"/>
          <w:szCs w:val="18"/>
        </w:rPr>
        <w:t xml:space="preserve"> </w:t>
      </w:r>
      <w:r w:rsidRPr="00306C29">
        <w:rPr>
          <w:sz w:val="18"/>
          <w:szCs w:val="18"/>
          <w:lang w:val="es-CO"/>
        </w:rPr>
        <w:t>41Video3AudienciaOralVirtual, c-1, Primera Instancia.</w:t>
      </w:r>
      <w:r w:rsidRPr="00306C29">
        <w:rPr>
          <w:sz w:val="18"/>
          <w:szCs w:val="18"/>
          <w:lang w:val="es-CO"/>
        </w:rPr>
        <w:tab/>
      </w:r>
    </w:p>
  </w:footnote>
  <w:footnote w:id="17">
    <w:p w14:paraId="39BAD545" w14:textId="4D77FDEC" w:rsidR="00BA138E" w:rsidRPr="00306C29" w:rsidRDefault="00BA138E" w:rsidP="00306C29">
      <w:pPr>
        <w:pStyle w:val="Textonotapie"/>
        <w:jc w:val="both"/>
        <w:rPr>
          <w:sz w:val="18"/>
          <w:szCs w:val="18"/>
          <w:lang w:val="es-CO"/>
        </w:rPr>
      </w:pPr>
      <w:r w:rsidRPr="00306C29">
        <w:rPr>
          <w:rStyle w:val="Refdenotaalpie"/>
          <w:sz w:val="18"/>
          <w:szCs w:val="18"/>
        </w:rPr>
        <w:footnoteRef/>
      </w:r>
      <w:r w:rsidRPr="00306C29">
        <w:rPr>
          <w:sz w:val="18"/>
          <w:szCs w:val="18"/>
        </w:rPr>
        <w:t xml:space="preserve"> </w:t>
      </w:r>
      <w:r w:rsidRPr="00306C29">
        <w:rPr>
          <w:sz w:val="18"/>
          <w:szCs w:val="18"/>
          <w:lang w:val="es-CO"/>
        </w:rPr>
        <w:t>Archivo</w:t>
      </w:r>
      <w:r w:rsidRPr="00306C29">
        <w:rPr>
          <w:sz w:val="18"/>
          <w:szCs w:val="18"/>
        </w:rPr>
        <w:t xml:space="preserve"> </w:t>
      </w:r>
      <w:r w:rsidRPr="00306C29">
        <w:rPr>
          <w:sz w:val="18"/>
          <w:szCs w:val="18"/>
          <w:lang w:val="es-CO"/>
        </w:rPr>
        <w:t>42Video4AudienciaOralVirtual, c-1, Primera Instancia.</w:t>
      </w:r>
    </w:p>
  </w:footnote>
  <w:footnote w:id="18">
    <w:p w14:paraId="21228397" w14:textId="229EDCCA" w:rsidR="00BA138E" w:rsidRPr="00306C29" w:rsidRDefault="00BA138E" w:rsidP="00306C29">
      <w:pPr>
        <w:pStyle w:val="Textonotapie"/>
        <w:jc w:val="both"/>
        <w:rPr>
          <w:sz w:val="18"/>
          <w:szCs w:val="18"/>
          <w:lang w:val="es-ES"/>
        </w:rPr>
      </w:pPr>
      <w:r w:rsidRPr="00306C29">
        <w:rPr>
          <w:rStyle w:val="Refdenotaalpie"/>
          <w:sz w:val="18"/>
          <w:szCs w:val="18"/>
        </w:rPr>
        <w:footnoteRef/>
      </w:r>
      <w:r w:rsidRPr="00306C29">
        <w:rPr>
          <w:sz w:val="18"/>
          <w:szCs w:val="18"/>
        </w:rPr>
        <w:t xml:space="preserve"> </w:t>
      </w:r>
      <w:r w:rsidRPr="00306C29">
        <w:rPr>
          <w:sz w:val="18"/>
          <w:szCs w:val="18"/>
          <w:lang w:val="es-CO"/>
        </w:rPr>
        <w:t>Archivo</w:t>
      </w:r>
      <w:r w:rsidRPr="00306C29">
        <w:rPr>
          <w:sz w:val="18"/>
          <w:szCs w:val="18"/>
        </w:rPr>
        <w:t xml:space="preserve"> </w:t>
      </w:r>
      <w:r w:rsidRPr="00306C29">
        <w:rPr>
          <w:sz w:val="18"/>
          <w:szCs w:val="18"/>
          <w:lang w:val="es-CO"/>
        </w:rPr>
        <w:t>43Video4AudienciaOralVirtual, c-1, Primera Instancia.</w:t>
      </w:r>
    </w:p>
  </w:footnote>
  <w:footnote w:id="19">
    <w:p w14:paraId="069F5BF6" w14:textId="10540A60" w:rsidR="00BA138E" w:rsidRPr="00306C29" w:rsidRDefault="00BA138E" w:rsidP="00306C29">
      <w:pPr>
        <w:pStyle w:val="Textonotapie"/>
        <w:jc w:val="both"/>
        <w:rPr>
          <w:sz w:val="18"/>
          <w:szCs w:val="18"/>
          <w:lang w:val="es-ES"/>
        </w:rPr>
      </w:pPr>
      <w:r w:rsidRPr="00306C29">
        <w:rPr>
          <w:rStyle w:val="Refdenotaalpie"/>
          <w:sz w:val="18"/>
          <w:szCs w:val="18"/>
        </w:rPr>
        <w:footnoteRef/>
      </w:r>
      <w:r w:rsidRPr="00306C29">
        <w:rPr>
          <w:sz w:val="18"/>
          <w:szCs w:val="18"/>
        </w:rPr>
        <w:t xml:space="preserve"> </w:t>
      </w:r>
      <w:r w:rsidRPr="00306C29">
        <w:rPr>
          <w:sz w:val="18"/>
          <w:szCs w:val="18"/>
          <w:lang w:val="es-CO"/>
        </w:rPr>
        <w:t>Archivo</w:t>
      </w:r>
      <w:r w:rsidRPr="00306C29">
        <w:rPr>
          <w:sz w:val="18"/>
          <w:szCs w:val="18"/>
        </w:rPr>
        <w:t xml:space="preserve"> </w:t>
      </w:r>
      <w:r w:rsidRPr="00306C29">
        <w:rPr>
          <w:sz w:val="18"/>
          <w:szCs w:val="18"/>
          <w:lang w:val="es-CO"/>
        </w:rPr>
        <w:t>44Video4AudienciaOralVirtual, c-1, Primera Instancia.</w:t>
      </w:r>
    </w:p>
  </w:footnote>
  <w:footnote w:id="20">
    <w:p w14:paraId="5FA43C7B" w14:textId="45988974" w:rsidR="00BA138E" w:rsidRPr="00306C29" w:rsidRDefault="00BA138E" w:rsidP="00306C29">
      <w:pPr>
        <w:pStyle w:val="Textonotapie"/>
        <w:jc w:val="both"/>
        <w:rPr>
          <w:sz w:val="18"/>
          <w:szCs w:val="18"/>
          <w:lang w:val="es-CO"/>
        </w:rPr>
      </w:pPr>
      <w:r w:rsidRPr="00306C29">
        <w:rPr>
          <w:rStyle w:val="Refdenotaalpie"/>
          <w:sz w:val="18"/>
          <w:szCs w:val="18"/>
        </w:rPr>
        <w:footnoteRef/>
      </w:r>
      <w:r w:rsidRPr="00306C29">
        <w:rPr>
          <w:sz w:val="18"/>
          <w:szCs w:val="18"/>
        </w:rPr>
        <w:t xml:space="preserve"> 40Video2AudienciaOralVirtual, minuto 0:24:40</w:t>
      </w:r>
    </w:p>
  </w:footnote>
  <w:footnote w:id="21">
    <w:p w14:paraId="6C264D04" w14:textId="6ABAECF6" w:rsidR="00BA138E" w:rsidRPr="00306C29" w:rsidRDefault="00BA138E" w:rsidP="00306C29">
      <w:pPr>
        <w:pStyle w:val="Textonotapie"/>
        <w:jc w:val="both"/>
        <w:rPr>
          <w:sz w:val="18"/>
          <w:szCs w:val="18"/>
          <w:lang w:val="es-MX"/>
        </w:rPr>
      </w:pPr>
      <w:r w:rsidRPr="00306C29">
        <w:rPr>
          <w:rStyle w:val="Refdenotaalpie"/>
          <w:sz w:val="18"/>
          <w:szCs w:val="18"/>
        </w:rPr>
        <w:footnoteRef/>
      </w:r>
      <w:r w:rsidRPr="00306C29">
        <w:rPr>
          <w:sz w:val="18"/>
          <w:szCs w:val="18"/>
        </w:rPr>
        <w:t xml:space="preserve"> </w:t>
      </w:r>
      <w:r w:rsidRPr="00306C29">
        <w:rPr>
          <w:sz w:val="18"/>
          <w:szCs w:val="18"/>
          <w:lang w:val="es-MX"/>
        </w:rPr>
        <w:t>Así se ha dispuesto en otras ocasiones por esta Colegiatura, por ejemplo, en la sentencia TSP-SC-0007-2022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1B1C"/>
    <w:multiLevelType w:val="hybridMultilevel"/>
    <w:tmpl w:val="4C608FC0"/>
    <w:lvl w:ilvl="0" w:tplc="92402524">
      <w:start w:val="3"/>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D54386"/>
    <w:multiLevelType w:val="multilevel"/>
    <w:tmpl w:val="D272FC3C"/>
    <w:lvl w:ilvl="0">
      <w:start w:val="1"/>
      <w:numFmt w:val="decimal"/>
      <w:lvlText w:val="%1."/>
      <w:lvlJc w:val="left"/>
      <w:pPr>
        <w:ind w:left="1200" w:hanging="84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F83DBD"/>
    <w:multiLevelType w:val="multilevel"/>
    <w:tmpl w:val="420C15D8"/>
    <w:lvl w:ilvl="0">
      <w:start w:val="1"/>
      <w:numFmt w:val="decimal"/>
      <w:lvlText w:val="%1."/>
      <w:lvlJc w:val="left"/>
      <w:pPr>
        <w:ind w:left="360" w:hanging="360"/>
      </w:pPr>
      <w:rPr>
        <w:b/>
        <w:bCs/>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15:restartNumberingAfterBreak="0">
    <w:nsid w:val="2FE92762"/>
    <w:multiLevelType w:val="multilevel"/>
    <w:tmpl w:val="41A82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204208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mailMerge>
    <w:mainDocumentType w:val="formLetters"/>
    <w:linkToQuery/>
    <w:dataType w:val="native"/>
    <w:connectString w:val="Provider=Microsoft.ACE.OLEDB.12.0;User ID=Admin;Data Source=C:\Users\jduquei\Documents\Mis archivos de origen de datos\Pivapatria_potestad.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
    <w:odso>
      <w:udl w:val="Provider=Microsoft.ACE.OLEDB.12.0;User ID=Admin;Data Source=C:\Users\jduquei\Documents\Mis archivos de origen de datos\Pivapatria_potestad.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type w:val="dbColumn"/>
        <w:name w:val="Campo de dirección 1"/>
        <w:mappedName w:val="Dirección 1"/>
        <w:column w:val="3"/>
        <w:lid w:val="es-CO"/>
      </w:fieldMapData>
      <w:fieldMapData>
        <w:type w:val="dbColumn"/>
        <w:name w:val="Campo de dirección 2"/>
        <w:mappedName w:val="Dirección 2"/>
        <w:column w:val="4"/>
        <w:lid w:val="es-CO"/>
      </w:fieldMapData>
      <w:fieldMapData>
        <w:type w:val="dbColumn"/>
        <w:name w:val="Ciudad"/>
        <w:mappedName w:val="Ciudad"/>
        <w:column w:val="5"/>
        <w:lid w:val="es-CO"/>
      </w:fieldMapData>
      <w:fieldMapData>
        <w:type w:val="dbColumn"/>
        <w:name w:val="Provincia"/>
        <w:mappedName w:val="Provincia"/>
        <w:column w:val="6"/>
        <w:lid w:val="es-CO"/>
      </w:fieldMapData>
      <w:fieldMapData>
        <w:type w:val="dbColumn"/>
        <w:name w:val="Código postal"/>
        <w:mappedName w:val="Código postal"/>
        <w:column w:val="7"/>
        <w:lid w:val="es-CO"/>
      </w:fieldMapData>
      <w:fieldMapData>
        <w:type w:val="dbColumn"/>
        <w:name w:val="País o región"/>
        <w:mappedName w:val="País o región"/>
        <w:column w:val="8"/>
        <w:lid w:val="es-CO"/>
      </w:fieldMapData>
      <w:fieldMapData>
        <w:type w:val="dbColumn"/>
        <w:name w:val="Teléfono del trabajo"/>
        <w:mappedName w:val="Teléfono del trabajo"/>
        <w:column w:val="10"/>
        <w:lid w:val="es-CO"/>
      </w:fieldMapData>
      <w:fieldMapData>
        <w:column w:val="0"/>
        <w:lid w:val="es-CO"/>
      </w:fieldMapData>
      <w:fieldMapData>
        <w:type w:val="dbColumn"/>
        <w:name w:val="Teléfono privado"/>
        <w:mappedName w:val="Teléfono privado"/>
        <w:column w:val="9"/>
        <w:lid w:val="es-CO"/>
      </w:fieldMapData>
      <w:fieldMapData>
        <w:column w:val="0"/>
        <w:lid w:val="es-CO"/>
      </w:fieldMapData>
      <w:fieldMapData>
        <w:type w:val="dbColumn"/>
        <w:name w:val="Dirección de correo electrónico"/>
        <w:mappedName w:val="Dirección de correo electrónico"/>
        <w:column w:val="11"/>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recipientData r:id="rId2"/>
    </w:odso>
  </w:mailMerg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92"/>
    <w:rsid w:val="000052D3"/>
    <w:rsid w:val="000061B8"/>
    <w:rsid w:val="00022908"/>
    <w:rsid w:val="00036A08"/>
    <w:rsid w:val="00046BC2"/>
    <w:rsid w:val="00082B6D"/>
    <w:rsid w:val="000A1E44"/>
    <w:rsid w:val="000A37F6"/>
    <w:rsid w:val="000B661A"/>
    <w:rsid w:val="000D2029"/>
    <w:rsid w:val="000D40B1"/>
    <w:rsid w:val="000E329A"/>
    <w:rsid w:val="001136E9"/>
    <w:rsid w:val="001140F3"/>
    <w:rsid w:val="0011598E"/>
    <w:rsid w:val="00151691"/>
    <w:rsid w:val="00154BBA"/>
    <w:rsid w:val="00156F94"/>
    <w:rsid w:val="001720B6"/>
    <w:rsid w:val="001B4A1C"/>
    <w:rsid w:val="001B6BD9"/>
    <w:rsid w:val="001C1EF3"/>
    <w:rsid w:val="001C5B13"/>
    <w:rsid w:val="001E5CC3"/>
    <w:rsid w:val="00215545"/>
    <w:rsid w:val="00230C55"/>
    <w:rsid w:val="00253F60"/>
    <w:rsid w:val="002650FB"/>
    <w:rsid w:val="00265BDE"/>
    <w:rsid w:val="00276211"/>
    <w:rsid w:val="00276FEF"/>
    <w:rsid w:val="00277BA6"/>
    <w:rsid w:val="0028352A"/>
    <w:rsid w:val="0029069A"/>
    <w:rsid w:val="002964CD"/>
    <w:rsid w:val="002977BC"/>
    <w:rsid w:val="002A1F17"/>
    <w:rsid w:val="002A6AD8"/>
    <w:rsid w:val="002A7A4D"/>
    <w:rsid w:val="002A7C92"/>
    <w:rsid w:val="002B4C33"/>
    <w:rsid w:val="002E66E6"/>
    <w:rsid w:val="002E76CC"/>
    <w:rsid w:val="0030303D"/>
    <w:rsid w:val="00306C29"/>
    <w:rsid w:val="003139CB"/>
    <w:rsid w:val="003236CF"/>
    <w:rsid w:val="00330572"/>
    <w:rsid w:val="0033066E"/>
    <w:rsid w:val="003544A5"/>
    <w:rsid w:val="0035D6EF"/>
    <w:rsid w:val="00360576"/>
    <w:rsid w:val="003676CB"/>
    <w:rsid w:val="00392D75"/>
    <w:rsid w:val="003964A1"/>
    <w:rsid w:val="003A60BA"/>
    <w:rsid w:val="003A6363"/>
    <w:rsid w:val="003D7CBB"/>
    <w:rsid w:val="003F239A"/>
    <w:rsid w:val="004101CB"/>
    <w:rsid w:val="004144B0"/>
    <w:rsid w:val="00425A7F"/>
    <w:rsid w:val="004457C4"/>
    <w:rsid w:val="0044775E"/>
    <w:rsid w:val="00453238"/>
    <w:rsid w:val="004726F6"/>
    <w:rsid w:val="00483711"/>
    <w:rsid w:val="00487067"/>
    <w:rsid w:val="0049455B"/>
    <w:rsid w:val="004A5A02"/>
    <w:rsid w:val="004B6ACD"/>
    <w:rsid w:val="004B6F54"/>
    <w:rsid w:val="004D1AC6"/>
    <w:rsid w:val="004D5F66"/>
    <w:rsid w:val="00503D5E"/>
    <w:rsid w:val="005115B0"/>
    <w:rsid w:val="00512C75"/>
    <w:rsid w:val="005147FE"/>
    <w:rsid w:val="00514CF5"/>
    <w:rsid w:val="00516F28"/>
    <w:rsid w:val="0052158B"/>
    <w:rsid w:val="00525101"/>
    <w:rsid w:val="005408C3"/>
    <w:rsid w:val="005437C1"/>
    <w:rsid w:val="00566ABD"/>
    <w:rsid w:val="00585124"/>
    <w:rsid w:val="00590720"/>
    <w:rsid w:val="005934B7"/>
    <w:rsid w:val="00596F7B"/>
    <w:rsid w:val="00597CA4"/>
    <w:rsid w:val="005A5EB1"/>
    <w:rsid w:val="005B72C1"/>
    <w:rsid w:val="005E0BD5"/>
    <w:rsid w:val="005E3108"/>
    <w:rsid w:val="005F2C80"/>
    <w:rsid w:val="005F40DC"/>
    <w:rsid w:val="0062153D"/>
    <w:rsid w:val="00641BB8"/>
    <w:rsid w:val="006523D0"/>
    <w:rsid w:val="006575CE"/>
    <w:rsid w:val="00672DBD"/>
    <w:rsid w:val="00694766"/>
    <w:rsid w:val="006A1779"/>
    <w:rsid w:val="006A504A"/>
    <w:rsid w:val="006B1CF5"/>
    <w:rsid w:val="006B7553"/>
    <w:rsid w:val="006D37F0"/>
    <w:rsid w:val="006D7604"/>
    <w:rsid w:val="00704B2B"/>
    <w:rsid w:val="00715980"/>
    <w:rsid w:val="00724620"/>
    <w:rsid w:val="007254AA"/>
    <w:rsid w:val="00735AB1"/>
    <w:rsid w:val="00742719"/>
    <w:rsid w:val="00745C65"/>
    <w:rsid w:val="00746D4A"/>
    <w:rsid w:val="00746DA2"/>
    <w:rsid w:val="00753A5B"/>
    <w:rsid w:val="0075607E"/>
    <w:rsid w:val="0076743F"/>
    <w:rsid w:val="0078733A"/>
    <w:rsid w:val="007B1306"/>
    <w:rsid w:val="007B19E6"/>
    <w:rsid w:val="007C4519"/>
    <w:rsid w:val="007D4D9D"/>
    <w:rsid w:val="007E403F"/>
    <w:rsid w:val="00806969"/>
    <w:rsid w:val="00812367"/>
    <w:rsid w:val="00813149"/>
    <w:rsid w:val="00822F5C"/>
    <w:rsid w:val="0083161B"/>
    <w:rsid w:val="008378AB"/>
    <w:rsid w:val="00840921"/>
    <w:rsid w:val="00851B6F"/>
    <w:rsid w:val="00870C34"/>
    <w:rsid w:val="00885C1F"/>
    <w:rsid w:val="008B002D"/>
    <w:rsid w:val="008C0AD3"/>
    <w:rsid w:val="008C2D94"/>
    <w:rsid w:val="008D054C"/>
    <w:rsid w:val="008F06F9"/>
    <w:rsid w:val="008F2153"/>
    <w:rsid w:val="0090518D"/>
    <w:rsid w:val="0090699E"/>
    <w:rsid w:val="009106CF"/>
    <w:rsid w:val="00913A86"/>
    <w:rsid w:val="00932BB3"/>
    <w:rsid w:val="00937B80"/>
    <w:rsid w:val="00937D1A"/>
    <w:rsid w:val="009547BF"/>
    <w:rsid w:val="009566BD"/>
    <w:rsid w:val="00957FCE"/>
    <w:rsid w:val="00961678"/>
    <w:rsid w:val="00961EBF"/>
    <w:rsid w:val="009A3D54"/>
    <w:rsid w:val="009B044E"/>
    <w:rsid w:val="009B3A05"/>
    <w:rsid w:val="009B5F61"/>
    <w:rsid w:val="009B6744"/>
    <w:rsid w:val="009D2138"/>
    <w:rsid w:val="00A02AD4"/>
    <w:rsid w:val="00A11323"/>
    <w:rsid w:val="00A1615E"/>
    <w:rsid w:val="00A42B1E"/>
    <w:rsid w:val="00A70FC0"/>
    <w:rsid w:val="00A826BC"/>
    <w:rsid w:val="00A94256"/>
    <w:rsid w:val="00AD121A"/>
    <w:rsid w:val="00AF19C1"/>
    <w:rsid w:val="00AF2488"/>
    <w:rsid w:val="00B44E19"/>
    <w:rsid w:val="00B64E34"/>
    <w:rsid w:val="00B77584"/>
    <w:rsid w:val="00B931A8"/>
    <w:rsid w:val="00BA138E"/>
    <w:rsid w:val="00BD7568"/>
    <w:rsid w:val="00BD7D5D"/>
    <w:rsid w:val="00BF5DE0"/>
    <w:rsid w:val="00C12C7F"/>
    <w:rsid w:val="00C13A04"/>
    <w:rsid w:val="00C14655"/>
    <w:rsid w:val="00C23EFC"/>
    <w:rsid w:val="00C40754"/>
    <w:rsid w:val="00C506D3"/>
    <w:rsid w:val="00C6151F"/>
    <w:rsid w:val="00C7063E"/>
    <w:rsid w:val="00C74D9F"/>
    <w:rsid w:val="00C9197A"/>
    <w:rsid w:val="00C9752E"/>
    <w:rsid w:val="00C9770E"/>
    <w:rsid w:val="00CE649D"/>
    <w:rsid w:val="00CF0090"/>
    <w:rsid w:val="00CF6024"/>
    <w:rsid w:val="00D1621F"/>
    <w:rsid w:val="00D2354E"/>
    <w:rsid w:val="00D26EB3"/>
    <w:rsid w:val="00D42078"/>
    <w:rsid w:val="00D6032C"/>
    <w:rsid w:val="00DA3F90"/>
    <w:rsid w:val="00DA57A4"/>
    <w:rsid w:val="00DA5AEA"/>
    <w:rsid w:val="00DA5EDE"/>
    <w:rsid w:val="00DF1675"/>
    <w:rsid w:val="00DF4FA3"/>
    <w:rsid w:val="00DF6E26"/>
    <w:rsid w:val="00E06C6C"/>
    <w:rsid w:val="00E24B55"/>
    <w:rsid w:val="00E60DC0"/>
    <w:rsid w:val="00E613A2"/>
    <w:rsid w:val="00E65E61"/>
    <w:rsid w:val="00E75F02"/>
    <w:rsid w:val="00E7631F"/>
    <w:rsid w:val="00E80C7A"/>
    <w:rsid w:val="00E80DBF"/>
    <w:rsid w:val="00E950E4"/>
    <w:rsid w:val="00E95B21"/>
    <w:rsid w:val="00ED23E9"/>
    <w:rsid w:val="00EE3D01"/>
    <w:rsid w:val="00F10DF9"/>
    <w:rsid w:val="00F163D3"/>
    <w:rsid w:val="00F16A79"/>
    <w:rsid w:val="00F25E1F"/>
    <w:rsid w:val="00F31DC0"/>
    <w:rsid w:val="00F36F34"/>
    <w:rsid w:val="00F412B0"/>
    <w:rsid w:val="00F45D0E"/>
    <w:rsid w:val="00F56116"/>
    <w:rsid w:val="00F816B4"/>
    <w:rsid w:val="00F83C02"/>
    <w:rsid w:val="00F9062E"/>
    <w:rsid w:val="00FA1E14"/>
    <w:rsid w:val="00FB1FD2"/>
    <w:rsid w:val="00FB7EE0"/>
    <w:rsid w:val="00FF2C2F"/>
    <w:rsid w:val="01FAB35B"/>
    <w:rsid w:val="02B0D028"/>
    <w:rsid w:val="056E4533"/>
    <w:rsid w:val="064067F7"/>
    <w:rsid w:val="0AA13FA0"/>
    <w:rsid w:val="0C9B7A6D"/>
    <w:rsid w:val="10387642"/>
    <w:rsid w:val="109BAB52"/>
    <w:rsid w:val="156F1C75"/>
    <w:rsid w:val="1888062F"/>
    <w:rsid w:val="23659CFD"/>
    <w:rsid w:val="2664265B"/>
    <w:rsid w:val="2CC53C2C"/>
    <w:rsid w:val="2ECC0AFB"/>
    <w:rsid w:val="3239F341"/>
    <w:rsid w:val="3DAC9400"/>
    <w:rsid w:val="3DBFDAB9"/>
    <w:rsid w:val="409B1E4D"/>
    <w:rsid w:val="414B1941"/>
    <w:rsid w:val="44132A64"/>
    <w:rsid w:val="525EEA0C"/>
    <w:rsid w:val="52BB5739"/>
    <w:rsid w:val="5B54FA93"/>
    <w:rsid w:val="5BA3EBCA"/>
    <w:rsid w:val="5C715C3C"/>
    <w:rsid w:val="5CA4405E"/>
    <w:rsid w:val="61128838"/>
    <w:rsid w:val="644A28FA"/>
    <w:rsid w:val="65E5F95B"/>
    <w:rsid w:val="676312B4"/>
    <w:rsid w:val="705CEF5E"/>
    <w:rsid w:val="72BEB428"/>
    <w:rsid w:val="74683A4A"/>
    <w:rsid w:val="748590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FC27C1"/>
  <w15:docId w15:val="{D3FF4728-4B62-4DA4-9758-20C2A901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6D0C08"/>
    <w:pPr>
      <w:spacing w:line="240" w:lineRule="auto"/>
    </w:pPr>
    <w:rPr>
      <w:sz w:val="20"/>
      <w:szCs w:val="20"/>
    </w:rPr>
  </w:style>
  <w:style w:type="character" w:customStyle="1" w:styleId="TextonotapieCar">
    <w:name w:val="Texto nota pie Car"/>
    <w:basedOn w:val="Fuentedeprrafopredeter"/>
    <w:link w:val="Textonotapie"/>
    <w:uiPriority w:val="99"/>
    <w:semiHidden/>
    <w:rsid w:val="006D0C08"/>
    <w:rPr>
      <w:sz w:val="20"/>
      <w:szCs w:val="20"/>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unhideWhenUsed/>
    <w:qFormat/>
    <w:rsid w:val="006D0C08"/>
    <w:rPr>
      <w:vertAlign w:val="superscript"/>
    </w:rPr>
  </w:style>
  <w:style w:type="paragraph" w:styleId="Prrafodelista">
    <w:name w:val="List Paragraph"/>
    <w:basedOn w:val="Normal"/>
    <w:uiPriority w:val="34"/>
    <w:qFormat/>
    <w:rsid w:val="00694AF9"/>
    <w:pPr>
      <w:ind w:left="720"/>
      <w:contextualSpacing/>
    </w:pPr>
  </w:style>
  <w:style w:type="paragraph" w:styleId="Encabezado">
    <w:name w:val="header"/>
    <w:basedOn w:val="Normal"/>
    <w:link w:val="EncabezadoCar"/>
    <w:uiPriority w:val="99"/>
    <w:unhideWhenUsed/>
    <w:rsid w:val="00E950E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950E4"/>
  </w:style>
  <w:style w:type="paragraph" w:styleId="Piedepgina">
    <w:name w:val="footer"/>
    <w:basedOn w:val="Normal"/>
    <w:link w:val="PiedepginaCar"/>
    <w:uiPriority w:val="99"/>
    <w:unhideWhenUsed/>
    <w:rsid w:val="00E950E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950E4"/>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378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8A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378AB"/>
    <w:rPr>
      <w:b/>
      <w:bCs/>
    </w:rPr>
  </w:style>
  <w:style w:type="character" w:customStyle="1" w:styleId="AsuntodelcomentarioCar">
    <w:name w:val="Asunto del comentario Car"/>
    <w:basedOn w:val="TextocomentarioCar"/>
    <w:link w:val="Asuntodelcomentario"/>
    <w:uiPriority w:val="99"/>
    <w:semiHidden/>
    <w:rsid w:val="008378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053">
      <w:bodyDiv w:val="1"/>
      <w:marLeft w:val="0"/>
      <w:marRight w:val="0"/>
      <w:marTop w:val="0"/>
      <w:marBottom w:val="0"/>
      <w:divBdr>
        <w:top w:val="none" w:sz="0" w:space="0" w:color="auto"/>
        <w:left w:val="none" w:sz="0" w:space="0" w:color="auto"/>
        <w:bottom w:val="none" w:sz="0" w:space="0" w:color="auto"/>
        <w:right w:val="none" w:sz="0" w:space="0" w:color="auto"/>
      </w:divBdr>
      <w:divsChild>
        <w:div w:id="458651106">
          <w:marLeft w:val="0"/>
          <w:marRight w:val="0"/>
          <w:marTop w:val="0"/>
          <w:marBottom w:val="0"/>
          <w:divBdr>
            <w:top w:val="none" w:sz="0" w:space="0" w:color="auto"/>
            <w:left w:val="none" w:sz="0" w:space="0" w:color="auto"/>
            <w:bottom w:val="none" w:sz="0" w:space="0" w:color="auto"/>
            <w:right w:val="none" w:sz="0" w:space="0" w:color="auto"/>
          </w:divBdr>
        </w:div>
        <w:div w:id="1452893318">
          <w:marLeft w:val="0"/>
          <w:marRight w:val="0"/>
          <w:marTop w:val="0"/>
          <w:marBottom w:val="0"/>
          <w:divBdr>
            <w:top w:val="single" w:sz="2" w:space="0" w:color="D9D9E3"/>
            <w:left w:val="single" w:sz="2" w:space="0" w:color="D9D9E3"/>
            <w:bottom w:val="single" w:sz="2" w:space="0" w:color="D9D9E3"/>
            <w:right w:val="single" w:sz="2" w:space="0" w:color="D9D9E3"/>
          </w:divBdr>
          <w:divsChild>
            <w:div w:id="1567060779">
              <w:marLeft w:val="0"/>
              <w:marRight w:val="0"/>
              <w:marTop w:val="0"/>
              <w:marBottom w:val="0"/>
              <w:divBdr>
                <w:top w:val="single" w:sz="2" w:space="0" w:color="D9D9E3"/>
                <w:left w:val="single" w:sz="2" w:space="0" w:color="D9D9E3"/>
                <w:bottom w:val="single" w:sz="2" w:space="0" w:color="D9D9E3"/>
                <w:right w:val="single" w:sz="2" w:space="0" w:color="D9D9E3"/>
              </w:divBdr>
              <w:divsChild>
                <w:div w:id="318192857">
                  <w:marLeft w:val="0"/>
                  <w:marRight w:val="0"/>
                  <w:marTop w:val="0"/>
                  <w:marBottom w:val="0"/>
                  <w:divBdr>
                    <w:top w:val="single" w:sz="2" w:space="0" w:color="D9D9E3"/>
                    <w:left w:val="single" w:sz="2" w:space="0" w:color="D9D9E3"/>
                    <w:bottom w:val="single" w:sz="2" w:space="0" w:color="D9D9E3"/>
                    <w:right w:val="single" w:sz="2" w:space="0" w:color="D9D9E3"/>
                  </w:divBdr>
                  <w:divsChild>
                    <w:div w:id="208497308">
                      <w:marLeft w:val="0"/>
                      <w:marRight w:val="0"/>
                      <w:marTop w:val="0"/>
                      <w:marBottom w:val="0"/>
                      <w:divBdr>
                        <w:top w:val="single" w:sz="2" w:space="0" w:color="D9D9E3"/>
                        <w:left w:val="single" w:sz="2" w:space="0" w:color="D9D9E3"/>
                        <w:bottom w:val="single" w:sz="2" w:space="0" w:color="D9D9E3"/>
                        <w:right w:val="single" w:sz="2" w:space="0" w:color="D9D9E3"/>
                      </w:divBdr>
                      <w:divsChild>
                        <w:div w:id="1662388695">
                          <w:marLeft w:val="0"/>
                          <w:marRight w:val="0"/>
                          <w:marTop w:val="0"/>
                          <w:marBottom w:val="0"/>
                          <w:divBdr>
                            <w:top w:val="single" w:sz="2" w:space="0" w:color="auto"/>
                            <w:left w:val="single" w:sz="2" w:space="0" w:color="auto"/>
                            <w:bottom w:val="single" w:sz="6" w:space="0" w:color="auto"/>
                            <w:right w:val="single" w:sz="2" w:space="0" w:color="auto"/>
                          </w:divBdr>
                          <w:divsChild>
                            <w:div w:id="460224693">
                              <w:marLeft w:val="0"/>
                              <w:marRight w:val="0"/>
                              <w:marTop w:val="100"/>
                              <w:marBottom w:val="100"/>
                              <w:divBdr>
                                <w:top w:val="single" w:sz="2" w:space="0" w:color="D9D9E3"/>
                                <w:left w:val="single" w:sz="2" w:space="0" w:color="D9D9E3"/>
                                <w:bottom w:val="single" w:sz="2" w:space="0" w:color="D9D9E3"/>
                                <w:right w:val="single" w:sz="2" w:space="0" w:color="D9D9E3"/>
                              </w:divBdr>
                              <w:divsChild>
                                <w:div w:id="1860391659">
                                  <w:marLeft w:val="0"/>
                                  <w:marRight w:val="0"/>
                                  <w:marTop w:val="0"/>
                                  <w:marBottom w:val="0"/>
                                  <w:divBdr>
                                    <w:top w:val="single" w:sz="2" w:space="0" w:color="D9D9E3"/>
                                    <w:left w:val="single" w:sz="2" w:space="0" w:color="D9D9E3"/>
                                    <w:bottom w:val="single" w:sz="2" w:space="0" w:color="D9D9E3"/>
                                    <w:right w:val="single" w:sz="2" w:space="0" w:color="D9D9E3"/>
                                  </w:divBdr>
                                  <w:divsChild>
                                    <w:div w:id="340011614">
                                      <w:marLeft w:val="0"/>
                                      <w:marRight w:val="0"/>
                                      <w:marTop w:val="0"/>
                                      <w:marBottom w:val="0"/>
                                      <w:divBdr>
                                        <w:top w:val="single" w:sz="2" w:space="0" w:color="D9D9E3"/>
                                        <w:left w:val="single" w:sz="2" w:space="0" w:color="D9D9E3"/>
                                        <w:bottom w:val="single" w:sz="2" w:space="0" w:color="D9D9E3"/>
                                        <w:right w:val="single" w:sz="2" w:space="0" w:color="D9D9E3"/>
                                      </w:divBdr>
                                      <w:divsChild>
                                        <w:div w:id="460224878">
                                          <w:marLeft w:val="0"/>
                                          <w:marRight w:val="0"/>
                                          <w:marTop w:val="0"/>
                                          <w:marBottom w:val="0"/>
                                          <w:divBdr>
                                            <w:top w:val="single" w:sz="2" w:space="0" w:color="D9D9E3"/>
                                            <w:left w:val="single" w:sz="2" w:space="0" w:color="D9D9E3"/>
                                            <w:bottom w:val="single" w:sz="2" w:space="0" w:color="D9D9E3"/>
                                            <w:right w:val="single" w:sz="2" w:space="0" w:color="D9D9E3"/>
                                          </w:divBdr>
                                          <w:divsChild>
                                            <w:div w:id="449188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69281744">
      <w:bodyDiv w:val="1"/>
      <w:marLeft w:val="0"/>
      <w:marRight w:val="0"/>
      <w:marTop w:val="0"/>
      <w:marBottom w:val="0"/>
      <w:divBdr>
        <w:top w:val="none" w:sz="0" w:space="0" w:color="auto"/>
        <w:left w:val="none" w:sz="0" w:space="0" w:color="auto"/>
        <w:bottom w:val="none" w:sz="0" w:space="0" w:color="auto"/>
        <w:right w:val="none" w:sz="0" w:space="0" w:color="auto"/>
      </w:divBdr>
    </w:div>
    <w:div w:id="144052770">
      <w:bodyDiv w:val="1"/>
      <w:marLeft w:val="0"/>
      <w:marRight w:val="0"/>
      <w:marTop w:val="0"/>
      <w:marBottom w:val="0"/>
      <w:divBdr>
        <w:top w:val="none" w:sz="0" w:space="0" w:color="auto"/>
        <w:left w:val="none" w:sz="0" w:space="0" w:color="auto"/>
        <w:bottom w:val="none" w:sz="0" w:space="0" w:color="auto"/>
        <w:right w:val="none" w:sz="0" w:space="0" w:color="auto"/>
      </w:divBdr>
    </w:div>
    <w:div w:id="145829780">
      <w:bodyDiv w:val="1"/>
      <w:marLeft w:val="0"/>
      <w:marRight w:val="0"/>
      <w:marTop w:val="0"/>
      <w:marBottom w:val="0"/>
      <w:divBdr>
        <w:top w:val="none" w:sz="0" w:space="0" w:color="auto"/>
        <w:left w:val="none" w:sz="0" w:space="0" w:color="auto"/>
        <w:bottom w:val="none" w:sz="0" w:space="0" w:color="auto"/>
        <w:right w:val="none" w:sz="0" w:space="0" w:color="auto"/>
      </w:divBdr>
    </w:div>
    <w:div w:id="205799565">
      <w:bodyDiv w:val="1"/>
      <w:marLeft w:val="0"/>
      <w:marRight w:val="0"/>
      <w:marTop w:val="0"/>
      <w:marBottom w:val="0"/>
      <w:divBdr>
        <w:top w:val="none" w:sz="0" w:space="0" w:color="auto"/>
        <w:left w:val="none" w:sz="0" w:space="0" w:color="auto"/>
        <w:bottom w:val="none" w:sz="0" w:space="0" w:color="auto"/>
        <w:right w:val="none" w:sz="0" w:space="0" w:color="auto"/>
      </w:divBdr>
    </w:div>
    <w:div w:id="255672126">
      <w:bodyDiv w:val="1"/>
      <w:marLeft w:val="0"/>
      <w:marRight w:val="0"/>
      <w:marTop w:val="0"/>
      <w:marBottom w:val="0"/>
      <w:divBdr>
        <w:top w:val="none" w:sz="0" w:space="0" w:color="auto"/>
        <w:left w:val="none" w:sz="0" w:space="0" w:color="auto"/>
        <w:bottom w:val="none" w:sz="0" w:space="0" w:color="auto"/>
        <w:right w:val="none" w:sz="0" w:space="0" w:color="auto"/>
      </w:divBdr>
    </w:div>
    <w:div w:id="328801059">
      <w:bodyDiv w:val="1"/>
      <w:marLeft w:val="0"/>
      <w:marRight w:val="0"/>
      <w:marTop w:val="0"/>
      <w:marBottom w:val="0"/>
      <w:divBdr>
        <w:top w:val="none" w:sz="0" w:space="0" w:color="auto"/>
        <w:left w:val="none" w:sz="0" w:space="0" w:color="auto"/>
        <w:bottom w:val="none" w:sz="0" w:space="0" w:color="auto"/>
        <w:right w:val="none" w:sz="0" w:space="0" w:color="auto"/>
      </w:divBdr>
    </w:div>
    <w:div w:id="331832578">
      <w:bodyDiv w:val="1"/>
      <w:marLeft w:val="0"/>
      <w:marRight w:val="0"/>
      <w:marTop w:val="0"/>
      <w:marBottom w:val="0"/>
      <w:divBdr>
        <w:top w:val="none" w:sz="0" w:space="0" w:color="auto"/>
        <w:left w:val="none" w:sz="0" w:space="0" w:color="auto"/>
        <w:bottom w:val="none" w:sz="0" w:space="0" w:color="auto"/>
        <w:right w:val="none" w:sz="0" w:space="0" w:color="auto"/>
      </w:divBdr>
    </w:div>
    <w:div w:id="460080196">
      <w:bodyDiv w:val="1"/>
      <w:marLeft w:val="0"/>
      <w:marRight w:val="0"/>
      <w:marTop w:val="0"/>
      <w:marBottom w:val="0"/>
      <w:divBdr>
        <w:top w:val="none" w:sz="0" w:space="0" w:color="auto"/>
        <w:left w:val="none" w:sz="0" w:space="0" w:color="auto"/>
        <w:bottom w:val="none" w:sz="0" w:space="0" w:color="auto"/>
        <w:right w:val="none" w:sz="0" w:space="0" w:color="auto"/>
      </w:divBdr>
      <w:divsChild>
        <w:div w:id="233006776">
          <w:marLeft w:val="0"/>
          <w:marRight w:val="0"/>
          <w:marTop w:val="0"/>
          <w:marBottom w:val="0"/>
          <w:divBdr>
            <w:top w:val="single" w:sz="2" w:space="0" w:color="auto"/>
            <w:left w:val="single" w:sz="2" w:space="0" w:color="auto"/>
            <w:bottom w:val="single" w:sz="6" w:space="0" w:color="auto"/>
            <w:right w:val="single" w:sz="2" w:space="0" w:color="auto"/>
          </w:divBdr>
          <w:divsChild>
            <w:div w:id="886337761">
              <w:marLeft w:val="0"/>
              <w:marRight w:val="0"/>
              <w:marTop w:val="100"/>
              <w:marBottom w:val="100"/>
              <w:divBdr>
                <w:top w:val="single" w:sz="2" w:space="0" w:color="D9D9E3"/>
                <w:left w:val="single" w:sz="2" w:space="0" w:color="D9D9E3"/>
                <w:bottom w:val="single" w:sz="2" w:space="0" w:color="D9D9E3"/>
                <w:right w:val="single" w:sz="2" w:space="0" w:color="D9D9E3"/>
              </w:divBdr>
              <w:divsChild>
                <w:div w:id="857739240">
                  <w:marLeft w:val="0"/>
                  <w:marRight w:val="0"/>
                  <w:marTop w:val="0"/>
                  <w:marBottom w:val="0"/>
                  <w:divBdr>
                    <w:top w:val="single" w:sz="2" w:space="0" w:color="D9D9E3"/>
                    <w:left w:val="single" w:sz="2" w:space="0" w:color="D9D9E3"/>
                    <w:bottom w:val="single" w:sz="2" w:space="0" w:color="D9D9E3"/>
                    <w:right w:val="single" w:sz="2" w:space="0" w:color="D9D9E3"/>
                  </w:divBdr>
                  <w:divsChild>
                    <w:div w:id="367728663">
                      <w:marLeft w:val="0"/>
                      <w:marRight w:val="0"/>
                      <w:marTop w:val="0"/>
                      <w:marBottom w:val="0"/>
                      <w:divBdr>
                        <w:top w:val="single" w:sz="2" w:space="0" w:color="D9D9E3"/>
                        <w:left w:val="single" w:sz="2" w:space="0" w:color="D9D9E3"/>
                        <w:bottom w:val="single" w:sz="2" w:space="0" w:color="D9D9E3"/>
                        <w:right w:val="single" w:sz="2" w:space="0" w:color="D9D9E3"/>
                      </w:divBdr>
                      <w:divsChild>
                        <w:div w:id="1321813357">
                          <w:marLeft w:val="0"/>
                          <w:marRight w:val="0"/>
                          <w:marTop w:val="0"/>
                          <w:marBottom w:val="0"/>
                          <w:divBdr>
                            <w:top w:val="single" w:sz="2" w:space="0" w:color="D9D9E3"/>
                            <w:left w:val="single" w:sz="2" w:space="0" w:color="D9D9E3"/>
                            <w:bottom w:val="single" w:sz="2" w:space="0" w:color="D9D9E3"/>
                            <w:right w:val="single" w:sz="2" w:space="0" w:color="D9D9E3"/>
                          </w:divBdr>
                          <w:divsChild>
                            <w:div w:id="932850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48105462">
          <w:marLeft w:val="0"/>
          <w:marRight w:val="0"/>
          <w:marTop w:val="0"/>
          <w:marBottom w:val="0"/>
          <w:divBdr>
            <w:top w:val="single" w:sz="2" w:space="0" w:color="auto"/>
            <w:left w:val="single" w:sz="2" w:space="0" w:color="auto"/>
            <w:bottom w:val="single" w:sz="6" w:space="0" w:color="auto"/>
            <w:right w:val="single" w:sz="2" w:space="0" w:color="auto"/>
          </w:divBdr>
          <w:divsChild>
            <w:div w:id="592671139">
              <w:marLeft w:val="0"/>
              <w:marRight w:val="0"/>
              <w:marTop w:val="100"/>
              <w:marBottom w:val="100"/>
              <w:divBdr>
                <w:top w:val="single" w:sz="2" w:space="0" w:color="D9D9E3"/>
                <w:left w:val="single" w:sz="2" w:space="0" w:color="D9D9E3"/>
                <w:bottom w:val="single" w:sz="2" w:space="0" w:color="D9D9E3"/>
                <w:right w:val="single" w:sz="2" w:space="0" w:color="D9D9E3"/>
              </w:divBdr>
              <w:divsChild>
                <w:div w:id="642345822">
                  <w:marLeft w:val="0"/>
                  <w:marRight w:val="0"/>
                  <w:marTop w:val="0"/>
                  <w:marBottom w:val="0"/>
                  <w:divBdr>
                    <w:top w:val="single" w:sz="2" w:space="0" w:color="D9D9E3"/>
                    <w:left w:val="single" w:sz="2" w:space="0" w:color="D9D9E3"/>
                    <w:bottom w:val="single" w:sz="2" w:space="0" w:color="D9D9E3"/>
                    <w:right w:val="single" w:sz="2" w:space="0" w:color="D9D9E3"/>
                  </w:divBdr>
                  <w:divsChild>
                    <w:div w:id="14051038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960141184">
                  <w:marLeft w:val="0"/>
                  <w:marRight w:val="0"/>
                  <w:marTop w:val="0"/>
                  <w:marBottom w:val="0"/>
                  <w:divBdr>
                    <w:top w:val="single" w:sz="2" w:space="0" w:color="D9D9E3"/>
                    <w:left w:val="single" w:sz="2" w:space="0" w:color="D9D9E3"/>
                    <w:bottom w:val="single" w:sz="2" w:space="0" w:color="D9D9E3"/>
                    <w:right w:val="single" w:sz="2" w:space="0" w:color="D9D9E3"/>
                  </w:divBdr>
                  <w:divsChild>
                    <w:div w:id="402415028">
                      <w:marLeft w:val="0"/>
                      <w:marRight w:val="0"/>
                      <w:marTop w:val="0"/>
                      <w:marBottom w:val="0"/>
                      <w:divBdr>
                        <w:top w:val="single" w:sz="2" w:space="0" w:color="D9D9E3"/>
                        <w:left w:val="single" w:sz="2" w:space="0" w:color="D9D9E3"/>
                        <w:bottom w:val="single" w:sz="2" w:space="0" w:color="D9D9E3"/>
                        <w:right w:val="single" w:sz="2" w:space="0" w:color="D9D9E3"/>
                      </w:divBdr>
                      <w:divsChild>
                        <w:div w:id="339086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4547886">
          <w:marLeft w:val="0"/>
          <w:marRight w:val="0"/>
          <w:marTop w:val="0"/>
          <w:marBottom w:val="0"/>
          <w:divBdr>
            <w:top w:val="single" w:sz="2" w:space="0" w:color="auto"/>
            <w:left w:val="single" w:sz="2" w:space="0" w:color="auto"/>
            <w:bottom w:val="single" w:sz="6" w:space="0" w:color="auto"/>
            <w:right w:val="single" w:sz="2" w:space="0" w:color="auto"/>
          </w:divBdr>
          <w:divsChild>
            <w:div w:id="913584123">
              <w:marLeft w:val="0"/>
              <w:marRight w:val="0"/>
              <w:marTop w:val="100"/>
              <w:marBottom w:val="100"/>
              <w:divBdr>
                <w:top w:val="single" w:sz="2" w:space="0" w:color="D9D9E3"/>
                <w:left w:val="single" w:sz="2" w:space="0" w:color="D9D9E3"/>
                <w:bottom w:val="single" w:sz="2" w:space="0" w:color="D9D9E3"/>
                <w:right w:val="single" w:sz="2" w:space="0" w:color="D9D9E3"/>
              </w:divBdr>
              <w:divsChild>
                <w:div w:id="574051237">
                  <w:marLeft w:val="0"/>
                  <w:marRight w:val="0"/>
                  <w:marTop w:val="0"/>
                  <w:marBottom w:val="0"/>
                  <w:divBdr>
                    <w:top w:val="single" w:sz="2" w:space="0" w:color="D9D9E3"/>
                    <w:left w:val="single" w:sz="2" w:space="0" w:color="D9D9E3"/>
                    <w:bottom w:val="single" w:sz="2" w:space="0" w:color="D9D9E3"/>
                    <w:right w:val="single" w:sz="2" w:space="0" w:color="D9D9E3"/>
                  </w:divBdr>
                  <w:divsChild>
                    <w:div w:id="13092870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56484031">
                  <w:marLeft w:val="0"/>
                  <w:marRight w:val="0"/>
                  <w:marTop w:val="0"/>
                  <w:marBottom w:val="0"/>
                  <w:divBdr>
                    <w:top w:val="single" w:sz="2" w:space="0" w:color="D9D9E3"/>
                    <w:left w:val="single" w:sz="2" w:space="0" w:color="D9D9E3"/>
                    <w:bottom w:val="single" w:sz="2" w:space="0" w:color="D9D9E3"/>
                    <w:right w:val="single" w:sz="2" w:space="0" w:color="D9D9E3"/>
                  </w:divBdr>
                  <w:divsChild>
                    <w:div w:id="1961379115">
                      <w:marLeft w:val="0"/>
                      <w:marRight w:val="0"/>
                      <w:marTop w:val="0"/>
                      <w:marBottom w:val="0"/>
                      <w:divBdr>
                        <w:top w:val="single" w:sz="2" w:space="0" w:color="D9D9E3"/>
                        <w:left w:val="single" w:sz="2" w:space="0" w:color="D9D9E3"/>
                        <w:bottom w:val="single" w:sz="2" w:space="0" w:color="D9D9E3"/>
                        <w:right w:val="single" w:sz="2" w:space="0" w:color="D9D9E3"/>
                      </w:divBdr>
                      <w:divsChild>
                        <w:div w:id="2257283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489204468">
          <w:marLeft w:val="0"/>
          <w:marRight w:val="0"/>
          <w:marTop w:val="0"/>
          <w:marBottom w:val="0"/>
          <w:divBdr>
            <w:top w:val="single" w:sz="2" w:space="0" w:color="auto"/>
            <w:left w:val="single" w:sz="2" w:space="0" w:color="auto"/>
            <w:bottom w:val="single" w:sz="6" w:space="0" w:color="auto"/>
            <w:right w:val="single" w:sz="2" w:space="0" w:color="auto"/>
          </w:divBdr>
          <w:divsChild>
            <w:div w:id="1655068277">
              <w:marLeft w:val="0"/>
              <w:marRight w:val="0"/>
              <w:marTop w:val="100"/>
              <w:marBottom w:val="100"/>
              <w:divBdr>
                <w:top w:val="single" w:sz="2" w:space="0" w:color="D9D9E3"/>
                <w:left w:val="single" w:sz="2" w:space="0" w:color="D9D9E3"/>
                <w:bottom w:val="single" w:sz="2" w:space="0" w:color="D9D9E3"/>
                <w:right w:val="single" w:sz="2" w:space="0" w:color="D9D9E3"/>
              </w:divBdr>
              <w:divsChild>
                <w:div w:id="1573542644">
                  <w:marLeft w:val="0"/>
                  <w:marRight w:val="0"/>
                  <w:marTop w:val="0"/>
                  <w:marBottom w:val="0"/>
                  <w:divBdr>
                    <w:top w:val="single" w:sz="2" w:space="0" w:color="D9D9E3"/>
                    <w:left w:val="single" w:sz="2" w:space="0" w:color="D9D9E3"/>
                    <w:bottom w:val="single" w:sz="2" w:space="0" w:color="D9D9E3"/>
                    <w:right w:val="single" w:sz="2" w:space="0" w:color="D9D9E3"/>
                  </w:divBdr>
                  <w:divsChild>
                    <w:div w:id="1275553331">
                      <w:marLeft w:val="0"/>
                      <w:marRight w:val="0"/>
                      <w:marTop w:val="0"/>
                      <w:marBottom w:val="0"/>
                      <w:divBdr>
                        <w:top w:val="single" w:sz="2" w:space="0" w:color="D9D9E3"/>
                        <w:left w:val="single" w:sz="2" w:space="0" w:color="D9D9E3"/>
                        <w:bottom w:val="single" w:sz="2" w:space="0" w:color="D9D9E3"/>
                        <w:right w:val="single" w:sz="2" w:space="0" w:color="D9D9E3"/>
                      </w:divBdr>
                      <w:divsChild>
                        <w:div w:id="676814396">
                          <w:marLeft w:val="0"/>
                          <w:marRight w:val="0"/>
                          <w:marTop w:val="0"/>
                          <w:marBottom w:val="0"/>
                          <w:divBdr>
                            <w:top w:val="single" w:sz="2" w:space="0" w:color="D9D9E3"/>
                            <w:left w:val="single" w:sz="2" w:space="0" w:color="D9D9E3"/>
                            <w:bottom w:val="single" w:sz="2" w:space="0" w:color="D9D9E3"/>
                            <w:right w:val="single" w:sz="2" w:space="0" w:color="D9D9E3"/>
                          </w:divBdr>
                          <w:divsChild>
                            <w:div w:id="8540004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44580918">
          <w:marLeft w:val="0"/>
          <w:marRight w:val="0"/>
          <w:marTop w:val="0"/>
          <w:marBottom w:val="0"/>
          <w:divBdr>
            <w:top w:val="single" w:sz="2" w:space="0" w:color="auto"/>
            <w:left w:val="single" w:sz="2" w:space="0" w:color="auto"/>
            <w:bottom w:val="single" w:sz="6" w:space="0" w:color="auto"/>
            <w:right w:val="single" w:sz="2" w:space="0" w:color="auto"/>
          </w:divBdr>
          <w:divsChild>
            <w:div w:id="939220264">
              <w:marLeft w:val="0"/>
              <w:marRight w:val="0"/>
              <w:marTop w:val="100"/>
              <w:marBottom w:val="100"/>
              <w:divBdr>
                <w:top w:val="single" w:sz="2" w:space="0" w:color="D9D9E3"/>
                <w:left w:val="single" w:sz="2" w:space="0" w:color="D9D9E3"/>
                <w:bottom w:val="single" w:sz="2" w:space="0" w:color="D9D9E3"/>
                <w:right w:val="single" w:sz="2" w:space="0" w:color="D9D9E3"/>
              </w:divBdr>
              <w:divsChild>
                <w:div w:id="145706962">
                  <w:marLeft w:val="0"/>
                  <w:marRight w:val="0"/>
                  <w:marTop w:val="0"/>
                  <w:marBottom w:val="0"/>
                  <w:divBdr>
                    <w:top w:val="single" w:sz="2" w:space="0" w:color="D9D9E3"/>
                    <w:left w:val="single" w:sz="2" w:space="0" w:color="D9D9E3"/>
                    <w:bottom w:val="single" w:sz="2" w:space="0" w:color="D9D9E3"/>
                    <w:right w:val="single" w:sz="2" w:space="0" w:color="D9D9E3"/>
                  </w:divBdr>
                  <w:divsChild>
                    <w:div w:id="776604703">
                      <w:marLeft w:val="0"/>
                      <w:marRight w:val="0"/>
                      <w:marTop w:val="0"/>
                      <w:marBottom w:val="0"/>
                      <w:divBdr>
                        <w:top w:val="single" w:sz="2" w:space="0" w:color="D9D9E3"/>
                        <w:left w:val="single" w:sz="2" w:space="0" w:color="D9D9E3"/>
                        <w:bottom w:val="single" w:sz="2" w:space="0" w:color="D9D9E3"/>
                        <w:right w:val="single" w:sz="2" w:space="0" w:color="D9D9E3"/>
                      </w:divBdr>
                      <w:divsChild>
                        <w:div w:id="1786001496">
                          <w:marLeft w:val="0"/>
                          <w:marRight w:val="0"/>
                          <w:marTop w:val="0"/>
                          <w:marBottom w:val="0"/>
                          <w:divBdr>
                            <w:top w:val="single" w:sz="2" w:space="0" w:color="D9D9E3"/>
                            <w:left w:val="single" w:sz="2" w:space="0" w:color="D9D9E3"/>
                            <w:bottom w:val="single" w:sz="2" w:space="0" w:color="D9D9E3"/>
                            <w:right w:val="single" w:sz="2" w:space="0" w:color="D9D9E3"/>
                          </w:divBdr>
                          <w:divsChild>
                            <w:div w:id="11086972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96921870">
      <w:bodyDiv w:val="1"/>
      <w:marLeft w:val="0"/>
      <w:marRight w:val="0"/>
      <w:marTop w:val="0"/>
      <w:marBottom w:val="0"/>
      <w:divBdr>
        <w:top w:val="none" w:sz="0" w:space="0" w:color="auto"/>
        <w:left w:val="none" w:sz="0" w:space="0" w:color="auto"/>
        <w:bottom w:val="none" w:sz="0" w:space="0" w:color="auto"/>
        <w:right w:val="none" w:sz="0" w:space="0" w:color="auto"/>
      </w:divBdr>
    </w:div>
    <w:div w:id="596403638">
      <w:bodyDiv w:val="1"/>
      <w:marLeft w:val="0"/>
      <w:marRight w:val="0"/>
      <w:marTop w:val="0"/>
      <w:marBottom w:val="0"/>
      <w:divBdr>
        <w:top w:val="none" w:sz="0" w:space="0" w:color="auto"/>
        <w:left w:val="none" w:sz="0" w:space="0" w:color="auto"/>
        <w:bottom w:val="none" w:sz="0" w:space="0" w:color="auto"/>
        <w:right w:val="none" w:sz="0" w:space="0" w:color="auto"/>
      </w:divBdr>
    </w:div>
    <w:div w:id="654409014">
      <w:bodyDiv w:val="1"/>
      <w:marLeft w:val="0"/>
      <w:marRight w:val="0"/>
      <w:marTop w:val="0"/>
      <w:marBottom w:val="0"/>
      <w:divBdr>
        <w:top w:val="none" w:sz="0" w:space="0" w:color="auto"/>
        <w:left w:val="none" w:sz="0" w:space="0" w:color="auto"/>
        <w:bottom w:val="none" w:sz="0" w:space="0" w:color="auto"/>
        <w:right w:val="none" w:sz="0" w:space="0" w:color="auto"/>
      </w:divBdr>
    </w:div>
    <w:div w:id="1014109493">
      <w:bodyDiv w:val="1"/>
      <w:marLeft w:val="0"/>
      <w:marRight w:val="0"/>
      <w:marTop w:val="0"/>
      <w:marBottom w:val="0"/>
      <w:divBdr>
        <w:top w:val="none" w:sz="0" w:space="0" w:color="auto"/>
        <w:left w:val="none" w:sz="0" w:space="0" w:color="auto"/>
        <w:bottom w:val="none" w:sz="0" w:space="0" w:color="auto"/>
        <w:right w:val="none" w:sz="0" w:space="0" w:color="auto"/>
      </w:divBdr>
      <w:divsChild>
        <w:div w:id="727072720">
          <w:marLeft w:val="0"/>
          <w:marRight w:val="0"/>
          <w:marTop w:val="0"/>
          <w:marBottom w:val="0"/>
          <w:divBdr>
            <w:top w:val="none" w:sz="0" w:space="0" w:color="auto"/>
            <w:left w:val="none" w:sz="0" w:space="0" w:color="auto"/>
            <w:bottom w:val="none" w:sz="0" w:space="0" w:color="auto"/>
            <w:right w:val="none" w:sz="0" w:space="0" w:color="auto"/>
          </w:divBdr>
        </w:div>
        <w:div w:id="1143697464">
          <w:marLeft w:val="0"/>
          <w:marRight w:val="0"/>
          <w:marTop w:val="0"/>
          <w:marBottom w:val="0"/>
          <w:divBdr>
            <w:top w:val="single" w:sz="2" w:space="0" w:color="D9D9E3"/>
            <w:left w:val="single" w:sz="2" w:space="0" w:color="D9D9E3"/>
            <w:bottom w:val="single" w:sz="2" w:space="0" w:color="D9D9E3"/>
            <w:right w:val="single" w:sz="2" w:space="0" w:color="D9D9E3"/>
          </w:divBdr>
          <w:divsChild>
            <w:div w:id="1919097372">
              <w:marLeft w:val="0"/>
              <w:marRight w:val="0"/>
              <w:marTop w:val="0"/>
              <w:marBottom w:val="0"/>
              <w:divBdr>
                <w:top w:val="single" w:sz="2" w:space="0" w:color="D9D9E3"/>
                <w:left w:val="single" w:sz="2" w:space="0" w:color="D9D9E3"/>
                <w:bottom w:val="single" w:sz="2" w:space="0" w:color="D9D9E3"/>
                <w:right w:val="single" w:sz="2" w:space="0" w:color="D9D9E3"/>
              </w:divBdr>
              <w:divsChild>
                <w:div w:id="98567558">
                  <w:marLeft w:val="0"/>
                  <w:marRight w:val="0"/>
                  <w:marTop w:val="0"/>
                  <w:marBottom w:val="0"/>
                  <w:divBdr>
                    <w:top w:val="single" w:sz="2" w:space="0" w:color="D9D9E3"/>
                    <w:left w:val="single" w:sz="2" w:space="0" w:color="D9D9E3"/>
                    <w:bottom w:val="single" w:sz="2" w:space="0" w:color="D9D9E3"/>
                    <w:right w:val="single" w:sz="2" w:space="0" w:color="D9D9E3"/>
                  </w:divBdr>
                  <w:divsChild>
                    <w:div w:id="39473848">
                      <w:marLeft w:val="0"/>
                      <w:marRight w:val="0"/>
                      <w:marTop w:val="0"/>
                      <w:marBottom w:val="0"/>
                      <w:divBdr>
                        <w:top w:val="single" w:sz="2" w:space="0" w:color="D9D9E3"/>
                        <w:left w:val="single" w:sz="2" w:space="0" w:color="D9D9E3"/>
                        <w:bottom w:val="single" w:sz="2" w:space="0" w:color="D9D9E3"/>
                        <w:right w:val="single" w:sz="2" w:space="0" w:color="D9D9E3"/>
                      </w:divBdr>
                      <w:divsChild>
                        <w:div w:id="536047103">
                          <w:marLeft w:val="0"/>
                          <w:marRight w:val="0"/>
                          <w:marTop w:val="0"/>
                          <w:marBottom w:val="0"/>
                          <w:divBdr>
                            <w:top w:val="single" w:sz="2" w:space="0" w:color="auto"/>
                            <w:left w:val="single" w:sz="2" w:space="0" w:color="auto"/>
                            <w:bottom w:val="single" w:sz="6" w:space="0" w:color="auto"/>
                            <w:right w:val="single" w:sz="2" w:space="0" w:color="auto"/>
                          </w:divBdr>
                          <w:divsChild>
                            <w:div w:id="1009285893">
                              <w:marLeft w:val="0"/>
                              <w:marRight w:val="0"/>
                              <w:marTop w:val="100"/>
                              <w:marBottom w:val="100"/>
                              <w:divBdr>
                                <w:top w:val="single" w:sz="2" w:space="0" w:color="D9D9E3"/>
                                <w:left w:val="single" w:sz="2" w:space="0" w:color="D9D9E3"/>
                                <w:bottom w:val="single" w:sz="2" w:space="0" w:color="D9D9E3"/>
                                <w:right w:val="single" w:sz="2" w:space="0" w:color="D9D9E3"/>
                              </w:divBdr>
                              <w:divsChild>
                                <w:div w:id="1209608813">
                                  <w:marLeft w:val="0"/>
                                  <w:marRight w:val="0"/>
                                  <w:marTop w:val="0"/>
                                  <w:marBottom w:val="0"/>
                                  <w:divBdr>
                                    <w:top w:val="single" w:sz="2" w:space="0" w:color="D9D9E3"/>
                                    <w:left w:val="single" w:sz="2" w:space="0" w:color="D9D9E3"/>
                                    <w:bottom w:val="single" w:sz="2" w:space="0" w:color="D9D9E3"/>
                                    <w:right w:val="single" w:sz="2" w:space="0" w:color="D9D9E3"/>
                                  </w:divBdr>
                                  <w:divsChild>
                                    <w:div w:id="31656989">
                                      <w:marLeft w:val="0"/>
                                      <w:marRight w:val="0"/>
                                      <w:marTop w:val="0"/>
                                      <w:marBottom w:val="0"/>
                                      <w:divBdr>
                                        <w:top w:val="single" w:sz="2" w:space="0" w:color="D9D9E3"/>
                                        <w:left w:val="single" w:sz="2" w:space="0" w:color="D9D9E3"/>
                                        <w:bottom w:val="single" w:sz="2" w:space="0" w:color="D9D9E3"/>
                                        <w:right w:val="single" w:sz="2" w:space="0" w:color="D9D9E3"/>
                                      </w:divBdr>
                                      <w:divsChild>
                                        <w:div w:id="570118630">
                                          <w:marLeft w:val="0"/>
                                          <w:marRight w:val="0"/>
                                          <w:marTop w:val="0"/>
                                          <w:marBottom w:val="0"/>
                                          <w:divBdr>
                                            <w:top w:val="single" w:sz="2" w:space="0" w:color="D9D9E3"/>
                                            <w:left w:val="single" w:sz="2" w:space="0" w:color="D9D9E3"/>
                                            <w:bottom w:val="single" w:sz="2" w:space="0" w:color="D9D9E3"/>
                                            <w:right w:val="single" w:sz="2" w:space="0" w:color="D9D9E3"/>
                                          </w:divBdr>
                                          <w:divsChild>
                                            <w:div w:id="14530147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035541883">
      <w:bodyDiv w:val="1"/>
      <w:marLeft w:val="0"/>
      <w:marRight w:val="0"/>
      <w:marTop w:val="0"/>
      <w:marBottom w:val="0"/>
      <w:divBdr>
        <w:top w:val="none" w:sz="0" w:space="0" w:color="auto"/>
        <w:left w:val="none" w:sz="0" w:space="0" w:color="auto"/>
        <w:bottom w:val="none" w:sz="0" w:space="0" w:color="auto"/>
        <w:right w:val="none" w:sz="0" w:space="0" w:color="auto"/>
      </w:divBdr>
    </w:div>
    <w:div w:id="1091394987">
      <w:bodyDiv w:val="1"/>
      <w:marLeft w:val="0"/>
      <w:marRight w:val="0"/>
      <w:marTop w:val="0"/>
      <w:marBottom w:val="0"/>
      <w:divBdr>
        <w:top w:val="none" w:sz="0" w:space="0" w:color="auto"/>
        <w:left w:val="none" w:sz="0" w:space="0" w:color="auto"/>
        <w:bottom w:val="none" w:sz="0" w:space="0" w:color="auto"/>
        <w:right w:val="none" w:sz="0" w:space="0" w:color="auto"/>
      </w:divBdr>
    </w:div>
    <w:div w:id="1156384886">
      <w:bodyDiv w:val="1"/>
      <w:marLeft w:val="0"/>
      <w:marRight w:val="0"/>
      <w:marTop w:val="0"/>
      <w:marBottom w:val="0"/>
      <w:divBdr>
        <w:top w:val="none" w:sz="0" w:space="0" w:color="auto"/>
        <w:left w:val="none" w:sz="0" w:space="0" w:color="auto"/>
        <w:bottom w:val="none" w:sz="0" w:space="0" w:color="auto"/>
        <w:right w:val="none" w:sz="0" w:space="0" w:color="auto"/>
      </w:divBdr>
      <w:divsChild>
        <w:div w:id="39676652">
          <w:marLeft w:val="0"/>
          <w:marRight w:val="0"/>
          <w:marTop w:val="0"/>
          <w:marBottom w:val="0"/>
          <w:divBdr>
            <w:top w:val="single" w:sz="2" w:space="0" w:color="auto"/>
            <w:left w:val="single" w:sz="2" w:space="0" w:color="auto"/>
            <w:bottom w:val="single" w:sz="6" w:space="0" w:color="auto"/>
            <w:right w:val="single" w:sz="2" w:space="0" w:color="auto"/>
          </w:divBdr>
          <w:divsChild>
            <w:div w:id="1473911623">
              <w:marLeft w:val="0"/>
              <w:marRight w:val="0"/>
              <w:marTop w:val="100"/>
              <w:marBottom w:val="100"/>
              <w:divBdr>
                <w:top w:val="single" w:sz="2" w:space="0" w:color="D9D9E3"/>
                <w:left w:val="single" w:sz="2" w:space="0" w:color="D9D9E3"/>
                <w:bottom w:val="single" w:sz="2" w:space="0" w:color="D9D9E3"/>
                <w:right w:val="single" w:sz="2" w:space="0" w:color="D9D9E3"/>
              </w:divBdr>
              <w:divsChild>
                <w:div w:id="587353099">
                  <w:marLeft w:val="0"/>
                  <w:marRight w:val="0"/>
                  <w:marTop w:val="0"/>
                  <w:marBottom w:val="0"/>
                  <w:divBdr>
                    <w:top w:val="single" w:sz="2" w:space="0" w:color="D9D9E3"/>
                    <w:left w:val="single" w:sz="2" w:space="0" w:color="D9D9E3"/>
                    <w:bottom w:val="single" w:sz="2" w:space="0" w:color="D9D9E3"/>
                    <w:right w:val="single" w:sz="2" w:space="0" w:color="D9D9E3"/>
                  </w:divBdr>
                  <w:divsChild>
                    <w:div w:id="214515283">
                      <w:marLeft w:val="0"/>
                      <w:marRight w:val="0"/>
                      <w:marTop w:val="0"/>
                      <w:marBottom w:val="0"/>
                      <w:divBdr>
                        <w:top w:val="single" w:sz="2" w:space="0" w:color="D9D9E3"/>
                        <w:left w:val="single" w:sz="2" w:space="0" w:color="D9D9E3"/>
                        <w:bottom w:val="single" w:sz="2" w:space="0" w:color="D9D9E3"/>
                        <w:right w:val="single" w:sz="2" w:space="0" w:color="D9D9E3"/>
                      </w:divBdr>
                      <w:divsChild>
                        <w:div w:id="1769236074">
                          <w:marLeft w:val="0"/>
                          <w:marRight w:val="0"/>
                          <w:marTop w:val="0"/>
                          <w:marBottom w:val="0"/>
                          <w:divBdr>
                            <w:top w:val="single" w:sz="2" w:space="0" w:color="D9D9E3"/>
                            <w:left w:val="single" w:sz="2" w:space="0" w:color="D9D9E3"/>
                            <w:bottom w:val="single" w:sz="2" w:space="0" w:color="D9D9E3"/>
                            <w:right w:val="single" w:sz="2" w:space="0" w:color="D9D9E3"/>
                          </w:divBdr>
                          <w:divsChild>
                            <w:div w:id="1031114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0250510">
          <w:marLeft w:val="0"/>
          <w:marRight w:val="0"/>
          <w:marTop w:val="0"/>
          <w:marBottom w:val="0"/>
          <w:divBdr>
            <w:top w:val="single" w:sz="2" w:space="0" w:color="auto"/>
            <w:left w:val="single" w:sz="2" w:space="0" w:color="auto"/>
            <w:bottom w:val="single" w:sz="6" w:space="0" w:color="auto"/>
            <w:right w:val="single" w:sz="2" w:space="0" w:color="auto"/>
          </w:divBdr>
          <w:divsChild>
            <w:div w:id="1187332925">
              <w:marLeft w:val="0"/>
              <w:marRight w:val="0"/>
              <w:marTop w:val="100"/>
              <w:marBottom w:val="100"/>
              <w:divBdr>
                <w:top w:val="single" w:sz="2" w:space="0" w:color="D9D9E3"/>
                <w:left w:val="single" w:sz="2" w:space="0" w:color="D9D9E3"/>
                <w:bottom w:val="single" w:sz="2" w:space="0" w:color="D9D9E3"/>
                <w:right w:val="single" w:sz="2" w:space="0" w:color="D9D9E3"/>
              </w:divBdr>
              <w:divsChild>
                <w:div w:id="691417120">
                  <w:marLeft w:val="0"/>
                  <w:marRight w:val="0"/>
                  <w:marTop w:val="0"/>
                  <w:marBottom w:val="0"/>
                  <w:divBdr>
                    <w:top w:val="single" w:sz="2" w:space="0" w:color="D9D9E3"/>
                    <w:left w:val="single" w:sz="2" w:space="0" w:color="D9D9E3"/>
                    <w:bottom w:val="single" w:sz="2" w:space="0" w:color="D9D9E3"/>
                    <w:right w:val="single" w:sz="2" w:space="0" w:color="D9D9E3"/>
                  </w:divBdr>
                  <w:divsChild>
                    <w:div w:id="1615869627">
                      <w:marLeft w:val="0"/>
                      <w:marRight w:val="0"/>
                      <w:marTop w:val="0"/>
                      <w:marBottom w:val="0"/>
                      <w:divBdr>
                        <w:top w:val="single" w:sz="2" w:space="0" w:color="D9D9E3"/>
                        <w:left w:val="single" w:sz="2" w:space="0" w:color="D9D9E3"/>
                        <w:bottom w:val="single" w:sz="2" w:space="0" w:color="D9D9E3"/>
                        <w:right w:val="single" w:sz="2" w:space="0" w:color="D9D9E3"/>
                      </w:divBdr>
                      <w:divsChild>
                        <w:div w:id="865557476">
                          <w:marLeft w:val="0"/>
                          <w:marRight w:val="0"/>
                          <w:marTop w:val="0"/>
                          <w:marBottom w:val="0"/>
                          <w:divBdr>
                            <w:top w:val="single" w:sz="2" w:space="0" w:color="D9D9E3"/>
                            <w:left w:val="single" w:sz="2" w:space="0" w:color="D9D9E3"/>
                            <w:bottom w:val="single" w:sz="2" w:space="0" w:color="D9D9E3"/>
                            <w:right w:val="single" w:sz="2" w:space="0" w:color="D9D9E3"/>
                          </w:divBdr>
                          <w:divsChild>
                            <w:div w:id="7587972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56490368">
          <w:marLeft w:val="0"/>
          <w:marRight w:val="0"/>
          <w:marTop w:val="0"/>
          <w:marBottom w:val="0"/>
          <w:divBdr>
            <w:top w:val="single" w:sz="2" w:space="0" w:color="auto"/>
            <w:left w:val="single" w:sz="2" w:space="0" w:color="auto"/>
            <w:bottom w:val="single" w:sz="6" w:space="0" w:color="auto"/>
            <w:right w:val="single" w:sz="2" w:space="0" w:color="auto"/>
          </w:divBdr>
          <w:divsChild>
            <w:div w:id="1770810305">
              <w:marLeft w:val="0"/>
              <w:marRight w:val="0"/>
              <w:marTop w:val="100"/>
              <w:marBottom w:val="100"/>
              <w:divBdr>
                <w:top w:val="single" w:sz="2" w:space="0" w:color="D9D9E3"/>
                <w:left w:val="single" w:sz="2" w:space="0" w:color="D9D9E3"/>
                <w:bottom w:val="single" w:sz="2" w:space="0" w:color="D9D9E3"/>
                <w:right w:val="single" w:sz="2" w:space="0" w:color="D9D9E3"/>
              </w:divBdr>
              <w:divsChild>
                <w:div w:id="700588190">
                  <w:marLeft w:val="0"/>
                  <w:marRight w:val="0"/>
                  <w:marTop w:val="0"/>
                  <w:marBottom w:val="0"/>
                  <w:divBdr>
                    <w:top w:val="single" w:sz="2" w:space="0" w:color="D9D9E3"/>
                    <w:left w:val="single" w:sz="2" w:space="0" w:color="D9D9E3"/>
                    <w:bottom w:val="single" w:sz="2" w:space="0" w:color="D9D9E3"/>
                    <w:right w:val="single" w:sz="2" w:space="0" w:color="D9D9E3"/>
                  </w:divBdr>
                  <w:divsChild>
                    <w:div w:id="1499810278">
                      <w:marLeft w:val="0"/>
                      <w:marRight w:val="0"/>
                      <w:marTop w:val="0"/>
                      <w:marBottom w:val="0"/>
                      <w:divBdr>
                        <w:top w:val="single" w:sz="2" w:space="0" w:color="D9D9E3"/>
                        <w:left w:val="single" w:sz="2" w:space="0" w:color="D9D9E3"/>
                        <w:bottom w:val="single" w:sz="2" w:space="0" w:color="D9D9E3"/>
                        <w:right w:val="single" w:sz="2" w:space="0" w:color="D9D9E3"/>
                      </w:divBdr>
                      <w:divsChild>
                        <w:div w:id="639699971">
                          <w:marLeft w:val="0"/>
                          <w:marRight w:val="0"/>
                          <w:marTop w:val="0"/>
                          <w:marBottom w:val="0"/>
                          <w:divBdr>
                            <w:top w:val="single" w:sz="2" w:space="0" w:color="D9D9E3"/>
                            <w:left w:val="single" w:sz="2" w:space="0" w:color="D9D9E3"/>
                            <w:bottom w:val="single" w:sz="2" w:space="0" w:color="D9D9E3"/>
                            <w:right w:val="single" w:sz="2" w:space="0" w:color="D9D9E3"/>
                          </w:divBdr>
                          <w:divsChild>
                            <w:div w:id="18278153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686177283">
          <w:marLeft w:val="0"/>
          <w:marRight w:val="0"/>
          <w:marTop w:val="0"/>
          <w:marBottom w:val="0"/>
          <w:divBdr>
            <w:top w:val="single" w:sz="2" w:space="0" w:color="auto"/>
            <w:left w:val="single" w:sz="2" w:space="0" w:color="auto"/>
            <w:bottom w:val="single" w:sz="6" w:space="0" w:color="auto"/>
            <w:right w:val="single" w:sz="2" w:space="0" w:color="auto"/>
          </w:divBdr>
          <w:divsChild>
            <w:div w:id="28646484">
              <w:marLeft w:val="0"/>
              <w:marRight w:val="0"/>
              <w:marTop w:val="100"/>
              <w:marBottom w:val="100"/>
              <w:divBdr>
                <w:top w:val="single" w:sz="2" w:space="0" w:color="D9D9E3"/>
                <w:left w:val="single" w:sz="2" w:space="0" w:color="D9D9E3"/>
                <w:bottom w:val="single" w:sz="2" w:space="0" w:color="D9D9E3"/>
                <w:right w:val="single" w:sz="2" w:space="0" w:color="D9D9E3"/>
              </w:divBdr>
              <w:divsChild>
                <w:div w:id="247691111">
                  <w:marLeft w:val="0"/>
                  <w:marRight w:val="0"/>
                  <w:marTop w:val="0"/>
                  <w:marBottom w:val="0"/>
                  <w:divBdr>
                    <w:top w:val="single" w:sz="2" w:space="0" w:color="D9D9E3"/>
                    <w:left w:val="single" w:sz="2" w:space="0" w:color="D9D9E3"/>
                    <w:bottom w:val="single" w:sz="2" w:space="0" w:color="D9D9E3"/>
                    <w:right w:val="single" w:sz="2" w:space="0" w:color="D9D9E3"/>
                  </w:divBdr>
                  <w:divsChild>
                    <w:div w:id="2179353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68142757">
                  <w:marLeft w:val="0"/>
                  <w:marRight w:val="0"/>
                  <w:marTop w:val="0"/>
                  <w:marBottom w:val="0"/>
                  <w:divBdr>
                    <w:top w:val="single" w:sz="2" w:space="0" w:color="D9D9E3"/>
                    <w:left w:val="single" w:sz="2" w:space="0" w:color="D9D9E3"/>
                    <w:bottom w:val="single" w:sz="2" w:space="0" w:color="D9D9E3"/>
                    <w:right w:val="single" w:sz="2" w:space="0" w:color="D9D9E3"/>
                  </w:divBdr>
                  <w:divsChild>
                    <w:div w:id="145826041">
                      <w:marLeft w:val="0"/>
                      <w:marRight w:val="0"/>
                      <w:marTop w:val="0"/>
                      <w:marBottom w:val="0"/>
                      <w:divBdr>
                        <w:top w:val="single" w:sz="2" w:space="0" w:color="D9D9E3"/>
                        <w:left w:val="single" w:sz="2" w:space="0" w:color="D9D9E3"/>
                        <w:bottom w:val="single" w:sz="2" w:space="0" w:color="D9D9E3"/>
                        <w:right w:val="single" w:sz="2" w:space="0" w:color="D9D9E3"/>
                      </w:divBdr>
                      <w:divsChild>
                        <w:div w:id="16337502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56460692">
          <w:marLeft w:val="0"/>
          <w:marRight w:val="0"/>
          <w:marTop w:val="0"/>
          <w:marBottom w:val="0"/>
          <w:divBdr>
            <w:top w:val="single" w:sz="2" w:space="0" w:color="auto"/>
            <w:left w:val="single" w:sz="2" w:space="0" w:color="auto"/>
            <w:bottom w:val="single" w:sz="6" w:space="0" w:color="auto"/>
            <w:right w:val="single" w:sz="2" w:space="0" w:color="auto"/>
          </w:divBdr>
          <w:divsChild>
            <w:div w:id="136647858">
              <w:marLeft w:val="0"/>
              <w:marRight w:val="0"/>
              <w:marTop w:val="100"/>
              <w:marBottom w:val="100"/>
              <w:divBdr>
                <w:top w:val="single" w:sz="2" w:space="0" w:color="D9D9E3"/>
                <w:left w:val="single" w:sz="2" w:space="0" w:color="D9D9E3"/>
                <w:bottom w:val="single" w:sz="2" w:space="0" w:color="D9D9E3"/>
                <w:right w:val="single" w:sz="2" w:space="0" w:color="D9D9E3"/>
              </w:divBdr>
              <w:divsChild>
                <w:div w:id="233512521">
                  <w:marLeft w:val="0"/>
                  <w:marRight w:val="0"/>
                  <w:marTop w:val="0"/>
                  <w:marBottom w:val="0"/>
                  <w:divBdr>
                    <w:top w:val="single" w:sz="2" w:space="0" w:color="D9D9E3"/>
                    <w:left w:val="single" w:sz="2" w:space="0" w:color="D9D9E3"/>
                    <w:bottom w:val="single" w:sz="2" w:space="0" w:color="D9D9E3"/>
                    <w:right w:val="single" w:sz="2" w:space="0" w:color="D9D9E3"/>
                  </w:divBdr>
                  <w:divsChild>
                    <w:div w:id="2057241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60821578">
                  <w:marLeft w:val="0"/>
                  <w:marRight w:val="0"/>
                  <w:marTop w:val="0"/>
                  <w:marBottom w:val="0"/>
                  <w:divBdr>
                    <w:top w:val="single" w:sz="2" w:space="0" w:color="D9D9E3"/>
                    <w:left w:val="single" w:sz="2" w:space="0" w:color="D9D9E3"/>
                    <w:bottom w:val="single" w:sz="2" w:space="0" w:color="D9D9E3"/>
                    <w:right w:val="single" w:sz="2" w:space="0" w:color="D9D9E3"/>
                  </w:divBdr>
                  <w:divsChild>
                    <w:div w:id="1011763014">
                      <w:marLeft w:val="0"/>
                      <w:marRight w:val="0"/>
                      <w:marTop w:val="0"/>
                      <w:marBottom w:val="0"/>
                      <w:divBdr>
                        <w:top w:val="single" w:sz="2" w:space="0" w:color="D9D9E3"/>
                        <w:left w:val="single" w:sz="2" w:space="0" w:color="D9D9E3"/>
                        <w:bottom w:val="single" w:sz="2" w:space="0" w:color="D9D9E3"/>
                        <w:right w:val="single" w:sz="2" w:space="0" w:color="D9D9E3"/>
                      </w:divBdr>
                      <w:divsChild>
                        <w:div w:id="17867344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60534297">
      <w:bodyDiv w:val="1"/>
      <w:marLeft w:val="0"/>
      <w:marRight w:val="0"/>
      <w:marTop w:val="0"/>
      <w:marBottom w:val="0"/>
      <w:divBdr>
        <w:top w:val="none" w:sz="0" w:space="0" w:color="auto"/>
        <w:left w:val="none" w:sz="0" w:space="0" w:color="auto"/>
        <w:bottom w:val="none" w:sz="0" w:space="0" w:color="auto"/>
        <w:right w:val="none" w:sz="0" w:space="0" w:color="auto"/>
      </w:divBdr>
    </w:div>
    <w:div w:id="1193112402">
      <w:bodyDiv w:val="1"/>
      <w:marLeft w:val="0"/>
      <w:marRight w:val="0"/>
      <w:marTop w:val="0"/>
      <w:marBottom w:val="0"/>
      <w:divBdr>
        <w:top w:val="none" w:sz="0" w:space="0" w:color="auto"/>
        <w:left w:val="none" w:sz="0" w:space="0" w:color="auto"/>
        <w:bottom w:val="none" w:sz="0" w:space="0" w:color="auto"/>
        <w:right w:val="none" w:sz="0" w:space="0" w:color="auto"/>
      </w:divBdr>
    </w:div>
    <w:div w:id="1265530987">
      <w:bodyDiv w:val="1"/>
      <w:marLeft w:val="0"/>
      <w:marRight w:val="0"/>
      <w:marTop w:val="0"/>
      <w:marBottom w:val="0"/>
      <w:divBdr>
        <w:top w:val="none" w:sz="0" w:space="0" w:color="auto"/>
        <w:left w:val="none" w:sz="0" w:space="0" w:color="auto"/>
        <w:bottom w:val="none" w:sz="0" w:space="0" w:color="auto"/>
        <w:right w:val="none" w:sz="0" w:space="0" w:color="auto"/>
      </w:divBdr>
    </w:div>
    <w:div w:id="1411461472">
      <w:bodyDiv w:val="1"/>
      <w:marLeft w:val="0"/>
      <w:marRight w:val="0"/>
      <w:marTop w:val="0"/>
      <w:marBottom w:val="0"/>
      <w:divBdr>
        <w:top w:val="none" w:sz="0" w:space="0" w:color="auto"/>
        <w:left w:val="none" w:sz="0" w:space="0" w:color="auto"/>
        <w:bottom w:val="none" w:sz="0" w:space="0" w:color="auto"/>
        <w:right w:val="none" w:sz="0" w:space="0" w:color="auto"/>
      </w:divBdr>
    </w:div>
    <w:div w:id="1457674712">
      <w:bodyDiv w:val="1"/>
      <w:marLeft w:val="0"/>
      <w:marRight w:val="0"/>
      <w:marTop w:val="0"/>
      <w:marBottom w:val="0"/>
      <w:divBdr>
        <w:top w:val="none" w:sz="0" w:space="0" w:color="auto"/>
        <w:left w:val="none" w:sz="0" w:space="0" w:color="auto"/>
        <w:bottom w:val="none" w:sz="0" w:space="0" w:color="auto"/>
        <w:right w:val="none" w:sz="0" w:space="0" w:color="auto"/>
      </w:divBdr>
    </w:div>
    <w:div w:id="1464158005">
      <w:bodyDiv w:val="1"/>
      <w:marLeft w:val="0"/>
      <w:marRight w:val="0"/>
      <w:marTop w:val="0"/>
      <w:marBottom w:val="0"/>
      <w:divBdr>
        <w:top w:val="none" w:sz="0" w:space="0" w:color="auto"/>
        <w:left w:val="none" w:sz="0" w:space="0" w:color="auto"/>
        <w:bottom w:val="none" w:sz="0" w:space="0" w:color="auto"/>
        <w:right w:val="none" w:sz="0" w:space="0" w:color="auto"/>
      </w:divBdr>
    </w:div>
    <w:div w:id="1799108549">
      <w:bodyDiv w:val="1"/>
      <w:marLeft w:val="0"/>
      <w:marRight w:val="0"/>
      <w:marTop w:val="0"/>
      <w:marBottom w:val="0"/>
      <w:divBdr>
        <w:top w:val="none" w:sz="0" w:space="0" w:color="auto"/>
        <w:left w:val="none" w:sz="0" w:space="0" w:color="auto"/>
        <w:bottom w:val="none" w:sz="0" w:space="0" w:color="auto"/>
        <w:right w:val="none" w:sz="0" w:space="0" w:color="auto"/>
      </w:divBdr>
    </w:div>
    <w:div w:id="1809131009">
      <w:bodyDiv w:val="1"/>
      <w:marLeft w:val="0"/>
      <w:marRight w:val="0"/>
      <w:marTop w:val="0"/>
      <w:marBottom w:val="0"/>
      <w:divBdr>
        <w:top w:val="none" w:sz="0" w:space="0" w:color="auto"/>
        <w:left w:val="none" w:sz="0" w:space="0" w:color="auto"/>
        <w:bottom w:val="none" w:sz="0" w:space="0" w:color="auto"/>
        <w:right w:val="none" w:sz="0" w:space="0" w:color="auto"/>
      </w:divBdr>
    </w:div>
    <w:div w:id="1823934657">
      <w:bodyDiv w:val="1"/>
      <w:marLeft w:val="0"/>
      <w:marRight w:val="0"/>
      <w:marTop w:val="0"/>
      <w:marBottom w:val="0"/>
      <w:divBdr>
        <w:top w:val="none" w:sz="0" w:space="0" w:color="auto"/>
        <w:left w:val="none" w:sz="0" w:space="0" w:color="auto"/>
        <w:bottom w:val="none" w:sz="0" w:space="0" w:color="auto"/>
        <w:right w:val="none" w:sz="0" w:space="0" w:color="auto"/>
      </w:divBdr>
    </w:div>
    <w:div w:id="1864248945">
      <w:bodyDiv w:val="1"/>
      <w:marLeft w:val="0"/>
      <w:marRight w:val="0"/>
      <w:marTop w:val="0"/>
      <w:marBottom w:val="0"/>
      <w:divBdr>
        <w:top w:val="none" w:sz="0" w:space="0" w:color="auto"/>
        <w:left w:val="none" w:sz="0" w:space="0" w:color="auto"/>
        <w:bottom w:val="none" w:sz="0" w:space="0" w:color="auto"/>
        <w:right w:val="none" w:sz="0" w:space="0" w:color="auto"/>
      </w:divBdr>
    </w:div>
    <w:div w:id="1932228532">
      <w:bodyDiv w:val="1"/>
      <w:marLeft w:val="0"/>
      <w:marRight w:val="0"/>
      <w:marTop w:val="0"/>
      <w:marBottom w:val="0"/>
      <w:divBdr>
        <w:top w:val="none" w:sz="0" w:space="0" w:color="auto"/>
        <w:left w:val="none" w:sz="0" w:space="0" w:color="auto"/>
        <w:bottom w:val="none" w:sz="0" w:space="0" w:color="auto"/>
        <w:right w:val="none" w:sz="0" w:space="0" w:color="auto"/>
      </w:divBdr>
    </w:div>
    <w:div w:id="1934431748">
      <w:bodyDiv w:val="1"/>
      <w:marLeft w:val="0"/>
      <w:marRight w:val="0"/>
      <w:marTop w:val="0"/>
      <w:marBottom w:val="0"/>
      <w:divBdr>
        <w:top w:val="none" w:sz="0" w:space="0" w:color="auto"/>
        <w:left w:val="none" w:sz="0" w:space="0" w:color="auto"/>
        <w:bottom w:val="none" w:sz="0" w:space="0" w:color="auto"/>
        <w:right w:val="none" w:sz="0" w:space="0" w:color="auto"/>
      </w:divBdr>
    </w:div>
    <w:div w:id="2110008218">
      <w:bodyDiv w:val="1"/>
      <w:marLeft w:val="0"/>
      <w:marRight w:val="0"/>
      <w:marTop w:val="0"/>
      <w:marBottom w:val="0"/>
      <w:divBdr>
        <w:top w:val="none" w:sz="0" w:space="0" w:color="auto"/>
        <w:left w:val="none" w:sz="0" w:space="0" w:color="auto"/>
        <w:bottom w:val="none" w:sz="0" w:space="0" w:color="auto"/>
        <w:right w:val="none" w:sz="0" w:space="0" w:color="auto"/>
      </w:divBdr>
    </w:div>
    <w:div w:id="2134782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duque\Downloads\Pivapatria_potestad.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21u6xpkWxbQQmxsBIgp2L+/xEA==">AMUW2mXoRFDpqhhsdqfnBiC9ekpSwUPOFJLAczyhanC41wDZ/0ehW+gPVQldDiLdt+UJia6782dR8F9aTpM4ZDHVUO7vGXxDqnoG4NRzfHs51SlDzXdvgUov/F1vf9ap2C3tIOfgnsts</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EE6DC-1E31-4FF2-8B48-CA180BAB7075}">
  <ds:schemaRefs>
    <ds:schemaRef ds:uri="http://schemas.microsoft.com/sharepoint/v3/contenttype/forms"/>
  </ds:schemaRefs>
</ds:datastoreItem>
</file>

<file path=customXml/itemProps2.xml><?xml version="1.0" encoding="utf-8"?>
<ds:datastoreItem xmlns:ds="http://schemas.openxmlformats.org/officeDocument/2006/customXml" ds:itemID="{F3276B4E-0F41-45C4-882A-62BD826E4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BC1C8-E756-4599-9152-2B18CDE914B4}">
  <ds:schemaRefs>
    <ds:schemaRef ds:uri="http://schemas.microsoft.com/office/2006/metadata/properties"/>
    <ds:schemaRef ds:uri="f4e7b1d2-d9d8-4be6-a468-264bc75ebb9f"/>
    <ds:schemaRef ds:uri="263eb5da-2fbb-442b-8ecc-8a249418e2b8"/>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9C83EA88-5BDE-4040-B244-AC9A9A41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5297</Words>
  <Characters>29136</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6</cp:revision>
  <dcterms:created xsi:type="dcterms:W3CDTF">2023-03-16T16:52:00Z</dcterms:created>
  <dcterms:modified xsi:type="dcterms:W3CDTF">2023-05-24T23:16:00Z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