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DD3B690" w14:textId="77777777" w:rsidR="0058425B" w:rsidRPr="0058425B" w:rsidRDefault="0058425B" w:rsidP="0058425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colFirst="0" w:colLast="0"/>
      <w:bookmarkStart w:id="1" w:name="_Hlk99113374"/>
      <w:bookmarkStart w:id="2" w:name="_Hlk58566252"/>
      <w:bookmarkStart w:id="3" w:name="_Hlk124855674"/>
      <w:bookmarkStart w:id="4" w:name="_Hlk117163896"/>
      <w:bookmarkEnd w:id="0"/>
      <w:r w:rsidRPr="0058425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E0F9870" w14:textId="77777777" w:rsidR="0058425B" w:rsidRPr="0058425B" w:rsidRDefault="0058425B" w:rsidP="0058425B">
      <w:pPr>
        <w:jc w:val="both"/>
        <w:rPr>
          <w:rFonts w:ascii="Arial" w:hAnsi="Arial" w:cs="Arial"/>
          <w:sz w:val="20"/>
          <w:szCs w:val="20"/>
          <w:lang w:val="es-419"/>
        </w:rPr>
      </w:pPr>
    </w:p>
    <w:p w14:paraId="4480662F" w14:textId="6CBF9D5D" w:rsidR="0058425B" w:rsidRPr="0058425B" w:rsidRDefault="0058425B" w:rsidP="0058425B">
      <w:pPr>
        <w:jc w:val="both"/>
        <w:rPr>
          <w:rFonts w:ascii="Arial" w:eastAsia="Tahoma" w:hAnsi="Arial" w:cs="Arial"/>
          <w:sz w:val="20"/>
          <w:szCs w:val="20"/>
          <w:lang w:val="es-419" w:eastAsia="es-CO"/>
        </w:rPr>
      </w:pPr>
      <w:r w:rsidRPr="0058425B">
        <w:rPr>
          <w:rFonts w:ascii="Arial" w:eastAsia="Tahoma" w:hAnsi="Arial" w:cs="Arial"/>
          <w:sz w:val="20"/>
          <w:szCs w:val="20"/>
          <w:lang w:val="es-419" w:eastAsia="es-CO"/>
        </w:rPr>
        <w:t>Radicación No.:</w:t>
      </w:r>
      <w:r w:rsidRPr="0058425B">
        <w:rPr>
          <w:rFonts w:ascii="Arial" w:eastAsia="Tahoma" w:hAnsi="Arial" w:cs="Arial"/>
          <w:sz w:val="20"/>
          <w:szCs w:val="20"/>
          <w:lang w:val="es-419" w:eastAsia="es-CO"/>
        </w:rPr>
        <w:tab/>
      </w:r>
      <w:r w:rsidRPr="0058425B">
        <w:rPr>
          <w:rFonts w:ascii="Arial" w:eastAsia="Tahoma" w:hAnsi="Arial" w:cs="Arial"/>
          <w:sz w:val="20"/>
          <w:szCs w:val="20"/>
          <w:lang w:val="es-419" w:eastAsia="es-CO"/>
        </w:rPr>
        <w:tab/>
        <w:t>66001-31-0</w:t>
      </w:r>
      <w:r w:rsidR="005E411A">
        <w:rPr>
          <w:rFonts w:ascii="Arial" w:eastAsia="Tahoma" w:hAnsi="Arial" w:cs="Arial"/>
          <w:sz w:val="20"/>
          <w:szCs w:val="20"/>
          <w:lang w:val="es-419" w:eastAsia="es-CO"/>
        </w:rPr>
        <w:t>5</w:t>
      </w:r>
      <w:bookmarkStart w:id="5" w:name="_GoBack"/>
      <w:bookmarkEnd w:id="5"/>
      <w:r w:rsidRPr="0058425B">
        <w:rPr>
          <w:rFonts w:ascii="Arial" w:eastAsia="Tahoma" w:hAnsi="Arial" w:cs="Arial"/>
          <w:sz w:val="20"/>
          <w:szCs w:val="20"/>
          <w:lang w:val="es-419" w:eastAsia="es-CO"/>
        </w:rPr>
        <w:t>-003-2022-00133-01</w:t>
      </w:r>
    </w:p>
    <w:p w14:paraId="0CDCEC06" w14:textId="77777777" w:rsidR="0058425B" w:rsidRPr="0058425B" w:rsidRDefault="0058425B" w:rsidP="0058425B">
      <w:pPr>
        <w:jc w:val="both"/>
        <w:rPr>
          <w:rFonts w:ascii="Arial" w:eastAsia="Tahoma" w:hAnsi="Arial" w:cs="Arial"/>
          <w:sz w:val="20"/>
          <w:szCs w:val="20"/>
          <w:lang w:val="es-419" w:eastAsia="es-CO"/>
        </w:rPr>
      </w:pPr>
      <w:r w:rsidRPr="0058425B">
        <w:rPr>
          <w:rFonts w:ascii="Arial" w:eastAsia="Tahoma" w:hAnsi="Arial" w:cs="Arial"/>
          <w:sz w:val="20"/>
          <w:szCs w:val="20"/>
          <w:lang w:val="es-419" w:eastAsia="es-CO"/>
        </w:rPr>
        <w:t>Proceso:</w:t>
      </w:r>
      <w:r w:rsidRPr="0058425B">
        <w:rPr>
          <w:rFonts w:ascii="Arial" w:eastAsia="Tahoma" w:hAnsi="Arial" w:cs="Arial"/>
          <w:sz w:val="20"/>
          <w:szCs w:val="20"/>
          <w:lang w:val="es-419" w:eastAsia="es-CO"/>
        </w:rPr>
        <w:tab/>
      </w:r>
      <w:r w:rsidRPr="0058425B">
        <w:rPr>
          <w:rFonts w:ascii="Arial" w:eastAsia="Tahoma" w:hAnsi="Arial" w:cs="Arial"/>
          <w:sz w:val="20"/>
          <w:szCs w:val="20"/>
          <w:lang w:val="es-419" w:eastAsia="es-CO"/>
        </w:rPr>
        <w:tab/>
        <w:t>Ordinario laboral</w:t>
      </w:r>
    </w:p>
    <w:p w14:paraId="12575895" w14:textId="77777777" w:rsidR="0058425B" w:rsidRPr="0058425B" w:rsidRDefault="0058425B" w:rsidP="0058425B">
      <w:pPr>
        <w:jc w:val="both"/>
        <w:rPr>
          <w:rFonts w:ascii="Arial" w:eastAsia="Tahoma" w:hAnsi="Arial" w:cs="Arial"/>
          <w:sz w:val="20"/>
          <w:szCs w:val="20"/>
          <w:lang w:val="es-419" w:eastAsia="es-CO"/>
        </w:rPr>
      </w:pPr>
      <w:r w:rsidRPr="0058425B">
        <w:rPr>
          <w:rFonts w:ascii="Arial" w:eastAsia="Tahoma" w:hAnsi="Arial" w:cs="Arial"/>
          <w:sz w:val="20"/>
          <w:szCs w:val="20"/>
          <w:lang w:val="es-419" w:eastAsia="es-CO"/>
        </w:rPr>
        <w:t>Demandante:</w:t>
      </w:r>
      <w:r w:rsidRPr="0058425B">
        <w:rPr>
          <w:rFonts w:ascii="Arial" w:eastAsia="Tahoma" w:hAnsi="Arial" w:cs="Arial"/>
          <w:sz w:val="20"/>
          <w:szCs w:val="20"/>
          <w:lang w:val="es-419" w:eastAsia="es-CO"/>
        </w:rPr>
        <w:tab/>
      </w:r>
      <w:r w:rsidRPr="0058425B">
        <w:rPr>
          <w:rFonts w:ascii="Arial" w:eastAsia="Tahoma" w:hAnsi="Arial" w:cs="Arial"/>
          <w:sz w:val="20"/>
          <w:szCs w:val="20"/>
          <w:lang w:val="es-419" w:eastAsia="es-CO"/>
        </w:rPr>
        <w:tab/>
        <w:t>Gloria Mercedes Roldan Hoyos</w:t>
      </w:r>
    </w:p>
    <w:p w14:paraId="3BEDFAA9" w14:textId="77777777" w:rsidR="0058425B" w:rsidRPr="0058425B" w:rsidRDefault="0058425B" w:rsidP="0058425B">
      <w:pPr>
        <w:jc w:val="both"/>
        <w:rPr>
          <w:rFonts w:ascii="Arial" w:eastAsia="Tahoma" w:hAnsi="Arial" w:cs="Arial"/>
          <w:sz w:val="20"/>
          <w:szCs w:val="20"/>
          <w:lang w:val="es-419" w:eastAsia="es-CO"/>
        </w:rPr>
      </w:pPr>
      <w:r w:rsidRPr="0058425B">
        <w:rPr>
          <w:rFonts w:ascii="Arial" w:eastAsia="Tahoma" w:hAnsi="Arial" w:cs="Arial"/>
          <w:sz w:val="20"/>
          <w:szCs w:val="20"/>
          <w:lang w:val="es-419" w:eastAsia="es-CO"/>
        </w:rPr>
        <w:t>Demandado:</w:t>
      </w:r>
      <w:r w:rsidRPr="0058425B">
        <w:rPr>
          <w:rFonts w:ascii="Arial" w:eastAsia="Tahoma" w:hAnsi="Arial" w:cs="Arial"/>
          <w:sz w:val="20"/>
          <w:szCs w:val="20"/>
          <w:lang w:val="es-419" w:eastAsia="es-CO"/>
        </w:rPr>
        <w:tab/>
      </w:r>
      <w:r w:rsidRPr="0058425B">
        <w:rPr>
          <w:rFonts w:ascii="Arial" w:eastAsia="Tahoma" w:hAnsi="Arial" w:cs="Arial"/>
          <w:sz w:val="20"/>
          <w:szCs w:val="20"/>
          <w:lang w:val="es-419" w:eastAsia="es-CO"/>
        </w:rPr>
        <w:tab/>
        <w:t>EPS Suramericana S.A. y otro</w:t>
      </w:r>
    </w:p>
    <w:p w14:paraId="33B5F784" w14:textId="77777777" w:rsidR="0058425B" w:rsidRPr="0058425B" w:rsidRDefault="0058425B" w:rsidP="0058425B">
      <w:pPr>
        <w:jc w:val="both"/>
        <w:rPr>
          <w:rFonts w:ascii="Arial" w:eastAsia="Tahoma" w:hAnsi="Arial" w:cs="Arial"/>
          <w:sz w:val="20"/>
          <w:szCs w:val="20"/>
          <w:lang w:val="es-419" w:eastAsia="es-CO"/>
        </w:rPr>
      </w:pPr>
      <w:r w:rsidRPr="0058425B">
        <w:rPr>
          <w:rFonts w:ascii="Arial" w:eastAsia="Tahoma" w:hAnsi="Arial" w:cs="Arial"/>
          <w:sz w:val="20"/>
          <w:szCs w:val="20"/>
          <w:lang w:val="es-419" w:eastAsia="es-CO"/>
        </w:rPr>
        <w:t xml:space="preserve">Juzgado de origen: </w:t>
      </w:r>
      <w:r w:rsidRPr="0058425B">
        <w:rPr>
          <w:rFonts w:ascii="Arial" w:eastAsia="Tahoma" w:hAnsi="Arial" w:cs="Arial"/>
          <w:sz w:val="20"/>
          <w:szCs w:val="20"/>
          <w:lang w:val="es-419" w:eastAsia="es-CO"/>
        </w:rPr>
        <w:tab/>
        <w:t xml:space="preserve">Juzgado Tercero Laboral del Circuito de Pereira. </w:t>
      </w:r>
    </w:p>
    <w:p w14:paraId="6447E6E2" w14:textId="66E55FCA" w:rsidR="0058425B" w:rsidRPr="0058425B" w:rsidRDefault="0058425B" w:rsidP="0058425B">
      <w:pPr>
        <w:jc w:val="both"/>
        <w:rPr>
          <w:rFonts w:ascii="Arial" w:eastAsia="Tahoma" w:hAnsi="Arial" w:cs="Arial"/>
          <w:sz w:val="20"/>
          <w:szCs w:val="20"/>
          <w:lang w:val="es-419" w:eastAsia="es-CO"/>
        </w:rPr>
      </w:pPr>
      <w:r w:rsidRPr="0058425B">
        <w:rPr>
          <w:rFonts w:ascii="Arial" w:eastAsia="Tahoma" w:hAnsi="Arial" w:cs="Arial"/>
          <w:sz w:val="20"/>
          <w:szCs w:val="20"/>
          <w:lang w:val="es-419" w:eastAsia="es-CO"/>
        </w:rPr>
        <w:t>Magistrada ponente:</w:t>
      </w:r>
      <w:r w:rsidRPr="0058425B">
        <w:rPr>
          <w:rFonts w:ascii="Arial" w:eastAsia="Tahoma" w:hAnsi="Arial" w:cs="Arial"/>
          <w:sz w:val="20"/>
          <w:szCs w:val="20"/>
          <w:lang w:val="es-419" w:eastAsia="es-CO"/>
        </w:rPr>
        <w:tab/>
        <w:t>Dra. Ana Lucía Caicedo Calderón</w:t>
      </w:r>
    </w:p>
    <w:p w14:paraId="35715800" w14:textId="77777777" w:rsidR="0058425B" w:rsidRPr="0058425B" w:rsidRDefault="0058425B" w:rsidP="0058425B">
      <w:pPr>
        <w:jc w:val="both"/>
        <w:rPr>
          <w:rFonts w:ascii="Arial" w:eastAsia="Tahoma" w:hAnsi="Arial" w:cs="Arial"/>
          <w:color w:val="000000"/>
          <w:sz w:val="20"/>
          <w:szCs w:val="20"/>
          <w:lang w:eastAsia="es-CO"/>
        </w:rPr>
      </w:pPr>
    </w:p>
    <w:p w14:paraId="5849C10E" w14:textId="6B8E933D" w:rsidR="0058425B" w:rsidRPr="0058425B" w:rsidRDefault="00F7444C" w:rsidP="0058425B">
      <w:pPr>
        <w:jc w:val="both"/>
        <w:rPr>
          <w:rFonts w:ascii="Arial" w:hAnsi="Arial" w:cs="Arial"/>
          <w:b/>
          <w:bCs/>
          <w:iCs/>
          <w:sz w:val="20"/>
          <w:szCs w:val="20"/>
          <w:lang w:val="es-419" w:eastAsia="fr-FR"/>
        </w:rPr>
      </w:pPr>
      <w:r w:rsidRPr="0058425B">
        <w:rPr>
          <w:rFonts w:ascii="Arial" w:hAnsi="Arial" w:cs="Arial"/>
          <w:b/>
          <w:bCs/>
          <w:iCs/>
          <w:sz w:val="20"/>
          <w:szCs w:val="20"/>
          <w:u w:val="single"/>
          <w:lang w:val="es-419" w:eastAsia="fr-FR"/>
        </w:rPr>
        <w:t>TEMAS:</w:t>
      </w:r>
      <w:r w:rsidRPr="0058425B">
        <w:rPr>
          <w:rFonts w:ascii="Arial" w:hAnsi="Arial" w:cs="Arial"/>
          <w:b/>
          <w:bCs/>
          <w:iCs/>
          <w:sz w:val="20"/>
          <w:szCs w:val="20"/>
          <w:lang w:val="es-419" w:eastAsia="fr-FR"/>
        </w:rPr>
        <w:tab/>
      </w:r>
      <w:r w:rsidR="00FF1961">
        <w:rPr>
          <w:rFonts w:ascii="Arial" w:hAnsi="Arial" w:cs="Arial"/>
          <w:b/>
          <w:bCs/>
          <w:iCs/>
          <w:sz w:val="20"/>
          <w:szCs w:val="20"/>
          <w:lang w:val="es-419" w:eastAsia="fr-FR"/>
        </w:rPr>
        <w:t xml:space="preserve">CONTESTACIÓN </w:t>
      </w:r>
      <w:r>
        <w:rPr>
          <w:rFonts w:ascii="Arial" w:hAnsi="Arial" w:cs="Arial"/>
          <w:b/>
          <w:bCs/>
          <w:iCs/>
          <w:sz w:val="20"/>
          <w:szCs w:val="20"/>
          <w:lang w:val="es-419" w:eastAsia="fr-FR"/>
        </w:rPr>
        <w:t xml:space="preserve">A LA DEMANDA / Y </w:t>
      </w:r>
      <w:r w:rsidR="00FF1961">
        <w:rPr>
          <w:rFonts w:ascii="Arial" w:hAnsi="Arial" w:cs="Arial"/>
          <w:b/>
          <w:bCs/>
          <w:iCs/>
          <w:sz w:val="20"/>
          <w:szCs w:val="20"/>
          <w:lang w:val="es-419" w:eastAsia="fr-FR"/>
        </w:rPr>
        <w:t xml:space="preserve">REFORMA </w:t>
      </w:r>
      <w:r>
        <w:rPr>
          <w:rFonts w:ascii="Arial" w:hAnsi="Arial" w:cs="Arial"/>
          <w:b/>
          <w:bCs/>
          <w:iCs/>
          <w:sz w:val="20"/>
          <w:szCs w:val="20"/>
          <w:lang w:val="es-419" w:eastAsia="fr-FR"/>
        </w:rPr>
        <w:t>/ PRESENTACIÓN MEDIANTE MENSAJE DE DATOS / REGULACIÓN LEGAL / PRUEBA DE SU REMISIÓN / RETRASO POR CULPA NO ATRIBUIBLE AL REMITENTE.</w:t>
      </w:r>
    </w:p>
    <w:p w14:paraId="208013C0" w14:textId="77777777" w:rsidR="0058425B" w:rsidRPr="0058425B" w:rsidRDefault="0058425B" w:rsidP="0058425B">
      <w:pPr>
        <w:jc w:val="both"/>
        <w:rPr>
          <w:rFonts w:ascii="Arial" w:hAnsi="Arial" w:cs="Arial"/>
          <w:sz w:val="20"/>
          <w:szCs w:val="20"/>
          <w:lang w:val="es-419"/>
        </w:rPr>
      </w:pPr>
    </w:p>
    <w:p w14:paraId="6C82622C" w14:textId="6265A094" w:rsidR="0058425B" w:rsidRPr="0058425B" w:rsidRDefault="00306997" w:rsidP="0058425B">
      <w:pPr>
        <w:jc w:val="both"/>
        <w:rPr>
          <w:rFonts w:ascii="Arial" w:hAnsi="Arial" w:cs="Arial"/>
          <w:sz w:val="20"/>
          <w:szCs w:val="20"/>
          <w:lang w:val="es-419"/>
        </w:rPr>
      </w:pPr>
      <w:r w:rsidRPr="00306997">
        <w:rPr>
          <w:rFonts w:ascii="Arial" w:hAnsi="Arial" w:cs="Arial"/>
          <w:sz w:val="20"/>
          <w:szCs w:val="20"/>
          <w:lang w:val="es-419"/>
        </w:rPr>
        <w:t>El artículo 2 de la Ley 527 de 1999, define el mensaje de datos como “la información generada, enviada, recibida, almacenada o comunicada por medios electrónicos, ópticos o similares</w:t>
      </w:r>
      <w:r>
        <w:rPr>
          <w:rFonts w:ascii="Arial" w:hAnsi="Arial" w:cs="Arial"/>
          <w:sz w:val="20"/>
          <w:szCs w:val="20"/>
          <w:lang w:val="es-419"/>
        </w:rPr>
        <w:t>…”</w:t>
      </w:r>
    </w:p>
    <w:p w14:paraId="60FD1F61" w14:textId="77777777" w:rsidR="0058425B" w:rsidRPr="0058425B" w:rsidRDefault="0058425B" w:rsidP="0058425B">
      <w:pPr>
        <w:jc w:val="both"/>
        <w:rPr>
          <w:rFonts w:ascii="Arial" w:hAnsi="Arial" w:cs="Arial"/>
          <w:sz w:val="20"/>
          <w:szCs w:val="20"/>
          <w:lang w:val="es-419"/>
        </w:rPr>
      </w:pPr>
    </w:p>
    <w:p w14:paraId="69A9AD91" w14:textId="1AC8627E" w:rsidR="0058425B" w:rsidRPr="0058425B" w:rsidRDefault="00802E88" w:rsidP="0058425B">
      <w:pPr>
        <w:jc w:val="both"/>
        <w:rPr>
          <w:rFonts w:ascii="Arial" w:hAnsi="Arial" w:cs="Arial"/>
          <w:sz w:val="20"/>
          <w:szCs w:val="20"/>
          <w:lang w:val="es-419"/>
        </w:rPr>
      </w:pPr>
      <w:r w:rsidRPr="00802E88">
        <w:rPr>
          <w:rFonts w:ascii="Arial" w:hAnsi="Arial" w:cs="Arial"/>
          <w:sz w:val="20"/>
          <w:szCs w:val="20"/>
          <w:lang w:val="es-419"/>
        </w:rPr>
        <w:t>A su vez, el artículo 247 del C.G.P., determina que “serán valorados como mensajes de datos los documentos que hayan sido aportados en el mismo formato en que fueron generados, enviados, o recibidos, o en algún otro formato que lo reproduzca con exactitud</w:t>
      </w:r>
      <w:r>
        <w:rPr>
          <w:rFonts w:ascii="Arial" w:hAnsi="Arial" w:cs="Arial"/>
          <w:sz w:val="20"/>
          <w:szCs w:val="20"/>
          <w:lang w:val="es-419"/>
        </w:rPr>
        <w:t>…”</w:t>
      </w:r>
    </w:p>
    <w:p w14:paraId="2D749202" w14:textId="77777777" w:rsidR="0058425B" w:rsidRPr="0058425B" w:rsidRDefault="0058425B" w:rsidP="0058425B">
      <w:pPr>
        <w:jc w:val="both"/>
        <w:rPr>
          <w:rFonts w:ascii="Arial" w:hAnsi="Arial" w:cs="Arial"/>
          <w:sz w:val="20"/>
          <w:szCs w:val="20"/>
          <w:lang w:val="es-419"/>
        </w:rPr>
      </w:pPr>
    </w:p>
    <w:p w14:paraId="6C1213A4" w14:textId="64E479BB" w:rsidR="0058425B" w:rsidRDefault="00802E88" w:rsidP="0058425B">
      <w:pPr>
        <w:jc w:val="both"/>
        <w:rPr>
          <w:rFonts w:ascii="Arial" w:hAnsi="Arial" w:cs="Arial"/>
          <w:sz w:val="20"/>
          <w:szCs w:val="20"/>
          <w:lang w:val="es-419"/>
        </w:rPr>
      </w:pPr>
      <w:r w:rsidRPr="00802E88">
        <w:rPr>
          <w:rFonts w:ascii="Arial" w:hAnsi="Arial" w:cs="Arial"/>
          <w:sz w:val="20"/>
          <w:szCs w:val="20"/>
          <w:lang w:val="es-419"/>
        </w:rPr>
        <w:t xml:space="preserve">Respecto de la presunción de recepción de un mensaje de datos, señala el artículo 21 ídem, que esta ópera: “cuando el iniciador </w:t>
      </w:r>
      <w:proofErr w:type="spellStart"/>
      <w:r w:rsidRPr="00802E88">
        <w:rPr>
          <w:rFonts w:ascii="Arial" w:hAnsi="Arial" w:cs="Arial"/>
          <w:sz w:val="20"/>
          <w:szCs w:val="20"/>
          <w:lang w:val="es-419"/>
        </w:rPr>
        <w:t>recepcione</w:t>
      </w:r>
      <w:proofErr w:type="spellEnd"/>
      <w:r w:rsidRPr="00802E88">
        <w:rPr>
          <w:rFonts w:ascii="Arial" w:hAnsi="Arial" w:cs="Arial"/>
          <w:sz w:val="20"/>
          <w:szCs w:val="20"/>
          <w:lang w:val="es-419"/>
        </w:rPr>
        <w:t xml:space="preserve"> acuse recibo del destinatario, se presumirá que este ha recibido el mensaje de datos”</w:t>
      </w:r>
      <w:r w:rsidR="005578D2">
        <w:rPr>
          <w:rFonts w:ascii="Arial" w:hAnsi="Arial" w:cs="Arial"/>
          <w:sz w:val="20"/>
          <w:szCs w:val="20"/>
          <w:lang w:val="es-419"/>
        </w:rPr>
        <w:t xml:space="preserve"> …</w:t>
      </w:r>
    </w:p>
    <w:p w14:paraId="2C1EE782" w14:textId="38A42145" w:rsidR="005578D2" w:rsidRDefault="005578D2" w:rsidP="0058425B">
      <w:pPr>
        <w:jc w:val="both"/>
        <w:rPr>
          <w:rFonts w:ascii="Arial" w:hAnsi="Arial" w:cs="Arial"/>
          <w:sz w:val="20"/>
          <w:szCs w:val="20"/>
          <w:lang w:val="es-419"/>
        </w:rPr>
      </w:pPr>
    </w:p>
    <w:p w14:paraId="0B9D3301" w14:textId="23D47488" w:rsidR="005578D2" w:rsidRDefault="005578D2" w:rsidP="0058425B">
      <w:pPr>
        <w:jc w:val="both"/>
        <w:rPr>
          <w:rFonts w:ascii="Arial" w:hAnsi="Arial" w:cs="Arial"/>
          <w:sz w:val="20"/>
          <w:szCs w:val="20"/>
          <w:lang w:val="es-419"/>
        </w:rPr>
      </w:pPr>
      <w:r w:rsidRPr="005578D2">
        <w:rPr>
          <w:rFonts w:ascii="Arial" w:hAnsi="Arial" w:cs="Arial"/>
          <w:sz w:val="20"/>
          <w:szCs w:val="20"/>
          <w:lang w:val="es-419"/>
        </w:rPr>
        <w:t>Finalmente, el mensaje se entiende expedido “cuando ingrese en un sistema de información que no esté bajo control del iniciador o de la persona que envió el mensaje de datos en nombre de este” (art. 23 ídem)</w:t>
      </w:r>
      <w:r>
        <w:rPr>
          <w:rFonts w:ascii="Arial" w:hAnsi="Arial" w:cs="Arial"/>
          <w:sz w:val="20"/>
          <w:szCs w:val="20"/>
          <w:lang w:val="es-419"/>
        </w:rPr>
        <w:t xml:space="preserve"> …</w:t>
      </w:r>
    </w:p>
    <w:p w14:paraId="11EE0099" w14:textId="7299AEEB" w:rsidR="005578D2" w:rsidRDefault="005578D2" w:rsidP="0058425B">
      <w:pPr>
        <w:jc w:val="both"/>
        <w:rPr>
          <w:rFonts w:ascii="Arial" w:hAnsi="Arial" w:cs="Arial"/>
          <w:sz w:val="20"/>
          <w:szCs w:val="20"/>
          <w:lang w:val="es-419"/>
        </w:rPr>
      </w:pPr>
    </w:p>
    <w:p w14:paraId="66D0D56F" w14:textId="5D36F1D7" w:rsidR="005578D2" w:rsidRPr="005578D2" w:rsidRDefault="005578D2" w:rsidP="005578D2">
      <w:pPr>
        <w:jc w:val="both"/>
        <w:rPr>
          <w:rFonts w:ascii="Arial" w:hAnsi="Arial" w:cs="Arial"/>
          <w:sz w:val="20"/>
          <w:szCs w:val="20"/>
          <w:lang w:val="es-419"/>
        </w:rPr>
      </w:pPr>
      <w:r w:rsidRPr="005578D2">
        <w:rPr>
          <w:rFonts w:ascii="Arial" w:hAnsi="Arial" w:cs="Arial"/>
          <w:sz w:val="20"/>
          <w:szCs w:val="20"/>
          <w:lang w:val="es-419"/>
        </w:rPr>
        <w:t>Sobre los deberes asignados a cada litigante en función de perseguir sus postulaciones, el artículo 109 del Código General del Proceso, señala que “los memoriales podrán presentarse y las comunicaciones transmitirse por cualquier medio idóneo”</w:t>
      </w:r>
      <w:r w:rsidR="007044E9">
        <w:rPr>
          <w:rFonts w:ascii="Arial" w:hAnsi="Arial" w:cs="Arial"/>
          <w:sz w:val="20"/>
          <w:szCs w:val="20"/>
          <w:lang w:val="es-419"/>
        </w:rPr>
        <w:t xml:space="preserve"> …</w:t>
      </w:r>
      <w:r w:rsidRPr="005578D2">
        <w:rPr>
          <w:rFonts w:ascii="Arial" w:hAnsi="Arial" w:cs="Arial"/>
          <w:sz w:val="20"/>
          <w:szCs w:val="20"/>
          <w:lang w:val="es-419"/>
        </w:rPr>
        <w:t xml:space="preserve"> y los “memoriales, incluidos los mensajes de datos, se entenderán presentados oportunamente si son recibidos antes del cierre del despacho del día en que vence el término”.</w:t>
      </w:r>
    </w:p>
    <w:p w14:paraId="74990121" w14:textId="77777777" w:rsidR="005578D2" w:rsidRPr="005578D2" w:rsidRDefault="005578D2" w:rsidP="005578D2">
      <w:pPr>
        <w:jc w:val="both"/>
        <w:rPr>
          <w:rFonts w:ascii="Arial" w:hAnsi="Arial" w:cs="Arial"/>
          <w:sz w:val="20"/>
          <w:szCs w:val="20"/>
          <w:lang w:val="es-419"/>
        </w:rPr>
      </w:pPr>
    </w:p>
    <w:p w14:paraId="0CD85633" w14:textId="05673545" w:rsidR="005578D2" w:rsidRPr="0058425B" w:rsidRDefault="005578D2" w:rsidP="005578D2">
      <w:pPr>
        <w:jc w:val="both"/>
        <w:rPr>
          <w:rFonts w:ascii="Arial" w:hAnsi="Arial" w:cs="Arial"/>
          <w:sz w:val="20"/>
          <w:szCs w:val="20"/>
          <w:lang w:val="es-419"/>
        </w:rPr>
      </w:pPr>
      <w:r w:rsidRPr="005578D2">
        <w:rPr>
          <w:rFonts w:ascii="Arial" w:hAnsi="Arial" w:cs="Arial"/>
          <w:sz w:val="20"/>
          <w:szCs w:val="20"/>
          <w:lang w:val="es-419"/>
        </w:rPr>
        <w:t>A propósito de las falencias técnicas en la remisión de memoriales por medios electrónicos, la Corte Suprema de Justicia, en sede de tutela, ha explicado que el juez -director del proceso- debe ser reflexivo en los eventos en que advierta que un memorial enviado como mensaje de datos no llegó o llegó incompleto al buzón del juzgado por inconvenientes técnicos que escapan a la órbita de control del litigante</w:t>
      </w:r>
      <w:r>
        <w:rPr>
          <w:rFonts w:ascii="Arial" w:hAnsi="Arial" w:cs="Arial"/>
          <w:sz w:val="20"/>
          <w:szCs w:val="20"/>
          <w:lang w:val="es-419"/>
        </w:rPr>
        <w:t>…</w:t>
      </w:r>
    </w:p>
    <w:p w14:paraId="0C886E45" w14:textId="77777777" w:rsidR="0058425B" w:rsidRPr="0058425B" w:rsidRDefault="0058425B" w:rsidP="0058425B">
      <w:pPr>
        <w:jc w:val="both"/>
        <w:rPr>
          <w:rFonts w:ascii="Arial" w:hAnsi="Arial" w:cs="Arial"/>
          <w:sz w:val="20"/>
          <w:szCs w:val="20"/>
          <w:lang w:val="es-419"/>
        </w:rPr>
      </w:pPr>
    </w:p>
    <w:p w14:paraId="68FB11EC" w14:textId="1F3769AF" w:rsidR="0058425B" w:rsidRDefault="006906E8" w:rsidP="0058425B">
      <w:pPr>
        <w:jc w:val="both"/>
        <w:rPr>
          <w:rFonts w:ascii="Arial" w:hAnsi="Arial" w:cs="Arial"/>
          <w:sz w:val="20"/>
          <w:szCs w:val="20"/>
          <w:lang w:val="es-419"/>
        </w:rPr>
      </w:pPr>
      <w:r>
        <w:rPr>
          <w:rFonts w:ascii="Arial" w:hAnsi="Arial" w:cs="Arial"/>
          <w:sz w:val="20"/>
          <w:szCs w:val="20"/>
          <w:lang w:val="es-419"/>
        </w:rPr>
        <w:t xml:space="preserve">… </w:t>
      </w:r>
      <w:r w:rsidRPr="006906E8">
        <w:rPr>
          <w:rFonts w:ascii="Arial" w:hAnsi="Arial" w:cs="Arial"/>
          <w:sz w:val="20"/>
          <w:szCs w:val="20"/>
          <w:lang w:val="es-419"/>
        </w:rPr>
        <w:t>al quedar acreditado que el mensaje de datos fue enviado al canal digital del juzgado, desde los correos electrónicos de los apoderados judiciales de los recurrentes y en la fecha y hora que exhibe el archivo que reproduce con exactitud el respectivo mensaje, se puede asegurar que el mensaje no llegó a su destino por causas ajenas o no atribuibles a su remitente</w:t>
      </w:r>
      <w:r>
        <w:rPr>
          <w:rFonts w:ascii="Arial" w:hAnsi="Arial" w:cs="Arial"/>
          <w:sz w:val="20"/>
          <w:szCs w:val="20"/>
          <w:lang w:val="es-419"/>
        </w:rPr>
        <w:t>…</w:t>
      </w:r>
    </w:p>
    <w:p w14:paraId="1C3C6DED" w14:textId="77777777" w:rsidR="006906E8" w:rsidRPr="0058425B" w:rsidRDefault="006906E8" w:rsidP="0058425B">
      <w:pPr>
        <w:jc w:val="both"/>
        <w:rPr>
          <w:rFonts w:ascii="Arial" w:hAnsi="Arial" w:cs="Arial"/>
          <w:sz w:val="20"/>
          <w:szCs w:val="20"/>
          <w:lang w:val="es-419"/>
        </w:rPr>
      </w:pPr>
    </w:p>
    <w:p w14:paraId="02EB882B" w14:textId="77777777" w:rsidR="0058425B" w:rsidRPr="0058425B" w:rsidRDefault="0058425B" w:rsidP="0058425B">
      <w:pPr>
        <w:jc w:val="both"/>
        <w:rPr>
          <w:rFonts w:ascii="Arial" w:hAnsi="Arial" w:cs="Arial"/>
          <w:sz w:val="20"/>
          <w:szCs w:val="20"/>
          <w:lang w:val="es-419"/>
        </w:rPr>
      </w:pPr>
    </w:p>
    <w:p w14:paraId="20D38FA6" w14:textId="77777777" w:rsidR="0058425B" w:rsidRPr="0058425B" w:rsidRDefault="0058425B" w:rsidP="0058425B">
      <w:pPr>
        <w:jc w:val="both"/>
        <w:rPr>
          <w:rFonts w:ascii="Arial" w:hAnsi="Arial" w:cs="Arial"/>
          <w:sz w:val="20"/>
          <w:szCs w:val="20"/>
          <w:lang w:val="es-419"/>
        </w:rPr>
      </w:pPr>
    </w:p>
    <w:bookmarkEnd w:id="1"/>
    <w:bookmarkEnd w:id="2"/>
    <w:bookmarkEnd w:id="3"/>
    <w:bookmarkEnd w:id="4"/>
    <w:p w14:paraId="1DD29841" w14:textId="23CDB611" w:rsidR="00766B8A" w:rsidRPr="0058425B" w:rsidRDefault="00766B8A" w:rsidP="0058425B">
      <w:pPr>
        <w:spacing w:line="276" w:lineRule="auto"/>
        <w:jc w:val="center"/>
        <w:textAlignment w:val="baseline"/>
        <w:rPr>
          <w:rFonts w:ascii="Tahoma" w:hAnsi="Tahoma" w:cs="Tahoma"/>
          <w:b/>
          <w:bCs/>
          <w:color w:val="000000"/>
          <w:lang w:eastAsia="es-CO"/>
        </w:rPr>
      </w:pPr>
      <w:r w:rsidRPr="0058425B">
        <w:rPr>
          <w:rFonts w:ascii="Tahoma" w:hAnsi="Tahoma" w:cs="Tahoma"/>
          <w:b/>
          <w:bCs/>
          <w:color w:val="000000"/>
          <w:lang w:eastAsia="es-CO"/>
        </w:rPr>
        <w:t xml:space="preserve">TRIBUNAL SUPERIOR DEL DISTRITO JUDICIAL DE PEREIRA </w:t>
      </w:r>
    </w:p>
    <w:p w14:paraId="3327ACFD" w14:textId="77777777" w:rsidR="00766B8A" w:rsidRPr="0058425B" w:rsidRDefault="00766B8A" w:rsidP="0058425B">
      <w:pPr>
        <w:spacing w:line="276" w:lineRule="auto"/>
        <w:jc w:val="center"/>
        <w:textAlignment w:val="baseline"/>
        <w:rPr>
          <w:rFonts w:ascii="Tahoma" w:hAnsi="Tahoma" w:cs="Tahoma"/>
          <w:lang w:val="es-CO" w:eastAsia="es-CO"/>
        </w:rPr>
      </w:pPr>
      <w:r w:rsidRPr="0058425B">
        <w:rPr>
          <w:rFonts w:ascii="Tahoma" w:hAnsi="Tahoma" w:cs="Tahoma"/>
          <w:b/>
          <w:bCs/>
          <w:color w:val="000000"/>
          <w:lang w:eastAsia="es-CO"/>
        </w:rPr>
        <w:t xml:space="preserve">SALA PRIMERA DE DECISION LABORAL </w:t>
      </w:r>
      <w:r w:rsidRPr="0058425B">
        <w:rPr>
          <w:rFonts w:ascii="Tahoma" w:hAnsi="Tahoma" w:cs="Tahoma"/>
          <w:color w:val="000000"/>
          <w:lang w:val="es-CO" w:eastAsia="es-CO"/>
        </w:rPr>
        <w:t> </w:t>
      </w:r>
    </w:p>
    <w:p w14:paraId="1424224E" w14:textId="77777777" w:rsidR="00766B8A" w:rsidRPr="0058425B" w:rsidRDefault="00766B8A" w:rsidP="0058425B">
      <w:pPr>
        <w:spacing w:line="276" w:lineRule="auto"/>
        <w:textAlignment w:val="baseline"/>
        <w:rPr>
          <w:rFonts w:ascii="Tahoma" w:hAnsi="Tahoma" w:cs="Tahoma"/>
          <w:lang w:val="es-CO" w:eastAsia="es-CO"/>
        </w:rPr>
      </w:pPr>
      <w:r w:rsidRPr="0058425B">
        <w:rPr>
          <w:rFonts w:ascii="Tahoma" w:hAnsi="Tahoma" w:cs="Tahoma"/>
          <w:color w:val="000000"/>
          <w:lang w:val="es-CO" w:eastAsia="es-CO"/>
        </w:rPr>
        <w:t> </w:t>
      </w:r>
    </w:p>
    <w:p w14:paraId="4944CD3F" w14:textId="77777777" w:rsidR="00766B8A" w:rsidRPr="0058425B" w:rsidRDefault="00766B8A" w:rsidP="0058425B">
      <w:pPr>
        <w:spacing w:line="276" w:lineRule="auto"/>
        <w:jc w:val="center"/>
        <w:textAlignment w:val="baseline"/>
        <w:rPr>
          <w:rFonts w:ascii="Tahoma" w:hAnsi="Tahoma" w:cs="Tahoma"/>
          <w:lang w:val="es-CO" w:eastAsia="es-CO"/>
        </w:rPr>
      </w:pPr>
      <w:r w:rsidRPr="0058425B">
        <w:rPr>
          <w:rFonts w:ascii="Tahoma" w:hAnsi="Tahoma" w:cs="Tahoma"/>
          <w:color w:val="000000"/>
          <w:lang w:eastAsia="es-CO"/>
        </w:rPr>
        <w:t>Magistrada Ponente: </w:t>
      </w:r>
      <w:r w:rsidRPr="0058425B">
        <w:rPr>
          <w:rFonts w:ascii="Tahoma" w:hAnsi="Tahoma" w:cs="Tahoma"/>
          <w:b/>
          <w:bCs/>
          <w:color w:val="000000"/>
          <w:lang w:eastAsia="es-CO"/>
        </w:rPr>
        <w:t>Ana Lucía Caicedo Calderón</w:t>
      </w:r>
      <w:r w:rsidRPr="0058425B">
        <w:rPr>
          <w:rFonts w:ascii="Tahoma" w:hAnsi="Tahoma" w:cs="Tahoma"/>
          <w:color w:val="000000"/>
          <w:lang w:val="es-CO" w:eastAsia="es-CO"/>
        </w:rPr>
        <w:t> </w:t>
      </w:r>
    </w:p>
    <w:p w14:paraId="6F82CB97" w14:textId="77777777" w:rsidR="00766B8A" w:rsidRPr="0058425B" w:rsidRDefault="00766B8A" w:rsidP="0058425B">
      <w:pPr>
        <w:spacing w:line="276" w:lineRule="auto"/>
        <w:textAlignment w:val="baseline"/>
        <w:rPr>
          <w:rFonts w:ascii="Tahoma" w:hAnsi="Tahoma" w:cs="Tahoma"/>
          <w:lang w:val="es-CO" w:eastAsia="es-CO"/>
        </w:rPr>
      </w:pPr>
      <w:r w:rsidRPr="0058425B">
        <w:rPr>
          <w:rFonts w:ascii="Tahoma" w:hAnsi="Tahoma" w:cs="Tahoma"/>
          <w:color w:val="000000"/>
          <w:lang w:val="es-CO" w:eastAsia="es-CO"/>
        </w:rPr>
        <w:t> </w:t>
      </w:r>
    </w:p>
    <w:p w14:paraId="0CDD31D7" w14:textId="663D7347" w:rsidR="00370A88" w:rsidRPr="0058425B" w:rsidRDefault="00370A88" w:rsidP="0058425B">
      <w:pPr>
        <w:pStyle w:val="paragraph"/>
        <w:spacing w:before="0" w:beforeAutospacing="0" w:after="0" w:afterAutospacing="0" w:line="276" w:lineRule="auto"/>
        <w:ind w:firstLine="705"/>
        <w:jc w:val="center"/>
        <w:textAlignment w:val="baseline"/>
        <w:rPr>
          <w:rFonts w:ascii="Tahoma" w:hAnsi="Tahoma" w:cs="Tahoma"/>
        </w:rPr>
      </w:pPr>
      <w:r w:rsidRPr="0058425B">
        <w:rPr>
          <w:rStyle w:val="normaltextrun"/>
          <w:rFonts w:ascii="Tahoma" w:hAnsi="Tahoma" w:cs="Tahoma"/>
          <w:color w:val="000000"/>
        </w:rPr>
        <w:t xml:space="preserve">Pereira, Risaralda, </w:t>
      </w:r>
      <w:r w:rsidR="00087D13" w:rsidRPr="0058425B">
        <w:rPr>
          <w:rStyle w:val="normaltextrun"/>
          <w:rFonts w:ascii="Tahoma" w:hAnsi="Tahoma" w:cs="Tahoma"/>
          <w:color w:val="000000"/>
        </w:rPr>
        <w:t>marzo</w:t>
      </w:r>
      <w:r w:rsidR="00610CB3" w:rsidRPr="0058425B">
        <w:rPr>
          <w:rStyle w:val="normaltextrun"/>
          <w:rFonts w:ascii="Tahoma" w:hAnsi="Tahoma" w:cs="Tahoma"/>
          <w:color w:val="000000"/>
        </w:rPr>
        <w:t xml:space="preserve"> </w:t>
      </w:r>
      <w:r w:rsidR="00C677CA" w:rsidRPr="0058425B">
        <w:rPr>
          <w:rStyle w:val="normaltextrun"/>
          <w:rFonts w:ascii="Tahoma" w:hAnsi="Tahoma" w:cs="Tahoma"/>
          <w:color w:val="000000"/>
        </w:rPr>
        <w:t>veintisiete</w:t>
      </w:r>
      <w:r w:rsidRPr="0058425B">
        <w:rPr>
          <w:rStyle w:val="normaltextrun"/>
          <w:rFonts w:ascii="Tahoma" w:hAnsi="Tahoma" w:cs="Tahoma"/>
          <w:color w:val="000000"/>
        </w:rPr>
        <w:t xml:space="preserve"> (</w:t>
      </w:r>
      <w:r w:rsidR="00C677CA" w:rsidRPr="0058425B">
        <w:rPr>
          <w:rStyle w:val="normaltextrun"/>
          <w:rFonts w:ascii="Tahoma" w:hAnsi="Tahoma" w:cs="Tahoma"/>
          <w:color w:val="000000"/>
        </w:rPr>
        <w:t>27</w:t>
      </w:r>
      <w:r w:rsidRPr="0058425B">
        <w:rPr>
          <w:rStyle w:val="normaltextrun"/>
          <w:rFonts w:ascii="Tahoma" w:hAnsi="Tahoma" w:cs="Tahoma"/>
          <w:color w:val="000000"/>
        </w:rPr>
        <w:t xml:space="preserve">) de dos mil </w:t>
      </w:r>
      <w:r w:rsidR="00087D13" w:rsidRPr="0058425B">
        <w:rPr>
          <w:rStyle w:val="normaltextrun"/>
          <w:rFonts w:ascii="Tahoma" w:hAnsi="Tahoma" w:cs="Tahoma"/>
          <w:color w:val="000000"/>
        </w:rPr>
        <w:t xml:space="preserve">veintitrés </w:t>
      </w:r>
      <w:r w:rsidRPr="0058425B">
        <w:rPr>
          <w:rStyle w:val="normaltextrun"/>
          <w:rFonts w:ascii="Tahoma" w:hAnsi="Tahoma" w:cs="Tahoma"/>
          <w:color w:val="000000"/>
        </w:rPr>
        <w:t>(202</w:t>
      </w:r>
      <w:r w:rsidR="00087D13" w:rsidRPr="0058425B">
        <w:rPr>
          <w:rStyle w:val="normaltextrun"/>
          <w:rFonts w:ascii="Tahoma" w:hAnsi="Tahoma" w:cs="Tahoma"/>
          <w:color w:val="000000"/>
        </w:rPr>
        <w:t>3</w:t>
      </w:r>
      <w:r w:rsidRPr="0058425B">
        <w:rPr>
          <w:rStyle w:val="normaltextrun"/>
          <w:rFonts w:ascii="Tahoma" w:hAnsi="Tahoma" w:cs="Tahoma"/>
          <w:color w:val="000000"/>
        </w:rPr>
        <w:t>)  </w:t>
      </w:r>
      <w:r w:rsidRPr="0058425B">
        <w:rPr>
          <w:rStyle w:val="eop"/>
          <w:rFonts w:ascii="Tahoma" w:hAnsi="Tahoma" w:cs="Tahoma"/>
          <w:color w:val="000000"/>
        </w:rPr>
        <w:t> </w:t>
      </w:r>
    </w:p>
    <w:p w14:paraId="1CCDB2BD" w14:textId="07DB86B3" w:rsidR="00370A88" w:rsidRPr="0058425B" w:rsidRDefault="00370A88" w:rsidP="0058425B">
      <w:pPr>
        <w:pStyle w:val="paragraph"/>
        <w:spacing w:before="0" w:beforeAutospacing="0" w:after="0" w:afterAutospacing="0" w:line="276" w:lineRule="auto"/>
        <w:ind w:firstLine="705"/>
        <w:jc w:val="center"/>
        <w:textAlignment w:val="baseline"/>
        <w:rPr>
          <w:rFonts w:ascii="Tahoma" w:hAnsi="Tahoma" w:cs="Tahoma"/>
        </w:rPr>
      </w:pPr>
      <w:r w:rsidRPr="0058425B">
        <w:rPr>
          <w:rStyle w:val="normaltextrun"/>
          <w:rFonts w:ascii="Tahoma" w:hAnsi="Tahoma" w:cs="Tahoma"/>
          <w:color w:val="000000" w:themeColor="text1"/>
        </w:rPr>
        <w:t>Acta No. </w:t>
      </w:r>
      <w:r w:rsidR="132D8FDE" w:rsidRPr="0058425B">
        <w:rPr>
          <w:rStyle w:val="normaltextrun"/>
          <w:rFonts w:ascii="Tahoma" w:hAnsi="Tahoma" w:cs="Tahoma"/>
          <w:color w:val="000000" w:themeColor="text1"/>
        </w:rPr>
        <w:t>47</w:t>
      </w:r>
      <w:r w:rsidRPr="0058425B">
        <w:rPr>
          <w:rStyle w:val="normaltextrun"/>
          <w:rFonts w:ascii="Tahoma" w:hAnsi="Tahoma" w:cs="Tahoma"/>
          <w:color w:val="000000" w:themeColor="text1"/>
        </w:rPr>
        <w:t xml:space="preserve"> del </w:t>
      </w:r>
      <w:r w:rsidR="00C677CA" w:rsidRPr="0058425B">
        <w:rPr>
          <w:rStyle w:val="normaltextrun"/>
          <w:rFonts w:ascii="Tahoma" w:hAnsi="Tahoma" w:cs="Tahoma"/>
          <w:color w:val="000000" w:themeColor="text1"/>
        </w:rPr>
        <w:t>2</w:t>
      </w:r>
      <w:r w:rsidR="1BEBF494" w:rsidRPr="0058425B">
        <w:rPr>
          <w:rStyle w:val="normaltextrun"/>
          <w:rFonts w:ascii="Tahoma" w:hAnsi="Tahoma" w:cs="Tahoma"/>
          <w:color w:val="000000" w:themeColor="text1"/>
        </w:rPr>
        <w:t>4</w:t>
      </w:r>
      <w:r w:rsidR="00C677CA" w:rsidRPr="0058425B">
        <w:rPr>
          <w:rStyle w:val="normaltextrun"/>
          <w:rFonts w:ascii="Tahoma" w:hAnsi="Tahoma" w:cs="Tahoma"/>
          <w:color w:val="000000" w:themeColor="text1"/>
        </w:rPr>
        <w:t xml:space="preserve"> </w:t>
      </w:r>
      <w:r w:rsidRPr="0058425B">
        <w:rPr>
          <w:rStyle w:val="normaltextrun"/>
          <w:rFonts w:ascii="Tahoma" w:hAnsi="Tahoma" w:cs="Tahoma"/>
          <w:color w:val="000000" w:themeColor="text1"/>
        </w:rPr>
        <w:t xml:space="preserve">de </w:t>
      </w:r>
      <w:r w:rsidR="00087D13" w:rsidRPr="0058425B">
        <w:rPr>
          <w:rStyle w:val="normaltextrun"/>
          <w:rFonts w:ascii="Tahoma" w:hAnsi="Tahoma" w:cs="Tahoma"/>
          <w:color w:val="000000" w:themeColor="text1"/>
        </w:rPr>
        <w:t>marzo</w:t>
      </w:r>
      <w:r w:rsidRPr="0058425B">
        <w:rPr>
          <w:rStyle w:val="normaltextrun"/>
          <w:rFonts w:ascii="Tahoma" w:hAnsi="Tahoma" w:cs="Tahoma"/>
          <w:color w:val="000000" w:themeColor="text1"/>
        </w:rPr>
        <w:t xml:space="preserve"> de 202</w:t>
      </w:r>
      <w:r w:rsidR="00087D13" w:rsidRPr="0058425B">
        <w:rPr>
          <w:rStyle w:val="normaltextrun"/>
          <w:rFonts w:ascii="Tahoma" w:hAnsi="Tahoma" w:cs="Tahoma"/>
          <w:color w:val="000000" w:themeColor="text1"/>
        </w:rPr>
        <w:t>3</w:t>
      </w:r>
      <w:r w:rsidRPr="0058425B">
        <w:rPr>
          <w:rStyle w:val="eop"/>
          <w:rFonts w:ascii="Tahoma" w:hAnsi="Tahoma" w:cs="Tahoma"/>
          <w:color w:val="000000" w:themeColor="text1"/>
        </w:rPr>
        <w:t> </w:t>
      </w:r>
    </w:p>
    <w:p w14:paraId="00C52928" w14:textId="1610A70D" w:rsidR="00687415" w:rsidRPr="0058425B" w:rsidRDefault="003A3BBB" w:rsidP="0058425B">
      <w:pPr>
        <w:pStyle w:val="Sinespaciado"/>
        <w:spacing w:line="276" w:lineRule="auto"/>
        <w:rPr>
          <w:rFonts w:ascii="Tahoma" w:hAnsi="Tahoma" w:cs="Tahoma"/>
        </w:rPr>
      </w:pPr>
      <w:r w:rsidRPr="0058425B">
        <w:rPr>
          <w:rFonts w:ascii="Tahoma" w:hAnsi="Tahoma" w:cs="Tahoma"/>
        </w:rPr>
        <w:tab/>
      </w:r>
      <w:r w:rsidR="004052FE" w:rsidRPr="0058425B">
        <w:rPr>
          <w:rFonts w:ascii="Tahoma" w:hAnsi="Tahoma" w:cs="Tahoma"/>
        </w:rPr>
        <w:t xml:space="preserve"> </w:t>
      </w:r>
    </w:p>
    <w:p w14:paraId="651C5347" w14:textId="5513A7E3" w:rsidR="0084488C" w:rsidRPr="0058425B" w:rsidRDefault="00671AE0" w:rsidP="0058425B">
      <w:pPr>
        <w:spacing w:line="276" w:lineRule="auto"/>
        <w:ind w:firstLine="708"/>
        <w:jc w:val="both"/>
        <w:rPr>
          <w:rFonts w:ascii="Tahoma" w:hAnsi="Tahoma" w:cs="Tahoma"/>
          <w:b/>
          <w:bCs/>
          <w:lang w:val="es-ES_tradnl"/>
        </w:rPr>
      </w:pPr>
      <w:r w:rsidRPr="0058425B">
        <w:rPr>
          <w:rFonts w:ascii="Tahoma" w:hAnsi="Tahoma" w:cs="Tahoma"/>
          <w:color w:val="000000"/>
          <w:lang w:val="es-CO"/>
        </w:rPr>
        <w:t>Teniendo en cuenta que el artículo 1</w:t>
      </w:r>
      <w:r w:rsidR="00087D13" w:rsidRPr="0058425B">
        <w:rPr>
          <w:rFonts w:ascii="Tahoma" w:hAnsi="Tahoma" w:cs="Tahoma"/>
          <w:color w:val="000000"/>
          <w:lang w:val="es-CO"/>
        </w:rPr>
        <w:t>3</w:t>
      </w:r>
      <w:r w:rsidR="00A50B1A" w:rsidRPr="0058425B">
        <w:rPr>
          <w:rFonts w:ascii="Tahoma" w:hAnsi="Tahoma" w:cs="Tahoma"/>
          <w:color w:val="000000"/>
          <w:lang w:val="es-CO"/>
        </w:rPr>
        <w:t xml:space="preserve"> de la Ley 2213 del 13 de junio de 2022</w:t>
      </w:r>
      <w:r w:rsidR="00766B8A" w:rsidRPr="0058425B">
        <w:rPr>
          <w:rFonts w:ascii="Tahoma" w:hAnsi="Tahoma" w:cs="Tahoma"/>
          <w:color w:val="000000"/>
          <w:lang w:val="es-ES_tradnl"/>
        </w:rPr>
        <w:t>,</w:t>
      </w:r>
      <w:r w:rsidR="00F60D5D" w:rsidRPr="0058425B">
        <w:rPr>
          <w:rFonts w:ascii="Tahoma" w:hAnsi="Tahoma" w:cs="Tahoma"/>
          <w:color w:val="000000"/>
          <w:lang w:val="es-ES_tradnl"/>
        </w:rPr>
        <w:t xml:space="preserve"> </w:t>
      </w:r>
      <w:r w:rsidR="00766B8A" w:rsidRPr="0058425B">
        <w:rPr>
          <w:rFonts w:ascii="Tahoma" w:hAnsi="Tahoma" w:cs="Tahoma"/>
          <w:color w:val="000000"/>
          <w:lang w:val="es-ES_tradnl"/>
        </w:rPr>
        <w:t>estableció que en la especialidad laboral se proferirán por escrito</w:t>
      </w:r>
      <w:r w:rsidR="00766B8A" w:rsidRPr="0058425B">
        <w:rPr>
          <w:rFonts w:ascii="Tahoma" w:hAnsi="Tahoma" w:cs="Tahoma"/>
        </w:rPr>
        <w:t xml:space="preserve"> </w:t>
      </w:r>
      <w:r w:rsidR="00766B8A" w:rsidRPr="0058425B">
        <w:rPr>
          <w:rFonts w:ascii="Tahoma" w:hAnsi="Tahoma" w:cs="Tahoma"/>
          <w:color w:val="000000"/>
          <w:lang w:val="es-ES_tradnl"/>
        </w:rPr>
        <w:t xml:space="preserve">las providencias de segunda instancia en las que se surta el grado jurisdiccional de consulta o se resuelva el recurso de apelación de autos o sentencias, </w:t>
      </w:r>
      <w:r w:rsidR="00766B8A" w:rsidRPr="0058425B">
        <w:rPr>
          <w:rFonts w:ascii="Tahoma" w:hAnsi="Tahoma" w:cs="Tahoma"/>
          <w:color w:val="000000"/>
        </w:rPr>
        <w:t xml:space="preserve">la Sala de </w:t>
      </w:r>
      <w:r w:rsidR="00766B8A" w:rsidRPr="0058425B">
        <w:rPr>
          <w:rFonts w:ascii="Tahoma" w:hAnsi="Tahoma" w:cs="Tahoma"/>
        </w:rPr>
        <w:t xml:space="preserve">Decisión Laboral No. 1 del Tribunal Superior de Pereira, integrada por las Magistradas ANA LUCÍA </w:t>
      </w:r>
      <w:r w:rsidR="00766B8A" w:rsidRPr="0058425B">
        <w:rPr>
          <w:rFonts w:ascii="Tahoma" w:hAnsi="Tahoma" w:cs="Tahoma"/>
        </w:rPr>
        <w:lastRenderedPageBreak/>
        <w:t xml:space="preserve">CAICEDO CALDERÓN como Ponente, OLGA LUCÍA HOYOS SEPÚLVEDA y el Magistrado </w:t>
      </w:r>
      <w:r w:rsidR="005D7BB4" w:rsidRPr="0058425B">
        <w:rPr>
          <w:rFonts w:ascii="Tahoma" w:hAnsi="Tahoma" w:cs="Tahoma"/>
          <w:shd w:val="clear" w:color="auto" w:fill="FFFFFF"/>
        </w:rPr>
        <w:t>GERMÁN DARÍO </w:t>
      </w:r>
      <w:r w:rsidR="005D7BB4" w:rsidRPr="0058425B">
        <w:rPr>
          <w:rStyle w:val="nfasis"/>
          <w:rFonts w:ascii="Tahoma" w:hAnsi="Tahoma" w:cs="Tahoma"/>
          <w:i w:val="0"/>
          <w:iCs w:val="0"/>
          <w:shd w:val="clear" w:color="auto" w:fill="FFFFFF"/>
        </w:rPr>
        <w:t>GOEZ</w:t>
      </w:r>
      <w:r w:rsidR="005D7BB4" w:rsidRPr="0058425B">
        <w:rPr>
          <w:rFonts w:ascii="Tahoma" w:hAnsi="Tahoma" w:cs="Tahoma"/>
          <w:shd w:val="clear" w:color="auto" w:fill="FFFFFF"/>
        </w:rPr>
        <w:t> VINASCO</w:t>
      </w:r>
      <w:r w:rsidR="00766B8A" w:rsidRPr="0058425B">
        <w:rPr>
          <w:rFonts w:ascii="Tahoma" w:hAnsi="Tahoma" w:cs="Tahoma"/>
        </w:rPr>
        <w:t xml:space="preserve">, procede a proferir la siguiente </w:t>
      </w:r>
      <w:r w:rsidR="001C1FA3" w:rsidRPr="0058425B">
        <w:rPr>
          <w:rFonts w:ascii="Tahoma" w:hAnsi="Tahoma" w:cs="Tahoma"/>
        </w:rPr>
        <w:t>auto</w:t>
      </w:r>
      <w:r w:rsidR="00766B8A" w:rsidRPr="0058425B">
        <w:rPr>
          <w:rFonts w:ascii="Tahoma" w:hAnsi="Tahoma" w:cs="Tahoma"/>
        </w:rPr>
        <w:t xml:space="preserve"> escrit</w:t>
      </w:r>
      <w:r w:rsidR="001C1FA3" w:rsidRPr="0058425B">
        <w:rPr>
          <w:rFonts w:ascii="Tahoma" w:hAnsi="Tahoma" w:cs="Tahoma"/>
        </w:rPr>
        <w:t>o</w:t>
      </w:r>
      <w:r w:rsidR="00766B8A" w:rsidRPr="0058425B">
        <w:rPr>
          <w:rStyle w:val="normaltextrun"/>
          <w:rFonts w:ascii="Tahoma" w:hAnsi="Tahoma" w:cs="Tahoma"/>
        </w:rPr>
        <w:t xml:space="preserve"> </w:t>
      </w:r>
      <w:r w:rsidR="00766B8A" w:rsidRPr="0058425B">
        <w:rPr>
          <w:rFonts w:ascii="Tahoma" w:hAnsi="Tahoma" w:cs="Tahoma"/>
        </w:rPr>
        <w:t>dentro</w:t>
      </w:r>
      <w:r w:rsidR="00766B8A" w:rsidRPr="0058425B">
        <w:rPr>
          <w:rStyle w:val="normaltextrun"/>
          <w:rFonts w:ascii="Tahoma" w:hAnsi="Tahoma" w:cs="Tahoma"/>
        </w:rPr>
        <w:t xml:space="preserve"> del proceso </w:t>
      </w:r>
      <w:r w:rsidR="00766B8A" w:rsidRPr="00E156A7">
        <w:rPr>
          <w:rStyle w:val="normaltextrun"/>
          <w:rFonts w:ascii="Tahoma" w:hAnsi="Tahoma" w:cs="Tahoma"/>
          <w:b/>
        </w:rPr>
        <w:t>ordinario laboral</w:t>
      </w:r>
      <w:r w:rsidR="00766B8A" w:rsidRPr="0058425B">
        <w:rPr>
          <w:rStyle w:val="normaltextrun"/>
          <w:rFonts w:ascii="Tahoma" w:hAnsi="Tahoma" w:cs="Tahoma"/>
        </w:rPr>
        <w:t xml:space="preserve"> instaurado por</w:t>
      </w:r>
      <w:r w:rsidR="003A3BBB" w:rsidRPr="0058425B">
        <w:rPr>
          <w:rFonts w:ascii="Tahoma" w:hAnsi="Tahoma" w:cs="Tahoma"/>
          <w:lang w:val="es-ES_tradnl"/>
        </w:rPr>
        <w:t xml:space="preserve"> </w:t>
      </w:r>
      <w:r w:rsidR="00C677CA" w:rsidRPr="0058425B">
        <w:rPr>
          <w:rFonts w:ascii="Tahoma" w:hAnsi="Tahoma" w:cs="Tahoma"/>
          <w:b/>
        </w:rPr>
        <w:t>Gloria Mercedes Roldan Hoyos</w:t>
      </w:r>
      <w:r w:rsidR="00C677CA" w:rsidRPr="0058425B">
        <w:rPr>
          <w:rFonts w:ascii="Tahoma" w:hAnsi="Tahoma" w:cs="Tahoma"/>
          <w:b/>
          <w:lang w:val="es-ES_tradnl"/>
        </w:rPr>
        <w:t xml:space="preserve"> </w:t>
      </w:r>
      <w:r w:rsidR="003A3BBB" w:rsidRPr="0058425B">
        <w:rPr>
          <w:rFonts w:ascii="Tahoma" w:hAnsi="Tahoma" w:cs="Tahoma"/>
          <w:lang w:val="es-ES_tradnl"/>
        </w:rPr>
        <w:t>en contra de</w:t>
      </w:r>
      <w:r w:rsidR="00C677CA" w:rsidRPr="0058425B">
        <w:rPr>
          <w:rFonts w:ascii="Tahoma" w:hAnsi="Tahoma" w:cs="Tahoma"/>
          <w:lang w:val="es-ES_tradnl"/>
        </w:rPr>
        <w:t xml:space="preserve"> la </w:t>
      </w:r>
      <w:r w:rsidR="00C677CA" w:rsidRPr="0058425B">
        <w:rPr>
          <w:rFonts w:ascii="Tahoma" w:hAnsi="Tahoma" w:cs="Tahoma"/>
          <w:b/>
          <w:bCs/>
          <w:lang w:val="es-ES_tradnl"/>
        </w:rPr>
        <w:t xml:space="preserve">EPS Suramericana S.A y </w:t>
      </w:r>
      <w:r w:rsidR="005303D2" w:rsidRPr="0058425B">
        <w:rPr>
          <w:rFonts w:ascii="Tahoma" w:hAnsi="Tahoma" w:cs="Tahoma"/>
          <w:b/>
          <w:bCs/>
          <w:lang w:val="es-ES_tradnl"/>
        </w:rPr>
        <w:t>Riesgos Laborales Colmena ARL.</w:t>
      </w:r>
    </w:p>
    <w:p w14:paraId="2ADC1436" w14:textId="6C72882E" w:rsidR="0084488C" w:rsidRPr="0058425B" w:rsidRDefault="0084488C" w:rsidP="0058425B">
      <w:pPr>
        <w:spacing w:line="276" w:lineRule="auto"/>
        <w:ind w:firstLine="708"/>
        <w:jc w:val="both"/>
        <w:rPr>
          <w:rFonts w:ascii="Tahoma" w:hAnsi="Tahoma" w:cs="Tahoma"/>
          <w:b/>
          <w:lang w:val="es-ES_tradnl"/>
        </w:rPr>
      </w:pPr>
    </w:p>
    <w:p w14:paraId="00DF2CEC" w14:textId="77777777" w:rsidR="002D1D84" w:rsidRPr="0058425B" w:rsidRDefault="002D1D84" w:rsidP="0058425B">
      <w:pPr>
        <w:spacing w:line="276" w:lineRule="auto"/>
        <w:ind w:firstLine="708"/>
        <w:jc w:val="both"/>
        <w:rPr>
          <w:rFonts w:ascii="Tahoma" w:hAnsi="Tahoma" w:cs="Tahoma"/>
          <w:b/>
          <w:lang w:val="es-ES_tradnl"/>
        </w:rPr>
      </w:pPr>
    </w:p>
    <w:p w14:paraId="259442DF" w14:textId="5D6C9625" w:rsidR="00C12CBA" w:rsidRPr="0058425B" w:rsidRDefault="00766B8A" w:rsidP="0058425B">
      <w:pPr>
        <w:pStyle w:val="paragraph"/>
        <w:spacing w:before="0" w:beforeAutospacing="0" w:after="0" w:afterAutospacing="0" w:line="276" w:lineRule="auto"/>
        <w:jc w:val="center"/>
        <w:textAlignment w:val="baseline"/>
        <w:rPr>
          <w:rFonts w:ascii="Tahoma" w:hAnsi="Tahoma" w:cs="Tahoma"/>
        </w:rPr>
      </w:pPr>
      <w:r w:rsidRPr="0058425B">
        <w:rPr>
          <w:rStyle w:val="normaltextrun"/>
          <w:rFonts w:ascii="Tahoma" w:hAnsi="Tahoma" w:cs="Tahoma"/>
          <w:b/>
          <w:bCs/>
          <w:color w:val="000000"/>
          <w:lang w:val="es-ES"/>
        </w:rPr>
        <w:t>PUNTO A TRATAR</w:t>
      </w:r>
    </w:p>
    <w:p w14:paraId="3A298FDA" w14:textId="77777777" w:rsidR="00D80B43" w:rsidRPr="0058425B" w:rsidRDefault="00D80B43" w:rsidP="0058425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0"/>
        <w:rPr>
          <w:rFonts w:eastAsia="Tahoma" w:cs="Tahoma"/>
          <w:sz w:val="24"/>
          <w:szCs w:val="24"/>
          <w:lang w:val="es-CO"/>
        </w:rPr>
      </w:pPr>
    </w:p>
    <w:p w14:paraId="63E2E156" w14:textId="6B197736" w:rsidR="003D5F4E" w:rsidRPr="0058425B" w:rsidRDefault="00C70068" w:rsidP="0058425B">
      <w:pPr>
        <w:spacing w:line="276" w:lineRule="auto"/>
        <w:ind w:firstLine="708"/>
        <w:jc w:val="both"/>
        <w:rPr>
          <w:rFonts w:ascii="Tahoma" w:hAnsi="Tahoma" w:cs="Tahoma"/>
        </w:rPr>
      </w:pPr>
      <w:r w:rsidRPr="0058425B">
        <w:rPr>
          <w:rFonts w:ascii="Tahoma" w:hAnsi="Tahoma" w:cs="Tahoma"/>
        </w:rPr>
        <w:t>Se desata</w:t>
      </w:r>
      <w:r w:rsidR="009367D0" w:rsidRPr="0058425B">
        <w:rPr>
          <w:rFonts w:ascii="Tahoma" w:hAnsi="Tahoma" w:cs="Tahoma"/>
        </w:rPr>
        <w:t xml:space="preserve">n los recursos de apelación interpuestos por el demandante y la codemandada EPS Suramericana S.A. contra el auto proferido </w:t>
      </w:r>
      <w:r w:rsidR="0053081A" w:rsidRPr="0058425B">
        <w:rPr>
          <w:rFonts w:ascii="Tahoma" w:hAnsi="Tahoma" w:cs="Tahoma"/>
        </w:rPr>
        <w:t>p</w:t>
      </w:r>
      <w:r w:rsidR="009367D0" w:rsidRPr="0058425B">
        <w:rPr>
          <w:rFonts w:ascii="Tahoma" w:hAnsi="Tahoma" w:cs="Tahoma"/>
        </w:rPr>
        <w:t>or el Juzgado Tercero Laboral del Circuito de Pereira el 22 de julio de 2022,</w:t>
      </w:r>
      <w:r w:rsidR="00D47D38" w:rsidRPr="0058425B">
        <w:rPr>
          <w:rFonts w:ascii="Tahoma" w:hAnsi="Tahoma" w:cs="Tahoma"/>
        </w:rPr>
        <w:t xml:space="preserve"> en el cual se resolvió el recurso de reposición el </w:t>
      </w:r>
      <w:r w:rsidR="00382E86" w:rsidRPr="0058425B">
        <w:rPr>
          <w:rFonts w:ascii="Tahoma" w:hAnsi="Tahoma" w:cs="Tahoma"/>
        </w:rPr>
        <w:t xml:space="preserve">31 de octubre de 2022, se remitió a reparto el 1 de diciembre del mismo año y a </w:t>
      </w:r>
      <w:r w:rsidR="00624F9B" w:rsidRPr="0058425B">
        <w:rPr>
          <w:rFonts w:ascii="Tahoma" w:hAnsi="Tahoma" w:cs="Tahoma"/>
        </w:rPr>
        <w:t>la Magistrada P</w:t>
      </w:r>
      <w:r w:rsidR="00097015" w:rsidRPr="0058425B">
        <w:rPr>
          <w:rFonts w:ascii="Tahoma" w:hAnsi="Tahoma" w:cs="Tahoma"/>
        </w:rPr>
        <w:t xml:space="preserve">onente </w:t>
      </w:r>
      <w:r w:rsidR="00B8305C" w:rsidRPr="0058425B">
        <w:rPr>
          <w:rFonts w:ascii="Tahoma" w:hAnsi="Tahoma" w:cs="Tahoma"/>
        </w:rPr>
        <w:t xml:space="preserve">se remitió </w:t>
      </w:r>
      <w:r w:rsidR="00097015" w:rsidRPr="0058425B">
        <w:rPr>
          <w:rFonts w:ascii="Tahoma" w:hAnsi="Tahoma" w:cs="Tahoma"/>
        </w:rPr>
        <w:t>el 30 de enero de 2023,</w:t>
      </w:r>
      <w:r w:rsidR="00382E86" w:rsidRPr="0058425B">
        <w:rPr>
          <w:rFonts w:ascii="Tahoma" w:hAnsi="Tahoma" w:cs="Tahoma"/>
        </w:rPr>
        <w:t xml:space="preserve"> </w:t>
      </w:r>
      <w:r w:rsidR="009367D0" w:rsidRPr="0058425B">
        <w:rPr>
          <w:rFonts w:ascii="Tahoma" w:hAnsi="Tahoma" w:cs="Tahoma"/>
        </w:rPr>
        <w:t xml:space="preserve">por medio del cual, se rechazó la reforma y se tuvo por no contestada la </w:t>
      </w:r>
      <w:r w:rsidR="735DA104" w:rsidRPr="0058425B">
        <w:rPr>
          <w:rFonts w:ascii="Tahoma" w:hAnsi="Tahoma" w:cs="Tahoma"/>
        </w:rPr>
        <w:t>demanda</w:t>
      </w:r>
      <w:r w:rsidR="00A57BBE" w:rsidRPr="0058425B">
        <w:rPr>
          <w:rFonts w:ascii="Tahoma" w:hAnsi="Tahoma" w:cs="Tahoma"/>
        </w:rPr>
        <w:t xml:space="preserve"> por la EPS Suramericana S.A.</w:t>
      </w:r>
    </w:p>
    <w:p w14:paraId="66141349" w14:textId="6813446B" w:rsidR="002D1D84" w:rsidRPr="0058425B" w:rsidRDefault="002D1D84" w:rsidP="0058425B">
      <w:pPr>
        <w:widowControl w:val="0"/>
        <w:autoSpaceDE w:val="0"/>
        <w:autoSpaceDN w:val="0"/>
        <w:adjustRightInd w:val="0"/>
        <w:spacing w:line="276" w:lineRule="auto"/>
        <w:jc w:val="both"/>
        <w:rPr>
          <w:rFonts w:ascii="Tahoma" w:hAnsi="Tahoma" w:cs="Tahoma"/>
        </w:rPr>
      </w:pPr>
    </w:p>
    <w:p w14:paraId="08CBA2A4" w14:textId="67105157" w:rsidR="003210D3" w:rsidRPr="0058425B" w:rsidRDefault="00AF76BA" w:rsidP="0058425B">
      <w:pPr>
        <w:pStyle w:val="Prrafodelista"/>
        <w:widowControl w:val="0"/>
        <w:numPr>
          <w:ilvl w:val="0"/>
          <w:numId w:val="12"/>
        </w:numPr>
        <w:autoSpaceDE w:val="0"/>
        <w:autoSpaceDN w:val="0"/>
        <w:adjustRightInd w:val="0"/>
        <w:spacing w:line="276" w:lineRule="auto"/>
        <w:jc w:val="center"/>
        <w:rPr>
          <w:rFonts w:ascii="Tahoma" w:hAnsi="Tahoma" w:cs="Tahoma"/>
          <w:b/>
          <w:bCs/>
        </w:rPr>
      </w:pPr>
      <w:r w:rsidRPr="0058425B">
        <w:rPr>
          <w:rFonts w:ascii="Tahoma" w:hAnsi="Tahoma" w:cs="Tahoma"/>
          <w:b/>
          <w:bCs/>
        </w:rPr>
        <w:t>ANTECEDENTES</w:t>
      </w:r>
    </w:p>
    <w:p w14:paraId="780D6D10" w14:textId="4CF79E7E" w:rsidR="00A57BBE" w:rsidRPr="0058425B" w:rsidRDefault="00A57BBE" w:rsidP="0058425B">
      <w:pPr>
        <w:widowControl w:val="0"/>
        <w:autoSpaceDE w:val="0"/>
        <w:autoSpaceDN w:val="0"/>
        <w:adjustRightInd w:val="0"/>
        <w:spacing w:line="276" w:lineRule="auto"/>
        <w:ind w:left="360"/>
        <w:rPr>
          <w:rFonts w:ascii="Tahoma" w:hAnsi="Tahoma" w:cs="Tahoma"/>
          <w:b/>
          <w:bCs/>
        </w:rPr>
      </w:pPr>
    </w:p>
    <w:p w14:paraId="461CD2F3" w14:textId="77777777" w:rsidR="00A57BBE" w:rsidRPr="0058425B" w:rsidRDefault="00A57BBE" w:rsidP="0058425B">
      <w:pPr>
        <w:pStyle w:val="Prrafodelista"/>
        <w:numPr>
          <w:ilvl w:val="1"/>
          <w:numId w:val="13"/>
        </w:numPr>
        <w:spacing w:after="160" w:line="276" w:lineRule="auto"/>
        <w:ind w:left="0" w:firstLine="0"/>
        <w:rPr>
          <w:rFonts w:ascii="Tahoma" w:hAnsi="Tahoma" w:cs="Tahoma"/>
          <w:b/>
        </w:rPr>
      </w:pPr>
      <w:r w:rsidRPr="0058425B">
        <w:rPr>
          <w:rFonts w:ascii="Tahoma" w:hAnsi="Tahoma" w:cs="Tahoma"/>
          <w:b/>
        </w:rPr>
        <w:t>SINTESIS DE LA DEMANDA</w:t>
      </w:r>
    </w:p>
    <w:p w14:paraId="5AD594B5" w14:textId="77777777" w:rsidR="00A57BBE" w:rsidRPr="0058425B" w:rsidRDefault="00A57BBE" w:rsidP="0058425B">
      <w:pPr>
        <w:pStyle w:val="Prrafodelista"/>
        <w:spacing w:line="276" w:lineRule="auto"/>
        <w:jc w:val="both"/>
        <w:rPr>
          <w:rFonts w:ascii="Tahoma" w:hAnsi="Tahoma" w:cs="Tahoma"/>
        </w:rPr>
      </w:pPr>
    </w:p>
    <w:p w14:paraId="4EB6DB30" w14:textId="77777777" w:rsidR="00A57BBE" w:rsidRPr="0058425B" w:rsidRDefault="00A57BBE" w:rsidP="0058425B">
      <w:pPr>
        <w:spacing w:line="276" w:lineRule="auto"/>
        <w:ind w:firstLine="708"/>
        <w:jc w:val="both"/>
        <w:rPr>
          <w:rFonts w:ascii="Tahoma" w:hAnsi="Tahoma" w:cs="Tahoma"/>
        </w:rPr>
      </w:pPr>
      <w:r w:rsidRPr="0058425B">
        <w:rPr>
          <w:rFonts w:ascii="Tahoma" w:hAnsi="Tahoma" w:cs="Tahoma"/>
        </w:rPr>
        <w:t xml:space="preserve">La señora </w:t>
      </w:r>
      <w:r w:rsidRPr="0058425B">
        <w:rPr>
          <w:rFonts w:ascii="Tahoma" w:hAnsi="Tahoma" w:cs="Tahoma"/>
          <w:caps/>
        </w:rPr>
        <w:t>Gloria Mercedes Roldán Hoyos</w:t>
      </w:r>
      <w:r w:rsidRPr="0058425B">
        <w:rPr>
          <w:rFonts w:ascii="Tahoma" w:hAnsi="Tahoma" w:cs="Tahoma"/>
        </w:rPr>
        <w:t xml:space="preserve"> pretende que se le ordene a la ARL COLMENA SEGUROS el pago de reajuste por concepto de incapacidades temporales y que corresponde al 50% de las comprendidas entre el 19 de julio y el 10 de septiembre de 2020 y los intereses moratorios sobre las sumas adeudadas. </w:t>
      </w:r>
    </w:p>
    <w:p w14:paraId="5803AECE" w14:textId="77777777" w:rsidR="00A57BBE" w:rsidRPr="0058425B" w:rsidRDefault="00A57BBE" w:rsidP="0058425B">
      <w:pPr>
        <w:spacing w:line="276" w:lineRule="auto"/>
        <w:jc w:val="both"/>
        <w:rPr>
          <w:rFonts w:ascii="Tahoma" w:hAnsi="Tahoma" w:cs="Tahoma"/>
        </w:rPr>
      </w:pPr>
    </w:p>
    <w:p w14:paraId="20560408" w14:textId="77777777" w:rsidR="00A57BBE" w:rsidRPr="0058425B" w:rsidRDefault="00A57BBE" w:rsidP="0058425B">
      <w:pPr>
        <w:spacing w:line="276" w:lineRule="auto"/>
        <w:ind w:firstLine="708"/>
        <w:jc w:val="both"/>
        <w:rPr>
          <w:rFonts w:ascii="Tahoma" w:hAnsi="Tahoma" w:cs="Tahoma"/>
        </w:rPr>
      </w:pPr>
      <w:r w:rsidRPr="0058425B">
        <w:rPr>
          <w:rFonts w:ascii="Tahoma" w:hAnsi="Tahoma" w:cs="Tahoma"/>
        </w:rPr>
        <w:t>Para el efecto refiere, grosso modo, que el 04 de febrero de 2016 la Junta Nacional de Calificación de Invalidez determinó que dos de las patologías que la aquejan eran de origen laboral: F329 episodio depresivo, no especificado y Z73.0 síndrome de Burnout (QD85 Código CIEI I), pese a lo cual la ARL solo cubrió sus incapacidades hasta el mes de febrero de 2018, y las generadas del 19 de junio de 2019 al 10 de septiembre de 2020, fueron cubiertas en un 50% del IBC por la EPS SURA, como si tratara de incapacidades de origen común, por lo que reclama el pago del porcentaje adicional a cargo de la ARL.</w:t>
      </w:r>
    </w:p>
    <w:p w14:paraId="1EE56FAA" w14:textId="5327785E" w:rsidR="00A57BBE" w:rsidRPr="0058425B" w:rsidRDefault="00A57BBE" w:rsidP="0058425B">
      <w:pPr>
        <w:spacing w:line="276" w:lineRule="auto"/>
        <w:jc w:val="both"/>
        <w:rPr>
          <w:rFonts w:ascii="Tahoma" w:hAnsi="Tahoma" w:cs="Tahoma"/>
          <w:b/>
        </w:rPr>
      </w:pPr>
    </w:p>
    <w:p w14:paraId="62F98E8B" w14:textId="77777777" w:rsidR="00A57BBE" w:rsidRPr="0058425B" w:rsidRDefault="00A57BBE" w:rsidP="0058425B">
      <w:pPr>
        <w:spacing w:line="276" w:lineRule="auto"/>
        <w:rPr>
          <w:rFonts w:ascii="Tahoma" w:hAnsi="Tahoma" w:cs="Tahoma"/>
          <w:b/>
        </w:rPr>
      </w:pPr>
      <w:r w:rsidRPr="0058425B">
        <w:rPr>
          <w:rFonts w:ascii="Tahoma" w:hAnsi="Tahoma" w:cs="Tahoma"/>
          <w:b/>
        </w:rPr>
        <w:t>1.2. TRÁMITE PROCESAL</w:t>
      </w:r>
    </w:p>
    <w:p w14:paraId="1ADE56C5" w14:textId="77777777" w:rsidR="00A57BBE" w:rsidRPr="0058425B" w:rsidRDefault="00A57BBE" w:rsidP="0058425B">
      <w:pPr>
        <w:spacing w:line="276" w:lineRule="auto"/>
        <w:jc w:val="center"/>
        <w:rPr>
          <w:rFonts w:ascii="Tahoma" w:hAnsi="Tahoma" w:cs="Tahoma"/>
        </w:rPr>
      </w:pPr>
    </w:p>
    <w:p w14:paraId="5EB38919" w14:textId="77777777" w:rsidR="00A57BBE" w:rsidRPr="0058425B" w:rsidRDefault="00A57BBE" w:rsidP="0058425B">
      <w:pPr>
        <w:spacing w:line="276" w:lineRule="auto"/>
        <w:ind w:firstLine="708"/>
        <w:jc w:val="both"/>
        <w:rPr>
          <w:rFonts w:ascii="Tahoma" w:hAnsi="Tahoma" w:cs="Tahoma"/>
        </w:rPr>
      </w:pPr>
      <w:r w:rsidRPr="0058425B">
        <w:rPr>
          <w:rFonts w:ascii="Tahoma" w:hAnsi="Tahoma" w:cs="Tahoma"/>
        </w:rPr>
        <w:t>Mediante auto del 05 de mayo de 2022, se admitió la demanda y ordenó integrar el contradictorio con la EPS SURA S.A. como litisconsorte necesario de la parte pasiva.</w:t>
      </w:r>
    </w:p>
    <w:p w14:paraId="289F7381" w14:textId="77777777" w:rsidR="00A57BBE" w:rsidRPr="0058425B" w:rsidRDefault="00A57BBE" w:rsidP="0058425B">
      <w:pPr>
        <w:spacing w:line="276" w:lineRule="auto"/>
        <w:jc w:val="both"/>
        <w:rPr>
          <w:rFonts w:ascii="Tahoma" w:hAnsi="Tahoma" w:cs="Tahoma"/>
        </w:rPr>
      </w:pPr>
    </w:p>
    <w:p w14:paraId="081ED32A" w14:textId="75685C06" w:rsidR="00A57BBE" w:rsidRPr="0058425B" w:rsidRDefault="00A57BBE" w:rsidP="0058425B">
      <w:pPr>
        <w:spacing w:line="276" w:lineRule="auto"/>
        <w:ind w:firstLine="708"/>
        <w:jc w:val="both"/>
        <w:rPr>
          <w:rFonts w:ascii="Tahoma" w:hAnsi="Tahoma" w:cs="Tahoma"/>
        </w:rPr>
      </w:pPr>
      <w:r w:rsidRPr="0058425B">
        <w:rPr>
          <w:rFonts w:ascii="Tahoma" w:hAnsi="Tahoma" w:cs="Tahoma"/>
        </w:rPr>
        <w:t xml:space="preserve">El 27 de mayo de 2022 (archivo 08), el Juzgado de primera instancia </w:t>
      </w:r>
      <w:r w:rsidR="5FB0C3B1" w:rsidRPr="0058425B">
        <w:rPr>
          <w:rFonts w:ascii="Tahoma" w:hAnsi="Tahoma" w:cs="Tahoma"/>
        </w:rPr>
        <w:t>remitió</w:t>
      </w:r>
      <w:r w:rsidRPr="0058425B">
        <w:rPr>
          <w:rFonts w:ascii="Tahoma" w:hAnsi="Tahoma" w:cs="Tahoma"/>
        </w:rPr>
        <w:t xml:space="preserve"> el</w:t>
      </w:r>
      <w:r w:rsidR="17EF127F" w:rsidRPr="0058425B">
        <w:rPr>
          <w:rFonts w:ascii="Tahoma" w:hAnsi="Tahoma" w:cs="Tahoma"/>
        </w:rPr>
        <w:t xml:space="preserve"> correo contentivo del</w:t>
      </w:r>
      <w:r w:rsidRPr="0058425B">
        <w:rPr>
          <w:rFonts w:ascii="Tahoma" w:hAnsi="Tahoma" w:cs="Tahoma"/>
        </w:rPr>
        <w:t xml:space="preserve"> auto admisorio de la demanda a la demandada ARL COLMENA y a la vinculada EPS SURA.</w:t>
      </w:r>
    </w:p>
    <w:p w14:paraId="2197A7AF" w14:textId="77777777" w:rsidR="00A57BBE" w:rsidRPr="0058425B" w:rsidRDefault="00A57BBE" w:rsidP="0058425B">
      <w:pPr>
        <w:spacing w:line="276" w:lineRule="auto"/>
        <w:jc w:val="both"/>
        <w:rPr>
          <w:rFonts w:ascii="Tahoma" w:hAnsi="Tahoma" w:cs="Tahoma"/>
        </w:rPr>
      </w:pPr>
    </w:p>
    <w:p w14:paraId="5208AB9B" w14:textId="3305ACC9" w:rsidR="00A57BBE" w:rsidRPr="0058425B" w:rsidRDefault="00A57BBE" w:rsidP="0058425B">
      <w:pPr>
        <w:spacing w:line="276" w:lineRule="auto"/>
        <w:ind w:firstLine="708"/>
        <w:jc w:val="both"/>
        <w:rPr>
          <w:rFonts w:ascii="Tahoma" w:hAnsi="Tahoma" w:cs="Tahoma"/>
        </w:rPr>
      </w:pPr>
      <w:r w:rsidRPr="0058425B">
        <w:rPr>
          <w:rFonts w:ascii="Tahoma" w:hAnsi="Tahoma" w:cs="Tahoma"/>
        </w:rPr>
        <w:lastRenderedPageBreak/>
        <w:t>En lo que interesa a la resolución del recurso apelación, se tiene que</w:t>
      </w:r>
      <w:r w:rsidR="4FF8F635" w:rsidRPr="0058425B">
        <w:rPr>
          <w:rFonts w:ascii="Tahoma" w:hAnsi="Tahoma" w:cs="Tahoma"/>
        </w:rPr>
        <w:t xml:space="preserve">, </w:t>
      </w:r>
      <w:r w:rsidRPr="0058425B">
        <w:rPr>
          <w:rFonts w:ascii="Tahoma" w:hAnsi="Tahoma" w:cs="Tahoma"/>
        </w:rPr>
        <w:t>el</w:t>
      </w:r>
      <w:r w:rsidR="5F2C918F" w:rsidRPr="0058425B">
        <w:rPr>
          <w:rFonts w:ascii="Tahoma" w:hAnsi="Tahoma" w:cs="Tahoma"/>
        </w:rPr>
        <w:t xml:space="preserve"> </w:t>
      </w:r>
      <w:r w:rsidRPr="0058425B">
        <w:rPr>
          <w:rFonts w:ascii="Tahoma" w:hAnsi="Tahoma" w:cs="Tahoma"/>
        </w:rPr>
        <w:t>1</w:t>
      </w:r>
      <w:r w:rsidR="5B63407A" w:rsidRPr="0058425B">
        <w:rPr>
          <w:rFonts w:ascii="Tahoma" w:hAnsi="Tahoma" w:cs="Tahoma"/>
        </w:rPr>
        <w:t>7</w:t>
      </w:r>
      <w:r w:rsidRPr="0058425B">
        <w:rPr>
          <w:rFonts w:ascii="Tahoma" w:hAnsi="Tahoma" w:cs="Tahoma"/>
        </w:rPr>
        <w:t xml:space="preserve"> de junio de 2022, la EPS SURAMERICANA S.A. presentó escrito de contestación</w:t>
      </w:r>
      <w:r w:rsidR="3BC8CE8B" w:rsidRPr="0058425B">
        <w:rPr>
          <w:rFonts w:ascii="Tahoma" w:hAnsi="Tahoma" w:cs="Tahoma"/>
        </w:rPr>
        <w:t xml:space="preserve"> de la demanda</w:t>
      </w:r>
      <w:r w:rsidRPr="0058425B">
        <w:rPr>
          <w:rFonts w:ascii="Tahoma" w:hAnsi="Tahoma" w:cs="Tahoma"/>
        </w:rPr>
        <w:t xml:space="preserve"> (archivo </w:t>
      </w:r>
      <w:r w:rsidR="38BCDAC1" w:rsidRPr="0058425B">
        <w:rPr>
          <w:rFonts w:ascii="Tahoma" w:hAnsi="Tahoma" w:cs="Tahoma"/>
        </w:rPr>
        <w:t>11</w:t>
      </w:r>
      <w:r w:rsidRPr="0058425B">
        <w:rPr>
          <w:rFonts w:ascii="Tahoma" w:hAnsi="Tahoma" w:cs="Tahoma"/>
        </w:rPr>
        <w:t>) y el 29 del mismo mes y año, la demandante presentó escrito de reforma</w:t>
      </w:r>
      <w:r w:rsidR="00B8305C" w:rsidRPr="0058425B">
        <w:rPr>
          <w:rFonts w:ascii="Tahoma" w:hAnsi="Tahoma" w:cs="Tahoma"/>
        </w:rPr>
        <w:t xml:space="preserve"> de la demanda</w:t>
      </w:r>
      <w:r w:rsidRPr="0058425B">
        <w:rPr>
          <w:rFonts w:ascii="Tahoma" w:hAnsi="Tahoma" w:cs="Tahoma"/>
        </w:rPr>
        <w:t xml:space="preserve"> (archivo 12)</w:t>
      </w:r>
      <w:r w:rsidR="183ED98A" w:rsidRPr="0058425B">
        <w:rPr>
          <w:rFonts w:ascii="Tahoma" w:hAnsi="Tahoma" w:cs="Tahoma"/>
        </w:rPr>
        <w:t>.</w:t>
      </w:r>
    </w:p>
    <w:p w14:paraId="5288383D" w14:textId="03F2DA19" w:rsidR="00A57BBE" w:rsidRPr="0058425B" w:rsidRDefault="00A57BBE" w:rsidP="0058425B">
      <w:pPr>
        <w:widowControl w:val="0"/>
        <w:autoSpaceDE w:val="0"/>
        <w:autoSpaceDN w:val="0"/>
        <w:adjustRightInd w:val="0"/>
        <w:spacing w:line="276" w:lineRule="auto"/>
        <w:rPr>
          <w:rFonts w:ascii="Tahoma" w:hAnsi="Tahoma" w:cs="Tahoma"/>
          <w:b/>
          <w:bCs/>
        </w:rPr>
      </w:pPr>
    </w:p>
    <w:p w14:paraId="1640E1C5" w14:textId="43C598FA" w:rsidR="00AF76BA" w:rsidRPr="0058425B" w:rsidRDefault="00AF76BA" w:rsidP="0058425B">
      <w:pPr>
        <w:widowControl w:val="0"/>
        <w:autoSpaceDE w:val="0"/>
        <w:autoSpaceDN w:val="0"/>
        <w:adjustRightInd w:val="0"/>
        <w:spacing w:line="276" w:lineRule="auto"/>
        <w:jc w:val="center"/>
        <w:rPr>
          <w:rFonts w:ascii="Tahoma" w:hAnsi="Tahoma" w:cs="Tahoma"/>
          <w:b/>
          <w:bCs/>
        </w:rPr>
      </w:pPr>
    </w:p>
    <w:p w14:paraId="709BDCC1" w14:textId="5E75A35D" w:rsidR="008A0858" w:rsidRPr="0058425B" w:rsidRDefault="008A0858" w:rsidP="0058425B">
      <w:pPr>
        <w:pStyle w:val="Prrafodelista"/>
        <w:numPr>
          <w:ilvl w:val="0"/>
          <w:numId w:val="13"/>
        </w:numPr>
        <w:spacing w:line="276" w:lineRule="auto"/>
        <w:jc w:val="center"/>
        <w:rPr>
          <w:rFonts w:ascii="Tahoma" w:hAnsi="Tahoma" w:cs="Tahoma"/>
          <w:b/>
        </w:rPr>
      </w:pPr>
      <w:r w:rsidRPr="0058425B">
        <w:rPr>
          <w:rFonts w:ascii="Tahoma" w:hAnsi="Tahoma" w:cs="Tahoma"/>
          <w:b/>
        </w:rPr>
        <w:t>AUTO RECURRIDO</w:t>
      </w:r>
    </w:p>
    <w:p w14:paraId="2670BCBE" w14:textId="77777777" w:rsidR="008A0858" w:rsidRPr="0058425B" w:rsidRDefault="008A0858" w:rsidP="0058425B">
      <w:pPr>
        <w:spacing w:line="276" w:lineRule="auto"/>
        <w:jc w:val="center"/>
        <w:rPr>
          <w:rFonts w:ascii="Tahoma" w:hAnsi="Tahoma" w:cs="Tahoma"/>
        </w:rPr>
      </w:pPr>
    </w:p>
    <w:p w14:paraId="4E059CC4" w14:textId="77777777" w:rsidR="008A0858" w:rsidRPr="0058425B" w:rsidRDefault="008A0858" w:rsidP="0058425B">
      <w:pPr>
        <w:spacing w:line="276" w:lineRule="auto"/>
        <w:ind w:firstLine="708"/>
        <w:jc w:val="both"/>
        <w:rPr>
          <w:rFonts w:ascii="Tahoma" w:hAnsi="Tahoma" w:cs="Tahoma"/>
        </w:rPr>
      </w:pPr>
      <w:r w:rsidRPr="0058425B">
        <w:rPr>
          <w:rFonts w:ascii="Tahoma" w:hAnsi="Tahoma" w:cs="Tahoma"/>
        </w:rPr>
        <w:t xml:space="preserve">Mediante auto del 22 de julio de 2022 (archivo 14), el despacho resolvió 1) declarar que la contestación de la EPS SURA se presentó por fuera del término legal, lo cual se tuvo como un indicio grave en su contra, en aplicación del artículo 31 del C.P.T. y de la S.S.; 2) no admitió la demanda ad </w:t>
      </w:r>
      <w:proofErr w:type="spellStart"/>
      <w:r w:rsidRPr="0058425B">
        <w:rPr>
          <w:rFonts w:ascii="Tahoma" w:hAnsi="Tahoma" w:cs="Tahoma"/>
        </w:rPr>
        <w:t>excludendum</w:t>
      </w:r>
      <w:proofErr w:type="spellEnd"/>
      <w:r w:rsidRPr="0058425B">
        <w:rPr>
          <w:rFonts w:ascii="Tahoma" w:hAnsi="Tahoma" w:cs="Tahoma"/>
        </w:rPr>
        <w:t xml:space="preserve"> de la EPS SURA S.A. contra la ARL COLMENA, toda vez que el poder no se ajusta a las reglas del artículo 05 del Decreto 806 de 2020 y 3) no se dio trámite a la reforma a la demanda por extemporánea.</w:t>
      </w:r>
    </w:p>
    <w:p w14:paraId="485BD994" w14:textId="1942CF3A" w:rsidR="008A0858" w:rsidRPr="0058425B" w:rsidRDefault="008A0858" w:rsidP="0058425B">
      <w:pPr>
        <w:spacing w:line="276" w:lineRule="auto"/>
        <w:jc w:val="both"/>
        <w:rPr>
          <w:rFonts w:ascii="Tahoma" w:hAnsi="Tahoma" w:cs="Tahoma"/>
        </w:rPr>
      </w:pPr>
    </w:p>
    <w:p w14:paraId="3314AF99" w14:textId="77777777" w:rsidR="008A0858" w:rsidRPr="0058425B" w:rsidRDefault="008A0858" w:rsidP="0058425B">
      <w:pPr>
        <w:spacing w:line="276" w:lineRule="auto"/>
        <w:jc w:val="both"/>
        <w:rPr>
          <w:rFonts w:ascii="Tahoma" w:hAnsi="Tahoma" w:cs="Tahoma"/>
        </w:rPr>
      </w:pPr>
    </w:p>
    <w:p w14:paraId="06B6DC75" w14:textId="4614272C" w:rsidR="008A0858" w:rsidRPr="0058425B" w:rsidRDefault="008A0858" w:rsidP="0058425B">
      <w:pPr>
        <w:pStyle w:val="Prrafodelista"/>
        <w:numPr>
          <w:ilvl w:val="0"/>
          <w:numId w:val="13"/>
        </w:numPr>
        <w:spacing w:line="276" w:lineRule="auto"/>
        <w:jc w:val="center"/>
        <w:rPr>
          <w:rFonts w:ascii="Tahoma" w:hAnsi="Tahoma" w:cs="Tahoma"/>
          <w:b/>
        </w:rPr>
      </w:pPr>
      <w:r w:rsidRPr="0058425B">
        <w:rPr>
          <w:rFonts w:ascii="Tahoma" w:hAnsi="Tahoma" w:cs="Tahoma"/>
          <w:b/>
        </w:rPr>
        <w:t>RECURSO</w:t>
      </w:r>
      <w:r w:rsidR="00343C16" w:rsidRPr="0058425B">
        <w:rPr>
          <w:rFonts w:ascii="Tahoma" w:hAnsi="Tahoma" w:cs="Tahoma"/>
          <w:b/>
        </w:rPr>
        <w:t xml:space="preserve"> DE REPOSICIÓN Y EN SUBSIDIO APELACIÓN</w:t>
      </w:r>
    </w:p>
    <w:p w14:paraId="3034383E" w14:textId="77777777" w:rsidR="008A0858" w:rsidRPr="0058425B" w:rsidRDefault="008A0858" w:rsidP="0058425B">
      <w:pPr>
        <w:spacing w:line="276" w:lineRule="auto"/>
        <w:rPr>
          <w:rFonts w:ascii="Tahoma" w:hAnsi="Tahoma" w:cs="Tahoma"/>
        </w:rPr>
      </w:pPr>
    </w:p>
    <w:p w14:paraId="5E5E5DCA" w14:textId="63848668" w:rsidR="008A0858" w:rsidRPr="0058425B" w:rsidRDefault="008A0858" w:rsidP="0058425B">
      <w:pPr>
        <w:spacing w:line="276" w:lineRule="auto"/>
        <w:ind w:firstLine="708"/>
        <w:jc w:val="both"/>
        <w:rPr>
          <w:rFonts w:ascii="Tahoma" w:hAnsi="Tahoma" w:cs="Tahoma"/>
        </w:rPr>
      </w:pPr>
      <w:r w:rsidRPr="0058425B">
        <w:rPr>
          <w:rFonts w:ascii="Tahoma" w:hAnsi="Tahoma" w:cs="Tahoma"/>
        </w:rPr>
        <w:t xml:space="preserve">La EPS SURAMERICA S.A. presentó recurso de reposición y en subsidio apelación, argumentando que el escrito de contestación </w:t>
      </w:r>
      <w:r w:rsidR="4E238033" w:rsidRPr="0058425B">
        <w:rPr>
          <w:rFonts w:ascii="Tahoma" w:hAnsi="Tahoma" w:cs="Tahoma"/>
        </w:rPr>
        <w:t xml:space="preserve">fue </w:t>
      </w:r>
      <w:r w:rsidRPr="0058425B">
        <w:rPr>
          <w:rFonts w:ascii="Tahoma" w:hAnsi="Tahoma" w:cs="Tahoma"/>
        </w:rPr>
        <w:t>presentado</w:t>
      </w:r>
      <w:r w:rsidR="7475829F" w:rsidRPr="0058425B">
        <w:rPr>
          <w:rFonts w:ascii="Tahoma" w:hAnsi="Tahoma" w:cs="Tahoma"/>
        </w:rPr>
        <w:t xml:space="preserve"> el</w:t>
      </w:r>
      <w:r w:rsidRPr="0058425B">
        <w:rPr>
          <w:rFonts w:ascii="Tahoma" w:hAnsi="Tahoma" w:cs="Tahoma"/>
        </w:rPr>
        <w:t xml:space="preserve"> 1</w:t>
      </w:r>
      <w:r w:rsidR="2671B20E" w:rsidRPr="0058425B">
        <w:rPr>
          <w:rFonts w:ascii="Tahoma" w:hAnsi="Tahoma" w:cs="Tahoma"/>
        </w:rPr>
        <w:t>3</w:t>
      </w:r>
      <w:r w:rsidRPr="0058425B">
        <w:rPr>
          <w:rFonts w:ascii="Tahoma" w:hAnsi="Tahoma" w:cs="Tahoma"/>
        </w:rPr>
        <w:t xml:space="preserve"> de junio de 2022, </w:t>
      </w:r>
      <w:r w:rsidR="5B8225E8" w:rsidRPr="0058425B">
        <w:rPr>
          <w:rFonts w:ascii="Tahoma" w:hAnsi="Tahoma" w:cs="Tahoma"/>
        </w:rPr>
        <w:t xml:space="preserve">de modo que </w:t>
      </w:r>
      <w:r w:rsidRPr="0058425B">
        <w:rPr>
          <w:rFonts w:ascii="Tahoma" w:hAnsi="Tahoma" w:cs="Tahoma"/>
        </w:rPr>
        <w:t>es oportuno, porque el término de traslado para contestar fenecía el 15 de junio de 2022 (archivo 15). En sustento del recurso, aporta una impresión en PDF de la remisión del correo</w:t>
      </w:r>
      <w:r w:rsidR="3797DAD6" w:rsidRPr="0058425B">
        <w:rPr>
          <w:rFonts w:ascii="Tahoma" w:hAnsi="Tahoma" w:cs="Tahoma"/>
        </w:rPr>
        <w:t xml:space="preserve"> en esa calenda</w:t>
      </w:r>
      <w:r w:rsidRPr="0058425B">
        <w:rPr>
          <w:rFonts w:ascii="Tahoma" w:hAnsi="Tahoma" w:cs="Tahoma"/>
        </w:rPr>
        <w:t>. De otra parte, en la misma fecha presentó subsanación a la demanda ad-</w:t>
      </w:r>
      <w:proofErr w:type="spellStart"/>
      <w:r w:rsidRPr="0058425B">
        <w:rPr>
          <w:rFonts w:ascii="Tahoma" w:hAnsi="Tahoma" w:cs="Tahoma"/>
        </w:rPr>
        <w:t>excludendum</w:t>
      </w:r>
      <w:proofErr w:type="spellEnd"/>
      <w:r w:rsidRPr="0058425B">
        <w:rPr>
          <w:rFonts w:ascii="Tahoma" w:hAnsi="Tahoma" w:cs="Tahoma"/>
        </w:rPr>
        <w:t xml:space="preserve"> (archivo 18), allegando el respectivo poder.</w:t>
      </w:r>
    </w:p>
    <w:p w14:paraId="65410238" w14:textId="77777777" w:rsidR="008A0858" w:rsidRPr="0058425B" w:rsidRDefault="008A0858" w:rsidP="0058425B">
      <w:pPr>
        <w:spacing w:line="276" w:lineRule="auto"/>
        <w:jc w:val="both"/>
        <w:rPr>
          <w:rFonts w:ascii="Tahoma" w:hAnsi="Tahoma" w:cs="Tahoma"/>
        </w:rPr>
      </w:pPr>
    </w:p>
    <w:p w14:paraId="09FF1782" w14:textId="2FD96753" w:rsidR="008A0858" w:rsidRPr="0058425B" w:rsidRDefault="008A0858" w:rsidP="0058425B">
      <w:pPr>
        <w:spacing w:line="276" w:lineRule="auto"/>
        <w:ind w:firstLine="708"/>
        <w:jc w:val="both"/>
        <w:rPr>
          <w:rFonts w:ascii="Tahoma" w:hAnsi="Tahoma" w:cs="Tahoma"/>
        </w:rPr>
      </w:pPr>
      <w:r w:rsidRPr="0058425B">
        <w:rPr>
          <w:rFonts w:ascii="Tahoma" w:hAnsi="Tahoma" w:cs="Tahoma"/>
        </w:rPr>
        <w:t>Por su parte, el demandante presenta recurso de apelación, asegurando que remitió escrito de reforma al correo del juzgado el 22 de junio de 2022 a las 14:10 y allega la impresión en PDF del escrito, agregando que ha tenido múltiples inconvenientes con el dominio de su firma, pues envía los correos a diferentes despachos judiciales y no llegan a su destino, lo cual ha sido informado oportunamente al coordinador de soporte tecnológico – seccional Manizales y aporta copia de los correos remitidos (archivo 19).</w:t>
      </w:r>
    </w:p>
    <w:p w14:paraId="1A357EB1" w14:textId="2D8F2EA8" w:rsidR="008A0858" w:rsidRPr="0058425B" w:rsidRDefault="008A0858" w:rsidP="0058425B">
      <w:pPr>
        <w:spacing w:line="276" w:lineRule="auto"/>
        <w:jc w:val="both"/>
        <w:rPr>
          <w:rFonts w:ascii="Tahoma" w:hAnsi="Tahoma" w:cs="Tahoma"/>
        </w:rPr>
      </w:pPr>
    </w:p>
    <w:p w14:paraId="68FDB8D2" w14:textId="77777777" w:rsidR="00F116A7" w:rsidRPr="0058425B" w:rsidRDefault="00F116A7" w:rsidP="0058425B">
      <w:pPr>
        <w:spacing w:line="276" w:lineRule="auto"/>
        <w:jc w:val="both"/>
        <w:rPr>
          <w:rFonts w:ascii="Tahoma" w:hAnsi="Tahoma" w:cs="Tahoma"/>
        </w:rPr>
      </w:pPr>
    </w:p>
    <w:p w14:paraId="114A0314" w14:textId="4271E90E" w:rsidR="008A0858" w:rsidRPr="0058425B" w:rsidRDefault="008A0858" w:rsidP="0058425B">
      <w:pPr>
        <w:pStyle w:val="Prrafodelista"/>
        <w:numPr>
          <w:ilvl w:val="0"/>
          <w:numId w:val="13"/>
        </w:numPr>
        <w:spacing w:line="276" w:lineRule="auto"/>
        <w:jc w:val="center"/>
        <w:rPr>
          <w:rFonts w:ascii="Tahoma" w:hAnsi="Tahoma" w:cs="Tahoma"/>
          <w:b/>
        </w:rPr>
      </w:pPr>
      <w:r w:rsidRPr="0058425B">
        <w:rPr>
          <w:rFonts w:ascii="Tahoma" w:hAnsi="Tahoma" w:cs="Tahoma"/>
          <w:b/>
        </w:rPr>
        <w:t>AUTO QUE RESUELVE RECURSO DE REPOSICIÓN</w:t>
      </w:r>
    </w:p>
    <w:p w14:paraId="5F64C146" w14:textId="77777777" w:rsidR="008A0858" w:rsidRPr="0058425B" w:rsidRDefault="008A0858" w:rsidP="0058425B">
      <w:pPr>
        <w:spacing w:line="276" w:lineRule="auto"/>
        <w:jc w:val="center"/>
        <w:rPr>
          <w:rFonts w:ascii="Tahoma" w:hAnsi="Tahoma" w:cs="Tahoma"/>
        </w:rPr>
      </w:pPr>
    </w:p>
    <w:p w14:paraId="37577E4F" w14:textId="6F60BE99" w:rsidR="008A0858" w:rsidRPr="0058425B" w:rsidRDefault="008A0858" w:rsidP="0058425B">
      <w:pPr>
        <w:spacing w:line="276" w:lineRule="auto"/>
        <w:ind w:firstLine="708"/>
        <w:jc w:val="both"/>
        <w:rPr>
          <w:rFonts w:ascii="Tahoma" w:hAnsi="Tahoma" w:cs="Tahoma"/>
        </w:rPr>
      </w:pPr>
      <w:r w:rsidRPr="0058425B">
        <w:rPr>
          <w:rFonts w:ascii="Tahoma" w:hAnsi="Tahoma" w:cs="Tahoma"/>
        </w:rPr>
        <w:t xml:space="preserve">Mediante auto del 31 de octubre de 2022 (archivo 25), se decidió el recurso de reposición impetrado oportunamente por la codemandada EPS SURAMERICANA y se concedió la apelación elevada por el demandante. En cuanto al recurso de la EPS SURAMERICA S.A., señaló: </w:t>
      </w:r>
      <w:r w:rsidRPr="0058425B">
        <w:rPr>
          <w:rFonts w:ascii="Tahoma" w:hAnsi="Tahoma" w:cs="Tahoma"/>
          <w:i/>
        </w:rPr>
        <w:t>“</w:t>
      </w:r>
      <w:r w:rsidRPr="008831F0">
        <w:rPr>
          <w:rFonts w:ascii="Tahoma" w:hAnsi="Tahoma" w:cs="Tahoma"/>
          <w:i/>
          <w:sz w:val="22"/>
        </w:rPr>
        <w:t xml:space="preserve">frente a la reposición que se funda en que la recurrente sí presentó la contestación de la demanda en tiempo, debido a que dicho término fenecía el quince (15) de junio del año que corre, no se acreditó tal situación, primero, porque no se encontró el correo mencionado y, segundo, porque tampoco se atendió el requerimiento en torno a la anexión de la respuesta automática que se emite por nuestro correo una vez se </w:t>
      </w:r>
      <w:r w:rsidRPr="008831F0">
        <w:rPr>
          <w:rFonts w:ascii="Tahoma" w:hAnsi="Tahoma" w:cs="Tahoma"/>
          <w:i/>
          <w:sz w:val="22"/>
        </w:rPr>
        <w:lastRenderedPageBreak/>
        <w:t>reciben las comunicaciones, prueba indiscutible de la presentación y recepción en el tiempo alegado (…)</w:t>
      </w:r>
      <w:r w:rsidR="008831F0">
        <w:rPr>
          <w:rFonts w:ascii="Tahoma" w:hAnsi="Tahoma" w:cs="Tahoma"/>
          <w:i/>
        </w:rPr>
        <w:t>”</w:t>
      </w:r>
      <w:r w:rsidRPr="0058425B">
        <w:rPr>
          <w:rFonts w:ascii="Tahoma" w:hAnsi="Tahoma" w:cs="Tahoma"/>
          <w:i/>
        </w:rPr>
        <w:t xml:space="preserve"> </w:t>
      </w:r>
      <w:r w:rsidRPr="0058425B">
        <w:rPr>
          <w:rFonts w:ascii="Tahoma" w:hAnsi="Tahoma" w:cs="Tahoma"/>
        </w:rPr>
        <w:t>y agrega:</w:t>
      </w:r>
      <w:r w:rsidRPr="0058425B">
        <w:rPr>
          <w:rFonts w:ascii="Tahoma" w:hAnsi="Tahoma" w:cs="Tahoma"/>
          <w:i/>
        </w:rPr>
        <w:t xml:space="preserve"> “</w:t>
      </w:r>
      <w:r w:rsidRPr="008831F0">
        <w:rPr>
          <w:rFonts w:ascii="Tahoma" w:hAnsi="Tahoma" w:cs="Tahoma"/>
          <w:i/>
          <w:sz w:val="22"/>
        </w:rPr>
        <w:t>revisado, nuevamente, el expediente en su integridad, se reitera que la notificación personal realizada por el Juzgado acaeció el veintisiete (27) de mayo pasado, así que el término de traslado claudicaba el dieciséis (16) de junio siguiente, esto, si tenemos en consideración los dos (2) días de que trataba el Decreto 806 de 2020 y que la notificación se entiende realizada al día siguiente de vencido ese tiempo; de tal suerte que, si como lo pregona la recurrente, remitió la contestación el trece (13) del mismo mes y año, lo cierto es que, conforme con el #11 del expediente digital, esa intervención, la contestación, aparece en el correo del juzgado para el día diecisiete (17) de ese mes, es decir, por fuera del término de traslado; por lo tanto, no es posible reponer la decisión atacada, sin que sobre advertir que los documentos aportados para soportar su dicho, puedan ser calificados de idóneos, pues se trata de un “reenvió” que, por su naturaleza, permite su manipulación</w:t>
      </w:r>
      <w:r w:rsidRPr="0058425B">
        <w:rPr>
          <w:rFonts w:ascii="Tahoma" w:hAnsi="Tahoma" w:cs="Tahoma"/>
          <w:i/>
        </w:rPr>
        <w:t>”</w:t>
      </w:r>
      <w:r w:rsidRPr="0058425B">
        <w:rPr>
          <w:rFonts w:ascii="Tahoma" w:hAnsi="Tahoma" w:cs="Tahoma"/>
        </w:rPr>
        <w:t>. En razón de lo cual ratificó la decisión recurrida y concedió la apelación.</w:t>
      </w:r>
    </w:p>
    <w:p w14:paraId="06DF044B" w14:textId="24D68768" w:rsidR="001B6966" w:rsidRPr="0058425B" w:rsidRDefault="001B6966" w:rsidP="0058425B">
      <w:pPr>
        <w:spacing w:line="276" w:lineRule="auto"/>
        <w:ind w:firstLine="708"/>
        <w:jc w:val="both"/>
        <w:rPr>
          <w:rFonts w:ascii="Tahoma" w:hAnsi="Tahoma" w:cs="Tahoma"/>
        </w:rPr>
      </w:pPr>
    </w:p>
    <w:p w14:paraId="551574ED" w14:textId="77777777" w:rsidR="00F1726C" w:rsidRPr="0058425B" w:rsidRDefault="00F1726C" w:rsidP="0058425B">
      <w:pPr>
        <w:spacing w:line="276" w:lineRule="auto"/>
        <w:ind w:firstLine="708"/>
        <w:jc w:val="both"/>
        <w:rPr>
          <w:rFonts w:ascii="Tahoma" w:hAnsi="Tahoma" w:cs="Tahoma"/>
        </w:rPr>
      </w:pPr>
    </w:p>
    <w:p w14:paraId="4A08B8AF" w14:textId="77777777" w:rsidR="00F1726C" w:rsidRPr="0058425B" w:rsidRDefault="00F1726C" w:rsidP="0058425B">
      <w:pPr>
        <w:pStyle w:val="Prrafodelista"/>
        <w:numPr>
          <w:ilvl w:val="0"/>
          <w:numId w:val="16"/>
        </w:numPr>
        <w:spacing w:line="276" w:lineRule="auto"/>
        <w:jc w:val="center"/>
        <w:rPr>
          <w:rFonts w:ascii="Tahoma" w:hAnsi="Tahoma" w:cs="Tahoma"/>
          <w:b/>
          <w:caps/>
          <w:lang w:val="es-CO"/>
        </w:rPr>
      </w:pPr>
      <w:r w:rsidRPr="0058425B">
        <w:rPr>
          <w:rFonts w:ascii="Tahoma" w:hAnsi="Tahoma" w:cs="Tahoma"/>
          <w:b/>
          <w:caps/>
          <w:lang w:val="es-CO"/>
        </w:rPr>
        <w:t>COMPETENCIA Y Procedencia de la APELACIÓN.</w:t>
      </w:r>
    </w:p>
    <w:p w14:paraId="4BA1F47B" w14:textId="77777777" w:rsidR="00F1726C" w:rsidRPr="0058425B" w:rsidRDefault="00F1726C" w:rsidP="0058425B">
      <w:pPr>
        <w:spacing w:line="276" w:lineRule="auto"/>
        <w:ind w:firstLine="708"/>
        <w:jc w:val="both"/>
        <w:rPr>
          <w:rFonts w:ascii="Tahoma" w:hAnsi="Tahoma" w:cs="Tahoma"/>
          <w:lang w:val="es-CO"/>
        </w:rPr>
      </w:pPr>
    </w:p>
    <w:p w14:paraId="1F2CE389" w14:textId="1CFD2845" w:rsidR="00F1726C" w:rsidRPr="0058425B" w:rsidRDefault="00F1726C" w:rsidP="0058425B">
      <w:pPr>
        <w:spacing w:line="276" w:lineRule="auto"/>
        <w:ind w:firstLine="708"/>
        <w:jc w:val="both"/>
        <w:rPr>
          <w:rFonts w:ascii="Tahoma" w:hAnsi="Tahoma" w:cs="Tahoma"/>
          <w:lang w:val="es-CO"/>
        </w:rPr>
      </w:pPr>
      <w:r w:rsidRPr="0058425B">
        <w:rPr>
          <w:rFonts w:ascii="Tahoma" w:hAnsi="Tahoma" w:cs="Tahoma"/>
          <w:lang w:val="es-CO"/>
        </w:rPr>
        <w:t>Esta Sala es competente para resolver el recurso impetrado, de acuerdo a lo señalado en el literal b), numeral 1) del artículo 15 del C.P.T. y de la S.S., como quiera que el auto apelado es susceptible del recurso de apelación, según las voces de</w:t>
      </w:r>
      <w:r w:rsidR="00C736AF" w:rsidRPr="0058425B">
        <w:rPr>
          <w:rFonts w:ascii="Tahoma" w:hAnsi="Tahoma" w:cs="Tahoma"/>
          <w:lang w:val="es-CO"/>
        </w:rPr>
        <w:t xml:space="preserve">l </w:t>
      </w:r>
      <w:r w:rsidRPr="0058425B">
        <w:rPr>
          <w:rFonts w:ascii="Tahoma" w:hAnsi="Tahoma" w:cs="Tahoma"/>
          <w:lang w:val="es-CO"/>
        </w:rPr>
        <w:t>numeral</w:t>
      </w:r>
      <w:r w:rsidR="00C736AF" w:rsidRPr="0058425B">
        <w:rPr>
          <w:rFonts w:ascii="Tahoma" w:hAnsi="Tahoma" w:cs="Tahoma"/>
          <w:lang w:val="es-CO"/>
        </w:rPr>
        <w:t xml:space="preserve"> 1</w:t>
      </w:r>
      <w:r w:rsidRPr="0058425B">
        <w:rPr>
          <w:rFonts w:ascii="Tahoma" w:hAnsi="Tahoma" w:cs="Tahoma"/>
          <w:lang w:val="es-CO"/>
        </w:rPr>
        <w:t>)</w:t>
      </w:r>
      <w:r w:rsidR="00C736AF" w:rsidRPr="0058425B">
        <w:rPr>
          <w:rFonts w:ascii="Tahoma" w:hAnsi="Tahoma" w:cs="Tahoma"/>
          <w:lang w:val="es-CO"/>
        </w:rPr>
        <w:t xml:space="preserve"> </w:t>
      </w:r>
      <w:r w:rsidR="006F701C" w:rsidRPr="0058425B">
        <w:rPr>
          <w:rFonts w:ascii="Tahoma" w:hAnsi="Tahoma" w:cs="Tahoma"/>
          <w:lang w:val="es-CO"/>
        </w:rPr>
        <w:t xml:space="preserve">del </w:t>
      </w:r>
      <w:r w:rsidRPr="0058425B">
        <w:rPr>
          <w:rFonts w:ascii="Tahoma" w:hAnsi="Tahoma" w:cs="Tahoma"/>
          <w:lang w:val="es-CO"/>
        </w:rPr>
        <w:t xml:space="preserve">artículo 65 ídem.  </w:t>
      </w:r>
    </w:p>
    <w:p w14:paraId="5FB18D34" w14:textId="33338143" w:rsidR="00F1726C" w:rsidRPr="0058425B" w:rsidRDefault="00F1726C" w:rsidP="0058425B">
      <w:pPr>
        <w:spacing w:line="276" w:lineRule="auto"/>
        <w:ind w:firstLine="708"/>
        <w:jc w:val="both"/>
        <w:rPr>
          <w:rFonts w:ascii="Tahoma" w:hAnsi="Tahoma" w:cs="Tahoma"/>
          <w:lang w:val="es-CO"/>
        </w:rPr>
      </w:pPr>
    </w:p>
    <w:p w14:paraId="59F2C706" w14:textId="77777777" w:rsidR="00F1726C" w:rsidRPr="0058425B" w:rsidRDefault="00F1726C" w:rsidP="0058425B">
      <w:pPr>
        <w:spacing w:line="276" w:lineRule="auto"/>
        <w:ind w:firstLine="708"/>
        <w:jc w:val="both"/>
        <w:rPr>
          <w:rFonts w:ascii="Tahoma" w:hAnsi="Tahoma" w:cs="Tahoma"/>
          <w:lang w:val="es-CO"/>
        </w:rPr>
      </w:pPr>
    </w:p>
    <w:p w14:paraId="3982F1E3" w14:textId="77777777" w:rsidR="00F1726C" w:rsidRPr="0058425B" w:rsidRDefault="00F1726C" w:rsidP="0058425B">
      <w:pPr>
        <w:pStyle w:val="Prrafodelista"/>
        <w:numPr>
          <w:ilvl w:val="0"/>
          <w:numId w:val="16"/>
        </w:numPr>
        <w:spacing w:line="276" w:lineRule="auto"/>
        <w:jc w:val="center"/>
        <w:rPr>
          <w:rFonts w:ascii="Tahoma" w:eastAsia="Tahoma" w:hAnsi="Tahoma" w:cs="Tahoma"/>
          <w:b/>
          <w:bCs/>
          <w:lang w:val="es-CO"/>
        </w:rPr>
      </w:pPr>
      <w:r w:rsidRPr="0058425B">
        <w:rPr>
          <w:rFonts w:ascii="Tahoma" w:hAnsi="Tahoma" w:cs="Tahoma"/>
          <w:b/>
          <w:bCs/>
          <w:lang w:val="es-CO"/>
        </w:rPr>
        <w:t>ALEGATOS DE CONCLUSIÓN</w:t>
      </w:r>
    </w:p>
    <w:p w14:paraId="6F865DD0" w14:textId="77777777" w:rsidR="00F1726C" w:rsidRPr="0058425B" w:rsidRDefault="00F1726C" w:rsidP="0058425B">
      <w:pPr>
        <w:spacing w:line="276" w:lineRule="auto"/>
        <w:ind w:firstLine="708"/>
        <w:jc w:val="both"/>
        <w:rPr>
          <w:rFonts w:ascii="Tahoma" w:hAnsi="Tahoma" w:cs="Tahoma"/>
          <w:lang w:val="es-CO"/>
        </w:rPr>
      </w:pPr>
    </w:p>
    <w:p w14:paraId="10C9F84A" w14:textId="6F752D2B" w:rsidR="00F1726C" w:rsidRPr="0058425B" w:rsidRDefault="00F1726C" w:rsidP="0058425B">
      <w:pPr>
        <w:spacing w:line="276" w:lineRule="auto"/>
        <w:ind w:firstLine="708"/>
        <w:jc w:val="both"/>
        <w:rPr>
          <w:rFonts w:ascii="Tahoma" w:hAnsi="Tahoma" w:cs="Tahoma"/>
          <w:color w:val="000000"/>
          <w:lang w:val="es-CO"/>
        </w:rPr>
      </w:pPr>
      <w:r w:rsidRPr="0058425B">
        <w:rPr>
          <w:rFonts w:ascii="Tahoma" w:hAnsi="Tahoma" w:cs="Tahoma"/>
          <w:color w:val="000000"/>
          <w:lang w:val="es-CO"/>
        </w:rPr>
        <w:t>Analizados los alegatos escritos presentados</w:t>
      </w:r>
      <w:r w:rsidR="00C736AF" w:rsidRPr="0058425B">
        <w:rPr>
          <w:rFonts w:ascii="Tahoma" w:hAnsi="Tahoma" w:cs="Tahoma"/>
          <w:color w:val="000000"/>
          <w:lang w:val="es-CO"/>
        </w:rPr>
        <w:t xml:space="preserve"> por los recurrentes</w:t>
      </w:r>
      <w:r w:rsidRPr="0058425B">
        <w:rPr>
          <w:rFonts w:ascii="Tahoma" w:hAnsi="Tahoma" w:cs="Tahoma"/>
          <w:color w:val="000000"/>
          <w:lang w:val="es-CO"/>
        </w:rPr>
        <w:t xml:space="preserve">,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expresará más adelante. </w:t>
      </w:r>
    </w:p>
    <w:p w14:paraId="2F46EEF3" w14:textId="77777777" w:rsidR="00F1726C" w:rsidRPr="0058425B" w:rsidRDefault="00F1726C" w:rsidP="0058425B">
      <w:pPr>
        <w:spacing w:line="276" w:lineRule="auto"/>
        <w:jc w:val="both"/>
        <w:rPr>
          <w:rFonts w:ascii="Tahoma" w:hAnsi="Tahoma" w:cs="Tahoma"/>
          <w:lang w:val="es-CO"/>
        </w:rPr>
      </w:pPr>
    </w:p>
    <w:p w14:paraId="4F499F5E" w14:textId="77777777" w:rsidR="00F1726C" w:rsidRPr="0058425B" w:rsidRDefault="00F1726C" w:rsidP="0058425B">
      <w:pPr>
        <w:spacing w:line="276" w:lineRule="auto"/>
        <w:jc w:val="both"/>
        <w:rPr>
          <w:rFonts w:ascii="Tahoma" w:hAnsi="Tahoma" w:cs="Tahoma"/>
          <w:lang w:val="es-CO"/>
        </w:rPr>
      </w:pPr>
    </w:p>
    <w:p w14:paraId="5673B0BD" w14:textId="77777777" w:rsidR="00F1726C" w:rsidRPr="0058425B" w:rsidRDefault="00F1726C" w:rsidP="0058425B">
      <w:pPr>
        <w:pStyle w:val="Prrafodelista"/>
        <w:widowControl w:val="0"/>
        <w:numPr>
          <w:ilvl w:val="0"/>
          <w:numId w:val="16"/>
        </w:numPr>
        <w:autoSpaceDE w:val="0"/>
        <w:autoSpaceDN w:val="0"/>
        <w:adjustRightInd w:val="0"/>
        <w:spacing w:line="276" w:lineRule="auto"/>
        <w:ind w:left="0" w:firstLine="0"/>
        <w:jc w:val="center"/>
        <w:rPr>
          <w:rFonts w:ascii="Tahoma" w:hAnsi="Tahoma" w:cs="Tahoma"/>
          <w:b/>
          <w:bCs/>
          <w:caps/>
        </w:rPr>
      </w:pPr>
      <w:r w:rsidRPr="0058425B">
        <w:rPr>
          <w:rFonts w:ascii="Tahoma" w:hAnsi="Tahoma" w:cs="Tahoma"/>
          <w:b/>
          <w:bCs/>
          <w:caps/>
        </w:rPr>
        <w:t>Problema jurídico por resolver</w:t>
      </w:r>
    </w:p>
    <w:p w14:paraId="2F502977" w14:textId="77777777" w:rsidR="00F1726C" w:rsidRPr="0058425B" w:rsidRDefault="00F1726C" w:rsidP="0058425B">
      <w:pPr>
        <w:pStyle w:val="Sinespaciado"/>
        <w:spacing w:line="276" w:lineRule="auto"/>
        <w:rPr>
          <w:rFonts w:ascii="Tahoma" w:hAnsi="Tahoma" w:cs="Tahoma"/>
        </w:rPr>
      </w:pPr>
    </w:p>
    <w:p w14:paraId="315375CD" w14:textId="425DABC6" w:rsidR="00F1726C" w:rsidRPr="0058425B" w:rsidRDefault="00F1726C" w:rsidP="0058425B">
      <w:pPr>
        <w:spacing w:line="276" w:lineRule="auto"/>
        <w:ind w:firstLine="708"/>
        <w:jc w:val="both"/>
        <w:rPr>
          <w:rFonts w:ascii="Tahoma" w:hAnsi="Tahoma" w:cs="Tahoma"/>
        </w:rPr>
      </w:pPr>
      <w:r w:rsidRPr="0058425B">
        <w:rPr>
          <w:rFonts w:ascii="Tahoma" w:hAnsi="Tahoma" w:cs="Tahoma"/>
        </w:rPr>
        <w:t>El problema jurídico se contrae a establecer</w:t>
      </w:r>
      <w:r w:rsidR="00C424C0" w:rsidRPr="0058425B">
        <w:rPr>
          <w:rFonts w:ascii="Tahoma" w:hAnsi="Tahoma" w:cs="Tahoma"/>
        </w:rPr>
        <w:t xml:space="preserve"> cu</w:t>
      </w:r>
      <w:r w:rsidR="00B8305C" w:rsidRPr="0058425B">
        <w:rPr>
          <w:rFonts w:ascii="Tahoma" w:hAnsi="Tahoma" w:cs="Tahoma"/>
        </w:rPr>
        <w:t>á</w:t>
      </w:r>
      <w:r w:rsidR="00C424C0" w:rsidRPr="0058425B">
        <w:rPr>
          <w:rFonts w:ascii="Tahoma" w:hAnsi="Tahoma" w:cs="Tahoma"/>
        </w:rPr>
        <w:t xml:space="preserve">ndo se entiende oportunamente presentado un memorial remitido por mensaje de datos y el valor </w:t>
      </w:r>
      <w:r w:rsidR="00CF6116" w:rsidRPr="0058425B">
        <w:rPr>
          <w:rFonts w:ascii="Tahoma" w:hAnsi="Tahoma" w:cs="Tahoma"/>
        </w:rPr>
        <w:t>probatorio de la impresión</w:t>
      </w:r>
      <w:r w:rsidR="00C424C0" w:rsidRPr="0058425B">
        <w:rPr>
          <w:rFonts w:ascii="Tahoma" w:hAnsi="Tahoma" w:cs="Tahoma"/>
        </w:rPr>
        <w:t xml:space="preserve"> </w:t>
      </w:r>
      <w:proofErr w:type="spellStart"/>
      <w:r w:rsidR="00C424C0" w:rsidRPr="0058425B">
        <w:rPr>
          <w:rFonts w:ascii="Tahoma" w:hAnsi="Tahoma" w:cs="Tahoma"/>
        </w:rPr>
        <w:t>pdf</w:t>
      </w:r>
      <w:proofErr w:type="spellEnd"/>
      <w:r w:rsidR="00CF6116" w:rsidRPr="0058425B">
        <w:rPr>
          <w:rFonts w:ascii="Tahoma" w:hAnsi="Tahoma" w:cs="Tahoma"/>
        </w:rPr>
        <w:t xml:space="preserve"> de un correo electrónico como prueba de</w:t>
      </w:r>
      <w:r w:rsidR="00046D0B" w:rsidRPr="0058425B">
        <w:rPr>
          <w:rFonts w:ascii="Tahoma" w:hAnsi="Tahoma" w:cs="Tahoma"/>
        </w:rPr>
        <w:t xml:space="preserve">l envió o </w:t>
      </w:r>
      <w:r w:rsidR="00CF6116" w:rsidRPr="0058425B">
        <w:rPr>
          <w:rFonts w:ascii="Tahoma" w:hAnsi="Tahoma" w:cs="Tahoma"/>
        </w:rPr>
        <w:t>recepción de un mensaje de datos</w:t>
      </w:r>
      <w:r w:rsidR="004218E5" w:rsidRPr="0058425B">
        <w:rPr>
          <w:rFonts w:ascii="Tahoma" w:hAnsi="Tahoma" w:cs="Tahoma"/>
        </w:rPr>
        <w:t>, a efectos de determinar si la reforma de la demanda y la contestación presentada por la codemandada Suramericana S.A fueron oportunamente presentadas.</w:t>
      </w:r>
    </w:p>
    <w:p w14:paraId="53AB15E2" w14:textId="27006A46" w:rsidR="006721EC" w:rsidRPr="0058425B" w:rsidRDefault="006721EC" w:rsidP="0058425B">
      <w:pPr>
        <w:spacing w:line="276" w:lineRule="auto"/>
        <w:jc w:val="both"/>
        <w:rPr>
          <w:rFonts w:ascii="Tahoma" w:hAnsi="Tahoma" w:cs="Tahoma"/>
        </w:rPr>
      </w:pPr>
    </w:p>
    <w:p w14:paraId="55F9C988" w14:textId="77777777" w:rsidR="00CD42CB" w:rsidRPr="0058425B" w:rsidRDefault="00CD42CB" w:rsidP="0058425B">
      <w:pPr>
        <w:spacing w:line="276" w:lineRule="auto"/>
        <w:jc w:val="both"/>
        <w:rPr>
          <w:rFonts w:ascii="Tahoma" w:hAnsi="Tahoma" w:cs="Tahoma"/>
        </w:rPr>
      </w:pPr>
    </w:p>
    <w:p w14:paraId="58D2BCEB" w14:textId="442CCBBF" w:rsidR="001B6966" w:rsidRPr="0058425B" w:rsidRDefault="001B6966" w:rsidP="0058425B">
      <w:pPr>
        <w:pStyle w:val="Prrafodelista"/>
        <w:numPr>
          <w:ilvl w:val="0"/>
          <w:numId w:val="16"/>
        </w:numPr>
        <w:spacing w:line="276" w:lineRule="auto"/>
        <w:jc w:val="center"/>
        <w:rPr>
          <w:rFonts w:ascii="Tahoma" w:hAnsi="Tahoma" w:cs="Tahoma"/>
          <w:b/>
          <w:bCs/>
        </w:rPr>
      </w:pPr>
      <w:r w:rsidRPr="0058425B">
        <w:rPr>
          <w:rFonts w:ascii="Tahoma" w:hAnsi="Tahoma" w:cs="Tahoma"/>
          <w:b/>
          <w:bCs/>
        </w:rPr>
        <w:t>CONSIDERACIONES</w:t>
      </w:r>
    </w:p>
    <w:p w14:paraId="02F7C364" w14:textId="77777777" w:rsidR="001B6966" w:rsidRPr="0058425B" w:rsidRDefault="001B6966" w:rsidP="0058425B">
      <w:pPr>
        <w:pStyle w:val="Prrafodelista"/>
        <w:spacing w:line="276" w:lineRule="auto"/>
        <w:rPr>
          <w:rFonts w:ascii="Tahoma" w:hAnsi="Tahoma" w:cs="Tahoma"/>
          <w:b/>
          <w:bCs/>
        </w:rPr>
      </w:pPr>
    </w:p>
    <w:p w14:paraId="461D42BA" w14:textId="47F4B84A" w:rsidR="001B6966" w:rsidRPr="0058425B" w:rsidRDefault="001B6966" w:rsidP="0058425B">
      <w:pPr>
        <w:pStyle w:val="Prrafodelista"/>
        <w:numPr>
          <w:ilvl w:val="1"/>
          <w:numId w:val="16"/>
        </w:numPr>
        <w:spacing w:after="160" w:line="276" w:lineRule="auto"/>
        <w:jc w:val="both"/>
        <w:rPr>
          <w:rFonts w:ascii="Tahoma" w:hAnsi="Tahoma" w:cs="Tahoma"/>
          <w:b/>
        </w:rPr>
      </w:pPr>
      <w:r w:rsidRPr="0058425B">
        <w:rPr>
          <w:rFonts w:ascii="Tahoma" w:hAnsi="Tahoma" w:cs="Tahoma"/>
          <w:b/>
        </w:rPr>
        <w:t>VALOR PROBATORIO DE LA IMPRESIÓN DE UN CORREO ELECTRONICO, PRUEBA DE LA RECEPCIÓN DE UN MENSAJE DE DATOS Y PRESUNCIÓN DE RECEPCIÓN</w:t>
      </w:r>
    </w:p>
    <w:p w14:paraId="6B95B9A0" w14:textId="77777777" w:rsidR="001B6966" w:rsidRPr="0058425B" w:rsidRDefault="001B6966" w:rsidP="0058425B">
      <w:pPr>
        <w:spacing w:line="276" w:lineRule="auto"/>
        <w:jc w:val="both"/>
        <w:rPr>
          <w:rFonts w:ascii="Tahoma" w:hAnsi="Tahoma" w:cs="Tahoma"/>
        </w:rPr>
      </w:pPr>
      <w:r w:rsidRPr="0058425B">
        <w:rPr>
          <w:rFonts w:ascii="Tahoma" w:hAnsi="Tahoma" w:cs="Tahoma"/>
        </w:rPr>
        <w:lastRenderedPageBreak/>
        <w:t xml:space="preserve"> </w:t>
      </w:r>
    </w:p>
    <w:p w14:paraId="69FF2A15" w14:textId="77777777" w:rsidR="001B6966" w:rsidRPr="0058425B" w:rsidRDefault="001B6966" w:rsidP="0058425B">
      <w:pPr>
        <w:spacing w:line="276" w:lineRule="auto"/>
        <w:ind w:firstLine="708"/>
        <w:jc w:val="both"/>
        <w:rPr>
          <w:rFonts w:ascii="Tahoma" w:hAnsi="Tahoma" w:cs="Tahoma"/>
          <w:i/>
        </w:rPr>
      </w:pPr>
      <w:r w:rsidRPr="0058425B">
        <w:rPr>
          <w:rFonts w:ascii="Tahoma" w:hAnsi="Tahoma" w:cs="Tahoma"/>
        </w:rPr>
        <w:t xml:space="preserve">El artículo 2 de la Ley 527 de 1999, define el mensaje de datos como </w:t>
      </w:r>
      <w:r w:rsidRPr="0058425B">
        <w:rPr>
          <w:rFonts w:ascii="Tahoma" w:hAnsi="Tahoma" w:cs="Tahoma"/>
          <w:i/>
        </w:rPr>
        <w:t>“</w:t>
      </w:r>
      <w:r w:rsidRPr="008831F0">
        <w:rPr>
          <w:rFonts w:ascii="Tahoma" w:hAnsi="Tahoma" w:cs="Tahoma"/>
          <w:i/>
          <w:sz w:val="22"/>
        </w:rPr>
        <w:t>la información generada, enviada, recibida, almacenada o comunicada por medios electrónicos, ópticos o similares, como pudieran ser, entre otros, el Intercambio Electrónico de Datos (EDI), Internet, el correo electrónico, el telegrama, el télex o el telefax</w:t>
      </w:r>
      <w:r w:rsidRPr="0058425B">
        <w:rPr>
          <w:rFonts w:ascii="Tahoma" w:hAnsi="Tahoma" w:cs="Tahoma"/>
          <w:i/>
        </w:rPr>
        <w:t>”.</w:t>
      </w:r>
    </w:p>
    <w:p w14:paraId="7CFE4450" w14:textId="77777777" w:rsidR="001B6966" w:rsidRPr="0058425B" w:rsidRDefault="001B6966" w:rsidP="0058425B">
      <w:pPr>
        <w:spacing w:line="276" w:lineRule="auto"/>
        <w:jc w:val="both"/>
        <w:rPr>
          <w:rFonts w:ascii="Tahoma" w:hAnsi="Tahoma" w:cs="Tahoma"/>
          <w:i/>
        </w:rPr>
      </w:pPr>
    </w:p>
    <w:p w14:paraId="418FA55A" w14:textId="77777777" w:rsidR="001B6966" w:rsidRPr="0058425B" w:rsidRDefault="001B6966" w:rsidP="0058425B">
      <w:pPr>
        <w:spacing w:line="276" w:lineRule="auto"/>
        <w:ind w:firstLine="708"/>
        <w:jc w:val="both"/>
        <w:rPr>
          <w:rFonts w:ascii="Tahoma" w:hAnsi="Tahoma" w:cs="Tahoma"/>
          <w:i/>
        </w:rPr>
      </w:pPr>
      <w:r w:rsidRPr="0058425B">
        <w:rPr>
          <w:rFonts w:ascii="Tahoma" w:hAnsi="Tahoma" w:cs="Tahoma"/>
        </w:rPr>
        <w:t>A su vez, el artículo 247 del C.G.P., determina que</w:t>
      </w:r>
      <w:r w:rsidRPr="0058425B">
        <w:rPr>
          <w:rFonts w:ascii="Tahoma" w:hAnsi="Tahoma" w:cs="Tahoma"/>
          <w:i/>
        </w:rPr>
        <w:t xml:space="preserve"> “</w:t>
      </w:r>
      <w:r w:rsidRPr="008831F0">
        <w:rPr>
          <w:rFonts w:ascii="Tahoma" w:hAnsi="Tahoma" w:cs="Tahoma"/>
          <w:i/>
          <w:sz w:val="22"/>
        </w:rPr>
        <w:t>serán valorados como mensajes de datos los documentos que hayan sido aportados en el mismo formato en que fueron generados, enviados, o recibidos, o en algún otro formato que lo reproduzca con exactitud. La simple impresión en papel de un mensaje de datos será valorada de conformidad con las reglas generales de los documentos</w:t>
      </w:r>
      <w:r w:rsidRPr="0058425B">
        <w:rPr>
          <w:rFonts w:ascii="Tahoma" w:hAnsi="Tahoma" w:cs="Tahoma"/>
          <w:i/>
        </w:rPr>
        <w:t>”.</w:t>
      </w:r>
    </w:p>
    <w:p w14:paraId="3EC743F0" w14:textId="77777777" w:rsidR="001B6966" w:rsidRPr="0058425B" w:rsidRDefault="001B6966" w:rsidP="0058425B">
      <w:pPr>
        <w:spacing w:line="276" w:lineRule="auto"/>
        <w:jc w:val="both"/>
        <w:rPr>
          <w:rFonts w:ascii="Tahoma" w:hAnsi="Tahoma" w:cs="Tahoma"/>
        </w:rPr>
      </w:pPr>
    </w:p>
    <w:p w14:paraId="7D862AA5" w14:textId="77777777" w:rsidR="001B6966" w:rsidRPr="0058425B" w:rsidRDefault="001B6966" w:rsidP="0058425B">
      <w:pPr>
        <w:spacing w:line="276" w:lineRule="auto"/>
        <w:ind w:firstLine="708"/>
        <w:jc w:val="both"/>
        <w:rPr>
          <w:rFonts w:ascii="Tahoma" w:hAnsi="Tahoma" w:cs="Tahoma"/>
        </w:rPr>
      </w:pPr>
      <w:r w:rsidRPr="0058425B">
        <w:rPr>
          <w:rFonts w:ascii="Tahoma" w:hAnsi="Tahoma" w:cs="Tahoma"/>
        </w:rPr>
        <w:t>Este último artículo remite necesariamente a la Ley 527 de 1999, en procura de encontrar respuesta a los siguientes interrogantes: 1) ¿bajo qué supuestos probatorios un mensaje de datos puede considerarse original e integro?; 2) ¿cómo se conservan los mensajes de datos? y 3) ¿cómo se demuestra la recepción de un mensaje de datos y en qué casos opera la presunción de recepción? y 4) ¿en qué momento se considera expedido un mensaje de datos a efectos de determinar su recepción por el destinatario?</w:t>
      </w:r>
    </w:p>
    <w:p w14:paraId="1F1F01B1" w14:textId="77777777" w:rsidR="001B6966" w:rsidRPr="0058425B" w:rsidRDefault="001B6966" w:rsidP="0058425B">
      <w:pPr>
        <w:spacing w:line="276" w:lineRule="auto"/>
        <w:jc w:val="both"/>
        <w:rPr>
          <w:rFonts w:ascii="Tahoma" w:hAnsi="Tahoma" w:cs="Tahoma"/>
        </w:rPr>
      </w:pPr>
    </w:p>
    <w:p w14:paraId="03909F9F" w14:textId="77777777" w:rsidR="001B6966" w:rsidRPr="0058425B" w:rsidRDefault="001B6966" w:rsidP="0058425B">
      <w:pPr>
        <w:spacing w:line="276" w:lineRule="auto"/>
        <w:ind w:firstLine="360"/>
        <w:jc w:val="both"/>
        <w:rPr>
          <w:rFonts w:ascii="Tahoma" w:hAnsi="Tahoma" w:cs="Tahoma"/>
        </w:rPr>
      </w:pPr>
      <w:r w:rsidRPr="0058425B">
        <w:rPr>
          <w:rFonts w:ascii="Tahoma" w:hAnsi="Tahoma" w:cs="Tahoma"/>
        </w:rPr>
        <w:t xml:space="preserve">Con apoyo en la citada norma, pasa la Sala a resolver los interrogantes planteados, uno a uno, así: </w:t>
      </w:r>
    </w:p>
    <w:p w14:paraId="5E4852B4" w14:textId="77777777" w:rsidR="001B6966" w:rsidRPr="0058425B" w:rsidRDefault="001B6966" w:rsidP="0058425B">
      <w:pPr>
        <w:spacing w:line="276" w:lineRule="auto"/>
        <w:jc w:val="both"/>
        <w:rPr>
          <w:rFonts w:ascii="Tahoma" w:hAnsi="Tahoma" w:cs="Tahoma"/>
        </w:rPr>
      </w:pPr>
    </w:p>
    <w:p w14:paraId="1799A939" w14:textId="2A8DB03C" w:rsidR="001B6966" w:rsidRPr="0058425B" w:rsidRDefault="00B8305C" w:rsidP="0058425B">
      <w:pPr>
        <w:pStyle w:val="Prrafodelista"/>
        <w:numPr>
          <w:ilvl w:val="0"/>
          <w:numId w:val="14"/>
        </w:numPr>
        <w:spacing w:after="160" w:line="276" w:lineRule="auto"/>
        <w:jc w:val="both"/>
        <w:rPr>
          <w:rFonts w:ascii="Tahoma" w:hAnsi="Tahoma" w:cs="Tahoma"/>
        </w:rPr>
      </w:pPr>
      <w:r w:rsidRPr="0058425B">
        <w:rPr>
          <w:rFonts w:ascii="Tahoma" w:hAnsi="Tahoma" w:cs="Tahoma"/>
          <w:b/>
          <w:bCs/>
        </w:rPr>
        <w:t xml:space="preserve">¿Bajo qué supuestos probatorios un mensaje de datos puede considerarse original e integro?: </w:t>
      </w:r>
      <w:r w:rsidR="001B6966" w:rsidRPr="0058425B">
        <w:rPr>
          <w:rFonts w:ascii="Tahoma" w:hAnsi="Tahoma" w:cs="Tahoma"/>
        </w:rPr>
        <w:t>Con arreglo en los artículos 8 y 9 de la Ley 527 de 1999, “</w:t>
      </w:r>
      <w:r w:rsidR="001B6966" w:rsidRPr="008831F0">
        <w:rPr>
          <w:rFonts w:ascii="Tahoma" w:hAnsi="Tahoma" w:cs="Tahoma"/>
          <w:i/>
          <w:sz w:val="22"/>
        </w:rPr>
        <w:t>cuando cualquier norma requiera que la información sea presentada y conservada en su forma original, ese requisito quedará satisfecho con un mensaje de datos, si: a) existe alguna garantía confiable de que se ha conservado la integridad de la información, a partir del momento en que se generó por primera vez en su forma definitiva, como mensaje de datos o en alguna otra forma; b) de requerirse que la información sea presentada, si dicha información puede ser mostrada a la persona que se deba presentar</w:t>
      </w:r>
      <w:r w:rsidR="001B6966" w:rsidRPr="008831F0">
        <w:rPr>
          <w:rFonts w:ascii="Tahoma" w:hAnsi="Tahoma" w:cs="Tahoma"/>
          <w:i/>
        </w:rPr>
        <w:t>”</w:t>
      </w:r>
      <w:r w:rsidR="001B6966" w:rsidRPr="0058425B">
        <w:rPr>
          <w:rFonts w:ascii="Tahoma" w:hAnsi="Tahoma" w:cs="Tahoma"/>
        </w:rPr>
        <w:t xml:space="preserve">. </w:t>
      </w:r>
    </w:p>
    <w:p w14:paraId="7CFD9D69" w14:textId="77777777" w:rsidR="001B6966" w:rsidRPr="0058425B" w:rsidRDefault="001B6966" w:rsidP="0058425B">
      <w:pPr>
        <w:pStyle w:val="Prrafodelista"/>
        <w:spacing w:line="276" w:lineRule="auto"/>
        <w:jc w:val="both"/>
        <w:rPr>
          <w:rFonts w:ascii="Tahoma" w:hAnsi="Tahoma" w:cs="Tahoma"/>
        </w:rPr>
      </w:pPr>
    </w:p>
    <w:p w14:paraId="288CBDB5" w14:textId="1E93B5DB" w:rsidR="001B6966" w:rsidRPr="0058425B" w:rsidRDefault="001B6966" w:rsidP="0058425B">
      <w:pPr>
        <w:pStyle w:val="Prrafodelista"/>
        <w:spacing w:line="276" w:lineRule="auto"/>
        <w:jc w:val="both"/>
        <w:rPr>
          <w:rFonts w:ascii="Tahoma" w:hAnsi="Tahoma" w:cs="Tahoma"/>
        </w:rPr>
      </w:pPr>
      <w:r w:rsidRPr="0058425B">
        <w:rPr>
          <w:rFonts w:ascii="Tahoma" w:hAnsi="Tahoma" w:cs="Tahoma"/>
        </w:rPr>
        <w:t>De igual manera, la originalidad de un mensaje de datos se puede acreditar con firma digital sobre el mismo, siempre que esta esté ligada a la información o mensaje, de tal forma que, si estos son cambiados, la firma digital es invalidada (numeral 4, art. 28 ídem), entendiendo por firma digital el valor numérico que se adhiere a un mensaje de datos y que, utilizando un procedimiento matemático conocido, vinculado a la clave del iniciador y al texto del mensaje</w:t>
      </w:r>
      <w:r w:rsidR="00B8305C" w:rsidRPr="0058425B">
        <w:rPr>
          <w:rFonts w:ascii="Tahoma" w:hAnsi="Tahoma" w:cs="Tahoma"/>
        </w:rPr>
        <w:t>,</w:t>
      </w:r>
      <w:r w:rsidRPr="0058425B">
        <w:rPr>
          <w:rFonts w:ascii="Tahoma" w:hAnsi="Tahoma" w:cs="Tahoma"/>
        </w:rPr>
        <w:t xml:space="preserve"> permite determinar que este valor se ha obtenido exclusivamente con la clave del iniciador y que el mensaje inicial no ha sido modificado después de efectuada la transformación (literal c, artículo 2 ídem). Esta firma digital es </w:t>
      </w:r>
      <w:r w:rsidR="00B8305C" w:rsidRPr="0058425B">
        <w:rPr>
          <w:rFonts w:ascii="Tahoma" w:hAnsi="Tahoma" w:cs="Tahoma"/>
        </w:rPr>
        <w:t xml:space="preserve">equiparable </w:t>
      </w:r>
      <w:r w:rsidRPr="0058425B">
        <w:rPr>
          <w:rFonts w:ascii="Tahoma" w:hAnsi="Tahoma" w:cs="Tahoma"/>
        </w:rPr>
        <w:t>a un certificado digital o código seguro de verificación, esto es, la impresión de un código generado electrónicamente u otros sistemas de verificación que permitan contrastar su autenticidad mediante el acceso a los archivos electrónicos</w:t>
      </w:r>
      <w:r w:rsidR="00C623E4" w:rsidRPr="0058425B">
        <w:rPr>
          <w:rFonts w:ascii="Tahoma" w:hAnsi="Tahoma" w:cs="Tahoma"/>
        </w:rPr>
        <w:t>, tal como se evidencia en la actualidad con las firmas electrónica de las providencias judiciales.</w:t>
      </w:r>
    </w:p>
    <w:p w14:paraId="3A568645" w14:textId="77777777" w:rsidR="001B6966" w:rsidRPr="0058425B" w:rsidRDefault="001B6966" w:rsidP="0058425B">
      <w:pPr>
        <w:pStyle w:val="Prrafodelista"/>
        <w:spacing w:line="276" w:lineRule="auto"/>
        <w:jc w:val="both"/>
        <w:rPr>
          <w:rFonts w:ascii="Tahoma" w:hAnsi="Tahoma" w:cs="Tahoma"/>
        </w:rPr>
      </w:pPr>
    </w:p>
    <w:p w14:paraId="2469E3C7" w14:textId="2A8E2F14" w:rsidR="001B6966" w:rsidRPr="0058425B" w:rsidRDefault="006354FC" w:rsidP="0058425B">
      <w:pPr>
        <w:pStyle w:val="Prrafodelista"/>
        <w:numPr>
          <w:ilvl w:val="0"/>
          <w:numId w:val="14"/>
        </w:numPr>
        <w:spacing w:after="160" w:line="276" w:lineRule="auto"/>
        <w:jc w:val="both"/>
        <w:rPr>
          <w:rFonts w:ascii="Tahoma" w:hAnsi="Tahoma" w:cs="Tahoma"/>
          <w:i/>
        </w:rPr>
      </w:pPr>
      <w:r w:rsidRPr="0058425B">
        <w:rPr>
          <w:rFonts w:ascii="Tahoma" w:hAnsi="Tahoma" w:cs="Tahoma"/>
          <w:b/>
          <w:bCs/>
        </w:rPr>
        <w:t>¿Cómo se conservan los mensajes de datos?:</w:t>
      </w:r>
      <w:r w:rsidRPr="0058425B">
        <w:rPr>
          <w:rFonts w:ascii="Tahoma" w:hAnsi="Tahoma" w:cs="Tahoma"/>
        </w:rPr>
        <w:t xml:space="preserve"> </w:t>
      </w:r>
      <w:r w:rsidR="001B6966" w:rsidRPr="0058425B">
        <w:rPr>
          <w:rFonts w:ascii="Tahoma" w:hAnsi="Tahoma" w:cs="Tahoma"/>
        </w:rPr>
        <w:t>Como se desprende del artículo 247 del C.G.P., el valor probatorio del mensaje de datos depende de su aportación en el formato en que fue generado, enviado, o recibido, o en algún otro formato que lo reproduzca con exactitud, lo cual guarda armonía con lo dispuesto en el artículo 12 de la Ley 597 de 1999, que al respecto dispone:</w:t>
      </w:r>
      <w:r w:rsidR="001B6966" w:rsidRPr="0058425B">
        <w:rPr>
          <w:rFonts w:ascii="Tahoma" w:hAnsi="Tahoma" w:cs="Tahoma"/>
          <w:i/>
        </w:rPr>
        <w:t xml:space="preserve"> “</w:t>
      </w:r>
      <w:r w:rsidR="001B6966" w:rsidRPr="008831F0">
        <w:rPr>
          <w:rFonts w:ascii="Tahoma" w:hAnsi="Tahoma" w:cs="Tahoma"/>
          <w:i/>
          <w:sz w:val="22"/>
        </w:rPr>
        <w:t>Cuando la ley requiera que ciertos documentos, registros o informaciones sean conservados, ese requisito quedará satisfecho, siempre que se cumplan las siguientes condiciones: 1) Que la información que contengan sea accesible para su posterior consulta; 2) Que el mensaje de datos o el documento sea conservado en el formato en que se haya generado, enviado o recibido o en algún formato que permita demostrar que reproduce con exactitud la información generada, enviada o recibida, y 3) Que se conserve, de haber alguna, toda información que permita determinar el origen, el destino del mensaje, la fecha y la hora en que fue enviado o recibido el mensaje o producido el documento</w:t>
      </w:r>
      <w:r w:rsidR="001B6966" w:rsidRPr="0058425B">
        <w:rPr>
          <w:rFonts w:ascii="Tahoma" w:hAnsi="Tahoma" w:cs="Tahoma"/>
          <w:i/>
        </w:rPr>
        <w:t>”.</w:t>
      </w:r>
    </w:p>
    <w:p w14:paraId="0D54138D" w14:textId="77777777" w:rsidR="001B6966" w:rsidRPr="0058425B" w:rsidRDefault="001B6966" w:rsidP="0058425B">
      <w:pPr>
        <w:pStyle w:val="Prrafodelista"/>
        <w:spacing w:line="276" w:lineRule="auto"/>
        <w:rPr>
          <w:rFonts w:ascii="Tahoma" w:hAnsi="Tahoma" w:cs="Tahoma"/>
          <w:i/>
        </w:rPr>
      </w:pPr>
    </w:p>
    <w:p w14:paraId="6D7EBBEC" w14:textId="65CAC88D" w:rsidR="001B6966" w:rsidRPr="0058425B" w:rsidRDefault="006354FC" w:rsidP="0058425B">
      <w:pPr>
        <w:pStyle w:val="Prrafodelista"/>
        <w:numPr>
          <w:ilvl w:val="0"/>
          <w:numId w:val="14"/>
        </w:numPr>
        <w:spacing w:after="160" w:line="276" w:lineRule="auto"/>
        <w:jc w:val="both"/>
        <w:rPr>
          <w:rFonts w:ascii="Tahoma" w:hAnsi="Tahoma" w:cs="Tahoma"/>
        </w:rPr>
      </w:pPr>
      <w:r w:rsidRPr="0058425B">
        <w:rPr>
          <w:rFonts w:ascii="Tahoma" w:hAnsi="Tahoma" w:cs="Tahoma"/>
          <w:b/>
          <w:bCs/>
        </w:rPr>
        <w:t>¿Cómo se demuestra la recepción de un mensaje de datos y en qué casos opera la presunción de recepción?:</w:t>
      </w:r>
      <w:r w:rsidRPr="0058425B">
        <w:rPr>
          <w:rFonts w:ascii="Tahoma" w:hAnsi="Tahoma" w:cs="Tahoma"/>
        </w:rPr>
        <w:t xml:space="preserve"> </w:t>
      </w:r>
      <w:r w:rsidR="001B6966" w:rsidRPr="0058425B">
        <w:rPr>
          <w:rFonts w:ascii="Tahoma" w:hAnsi="Tahoma" w:cs="Tahoma"/>
        </w:rPr>
        <w:t>Respecto de la presunción de recepción de un mensaje de datos, señala el artículo 21 ídem, que esta ópera:</w:t>
      </w:r>
      <w:r w:rsidR="001B6966" w:rsidRPr="0058425B">
        <w:rPr>
          <w:rFonts w:ascii="Tahoma" w:hAnsi="Tahoma" w:cs="Tahoma"/>
          <w:i/>
        </w:rPr>
        <w:t xml:space="preserve"> “</w:t>
      </w:r>
      <w:r w:rsidR="001B6966" w:rsidRPr="008831F0">
        <w:rPr>
          <w:rFonts w:ascii="Tahoma" w:hAnsi="Tahoma" w:cs="Tahoma"/>
          <w:i/>
          <w:sz w:val="22"/>
        </w:rPr>
        <w:t xml:space="preserve">cuando el iniciador </w:t>
      </w:r>
      <w:proofErr w:type="spellStart"/>
      <w:r w:rsidR="001B6966" w:rsidRPr="008831F0">
        <w:rPr>
          <w:rFonts w:ascii="Tahoma" w:hAnsi="Tahoma" w:cs="Tahoma"/>
          <w:i/>
          <w:sz w:val="22"/>
        </w:rPr>
        <w:t>recepcione</w:t>
      </w:r>
      <w:proofErr w:type="spellEnd"/>
      <w:r w:rsidR="001B6966" w:rsidRPr="008831F0">
        <w:rPr>
          <w:rFonts w:ascii="Tahoma" w:hAnsi="Tahoma" w:cs="Tahoma"/>
          <w:i/>
          <w:sz w:val="22"/>
        </w:rPr>
        <w:t xml:space="preserve"> acuse recibo del destinatario, se presumirá que este ha recibido el mensaje de datos</w:t>
      </w:r>
      <w:r w:rsidR="001B6966" w:rsidRPr="0058425B">
        <w:rPr>
          <w:rFonts w:ascii="Tahoma" w:hAnsi="Tahoma" w:cs="Tahoma"/>
          <w:i/>
        </w:rPr>
        <w:t>”</w:t>
      </w:r>
      <w:r w:rsidR="001B6966" w:rsidRPr="0058425B">
        <w:rPr>
          <w:rFonts w:ascii="Tahoma" w:hAnsi="Tahoma" w:cs="Tahoma"/>
        </w:rPr>
        <w:t xml:space="preserve">. Ahora bien, conforme al artículo 20 ibidem, el iniciador puede solicitar o acordar con el destinatario que los efectos del mensaje de datos queden condicionados a la recepción de un acuse de recibo, caso en el cual se considerará que el mensaje de datos no ha sido enviado en tanto no se haya </w:t>
      </w:r>
      <w:proofErr w:type="spellStart"/>
      <w:r w:rsidR="001B6966" w:rsidRPr="0058425B">
        <w:rPr>
          <w:rFonts w:ascii="Tahoma" w:hAnsi="Tahoma" w:cs="Tahoma"/>
        </w:rPr>
        <w:t>recepcionado</w:t>
      </w:r>
      <w:proofErr w:type="spellEnd"/>
      <w:r w:rsidR="001B6966" w:rsidRPr="0058425B">
        <w:rPr>
          <w:rFonts w:ascii="Tahoma" w:hAnsi="Tahoma" w:cs="Tahoma"/>
        </w:rPr>
        <w:t xml:space="preserve"> el acuse de recibo. No obstante, cuando no se acuerda entre estos una forma o método determinado para efectuarlo, se podrá acusar recibo mediante: a) toda comunicación del destinatario, automatizada o no, o, b) todo acto del destinatario que baste para indicar al iniciador que se ha recibido el mensaje de datos.</w:t>
      </w:r>
    </w:p>
    <w:p w14:paraId="31FC3350" w14:textId="77777777" w:rsidR="001B6966" w:rsidRPr="0058425B" w:rsidRDefault="001B6966" w:rsidP="0058425B">
      <w:pPr>
        <w:pStyle w:val="Prrafodelista"/>
        <w:spacing w:line="276" w:lineRule="auto"/>
        <w:rPr>
          <w:rFonts w:ascii="Tahoma" w:hAnsi="Tahoma" w:cs="Tahoma"/>
        </w:rPr>
      </w:pPr>
    </w:p>
    <w:p w14:paraId="3349512A" w14:textId="1E192991" w:rsidR="001B6966" w:rsidRPr="0058425B" w:rsidRDefault="006354FC" w:rsidP="0058425B">
      <w:pPr>
        <w:pStyle w:val="Prrafodelista"/>
        <w:numPr>
          <w:ilvl w:val="0"/>
          <w:numId w:val="14"/>
        </w:numPr>
        <w:spacing w:line="276" w:lineRule="auto"/>
        <w:jc w:val="both"/>
        <w:rPr>
          <w:rFonts w:ascii="Tahoma" w:hAnsi="Tahoma" w:cs="Tahoma"/>
        </w:rPr>
      </w:pPr>
      <w:r w:rsidRPr="0058425B">
        <w:rPr>
          <w:rFonts w:ascii="Tahoma" w:hAnsi="Tahoma" w:cs="Tahoma"/>
          <w:b/>
          <w:bCs/>
        </w:rPr>
        <w:t>¿En qué momento se considera expedido un mensaje de datos a efectos de determinar su recepción por el destinatario?:</w:t>
      </w:r>
      <w:r w:rsidRPr="0058425B">
        <w:rPr>
          <w:rFonts w:ascii="Tahoma" w:hAnsi="Tahoma" w:cs="Tahoma"/>
        </w:rPr>
        <w:t xml:space="preserve"> </w:t>
      </w:r>
      <w:r w:rsidR="001B6966" w:rsidRPr="0058425B">
        <w:rPr>
          <w:rFonts w:ascii="Tahoma" w:hAnsi="Tahoma" w:cs="Tahoma"/>
        </w:rPr>
        <w:t xml:space="preserve">Finalmente, el mensaje se entiende expedido </w:t>
      </w:r>
      <w:r w:rsidR="001B6966" w:rsidRPr="0058425B">
        <w:rPr>
          <w:rFonts w:ascii="Tahoma" w:hAnsi="Tahoma" w:cs="Tahoma"/>
          <w:i/>
        </w:rPr>
        <w:t>“</w:t>
      </w:r>
      <w:r w:rsidR="001B6966" w:rsidRPr="008831F0">
        <w:rPr>
          <w:rFonts w:ascii="Tahoma" w:hAnsi="Tahoma" w:cs="Tahoma"/>
          <w:i/>
          <w:sz w:val="22"/>
        </w:rPr>
        <w:t>cuando ingrese en un sistema de información que no esté bajo control del iniciador o de la persona que envió el mensaje de datos en nombre de este</w:t>
      </w:r>
      <w:r w:rsidR="001B6966" w:rsidRPr="0058425B">
        <w:rPr>
          <w:rFonts w:ascii="Tahoma" w:hAnsi="Tahoma" w:cs="Tahoma"/>
          <w:i/>
        </w:rPr>
        <w:t>”</w:t>
      </w:r>
      <w:r w:rsidR="001B6966" w:rsidRPr="0058425B">
        <w:rPr>
          <w:rFonts w:ascii="Tahoma" w:hAnsi="Tahoma" w:cs="Tahoma"/>
        </w:rPr>
        <w:t xml:space="preserve"> (art. 23 ídem) y la recepción del mensaje se entiende realizada, así: </w:t>
      </w:r>
      <w:r w:rsidR="001B6966" w:rsidRPr="0058425B">
        <w:rPr>
          <w:rFonts w:ascii="Tahoma" w:hAnsi="Tahoma" w:cs="Tahoma"/>
          <w:i/>
        </w:rPr>
        <w:t xml:space="preserve">a) si el destinatario ha designado un sistema de información para la recepción de mensaje de datos, la recepción tendrá lugar: 1) </w:t>
      </w:r>
      <w:r w:rsidR="001B6966" w:rsidRPr="0058425B">
        <w:rPr>
          <w:rFonts w:ascii="Tahoma" w:hAnsi="Tahoma" w:cs="Tahoma"/>
          <w:i/>
          <w:u w:val="single"/>
        </w:rPr>
        <w:t>en el momento en que ingrese el mensaje de datos en el sistema de información designado</w:t>
      </w:r>
      <w:r w:rsidR="001B6966" w:rsidRPr="0058425B">
        <w:rPr>
          <w:rFonts w:ascii="Tahoma" w:hAnsi="Tahoma" w:cs="Tahoma"/>
          <w:i/>
        </w:rPr>
        <w:t>; o 2) de enviarse el mensaje de datos a un sistema de información del destinatario que no sea el sistema de información designado, en el momento en que el destinatario recupere el mensaje de datos; b) si el destinatario no ha designado un sistema de información, la recepción tendrá lugar cuando el mensaje de datos ingrese a un sistema de información del destinatario</w:t>
      </w:r>
      <w:r w:rsidR="001B6966" w:rsidRPr="0058425B">
        <w:rPr>
          <w:rFonts w:ascii="Tahoma" w:hAnsi="Tahoma" w:cs="Tahoma"/>
        </w:rPr>
        <w:t xml:space="preserve"> (art. 24 ídem) (subrayado fuera de texto).</w:t>
      </w:r>
    </w:p>
    <w:p w14:paraId="1EBB8E94" w14:textId="1DA620CC" w:rsidR="001B6966" w:rsidRPr="0058425B" w:rsidRDefault="001B6966" w:rsidP="0058425B">
      <w:pPr>
        <w:pStyle w:val="NormalWeb"/>
        <w:spacing w:before="0" w:beforeAutospacing="0" w:after="0" w:afterAutospacing="0" w:line="276" w:lineRule="auto"/>
        <w:contextualSpacing/>
        <w:jc w:val="both"/>
        <w:rPr>
          <w:rFonts w:ascii="Tahoma" w:hAnsi="Tahoma" w:cs="Tahoma"/>
        </w:rPr>
      </w:pPr>
    </w:p>
    <w:p w14:paraId="1C5980D6" w14:textId="79DB630E" w:rsidR="001B6966" w:rsidRPr="0058425B" w:rsidRDefault="001B6966" w:rsidP="0058425B">
      <w:pPr>
        <w:pStyle w:val="NormalWeb"/>
        <w:numPr>
          <w:ilvl w:val="1"/>
          <w:numId w:val="16"/>
        </w:numPr>
        <w:spacing w:before="0" w:beforeAutospacing="0" w:after="0" w:afterAutospacing="0" w:line="276" w:lineRule="auto"/>
        <w:contextualSpacing/>
        <w:jc w:val="both"/>
        <w:textAlignment w:val="baseline"/>
        <w:rPr>
          <w:rFonts w:ascii="Tahoma" w:hAnsi="Tahoma" w:cs="Tahoma"/>
          <w:b/>
          <w:caps/>
        </w:rPr>
      </w:pPr>
      <w:r w:rsidRPr="0058425B">
        <w:rPr>
          <w:rFonts w:ascii="Tahoma" w:hAnsi="Tahoma" w:cs="Tahoma"/>
          <w:b/>
          <w:caps/>
        </w:rPr>
        <w:t>Presentación oportuna de los memoriales remitidos como mensaje de datos</w:t>
      </w:r>
    </w:p>
    <w:p w14:paraId="30B046A5" w14:textId="77777777" w:rsidR="001B6966" w:rsidRPr="0058425B" w:rsidRDefault="001B6966" w:rsidP="0058425B">
      <w:pPr>
        <w:pStyle w:val="NormalWeb"/>
        <w:spacing w:before="0" w:beforeAutospacing="0" w:after="0" w:afterAutospacing="0" w:line="276" w:lineRule="auto"/>
        <w:ind w:firstLine="567"/>
        <w:contextualSpacing/>
        <w:jc w:val="both"/>
        <w:rPr>
          <w:rFonts w:ascii="Tahoma" w:hAnsi="Tahoma" w:cs="Tahoma"/>
        </w:rPr>
      </w:pPr>
    </w:p>
    <w:p w14:paraId="7592E48E" w14:textId="77777777" w:rsidR="001B6966" w:rsidRPr="0058425B" w:rsidRDefault="001B6966" w:rsidP="0058425B">
      <w:pPr>
        <w:pStyle w:val="NormalWeb"/>
        <w:spacing w:before="0" w:beforeAutospacing="0" w:after="0" w:afterAutospacing="0" w:line="276" w:lineRule="auto"/>
        <w:ind w:firstLine="567"/>
        <w:contextualSpacing/>
        <w:jc w:val="both"/>
        <w:rPr>
          <w:rFonts w:ascii="Tahoma" w:hAnsi="Tahoma" w:cs="Tahoma"/>
          <w:i/>
        </w:rPr>
      </w:pPr>
      <w:bookmarkStart w:id="6" w:name="_Hlk134779908"/>
      <w:r w:rsidRPr="0058425B">
        <w:rPr>
          <w:rFonts w:ascii="Tahoma" w:hAnsi="Tahoma" w:cs="Tahoma"/>
        </w:rPr>
        <w:t xml:space="preserve">Sobre los deberes asignados a cada litigante en función de perseguir sus postulaciones, el artículo 109 del Código General del Proceso, señala que </w:t>
      </w:r>
      <w:r w:rsidRPr="0058425B">
        <w:rPr>
          <w:rFonts w:ascii="Tahoma" w:hAnsi="Tahoma" w:cs="Tahoma"/>
          <w:i/>
        </w:rPr>
        <w:t>“</w:t>
      </w:r>
      <w:r w:rsidRPr="008831F0">
        <w:rPr>
          <w:rFonts w:ascii="Tahoma" w:hAnsi="Tahoma" w:cs="Tahoma"/>
          <w:i/>
          <w:sz w:val="22"/>
        </w:rPr>
        <w:t>los memoriales podrán presentarse y las comunicaciones transmitirse por cualquier medio idóneo</w:t>
      </w:r>
      <w:r w:rsidRPr="0058425B">
        <w:rPr>
          <w:rFonts w:ascii="Tahoma" w:hAnsi="Tahoma" w:cs="Tahoma"/>
          <w:i/>
        </w:rPr>
        <w:t>”,</w:t>
      </w:r>
      <w:r w:rsidRPr="0058425B">
        <w:rPr>
          <w:rFonts w:ascii="Tahoma" w:hAnsi="Tahoma" w:cs="Tahoma"/>
        </w:rPr>
        <w:t xml:space="preserve"> así como que el </w:t>
      </w:r>
      <w:r w:rsidRPr="0058425B">
        <w:rPr>
          <w:rFonts w:ascii="Tahoma" w:hAnsi="Tahoma" w:cs="Tahoma"/>
          <w:i/>
        </w:rPr>
        <w:t>“</w:t>
      </w:r>
      <w:r w:rsidRPr="008831F0">
        <w:rPr>
          <w:rFonts w:ascii="Tahoma" w:hAnsi="Tahoma" w:cs="Tahoma"/>
          <w:i/>
          <w:sz w:val="22"/>
        </w:rPr>
        <w:t>secretario hará constar la fecha y hora de presentación de los memoriales y comunicaciones que reciba</w:t>
      </w:r>
      <w:r w:rsidRPr="0058425B">
        <w:rPr>
          <w:rFonts w:ascii="Tahoma" w:hAnsi="Tahoma" w:cs="Tahoma"/>
          <w:i/>
        </w:rPr>
        <w:t>”</w:t>
      </w:r>
      <w:r w:rsidRPr="0058425B">
        <w:rPr>
          <w:rFonts w:ascii="Tahoma" w:hAnsi="Tahoma" w:cs="Tahoma"/>
        </w:rPr>
        <w:t xml:space="preserve">, y los </w:t>
      </w:r>
      <w:r w:rsidRPr="0058425B">
        <w:rPr>
          <w:rFonts w:ascii="Tahoma" w:hAnsi="Tahoma" w:cs="Tahoma"/>
          <w:i/>
        </w:rPr>
        <w:t>“</w:t>
      </w:r>
      <w:r w:rsidRPr="008831F0">
        <w:rPr>
          <w:rFonts w:ascii="Tahoma" w:hAnsi="Tahoma" w:cs="Tahoma"/>
          <w:i/>
          <w:sz w:val="22"/>
        </w:rPr>
        <w:t>memoriales, incluidos los mensajes de datos, se entenderán presentados oportunamente si son recibidos antes del cierre del despacho del día en que vence el término</w:t>
      </w:r>
      <w:r w:rsidRPr="0058425B">
        <w:rPr>
          <w:rFonts w:ascii="Tahoma" w:hAnsi="Tahoma" w:cs="Tahoma"/>
          <w:i/>
        </w:rPr>
        <w:t>”.</w:t>
      </w:r>
    </w:p>
    <w:p w14:paraId="1F5719C4" w14:textId="77777777" w:rsidR="001B6966" w:rsidRPr="0058425B" w:rsidRDefault="001B6966" w:rsidP="0058425B">
      <w:pPr>
        <w:pStyle w:val="NormalWeb"/>
        <w:spacing w:before="0" w:beforeAutospacing="0" w:after="0" w:afterAutospacing="0" w:line="276" w:lineRule="auto"/>
        <w:ind w:firstLine="567"/>
        <w:contextualSpacing/>
        <w:jc w:val="both"/>
        <w:rPr>
          <w:rFonts w:ascii="Tahoma" w:hAnsi="Tahoma" w:cs="Tahoma"/>
          <w:i/>
          <w:iCs/>
          <w:color w:val="000000"/>
        </w:rPr>
      </w:pPr>
    </w:p>
    <w:p w14:paraId="6B84498B" w14:textId="77777777" w:rsidR="001B6966" w:rsidRPr="0058425B" w:rsidRDefault="001B6966" w:rsidP="0058425B">
      <w:pPr>
        <w:pStyle w:val="NormalWeb"/>
        <w:spacing w:before="0" w:beforeAutospacing="0" w:after="0" w:afterAutospacing="0" w:line="276" w:lineRule="auto"/>
        <w:ind w:firstLine="567"/>
        <w:contextualSpacing/>
        <w:jc w:val="both"/>
        <w:rPr>
          <w:rFonts w:ascii="Tahoma" w:hAnsi="Tahoma" w:cs="Tahoma"/>
          <w:iCs/>
          <w:color w:val="000000"/>
        </w:rPr>
      </w:pPr>
      <w:r w:rsidRPr="0058425B">
        <w:rPr>
          <w:rFonts w:ascii="Tahoma" w:hAnsi="Tahoma" w:cs="Tahoma"/>
          <w:iCs/>
          <w:color w:val="000000"/>
        </w:rPr>
        <w:t xml:space="preserve">A propósito de las falencias técnicas en la remisión de memoriales por medios electrónicos, la Corte Suprema de Justicia, en sede de tutela, ha explicado que el juez </w:t>
      </w:r>
      <w:r w:rsidRPr="0058425B">
        <w:rPr>
          <w:rFonts w:ascii="Tahoma" w:hAnsi="Tahoma" w:cs="Tahoma"/>
          <w:i/>
          <w:iCs/>
          <w:color w:val="000000"/>
        </w:rPr>
        <w:t xml:space="preserve">-director del proceso- </w:t>
      </w:r>
      <w:r w:rsidRPr="0058425B">
        <w:rPr>
          <w:rFonts w:ascii="Tahoma" w:hAnsi="Tahoma" w:cs="Tahoma"/>
          <w:iCs/>
          <w:color w:val="000000"/>
        </w:rPr>
        <w:t xml:space="preserve">debe ser reflexivo en los eventos en que advierta que un memorial enviado como mensaje de datos no llegó o llegó incompleto al buzón del juzgado por inconvenientes técnicos que escapan a la órbita de control del litigante. </w:t>
      </w:r>
      <w:bookmarkEnd w:id="6"/>
      <w:r w:rsidRPr="0058425B">
        <w:rPr>
          <w:rFonts w:ascii="Tahoma" w:hAnsi="Tahoma" w:cs="Tahoma"/>
          <w:iCs/>
          <w:color w:val="000000"/>
        </w:rPr>
        <w:t xml:space="preserve">En sentencia </w:t>
      </w:r>
      <w:r w:rsidRPr="0058425B">
        <w:rPr>
          <w:rFonts w:ascii="Tahoma" w:hAnsi="Tahoma" w:cs="Tahoma"/>
        </w:rPr>
        <w:t>STC 8584-2020, reiterada en STC 340-2021, señaló:</w:t>
      </w:r>
    </w:p>
    <w:p w14:paraId="4D06556D" w14:textId="77777777" w:rsidR="001B6966" w:rsidRPr="0058425B" w:rsidRDefault="001B6966" w:rsidP="0058425B">
      <w:pPr>
        <w:spacing w:line="276" w:lineRule="auto"/>
        <w:jc w:val="center"/>
        <w:rPr>
          <w:rFonts w:ascii="Tahoma" w:hAnsi="Tahoma" w:cs="Tahoma"/>
          <w:b/>
        </w:rPr>
      </w:pPr>
    </w:p>
    <w:p w14:paraId="07082139" w14:textId="77777777" w:rsidR="001B6966" w:rsidRPr="008831F0" w:rsidRDefault="001B6966" w:rsidP="008831F0">
      <w:pPr>
        <w:ind w:left="426" w:right="420"/>
        <w:jc w:val="both"/>
        <w:rPr>
          <w:rFonts w:ascii="Tahoma" w:hAnsi="Tahoma" w:cs="Tahoma"/>
          <w:i/>
          <w:sz w:val="22"/>
        </w:rPr>
      </w:pPr>
      <w:r w:rsidRPr="008831F0">
        <w:rPr>
          <w:rFonts w:ascii="Tahoma" w:hAnsi="Tahoma" w:cs="Tahoma"/>
          <w:i/>
          <w:sz w:val="22"/>
        </w:rPr>
        <w:t xml:space="preserve">“… cuando la carga procesal de la parte consiste en la radicación de un escrito, la misma está supeditada a que sea recibido en tiempo en el estrado correspondiente, bien sea en forma física o telemática. No obstante, tratándose del segundo modo es factible que durante el proceso comunicacional se presenten situaciones que hagan creer al remitente que el mensaje de datos fue enviado, pero no llegó al buzón destinatario. Evento en el cual el juzgador debe establecer, de cara a la evidencia recopilada y a las particularidades del caso, si la causa de la falencia técnica escapa de la órbita de manejo y alcance del ciudadano, ya que si realizó las gestiones a su cargo en aras de remitir los memoriales por correo electrónico sin que la entrega se concrete por razones ajenas a su dominio, por ejemplo falta de espacio en el buzón del despacho, bloqueos del sistema, etc., mal haría la administración de justicia en sancionarlo con base hechos de los cuales no tuvo control ni injerencia, por la necesaria aplicación del principio “ad </w:t>
      </w:r>
      <w:proofErr w:type="spellStart"/>
      <w:r w:rsidRPr="008831F0">
        <w:rPr>
          <w:rFonts w:ascii="Tahoma" w:hAnsi="Tahoma" w:cs="Tahoma"/>
          <w:i/>
          <w:sz w:val="22"/>
        </w:rPr>
        <w:t>impossibilia</w:t>
      </w:r>
      <w:proofErr w:type="spellEnd"/>
      <w:r w:rsidRPr="008831F0">
        <w:rPr>
          <w:rFonts w:ascii="Tahoma" w:hAnsi="Tahoma" w:cs="Tahoma"/>
          <w:i/>
          <w:sz w:val="22"/>
        </w:rPr>
        <w:t xml:space="preserve"> </w:t>
      </w:r>
      <w:proofErr w:type="spellStart"/>
      <w:r w:rsidRPr="008831F0">
        <w:rPr>
          <w:rFonts w:ascii="Tahoma" w:hAnsi="Tahoma" w:cs="Tahoma"/>
          <w:i/>
          <w:sz w:val="22"/>
        </w:rPr>
        <w:t>nemo</w:t>
      </w:r>
      <w:proofErr w:type="spellEnd"/>
      <w:r w:rsidRPr="008831F0">
        <w:rPr>
          <w:rFonts w:ascii="Tahoma" w:hAnsi="Tahoma" w:cs="Tahoma"/>
          <w:i/>
          <w:sz w:val="22"/>
        </w:rPr>
        <w:t xml:space="preserve"> </w:t>
      </w:r>
      <w:proofErr w:type="spellStart"/>
      <w:r w:rsidRPr="008831F0">
        <w:rPr>
          <w:rFonts w:ascii="Tahoma" w:hAnsi="Tahoma" w:cs="Tahoma"/>
          <w:i/>
          <w:sz w:val="22"/>
        </w:rPr>
        <w:t>tenetur</w:t>
      </w:r>
      <w:proofErr w:type="spellEnd"/>
      <w:r w:rsidRPr="008831F0">
        <w:rPr>
          <w:rFonts w:ascii="Tahoma" w:hAnsi="Tahoma" w:cs="Tahoma"/>
          <w:i/>
          <w:sz w:val="22"/>
        </w:rPr>
        <w:t>”</w:t>
      </w:r>
    </w:p>
    <w:p w14:paraId="5DEF4D64" w14:textId="77777777" w:rsidR="001B6966" w:rsidRPr="008831F0" w:rsidRDefault="001B6966" w:rsidP="008831F0">
      <w:pPr>
        <w:ind w:left="426" w:right="420"/>
        <w:jc w:val="both"/>
        <w:rPr>
          <w:rFonts w:ascii="Tahoma" w:hAnsi="Tahoma" w:cs="Tahoma"/>
          <w:b/>
          <w:i/>
          <w:sz w:val="22"/>
        </w:rPr>
      </w:pPr>
    </w:p>
    <w:p w14:paraId="4078CC52" w14:textId="77777777" w:rsidR="001B6966" w:rsidRPr="008831F0" w:rsidRDefault="001B6966" w:rsidP="008831F0">
      <w:pPr>
        <w:ind w:left="426" w:right="420"/>
        <w:jc w:val="both"/>
        <w:rPr>
          <w:rFonts w:ascii="Tahoma" w:hAnsi="Tahoma" w:cs="Tahoma"/>
          <w:i/>
          <w:sz w:val="22"/>
        </w:rPr>
      </w:pPr>
      <w:r w:rsidRPr="008831F0">
        <w:rPr>
          <w:rFonts w:ascii="Tahoma" w:hAnsi="Tahoma" w:cs="Tahoma"/>
          <w:i/>
          <w:sz w:val="22"/>
        </w:rPr>
        <w:t xml:space="preserve">En conclusión, cuandoquiera que las condiciones específicas del asunto reflejen que a pesar de la diligencia empleada por la parte para “enviar” sus misivas tempestiva y correctamente, no se logre el cometido por cuestiones propias del sistema al momento de la recepción que no le son atribuibles, se impone una mirada reflexiva del </w:t>
      </w:r>
      <w:proofErr w:type="spellStart"/>
      <w:r w:rsidRPr="008831F0">
        <w:rPr>
          <w:rFonts w:ascii="Tahoma" w:hAnsi="Tahoma" w:cs="Tahoma"/>
          <w:i/>
          <w:sz w:val="22"/>
        </w:rPr>
        <w:t>iudex</w:t>
      </w:r>
      <w:proofErr w:type="spellEnd"/>
      <w:r w:rsidRPr="008831F0">
        <w:rPr>
          <w:rFonts w:ascii="Tahoma" w:hAnsi="Tahoma" w:cs="Tahoma"/>
          <w:i/>
          <w:sz w:val="22"/>
        </w:rPr>
        <w:t xml:space="preserve"> (juez) en orden a determinar si la ruptura en la comunicación puede o no representar una consecuencia adversa para el remitente, máxime cuando el servidor web ni siquiera avisó al interesado de tal deficiencia”.</w:t>
      </w:r>
    </w:p>
    <w:p w14:paraId="75433B34" w14:textId="77777777" w:rsidR="001B6966" w:rsidRPr="0058425B" w:rsidRDefault="001B6966" w:rsidP="0058425B">
      <w:pPr>
        <w:spacing w:line="276" w:lineRule="auto"/>
        <w:jc w:val="both"/>
        <w:rPr>
          <w:rFonts w:ascii="Tahoma" w:hAnsi="Tahoma" w:cs="Tahoma"/>
          <w:i/>
        </w:rPr>
      </w:pPr>
    </w:p>
    <w:p w14:paraId="2F433CCB" w14:textId="77777777" w:rsidR="001B6966" w:rsidRPr="0058425B" w:rsidRDefault="001B6966" w:rsidP="0058425B">
      <w:pPr>
        <w:spacing w:line="276" w:lineRule="auto"/>
        <w:ind w:firstLine="567"/>
        <w:jc w:val="both"/>
        <w:rPr>
          <w:rFonts w:ascii="Tahoma" w:hAnsi="Tahoma" w:cs="Tahoma"/>
        </w:rPr>
      </w:pPr>
      <w:r w:rsidRPr="0058425B">
        <w:rPr>
          <w:rFonts w:ascii="Tahoma" w:hAnsi="Tahoma" w:cs="Tahoma"/>
        </w:rPr>
        <w:t xml:space="preserve">Sobre esta materia también ha señalado esta Corporación, con ponencia de quien aquí cumple igual encargo, en auto 14 de diciembre de 2022, rad. </w:t>
      </w:r>
      <w:r w:rsidRPr="0058425B">
        <w:rPr>
          <w:rFonts w:ascii="Tahoma" w:eastAsia="Tahoma" w:hAnsi="Tahoma" w:cs="Tahoma"/>
          <w:lang w:val="es-419" w:eastAsia="es-CO"/>
        </w:rPr>
        <w:t>6617-31-05-001-2020-00225-01</w:t>
      </w:r>
      <w:r w:rsidRPr="0058425B">
        <w:rPr>
          <w:rFonts w:ascii="Tahoma" w:hAnsi="Tahoma" w:cs="Tahoma"/>
        </w:rPr>
        <w:t xml:space="preserve">: </w:t>
      </w:r>
    </w:p>
    <w:p w14:paraId="417FF7CF" w14:textId="77777777" w:rsidR="001B6966" w:rsidRPr="0058425B" w:rsidRDefault="001B6966" w:rsidP="0058425B">
      <w:pPr>
        <w:spacing w:line="276" w:lineRule="auto"/>
        <w:ind w:firstLine="567"/>
        <w:jc w:val="both"/>
        <w:rPr>
          <w:rFonts w:ascii="Tahoma" w:hAnsi="Tahoma" w:cs="Tahoma"/>
        </w:rPr>
      </w:pPr>
    </w:p>
    <w:p w14:paraId="6552A5A6" w14:textId="7E55458D" w:rsidR="001B6966" w:rsidRPr="008831F0" w:rsidRDefault="001B6966" w:rsidP="008831F0">
      <w:pPr>
        <w:ind w:left="426" w:right="420"/>
        <w:jc w:val="both"/>
        <w:rPr>
          <w:rFonts w:ascii="Tahoma" w:hAnsi="Tahoma" w:cs="Tahoma"/>
          <w:i/>
          <w:sz w:val="22"/>
        </w:rPr>
      </w:pPr>
      <w:r w:rsidRPr="008831F0">
        <w:rPr>
          <w:rFonts w:ascii="Tahoma" w:hAnsi="Tahoma" w:cs="Tahoma"/>
          <w:i/>
          <w:sz w:val="22"/>
        </w:rPr>
        <w:t>“…</w:t>
      </w:r>
      <w:r w:rsidR="008831F0">
        <w:rPr>
          <w:rFonts w:ascii="Tahoma" w:hAnsi="Tahoma" w:cs="Tahoma"/>
          <w:i/>
          <w:sz w:val="22"/>
        </w:rPr>
        <w:t xml:space="preserve"> </w:t>
      </w:r>
      <w:r w:rsidRPr="008831F0">
        <w:rPr>
          <w:rFonts w:ascii="Tahoma" w:hAnsi="Tahoma" w:cs="Tahoma"/>
          <w:i/>
          <w:sz w:val="22"/>
        </w:rPr>
        <w:t xml:space="preserve">en el marco de la pandemia por COVID-19 y ante los desafíos que conlleva administrar justicia de manera remota y en escenarios virtuales, el legislador procesal aceleró la implementación de las tecnologías de la información y las comunicaciones en las actuaciones judiciales, primero con la expedición del Decreto 806 de 2020 (vigente hasta el 30 de junio de 2022) y después con la adopción del mismo como legislación permanente a través de la Ley 2213 de </w:t>
      </w:r>
      <w:r w:rsidR="006354FC" w:rsidRPr="008831F0">
        <w:rPr>
          <w:rFonts w:ascii="Tahoma" w:hAnsi="Tahoma" w:cs="Tahoma"/>
          <w:i/>
          <w:sz w:val="22"/>
        </w:rPr>
        <w:t>2022</w:t>
      </w:r>
      <w:r w:rsidRPr="008831F0">
        <w:rPr>
          <w:rFonts w:ascii="Tahoma" w:hAnsi="Tahoma" w:cs="Tahoma"/>
          <w:i/>
          <w:sz w:val="22"/>
        </w:rPr>
        <w:t xml:space="preserve">, que a la altura del parágrafo 1º del artículo 2º, estableció un mandato de optimización en virtud del cual la autoridad judicial debe procurar la “efectiva comunicación virtual” con los usuarios de la administración de justicia y la adopción de “medidas pertinentes” para que puedan conocer las decisiones y ejercer sus derechos. (…) El mandato de </w:t>
      </w:r>
      <w:r w:rsidRPr="008831F0">
        <w:rPr>
          <w:rFonts w:ascii="Tahoma" w:hAnsi="Tahoma" w:cs="Tahoma"/>
          <w:i/>
          <w:sz w:val="22"/>
        </w:rPr>
        <w:lastRenderedPageBreak/>
        <w:t>“efectiva comunicación virtual” obliga a que el uso de la tecnología de la información y la comunicación sea un puente y no un obstáculo para la realización de los fines del proceso, de modo que incumbe a los administradores de justicia facilitar medidas pertinentes encaminadas a profundizar vivencias empáticas e intuitivas en la experiencia virtual con los usuarios de la justicia, con miras a evitar que la ausencia del encuentro físico entre el usuario y la justicia, suplido por la virtualidad digital, se convierta en una barrera para los menos avezados en el manejo de la comunicación digital”.</w:t>
      </w:r>
    </w:p>
    <w:p w14:paraId="2EA9CF43" w14:textId="77777777" w:rsidR="001B6966" w:rsidRPr="0058425B" w:rsidRDefault="001B6966" w:rsidP="0058425B">
      <w:pPr>
        <w:spacing w:line="276" w:lineRule="auto"/>
        <w:jc w:val="both"/>
        <w:rPr>
          <w:rFonts w:ascii="Tahoma" w:hAnsi="Tahoma" w:cs="Tahoma"/>
          <w:i/>
        </w:rPr>
      </w:pPr>
    </w:p>
    <w:p w14:paraId="4380FDC7" w14:textId="5717AB9F" w:rsidR="001B6966" w:rsidRPr="0058425B" w:rsidRDefault="001B6966" w:rsidP="0058425B">
      <w:pPr>
        <w:spacing w:line="276" w:lineRule="auto"/>
        <w:jc w:val="both"/>
        <w:rPr>
          <w:rFonts w:ascii="Tahoma" w:hAnsi="Tahoma" w:cs="Tahoma"/>
        </w:rPr>
      </w:pPr>
      <w:r w:rsidRPr="0058425B">
        <w:rPr>
          <w:rFonts w:ascii="Tahoma" w:hAnsi="Tahoma" w:cs="Tahoma"/>
        </w:rPr>
        <w:t xml:space="preserve">Asimismo, en auto del 13 de diciembre de 2022, rad. 66001310500520190045601, con ponencia del Magistrado Germán Darío </w:t>
      </w:r>
      <w:proofErr w:type="spellStart"/>
      <w:r w:rsidRPr="0058425B">
        <w:rPr>
          <w:rFonts w:ascii="Tahoma" w:hAnsi="Tahoma" w:cs="Tahoma"/>
        </w:rPr>
        <w:t>Góez</w:t>
      </w:r>
      <w:proofErr w:type="spellEnd"/>
      <w:r w:rsidRPr="0058425B">
        <w:rPr>
          <w:rFonts w:ascii="Tahoma" w:hAnsi="Tahoma" w:cs="Tahoma"/>
        </w:rPr>
        <w:t xml:space="preserve"> Vinasco, se revocó un auto que tuvo por no contestada una demanda que no fue recibida en el buzón del correo electrónico del despacho, pese a que fue enviada por la demandada, lo cual acredit</w:t>
      </w:r>
      <w:r w:rsidR="006354FC" w:rsidRPr="0058425B">
        <w:rPr>
          <w:rFonts w:ascii="Tahoma" w:hAnsi="Tahoma" w:cs="Tahoma"/>
        </w:rPr>
        <w:t>ó</w:t>
      </w:r>
      <w:r w:rsidRPr="0058425B">
        <w:rPr>
          <w:rFonts w:ascii="Tahoma" w:hAnsi="Tahoma" w:cs="Tahoma"/>
        </w:rPr>
        <w:t xml:space="preserve"> con la impresión del correo en </w:t>
      </w:r>
      <w:proofErr w:type="spellStart"/>
      <w:r w:rsidRPr="0058425B">
        <w:rPr>
          <w:rFonts w:ascii="Tahoma" w:hAnsi="Tahoma" w:cs="Tahoma"/>
        </w:rPr>
        <w:t>pdf</w:t>
      </w:r>
      <w:proofErr w:type="spellEnd"/>
      <w:r w:rsidRPr="0058425B">
        <w:rPr>
          <w:rFonts w:ascii="Tahoma" w:hAnsi="Tahoma" w:cs="Tahoma"/>
        </w:rPr>
        <w:t xml:space="preserve">. Señaló el Tribunal en esa oportunidad: </w:t>
      </w:r>
    </w:p>
    <w:p w14:paraId="46949D39" w14:textId="77777777" w:rsidR="001B6966" w:rsidRPr="0058425B" w:rsidRDefault="001B6966" w:rsidP="0058425B">
      <w:pPr>
        <w:spacing w:line="276" w:lineRule="auto"/>
        <w:jc w:val="both"/>
        <w:rPr>
          <w:rFonts w:ascii="Tahoma" w:hAnsi="Tahoma" w:cs="Tahoma"/>
          <w:i/>
        </w:rPr>
      </w:pPr>
    </w:p>
    <w:p w14:paraId="4E607D0E" w14:textId="4547C643" w:rsidR="001B6966" w:rsidRPr="000C5B8D" w:rsidRDefault="000C5B8D" w:rsidP="000C5B8D">
      <w:pPr>
        <w:ind w:left="426" w:right="420"/>
        <w:jc w:val="both"/>
        <w:rPr>
          <w:rFonts w:ascii="Tahoma" w:hAnsi="Tahoma" w:cs="Tahoma"/>
          <w:i/>
          <w:sz w:val="22"/>
        </w:rPr>
      </w:pPr>
      <w:r>
        <w:rPr>
          <w:rFonts w:ascii="Tahoma" w:hAnsi="Tahoma" w:cs="Tahoma"/>
          <w:i/>
          <w:sz w:val="22"/>
        </w:rPr>
        <w:t>“</w:t>
      </w:r>
      <w:r w:rsidR="001B6966" w:rsidRPr="000C5B8D">
        <w:rPr>
          <w:rFonts w:ascii="Tahoma" w:hAnsi="Tahoma" w:cs="Tahoma"/>
          <w:i/>
          <w:sz w:val="22"/>
        </w:rPr>
        <w:t>Aplicando lo anterior al caso, a efectos de imponer el derecho sustancial sobre las formalidades y atendiendo a que en estos eventos no existe tarifa legal y se cuenta con medios demostrativos suficientes que nos dirigen a concluir que, la parte recurrente envío la contestación que el juzgado echó de menos, pero por razones ajenas a su emisor, el e-mail contentivo de la contestación no logró llegar al buzón receptor a pesar de haber sido enviado. Ello impone que, en salvaguarda del derecho de defensa y al acceso a la administración de justicia, se disponga a entender que la contestación fue presentada el 2 de marzo de 2022 – día siguiente de su envío dada la hora de remisión -, estando ella dentro del término que informó la secretaría en la constancia del 24-06-2022</w:t>
      </w:r>
      <w:r>
        <w:rPr>
          <w:rFonts w:ascii="Tahoma" w:hAnsi="Tahoma" w:cs="Tahoma"/>
          <w:i/>
          <w:sz w:val="22"/>
        </w:rPr>
        <w:t>”</w:t>
      </w:r>
      <w:r w:rsidR="001B6966" w:rsidRPr="000C5B8D">
        <w:rPr>
          <w:rFonts w:ascii="Tahoma" w:hAnsi="Tahoma" w:cs="Tahoma"/>
          <w:i/>
          <w:sz w:val="22"/>
        </w:rPr>
        <w:t>.</w:t>
      </w:r>
    </w:p>
    <w:p w14:paraId="09380B7C" w14:textId="77777777" w:rsidR="001B6966" w:rsidRPr="0058425B" w:rsidRDefault="001B6966" w:rsidP="0058425B">
      <w:pPr>
        <w:spacing w:line="276" w:lineRule="auto"/>
        <w:ind w:firstLine="708"/>
        <w:jc w:val="both"/>
        <w:rPr>
          <w:rFonts w:ascii="Tahoma" w:hAnsi="Tahoma" w:cs="Tahoma"/>
        </w:rPr>
      </w:pPr>
    </w:p>
    <w:p w14:paraId="2446415D" w14:textId="0C97CE3F" w:rsidR="002D1D84" w:rsidRPr="0058425B" w:rsidRDefault="00337AF7" w:rsidP="0058425B">
      <w:pPr>
        <w:pStyle w:val="Prrafodelista"/>
        <w:widowControl w:val="0"/>
        <w:numPr>
          <w:ilvl w:val="1"/>
          <w:numId w:val="16"/>
        </w:numPr>
        <w:autoSpaceDE w:val="0"/>
        <w:autoSpaceDN w:val="0"/>
        <w:adjustRightInd w:val="0"/>
        <w:spacing w:line="276" w:lineRule="auto"/>
        <w:jc w:val="both"/>
        <w:rPr>
          <w:rFonts w:ascii="Tahoma" w:hAnsi="Tahoma" w:cs="Tahoma"/>
          <w:b/>
          <w:bCs/>
        </w:rPr>
      </w:pPr>
      <w:r w:rsidRPr="0058425B">
        <w:rPr>
          <w:rFonts w:ascii="Tahoma" w:hAnsi="Tahoma" w:cs="Tahoma"/>
          <w:b/>
          <w:bCs/>
        </w:rPr>
        <w:t>CASO CONCRETO</w:t>
      </w:r>
    </w:p>
    <w:p w14:paraId="36CFF75E" w14:textId="0EAD38D5" w:rsidR="00337AF7" w:rsidRPr="0058425B" w:rsidRDefault="00337AF7" w:rsidP="0058425B">
      <w:pPr>
        <w:widowControl w:val="0"/>
        <w:autoSpaceDE w:val="0"/>
        <w:autoSpaceDN w:val="0"/>
        <w:adjustRightInd w:val="0"/>
        <w:spacing w:line="276" w:lineRule="auto"/>
        <w:jc w:val="both"/>
        <w:rPr>
          <w:rFonts w:ascii="Tahoma" w:hAnsi="Tahoma" w:cs="Tahoma"/>
          <w:b/>
          <w:bCs/>
        </w:rPr>
      </w:pPr>
    </w:p>
    <w:p w14:paraId="12543A0A" w14:textId="297DE6EA" w:rsidR="0006752E" w:rsidRPr="0058425B" w:rsidRDefault="00D84398" w:rsidP="0058425B">
      <w:pPr>
        <w:spacing w:line="276" w:lineRule="auto"/>
        <w:ind w:firstLine="708"/>
        <w:jc w:val="both"/>
        <w:rPr>
          <w:rFonts w:ascii="Tahoma" w:hAnsi="Tahoma" w:cs="Tahoma"/>
        </w:rPr>
      </w:pPr>
      <w:r w:rsidRPr="0058425B">
        <w:rPr>
          <w:rFonts w:ascii="Tahoma" w:hAnsi="Tahoma" w:cs="Tahoma"/>
        </w:rPr>
        <w:t xml:space="preserve">El apoderado de </w:t>
      </w:r>
      <w:r w:rsidR="00F71C8A" w:rsidRPr="0058425B">
        <w:rPr>
          <w:rFonts w:ascii="Tahoma" w:hAnsi="Tahoma" w:cs="Tahoma"/>
        </w:rPr>
        <w:t xml:space="preserve">la E.P.S Suramericana S.A. por medio del escrito de alegatos peticiona que se ordene como prueba la inspección judicial del correo </w:t>
      </w:r>
      <w:r w:rsidR="003C6E2C" w:rsidRPr="0058425B">
        <w:rPr>
          <w:rFonts w:ascii="Tahoma" w:hAnsi="Tahoma" w:cs="Tahoma"/>
        </w:rPr>
        <w:t xml:space="preserve">electrónico info@circulolegalabogados.com a efectos de que se verifique el correo enviado el 13 de junio de 2022 a las 15:52 horas al Juzgado Tercero Laboral del Circuito de Pereira </w:t>
      </w:r>
      <w:hyperlink r:id="rId11">
        <w:r w:rsidR="003C6E2C" w:rsidRPr="0058425B">
          <w:rPr>
            <w:rStyle w:val="Hipervnculo"/>
            <w:rFonts w:ascii="Tahoma" w:hAnsi="Tahoma" w:cs="Tahoma"/>
          </w:rPr>
          <w:t>lcto03per@cendoj.ramajudicial.gov.co</w:t>
        </w:r>
      </w:hyperlink>
      <w:r w:rsidR="003C6E2C" w:rsidRPr="0058425B">
        <w:rPr>
          <w:rFonts w:ascii="Tahoma" w:hAnsi="Tahoma" w:cs="Tahoma"/>
        </w:rPr>
        <w:t xml:space="preserve">., </w:t>
      </w:r>
      <w:r w:rsidR="00D1040D" w:rsidRPr="0058425B">
        <w:rPr>
          <w:rFonts w:ascii="Tahoma" w:hAnsi="Tahoma" w:cs="Tahoma"/>
        </w:rPr>
        <w:t xml:space="preserve">en </w:t>
      </w:r>
      <w:r w:rsidR="003C6E2C" w:rsidRPr="0058425B">
        <w:rPr>
          <w:rFonts w:ascii="Tahoma" w:hAnsi="Tahoma" w:cs="Tahoma"/>
        </w:rPr>
        <w:t xml:space="preserve">su defecto, peticiona que se oficie a </w:t>
      </w:r>
      <w:r w:rsidR="0006752E" w:rsidRPr="0058425B">
        <w:rPr>
          <w:rFonts w:ascii="Tahoma" w:hAnsi="Tahoma" w:cs="Tahoma"/>
        </w:rPr>
        <w:t xml:space="preserve">la sección de soporte de la Rama Judicial – Mesa de Ayuda de Correo electrónico – para que verifique la fecha y hora en que fue recibido el correo electrónico enviado desde el corro electrónico info@circulolegalabogados.com al correo lcto03per@cendoj.ramajudicial.gov.co el cual contiene la contestación de la demanda del presente proceso. </w:t>
      </w:r>
    </w:p>
    <w:p w14:paraId="78E8BA7E" w14:textId="1347739B" w:rsidR="0006752E" w:rsidRPr="0058425B" w:rsidRDefault="0006752E" w:rsidP="0058425B">
      <w:pPr>
        <w:spacing w:line="276" w:lineRule="auto"/>
        <w:ind w:firstLine="708"/>
        <w:jc w:val="both"/>
        <w:rPr>
          <w:rFonts w:ascii="Tahoma" w:hAnsi="Tahoma" w:cs="Tahoma"/>
        </w:rPr>
      </w:pPr>
    </w:p>
    <w:p w14:paraId="199CFD80" w14:textId="421FC9AE" w:rsidR="008A7F18" w:rsidRPr="0058425B" w:rsidRDefault="0006752E" w:rsidP="0058425B">
      <w:pPr>
        <w:spacing w:line="276" w:lineRule="auto"/>
        <w:ind w:firstLine="708"/>
        <w:jc w:val="both"/>
        <w:rPr>
          <w:rFonts w:ascii="Tahoma" w:hAnsi="Tahoma" w:cs="Tahoma"/>
        </w:rPr>
      </w:pPr>
      <w:r w:rsidRPr="0058425B">
        <w:rPr>
          <w:rFonts w:ascii="Tahoma" w:hAnsi="Tahoma" w:cs="Tahoma"/>
        </w:rPr>
        <w:t xml:space="preserve">Frente a lo anterior, de conformidad con el artículo 168 del C.G.P aplicable </w:t>
      </w:r>
      <w:r w:rsidR="00B53917" w:rsidRPr="0058425B">
        <w:rPr>
          <w:rFonts w:ascii="Tahoma" w:hAnsi="Tahoma" w:cs="Tahoma"/>
        </w:rPr>
        <w:t xml:space="preserve">en materia laboral por analogía según las voces del artículo 145 del C.P.T y de la S.S. las pruebas deprecadas se </w:t>
      </w:r>
      <w:r w:rsidR="00056207" w:rsidRPr="0058425B">
        <w:rPr>
          <w:rFonts w:ascii="Tahoma" w:hAnsi="Tahoma" w:cs="Tahoma"/>
        </w:rPr>
        <w:t>rechazarán</w:t>
      </w:r>
      <w:r w:rsidR="00B53917" w:rsidRPr="0058425B">
        <w:rPr>
          <w:rFonts w:ascii="Tahoma" w:hAnsi="Tahoma" w:cs="Tahoma"/>
        </w:rPr>
        <w:t xml:space="preserve"> de plano</w:t>
      </w:r>
      <w:r w:rsidR="004428D3" w:rsidRPr="0058425B">
        <w:rPr>
          <w:rFonts w:ascii="Tahoma" w:hAnsi="Tahoma" w:cs="Tahoma"/>
        </w:rPr>
        <w:t xml:space="preserve"> por ser </w:t>
      </w:r>
      <w:r w:rsidR="00666B84" w:rsidRPr="0058425B">
        <w:rPr>
          <w:rFonts w:ascii="Tahoma" w:hAnsi="Tahoma" w:cs="Tahoma"/>
        </w:rPr>
        <w:t>manifiestamente superfluas o inútiles</w:t>
      </w:r>
      <w:r w:rsidR="00056207" w:rsidRPr="0058425B">
        <w:rPr>
          <w:rFonts w:ascii="Tahoma" w:hAnsi="Tahoma" w:cs="Tahoma"/>
        </w:rPr>
        <w:t>, pues de conformidad con las consideraciones antes descritas</w:t>
      </w:r>
      <w:r w:rsidR="006354FC" w:rsidRPr="0058425B">
        <w:rPr>
          <w:rFonts w:ascii="Tahoma" w:hAnsi="Tahoma" w:cs="Tahoma"/>
        </w:rPr>
        <w:t>,</w:t>
      </w:r>
      <w:r w:rsidR="00056207" w:rsidRPr="0058425B">
        <w:rPr>
          <w:rFonts w:ascii="Tahoma" w:hAnsi="Tahoma" w:cs="Tahoma"/>
        </w:rPr>
        <w:t xml:space="preserve"> está Corporación </w:t>
      </w:r>
      <w:r w:rsidR="006354FC" w:rsidRPr="0058425B">
        <w:rPr>
          <w:rFonts w:ascii="Tahoma" w:hAnsi="Tahoma" w:cs="Tahoma"/>
        </w:rPr>
        <w:t>h</w:t>
      </w:r>
      <w:r w:rsidR="00056207" w:rsidRPr="0058425B">
        <w:rPr>
          <w:rFonts w:ascii="Tahoma" w:hAnsi="Tahoma" w:cs="Tahoma"/>
        </w:rPr>
        <w:t>a avalado como prueba</w:t>
      </w:r>
      <w:r w:rsidR="008A7F18" w:rsidRPr="0058425B">
        <w:rPr>
          <w:rFonts w:ascii="Tahoma" w:hAnsi="Tahoma" w:cs="Tahoma"/>
        </w:rPr>
        <w:t xml:space="preserve"> del envío de mensajes de datos, la impresión del correo en </w:t>
      </w:r>
      <w:proofErr w:type="spellStart"/>
      <w:r w:rsidR="008A7F18" w:rsidRPr="0058425B">
        <w:rPr>
          <w:rFonts w:ascii="Tahoma" w:hAnsi="Tahoma" w:cs="Tahoma"/>
        </w:rPr>
        <w:t>pdf</w:t>
      </w:r>
      <w:proofErr w:type="spellEnd"/>
      <w:r w:rsidR="008A7F18" w:rsidRPr="0058425B">
        <w:rPr>
          <w:rFonts w:ascii="Tahoma" w:hAnsi="Tahoma" w:cs="Tahoma"/>
        </w:rPr>
        <w:t xml:space="preserve">, en aplicación del principio </w:t>
      </w:r>
      <w:r w:rsidR="00EF1515" w:rsidRPr="0058425B">
        <w:rPr>
          <w:rFonts w:ascii="Tahoma" w:hAnsi="Tahoma" w:cs="Tahoma"/>
        </w:rPr>
        <w:t xml:space="preserve">del </w:t>
      </w:r>
      <w:r w:rsidR="00EF1515" w:rsidRPr="0058425B">
        <w:rPr>
          <w:rFonts w:ascii="Tahoma" w:hAnsi="Tahoma" w:cs="Tahoma"/>
          <w:iCs/>
        </w:rPr>
        <w:t>derecho sustancial sobre las formalidades y atendiendo a que en estos eventos no existe tarifa legal</w:t>
      </w:r>
      <w:r w:rsidR="0086144E" w:rsidRPr="0058425B">
        <w:rPr>
          <w:rFonts w:ascii="Tahoma" w:hAnsi="Tahoma" w:cs="Tahoma"/>
          <w:iCs/>
        </w:rPr>
        <w:t xml:space="preserve">, </w:t>
      </w:r>
      <w:r w:rsidR="006354FC" w:rsidRPr="0058425B">
        <w:rPr>
          <w:rFonts w:ascii="Tahoma" w:hAnsi="Tahoma" w:cs="Tahoma"/>
          <w:iCs/>
        </w:rPr>
        <w:t>razón por la cual</w:t>
      </w:r>
      <w:r w:rsidR="0086144E" w:rsidRPr="0058425B">
        <w:rPr>
          <w:rFonts w:ascii="Tahoma" w:hAnsi="Tahoma" w:cs="Tahoma"/>
          <w:iCs/>
        </w:rPr>
        <w:t xml:space="preserve">, como quiera que la prueba del envió de la reforma y la contestación obran en el proceso en formato </w:t>
      </w:r>
      <w:proofErr w:type="spellStart"/>
      <w:r w:rsidR="0086144E" w:rsidRPr="0058425B">
        <w:rPr>
          <w:rFonts w:ascii="Tahoma" w:hAnsi="Tahoma" w:cs="Tahoma"/>
          <w:iCs/>
        </w:rPr>
        <w:t>pdf</w:t>
      </w:r>
      <w:proofErr w:type="spellEnd"/>
      <w:r w:rsidR="0086144E" w:rsidRPr="0058425B">
        <w:rPr>
          <w:rFonts w:ascii="Tahoma" w:hAnsi="Tahoma" w:cs="Tahoma"/>
          <w:iCs/>
        </w:rPr>
        <w:t xml:space="preserve">, obtenido directamente de la impresión del </w:t>
      </w:r>
      <w:r w:rsidR="00161C5A" w:rsidRPr="0058425B">
        <w:rPr>
          <w:rFonts w:ascii="Tahoma" w:hAnsi="Tahoma" w:cs="Tahoma"/>
          <w:iCs/>
        </w:rPr>
        <w:t xml:space="preserve">correo electrónico, </w:t>
      </w:r>
      <w:r w:rsidR="001D5828" w:rsidRPr="0058425B">
        <w:rPr>
          <w:rFonts w:ascii="Tahoma" w:hAnsi="Tahoma" w:cs="Tahoma"/>
          <w:iCs/>
        </w:rPr>
        <w:t xml:space="preserve">no se advierte necesario el decreto de tales pruebas. </w:t>
      </w:r>
    </w:p>
    <w:p w14:paraId="0CE3173B" w14:textId="77777777" w:rsidR="006F701C" w:rsidRPr="0058425B" w:rsidRDefault="006F701C" w:rsidP="0058425B">
      <w:pPr>
        <w:spacing w:line="276" w:lineRule="auto"/>
        <w:ind w:firstLine="708"/>
        <w:jc w:val="both"/>
        <w:rPr>
          <w:rFonts w:ascii="Tahoma" w:hAnsi="Tahoma" w:cs="Tahoma"/>
        </w:rPr>
      </w:pPr>
    </w:p>
    <w:p w14:paraId="4BED8D2F" w14:textId="0A272DFD" w:rsidR="00337AF7" w:rsidRPr="0058425B" w:rsidRDefault="00337AF7" w:rsidP="0058425B">
      <w:pPr>
        <w:spacing w:line="276" w:lineRule="auto"/>
        <w:ind w:firstLine="708"/>
        <w:jc w:val="both"/>
        <w:rPr>
          <w:rFonts w:ascii="Tahoma" w:hAnsi="Tahoma" w:cs="Tahoma"/>
        </w:rPr>
      </w:pPr>
      <w:r w:rsidRPr="0058425B">
        <w:rPr>
          <w:rFonts w:ascii="Tahoma" w:hAnsi="Tahoma" w:cs="Tahoma"/>
        </w:rPr>
        <w:lastRenderedPageBreak/>
        <w:t xml:space="preserve">En el caso </w:t>
      </w:r>
      <w:r w:rsidR="0003131B" w:rsidRPr="0058425B">
        <w:rPr>
          <w:rFonts w:ascii="Tahoma" w:hAnsi="Tahoma" w:cs="Tahoma"/>
        </w:rPr>
        <w:t xml:space="preserve">de los recursos que </w:t>
      </w:r>
      <w:r w:rsidRPr="0058425B">
        <w:rPr>
          <w:rFonts w:ascii="Tahoma" w:hAnsi="Tahoma" w:cs="Tahoma"/>
        </w:rPr>
        <w:t>ocupa</w:t>
      </w:r>
      <w:r w:rsidR="0003131B" w:rsidRPr="0058425B">
        <w:rPr>
          <w:rFonts w:ascii="Tahoma" w:hAnsi="Tahoma" w:cs="Tahoma"/>
        </w:rPr>
        <w:t>n</w:t>
      </w:r>
      <w:r w:rsidRPr="0058425B">
        <w:rPr>
          <w:rFonts w:ascii="Tahoma" w:hAnsi="Tahoma" w:cs="Tahoma"/>
        </w:rPr>
        <w:t xml:space="preserve"> la atención de la Sala, ambos recurrentes adosan a sus recursos de apelación el archivo PDF del mensaje electrónico o correo electrónico contentivo de la contestación y la reforma a la demanda, respectivamente. Como es bien sabido, cualquier servidor de correo electrónico ofrece la opción de guardar un mensaje como archivo en un formato digital al que se adhiere un algoritmo que permite su autenticación, pues direcciona a la cuenta de correo desde la que fue enviado el mensaje de datos que se conserva como archivo, de modo que la información que contiene resulta accesible para su posterior consulta, como lo exige el artículo 12 de la citada Ley 597 de 1999, de modo que se puede afirmar que en este caso el mensaje de datos fue aportado en un formato que lo reproduce con exactitud, de suerte que debe presumirse su autenticidad, según las voces del inciso 4 del artículo 244 del C.G.P., dado que se presenta en forma de mensaje de datos. </w:t>
      </w:r>
    </w:p>
    <w:p w14:paraId="734E2ADF" w14:textId="77777777" w:rsidR="00337AF7" w:rsidRPr="0058425B" w:rsidRDefault="00337AF7" w:rsidP="0058425B">
      <w:pPr>
        <w:spacing w:line="276" w:lineRule="auto"/>
        <w:ind w:firstLine="708"/>
        <w:jc w:val="both"/>
        <w:rPr>
          <w:rFonts w:ascii="Tahoma" w:hAnsi="Tahoma" w:cs="Tahoma"/>
        </w:rPr>
      </w:pPr>
    </w:p>
    <w:p w14:paraId="18CFB54F" w14:textId="77777777" w:rsidR="00337AF7" w:rsidRPr="0058425B" w:rsidRDefault="00337AF7" w:rsidP="0058425B">
      <w:pPr>
        <w:spacing w:line="276" w:lineRule="auto"/>
        <w:ind w:firstLine="708"/>
        <w:jc w:val="both"/>
        <w:rPr>
          <w:rFonts w:ascii="Tahoma" w:hAnsi="Tahoma" w:cs="Tahoma"/>
        </w:rPr>
      </w:pPr>
      <w:r w:rsidRPr="0058425B">
        <w:rPr>
          <w:rFonts w:ascii="Tahoma" w:hAnsi="Tahoma" w:cs="Tahoma"/>
        </w:rPr>
        <w:t>No obstante, los referidos mensajes de datos no tienen la virtualidad de hacer prueba de su recepción por el destinatario, dado que no exhiben acuse de recibo o por lo menos la constancia digital de su ingreso o entrega en el servidor de correo del despacho (destinatario), pese a que el despacho de primera instancia asegura que tiene activada la opción de respuesta automática, que opera como acuse de recibo, en los términos del artículo 21 de la Ley 591 de 1999.</w:t>
      </w:r>
    </w:p>
    <w:p w14:paraId="736B5AC2" w14:textId="77777777" w:rsidR="00337AF7" w:rsidRPr="0058425B" w:rsidRDefault="00337AF7" w:rsidP="0058425B">
      <w:pPr>
        <w:spacing w:line="276" w:lineRule="auto"/>
        <w:ind w:firstLine="708"/>
        <w:jc w:val="both"/>
        <w:rPr>
          <w:rFonts w:ascii="Tahoma" w:hAnsi="Tahoma" w:cs="Tahoma"/>
        </w:rPr>
      </w:pPr>
    </w:p>
    <w:p w14:paraId="7885B41E" w14:textId="18164115" w:rsidR="00337AF7" w:rsidRPr="0058425B" w:rsidRDefault="00337AF7" w:rsidP="0058425B">
      <w:pPr>
        <w:spacing w:line="276" w:lineRule="auto"/>
        <w:ind w:firstLine="708"/>
        <w:jc w:val="both"/>
        <w:rPr>
          <w:rFonts w:ascii="Tahoma" w:hAnsi="Tahoma" w:cs="Tahoma"/>
        </w:rPr>
      </w:pPr>
      <w:r w:rsidRPr="0058425B">
        <w:rPr>
          <w:rFonts w:ascii="Tahoma" w:hAnsi="Tahoma" w:cs="Tahoma"/>
        </w:rPr>
        <w:t xml:space="preserve">Con todo, al quedar acreditado que el mensaje de datos fue enviado al canal digital del juzgado, desde los correos electrónicos de los apoderados judiciales de los recurrentes y en la fecha y hora que exhibe el archivo que reproduce con exactitud el respectivo mensaje, se puede asegurar que el mensaje no llegó a su destino por causas ajenas o no atribuibles a su remitente, en razón de lo cual se debe aplicar el precedente de la Sala, en el sentido de que el mensaje de datos se entenderá radicado en la fecha de su envío, pues su entrega en el buzón digital de destino no pudo perfeccionarse por </w:t>
      </w:r>
      <w:r w:rsidR="00AE4B1A" w:rsidRPr="0058425B">
        <w:rPr>
          <w:rFonts w:ascii="Tahoma" w:hAnsi="Tahoma" w:cs="Tahoma"/>
        </w:rPr>
        <w:t xml:space="preserve">causas </w:t>
      </w:r>
      <w:r w:rsidRPr="0058425B">
        <w:rPr>
          <w:rFonts w:ascii="Tahoma" w:hAnsi="Tahoma" w:cs="Tahoma"/>
        </w:rPr>
        <w:t>ajenas y no atribuibles al iniciador.</w:t>
      </w:r>
    </w:p>
    <w:p w14:paraId="3C5BD59D" w14:textId="77777777" w:rsidR="00337AF7" w:rsidRPr="0058425B" w:rsidRDefault="00337AF7" w:rsidP="0058425B">
      <w:pPr>
        <w:spacing w:line="276" w:lineRule="auto"/>
        <w:ind w:firstLine="708"/>
        <w:jc w:val="both"/>
        <w:rPr>
          <w:rFonts w:ascii="Tahoma" w:hAnsi="Tahoma" w:cs="Tahoma"/>
        </w:rPr>
      </w:pPr>
    </w:p>
    <w:p w14:paraId="2A1EC579" w14:textId="28CB7BCD" w:rsidR="00337AF7" w:rsidRPr="0058425B" w:rsidRDefault="00337AF7" w:rsidP="0058425B">
      <w:pPr>
        <w:spacing w:line="276" w:lineRule="auto"/>
        <w:ind w:firstLine="708"/>
        <w:jc w:val="both"/>
        <w:rPr>
          <w:rFonts w:ascii="Tahoma" w:hAnsi="Tahoma" w:cs="Tahoma"/>
        </w:rPr>
      </w:pPr>
      <w:r w:rsidRPr="0058425B">
        <w:rPr>
          <w:rFonts w:ascii="Tahoma" w:hAnsi="Tahoma" w:cs="Tahoma"/>
        </w:rPr>
        <w:t>En este punto</w:t>
      </w:r>
      <w:r w:rsidR="00AE4B1A" w:rsidRPr="0058425B">
        <w:rPr>
          <w:rFonts w:ascii="Tahoma" w:hAnsi="Tahoma" w:cs="Tahoma"/>
        </w:rPr>
        <w:t>,</w:t>
      </w:r>
      <w:r w:rsidRPr="0058425B">
        <w:rPr>
          <w:rFonts w:ascii="Tahoma" w:hAnsi="Tahoma" w:cs="Tahoma"/>
        </w:rPr>
        <w:t xml:space="preserve"> conviene advertir a los usuarios de la justicia la importancia de verificar a través de su servidor de correo electrónico la entrega efectiva de los mensajes de datos enviados a los canales digitales de los despachos, a efectos evitar situaciones como la presente.</w:t>
      </w:r>
    </w:p>
    <w:p w14:paraId="798A79D6" w14:textId="77777777" w:rsidR="00337AF7" w:rsidRPr="0058425B" w:rsidRDefault="00337AF7" w:rsidP="0058425B">
      <w:pPr>
        <w:spacing w:line="276" w:lineRule="auto"/>
        <w:ind w:firstLine="708"/>
        <w:jc w:val="both"/>
        <w:rPr>
          <w:rFonts w:ascii="Tahoma" w:hAnsi="Tahoma" w:cs="Tahoma"/>
        </w:rPr>
      </w:pPr>
    </w:p>
    <w:p w14:paraId="50710080" w14:textId="1705C20E" w:rsidR="00337AF7" w:rsidRPr="0058425B" w:rsidRDefault="00337AF7" w:rsidP="0058425B">
      <w:pPr>
        <w:spacing w:line="276" w:lineRule="auto"/>
        <w:ind w:firstLine="708"/>
        <w:jc w:val="both"/>
        <w:rPr>
          <w:rFonts w:ascii="Tahoma" w:hAnsi="Tahoma" w:cs="Tahoma"/>
        </w:rPr>
      </w:pPr>
      <w:r w:rsidRPr="0058425B">
        <w:rPr>
          <w:rFonts w:ascii="Tahoma" w:hAnsi="Tahoma" w:cs="Tahoma"/>
        </w:rPr>
        <w:t xml:space="preserve">Por lo anterior, se revocará la decisión de primera instancia, </w:t>
      </w:r>
      <w:r w:rsidR="00D71D7E" w:rsidRPr="0058425B">
        <w:rPr>
          <w:rFonts w:ascii="Tahoma" w:hAnsi="Tahoma" w:cs="Tahoma"/>
        </w:rPr>
        <w:t>para en su lugar, tener</w:t>
      </w:r>
      <w:r w:rsidRPr="0058425B">
        <w:rPr>
          <w:rFonts w:ascii="Tahoma" w:hAnsi="Tahoma" w:cs="Tahoma"/>
        </w:rPr>
        <w:t xml:space="preserve"> como oportunamente presentada la contestación de la demanda por </w:t>
      </w:r>
      <w:r w:rsidR="00D71D7E" w:rsidRPr="0058425B">
        <w:rPr>
          <w:rFonts w:ascii="Tahoma" w:hAnsi="Tahoma" w:cs="Tahoma"/>
        </w:rPr>
        <w:t xml:space="preserve">parte de </w:t>
      </w:r>
      <w:r w:rsidRPr="0058425B">
        <w:rPr>
          <w:rFonts w:ascii="Tahoma" w:hAnsi="Tahoma" w:cs="Tahoma"/>
        </w:rPr>
        <w:t>la EPS SURA y la reforma a la demanda por el demandante</w:t>
      </w:r>
      <w:r w:rsidR="00D71D7E" w:rsidRPr="0058425B">
        <w:rPr>
          <w:rFonts w:ascii="Tahoma" w:hAnsi="Tahoma" w:cs="Tahoma"/>
        </w:rPr>
        <w:t xml:space="preserve">, </w:t>
      </w:r>
      <w:r w:rsidRPr="0058425B">
        <w:rPr>
          <w:rFonts w:ascii="Tahoma" w:hAnsi="Tahoma" w:cs="Tahoma"/>
        </w:rPr>
        <w:t xml:space="preserve">ordenándosele al despacho de primera instancia que proceda con el estudio de admisibilidad de los referidos actos y que se pronuncie sobre la admisión de la demanda ad </w:t>
      </w:r>
      <w:proofErr w:type="spellStart"/>
      <w:r w:rsidRPr="0058425B">
        <w:rPr>
          <w:rFonts w:ascii="Tahoma" w:hAnsi="Tahoma" w:cs="Tahoma"/>
        </w:rPr>
        <w:t>excludendum</w:t>
      </w:r>
      <w:proofErr w:type="spellEnd"/>
      <w:r w:rsidRPr="0058425B">
        <w:rPr>
          <w:rFonts w:ascii="Tahoma" w:hAnsi="Tahoma" w:cs="Tahoma"/>
        </w:rPr>
        <w:t xml:space="preserve"> de aquella. </w:t>
      </w:r>
    </w:p>
    <w:p w14:paraId="1A2D0EC9" w14:textId="77777777" w:rsidR="00337AF7" w:rsidRPr="0058425B" w:rsidRDefault="00337AF7" w:rsidP="0058425B">
      <w:pPr>
        <w:spacing w:line="276" w:lineRule="auto"/>
        <w:ind w:firstLine="708"/>
        <w:jc w:val="both"/>
        <w:rPr>
          <w:rFonts w:ascii="Tahoma" w:hAnsi="Tahoma" w:cs="Tahoma"/>
        </w:rPr>
      </w:pPr>
    </w:p>
    <w:p w14:paraId="266A0278" w14:textId="75D2A6C3" w:rsidR="00337AF7" w:rsidRPr="0058425B" w:rsidRDefault="00337AF7" w:rsidP="0058425B">
      <w:pPr>
        <w:spacing w:line="276" w:lineRule="auto"/>
        <w:ind w:firstLine="708"/>
        <w:jc w:val="both"/>
        <w:rPr>
          <w:rFonts w:ascii="Tahoma" w:hAnsi="Tahoma" w:cs="Tahoma"/>
        </w:rPr>
      </w:pPr>
      <w:r w:rsidRPr="0058425B">
        <w:rPr>
          <w:rFonts w:ascii="Tahoma" w:hAnsi="Tahoma" w:cs="Tahoma"/>
        </w:rPr>
        <w:t>Sin costas en esta instancia, al haber prosperado los recursos interpuestos.</w:t>
      </w:r>
    </w:p>
    <w:p w14:paraId="1384862D" w14:textId="77777777" w:rsidR="00AE5E26" w:rsidRPr="0058425B" w:rsidRDefault="00AE5E26" w:rsidP="0058425B">
      <w:pPr>
        <w:spacing w:line="276" w:lineRule="auto"/>
        <w:jc w:val="both"/>
        <w:rPr>
          <w:rFonts w:ascii="Tahoma" w:hAnsi="Tahoma" w:cs="Tahoma"/>
          <w:shd w:val="clear" w:color="auto" w:fill="FFFFFF"/>
          <w:lang w:val="es-CO"/>
        </w:rPr>
      </w:pPr>
    </w:p>
    <w:p w14:paraId="1E3B86E9" w14:textId="77A752FE" w:rsidR="005D07DF" w:rsidRPr="0058425B" w:rsidRDefault="005D07DF" w:rsidP="0058425B">
      <w:pPr>
        <w:spacing w:line="276" w:lineRule="auto"/>
        <w:ind w:firstLine="708"/>
        <w:jc w:val="both"/>
        <w:rPr>
          <w:rFonts w:ascii="Tahoma" w:hAnsi="Tahoma" w:cs="Tahoma"/>
          <w:shd w:val="clear" w:color="auto" w:fill="FFFFFF"/>
        </w:rPr>
      </w:pPr>
      <w:r w:rsidRPr="0058425B">
        <w:rPr>
          <w:rFonts w:ascii="Tahoma" w:hAnsi="Tahoma" w:cs="Tahoma"/>
        </w:rPr>
        <w:t xml:space="preserve">En mérito de lo expuesto, el </w:t>
      </w:r>
      <w:r w:rsidRPr="0058425B">
        <w:rPr>
          <w:rFonts w:ascii="Tahoma" w:hAnsi="Tahoma" w:cs="Tahoma"/>
          <w:b/>
        </w:rPr>
        <w:t>Tribunal Superior del Distrito Judicial de Pereira (Risaralda)</w:t>
      </w:r>
      <w:r w:rsidRPr="0058425B">
        <w:rPr>
          <w:rFonts w:ascii="Tahoma" w:hAnsi="Tahoma" w:cs="Tahoma"/>
        </w:rPr>
        <w:t xml:space="preserve">, </w:t>
      </w:r>
      <w:r w:rsidRPr="0058425B">
        <w:rPr>
          <w:rFonts w:ascii="Tahoma" w:hAnsi="Tahoma" w:cs="Tahoma"/>
          <w:b/>
        </w:rPr>
        <w:t>Sala Laboral No. 1</w:t>
      </w:r>
      <w:r w:rsidRPr="0058425B">
        <w:rPr>
          <w:rFonts w:ascii="Tahoma" w:hAnsi="Tahoma" w:cs="Tahoma"/>
        </w:rPr>
        <w:t xml:space="preserve">, </w:t>
      </w:r>
    </w:p>
    <w:p w14:paraId="6CB36B4A" w14:textId="1EF0212D" w:rsidR="005D07DF" w:rsidRPr="0058425B" w:rsidRDefault="005D07DF" w:rsidP="0058425B">
      <w:pPr>
        <w:tabs>
          <w:tab w:val="left" w:pos="748"/>
        </w:tabs>
        <w:spacing w:line="276" w:lineRule="auto"/>
        <w:rPr>
          <w:rFonts w:ascii="Tahoma" w:hAnsi="Tahoma" w:cs="Tahoma"/>
          <w:iCs/>
        </w:rPr>
      </w:pPr>
    </w:p>
    <w:p w14:paraId="72EBC74B" w14:textId="77777777" w:rsidR="00E20E48" w:rsidRPr="0058425B" w:rsidRDefault="00E20E48" w:rsidP="0058425B">
      <w:pPr>
        <w:tabs>
          <w:tab w:val="left" w:pos="748"/>
        </w:tabs>
        <w:spacing w:line="276" w:lineRule="auto"/>
        <w:rPr>
          <w:rFonts w:ascii="Tahoma" w:hAnsi="Tahoma" w:cs="Tahoma"/>
          <w:iCs/>
        </w:rPr>
      </w:pPr>
    </w:p>
    <w:p w14:paraId="3A27DD22" w14:textId="77777777" w:rsidR="005D07DF" w:rsidRPr="0058425B" w:rsidRDefault="005D07DF" w:rsidP="0058425B">
      <w:pPr>
        <w:widowControl w:val="0"/>
        <w:autoSpaceDE w:val="0"/>
        <w:autoSpaceDN w:val="0"/>
        <w:adjustRightInd w:val="0"/>
        <w:spacing w:line="276" w:lineRule="auto"/>
        <w:jc w:val="center"/>
        <w:rPr>
          <w:rFonts w:ascii="Tahoma" w:hAnsi="Tahoma" w:cs="Tahoma"/>
          <w:b/>
        </w:rPr>
      </w:pPr>
      <w:r w:rsidRPr="0058425B">
        <w:rPr>
          <w:rFonts w:ascii="Tahoma" w:hAnsi="Tahoma" w:cs="Tahoma"/>
          <w:b/>
        </w:rPr>
        <w:t>R E S U E L V E:</w:t>
      </w:r>
    </w:p>
    <w:p w14:paraId="265B46E2" w14:textId="77777777" w:rsidR="005D07DF" w:rsidRPr="0058425B" w:rsidRDefault="005D07DF" w:rsidP="0058425B">
      <w:pPr>
        <w:widowControl w:val="0"/>
        <w:autoSpaceDE w:val="0"/>
        <w:autoSpaceDN w:val="0"/>
        <w:adjustRightInd w:val="0"/>
        <w:spacing w:line="276" w:lineRule="auto"/>
        <w:jc w:val="center"/>
        <w:rPr>
          <w:rFonts w:ascii="Tahoma" w:hAnsi="Tahoma" w:cs="Tahoma"/>
          <w:b/>
        </w:rPr>
      </w:pPr>
    </w:p>
    <w:p w14:paraId="081C1246" w14:textId="11CB4EF0" w:rsidR="00D1040D" w:rsidRPr="0058425B" w:rsidRDefault="00543F0A" w:rsidP="0058425B">
      <w:pPr>
        <w:spacing w:line="276" w:lineRule="auto"/>
        <w:ind w:firstLine="708"/>
        <w:jc w:val="both"/>
        <w:rPr>
          <w:rFonts w:ascii="Tahoma" w:hAnsi="Tahoma" w:cs="Tahoma"/>
          <w:bCs/>
        </w:rPr>
      </w:pPr>
      <w:r w:rsidRPr="0058425B">
        <w:rPr>
          <w:rFonts w:ascii="Tahoma" w:hAnsi="Tahoma" w:cs="Tahoma"/>
          <w:b/>
        </w:rPr>
        <w:t>PRIMERO</w:t>
      </w:r>
      <w:r w:rsidR="0016105D" w:rsidRPr="0058425B">
        <w:rPr>
          <w:rFonts w:ascii="Tahoma" w:hAnsi="Tahoma" w:cs="Tahoma"/>
          <w:b/>
        </w:rPr>
        <w:t xml:space="preserve">: </w:t>
      </w:r>
      <w:r w:rsidR="00D1040D" w:rsidRPr="0058425B">
        <w:rPr>
          <w:rFonts w:ascii="Tahoma" w:hAnsi="Tahoma" w:cs="Tahoma"/>
          <w:b/>
        </w:rPr>
        <w:t xml:space="preserve">RECHAZAR DE PLANO </w:t>
      </w:r>
      <w:r w:rsidR="00C57596" w:rsidRPr="0058425B">
        <w:rPr>
          <w:rFonts w:ascii="Tahoma" w:hAnsi="Tahoma" w:cs="Tahoma"/>
          <w:bCs/>
        </w:rPr>
        <w:t>la inspección judicial y prueba de oficio solicitadas por la codemandada EPS Suramericana S.A</w:t>
      </w:r>
      <w:r w:rsidR="00A76BE1" w:rsidRPr="0058425B">
        <w:rPr>
          <w:rFonts w:ascii="Tahoma" w:hAnsi="Tahoma" w:cs="Tahoma"/>
          <w:bCs/>
        </w:rPr>
        <w:t>.</w:t>
      </w:r>
    </w:p>
    <w:p w14:paraId="6901C899" w14:textId="77777777" w:rsidR="00D1040D" w:rsidRPr="0058425B" w:rsidRDefault="00D1040D" w:rsidP="0058425B">
      <w:pPr>
        <w:spacing w:line="276" w:lineRule="auto"/>
        <w:ind w:firstLine="708"/>
        <w:jc w:val="both"/>
        <w:rPr>
          <w:rFonts w:ascii="Tahoma" w:hAnsi="Tahoma" w:cs="Tahoma"/>
          <w:b/>
        </w:rPr>
      </w:pPr>
    </w:p>
    <w:p w14:paraId="57EC5D08" w14:textId="210A7D98" w:rsidR="0053081A" w:rsidRPr="0058425B" w:rsidRDefault="00A76BE1" w:rsidP="0058425B">
      <w:pPr>
        <w:spacing w:line="276" w:lineRule="auto"/>
        <w:ind w:firstLine="708"/>
        <w:jc w:val="both"/>
        <w:rPr>
          <w:rFonts w:ascii="Tahoma" w:hAnsi="Tahoma" w:cs="Tahoma"/>
        </w:rPr>
      </w:pPr>
      <w:r w:rsidRPr="0058425B">
        <w:rPr>
          <w:rFonts w:ascii="Tahoma" w:hAnsi="Tahoma" w:cs="Tahoma"/>
          <w:b/>
        </w:rPr>
        <w:t xml:space="preserve">SEGUNDO: </w:t>
      </w:r>
      <w:r w:rsidR="006C70E5" w:rsidRPr="0058425B">
        <w:rPr>
          <w:rFonts w:ascii="Tahoma" w:hAnsi="Tahoma" w:cs="Tahoma"/>
          <w:b/>
        </w:rPr>
        <w:t xml:space="preserve">REVOCAR </w:t>
      </w:r>
      <w:r w:rsidR="00F87E9C" w:rsidRPr="0058425B">
        <w:rPr>
          <w:rFonts w:ascii="Tahoma" w:hAnsi="Tahoma" w:cs="Tahoma"/>
        </w:rPr>
        <w:t xml:space="preserve">el auto del </w:t>
      </w:r>
      <w:r w:rsidR="00C46D56" w:rsidRPr="0058425B">
        <w:rPr>
          <w:rFonts w:ascii="Tahoma" w:hAnsi="Tahoma" w:cs="Tahoma"/>
        </w:rPr>
        <w:t xml:space="preserve">22 de julio de </w:t>
      </w:r>
      <w:r w:rsidR="006C70E5" w:rsidRPr="0058425B">
        <w:rPr>
          <w:rFonts w:ascii="Tahoma" w:hAnsi="Tahoma" w:cs="Tahoma"/>
        </w:rPr>
        <w:t xml:space="preserve">2022 </w:t>
      </w:r>
      <w:r w:rsidR="00AE5E26" w:rsidRPr="0058425B">
        <w:rPr>
          <w:rFonts w:ascii="Tahoma" w:hAnsi="Tahoma" w:cs="Tahoma"/>
        </w:rPr>
        <w:t xml:space="preserve">proferido por el Juzgado </w:t>
      </w:r>
      <w:r w:rsidR="00C46D56" w:rsidRPr="0058425B">
        <w:rPr>
          <w:rFonts w:ascii="Tahoma" w:hAnsi="Tahoma" w:cs="Tahoma"/>
        </w:rPr>
        <w:t xml:space="preserve">Tercero Laboral </w:t>
      </w:r>
      <w:r w:rsidR="00AE5E26" w:rsidRPr="0058425B">
        <w:rPr>
          <w:rFonts w:ascii="Tahoma" w:hAnsi="Tahoma" w:cs="Tahoma"/>
        </w:rPr>
        <w:t xml:space="preserve">del Circuito de Pereira, </w:t>
      </w:r>
      <w:r w:rsidR="0053081A" w:rsidRPr="0058425B">
        <w:rPr>
          <w:rFonts w:ascii="Tahoma" w:hAnsi="Tahoma" w:cs="Tahoma"/>
        </w:rPr>
        <w:t>por medio del cual, se rechazó la reforma y se tuvo por no contestada la misma por la EPS Suramericana S.A.</w:t>
      </w:r>
      <w:r w:rsidR="00C46D56" w:rsidRPr="0058425B">
        <w:rPr>
          <w:rFonts w:ascii="Tahoma" w:hAnsi="Tahoma" w:cs="Tahoma"/>
        </w:rPr>
        <w:t xml:space="preserve">, para en su lugar, tener </w:t>
      </w:r>
      <w:r w:rsidR="00C46D56" w:rsidRPr="0058425B">
        <w:rPr>
          <w:rFonts w:ascii="Tahoma" w:hAnsi="Tahoma" w:cs="Tahoma"/>
          <w:bCs/>
        </w:rPr>
        <w:t xml:space="preserve">como oportunamente presentada la contestación de la demanda por </w:t>
      </w:r>
      <w:r w:rsidR="00D71D7E" w:rsidRPr="0058425B">
        <w:rPr>
          <w:rFonts w:ascii="Tahoma" w:hAnsi="Tahoma" w:cs="Tahoma"/>
          <w:bCs/>
        </w:rPr>
        <w:t xml:space="preserve">parte de </w:t>
      </w:r>
      <w:r w:rsidR="00C46D56" w:rsidRPr="0058425B">
        <w:rPr>
          <w:rFonts w:ascii="Tahoma" w:hAnsi="Tahoma" w:cs="Tahoma"/>
          <w:bCs/>
        </w:rPr>
        <w:t>la EPS SURA y la reforma a la demanda por el demandante</w:t>
      </w:r>
      <w:r w:rsidR="00E748CF" w:rsidRPr="0058425B">
        <w:rPr>
          <w:rFonts w:ascii="Tahoma" w:hAnsi="Tahoma" w:cs="Tahoma"/>
          <w:bCs/>
        </w:rPr>
        <w:t>.</w:t>
      </w:r>
    </w:p>
    <w:p w14:paraId="1FA0BA4B" w14:textId="77777777" w:rsidR="005D07DF" w:rsidRPr="0058425B" w:rsidRDefault="005D07DF" w:rsidP="0058425B">
      <w:pPr>
        <w:spacing w:line="276" w:lineRule="auto"/>
        <w:jc w:val="both"/>
        <w:rPr>
          <w:rFonts w:ascii="Tahoma" w:hAnsi="Tahoma" w:cs="Tahoma"/>
        </w:rPr>
      </w:pPr>
    </w:p>
    <w:p w14:paraId="33E831D9" w14:textId="2BD689F2" w:rsidR="006A57DC" w:rsidRPr="0058425B" w:rsidRDefault="00A76BE1" w:rsidP="0058425B">
      <w:pPr>
        <w:spacing w:line="276" w:lineRule="auto"/>
        <w:ind w:firstLine="708"/>
        <w:jc w:val="both"/>
        <w:rPr>
          <w:rFonts w:ascii="Tahoma" w:hAnsi="Tahoma" w:cs="Tahoma"/>
          <w:bCs/>
          <w:lang w:val="es-CO"/>
        </w:rPr>
      </w:pPr>
      <w:r w:rsidRPr="0058425B">
        <w:rPr>
          <w:rFonts w:ascii="Tahoma" w:hAnsi="Tahoma" w:cs="Tahoma"/>
          <w:b/>
        </w:rPr>
        <w:t>TERCERO</w:t>
      </w:r>
      <w:r w:rsidR="0016105D" w:rsidRPr="0058425B">
        <w:rPr>
          <w:rFonts w:ascii="Tahoma" w:hAnsi="Tahoma" w:cs="Tahoma"/>
          <w:b/>
        </w:rPr>
        <w:t xml:space="preserve">: </w:t>
      </w:r>
      <w:r w:rsidR="006A57DC" w:rsidRPr="0058425B">
        <w:rPr>
          <w:rFonts w:ascii="Tahoma" w:hAnsi="Tahoma" w:cs="Tahoma"/>
          <w:b/>
          <w:lang w:val="es-CO"/>
        </w:rPr>
        <w:t xml:space="preserve">DEVOLVER </w:t>
      </w:r>
      <w:r w:rsidR="00E748CF" w:rsidRPr="0058425B">
        <w:rPr>
          <w:rFonts w:ascii="Tahoma" w:hAnsi="Tahoma" w:cs="Tahoma"/>
          <w:bCs/>
        </w:rPr>
        <w:t xml:space="preserve">el expediente al juzgado de instancia </w:t>
      </w:r>
      <w:r w:rsidR="001E71DA" w:rsidRPr="0058425B">
        <w:rPr>
          <w:rFonts w:ascii="Tahoma" w:hAnsi="Tahoma" w:cs="Tahoma"/>
          <w:bCs/>
        </w:rPr>
        <w:t xml:space="preserve">para que proceda con </w:t>
      </w:r>
      <w:r w:rsidR="0053081A" w:rsidRPr="0058425B">
        <w:rPr>
          <w:rFonts w:ascii="Tahoma" w:hAnsi="Tahoma" w:cs="Tahoma"/>
          <w:bCs/>
        </w:rPr>
        <w:t xml:space="preserve">el estudio de admisibilidad de los referidos actos y se pronuncie sobre la admisión de la demanda ad </w:t>
      </w:r>
      <w:proofErr w:type="spellStart"/>
      <w:r w:rsidR="0053081A" w:rsidRPr="0058425B">
        <w:rPr>
          <w:rFonts w:ascii="Tahoma" w:hAnsi="Tahoma" w:cs="Tahoma"/>
          <w:bCs/>
        </w:rPr>
        <w:t>excludendum</w:t>
      </w:r>
      <w:proofErr w:type="spellEnd"/>
      <w:r w:rsidR="0053081A" w:rsidRPr="0058425B">
        <w:rPr>
          <w:rFonts w:ascii="Tahoma" w:hAnsi="Tahoma" w:cs="Tahoma"/>
          <w:bCs/>
        </w:rPr>
        <w:t xml:space="preserve"> de aquella.</w:t>
      </w:r>
    </w:p>
    <w:p w14:paraId="2BB4031D" w14:textId="77777777" w:rsidR="006A57DC" w:rsidRPr="0058425B" w:rsidRDefault="006A57DC" w:rsidP="0058425B">
      <w:pPr>
        <w:spacing w:line="276" w:lineRule="auto"/>
        <w:jc w:val="both"/>
        <w:rPr>
          <w:rFonts w:ascii="Tahoma" w:hAnsi="Tahoma" w:cs="Tahoma"/>
          <w:b/>
        </w:rPr>
      </w:pPr>
    </w:p>
    <w:p w14:paraId="74178B30" w14:textId="49E2865F" w:rsidR="005D07DF" w:rsidRPr="0058425B" w:rsidRDefault="006A57DC" w:rsidP="0058425B">
      <w:pPr>
        <w:spacing w:line="276" w:lineRule="auto"/>
        <w:ind w:firstLine="708"/>
        <w:jc w:val="both"/>
        <w:rPr>
          <w:rFonts w:ascii="Tahoma" w:hAnsi="Tahoma" w:cs="Tahoma"/>
          <w:bCs/>
        </w:rPr>
      </w:pPr>
      <w:r w:rsidRPr="0058425B">
        <w:rPr>
          <w:rFonts w:ascii="Tahoma" w:hAnsi="Tahoma" w:cs="Tahoma"/>
          <w:b/>
        </w:rPr>
        <w:t>TERCERO</w:t>
      </w:r>
      <w:r w:rsidR="0016105D" w:rsidRPr="0058425B">
        <w:rPr>
          <w:rFonts w:ascii="Tahoma" w:hAnsi="Tahoma" w:cs="Tahoma"/>
          <w:b/>
        </w:rPr>
        <w:t xml:space="preserve">: </w:t>
      </w:r>
      <w:r w:rsidR="00BE5C31" w:rsidRPr="0058425B">
        <w:rPr>
          <w:rFonts w:ascii="Tahoma" w:hAnsi="Tahoma" w:cs="Tahoma"/>
          <w:bCs/>
        </w:rPr>
        <w:t>Sin costas en esta instancia procesal.</w:t>
      </w:r>
    </w:p>
    <w:p w14:paraId="72D3320B" w14:textId="77777777" w:rsidR="00E156A7" w:rsidRPr="00920588" w:rsidRDefault="00E156A7" w:rsidP="00E156A7">
      <w:pPr>
        <w:spacing w:line="276" w:lineRule="auto"/>
        <w:jc w:val="both"/>
        <w:rPr>
          <w:rFonts w:ascii="Tahoma" w:eastAsia="Calibri" w:hAnsi="Tahoma" w:cs="Tahoma"/>
          <w:lang w:val="es-CO" w:eastAsia="en-US"/>
        </w:rPr>
      </w:pPr>
      <w:bookmarkStart w:id="7" w:name="_Hlk126574973"/>
    </w:p>
    <w:p w14:paraId="2B33BC1F" w14:textId="77777777" w:rsidR="00E156A7" w:rsidRPr="00920588" w:rsidRDefault="00E156A7" w:rsidP="00E156A7">
      <w:pPr>
        <w:spacing w:line="276" w:lineRule="auto"/>
        <w:jc w:val="center"/>
        <w:rPr>
          <w:rFonts w:ascii="Tahoma" w:eastAsia="Tahoma" w:hAnsi="Tahoma" w:cs="Tahoma"/>
          <w:b/>
          <w:bCs/>
          <w:lang w:val="es-CO" w:eastAsia="en-US"/>
        </w:rPr>
      </w:pPr>
      <w:r w:rsidRPr="00920588">
        <w:rPr>
          <w:rFonts w:ascii="Tahoma" w:eastAsia="Tahoma" w:hAnsi="Tahoma" w:cs="Tahoma"/>
          <w:b/>
          <w:bCs/>
          <w:lang w:val="es-CO" w:eastAsia="en-US"/>
        </w:rPr>
        <w:t>NOTIFÍQUESE Y CÚMPLASE</w:t>
      </w:r>
    </w:p>
    <w:p w14:paraId="7AC4A8EE" w14:textId="77777777" w:rsidR="00E156A7" w:rsidRPr="00920588" w:rsidRDefault="00E156A7" w:rsidP="00E156A7">
      <w:pPr>
        <w:spacing w:after="160" w:line="276" w:lineRule="auto"/>
        <w:jc w:val="both"/>
        <w:rPr>
          <w:rFonts w:ascii="Tahoma" w:eastAsia="Segoe UI" w:hAnsi="Tahoma" w:cs="Tahoma"/>
          <w:lang w:val="es-CO" w:eastAsia="es-CO"/>
        </w:rPr>
      </w:pPr>
      <w:r w:rsidRPr="00920588">
        <w:rPr>
          <w:rFonts w:ascii="Tahoma" w:eastAsia="Tahoma" w:hAnsi="Tahoma" w:cs="Tahoma"/>
          <w:lang w:val="es-CO" w:eastAsia="en-US"/>
        </w:rPr>
        <w:t xml:space="preserve"> </w:t>
      </w:r>
    </w:p>
    <w:p w14:paraId="6591B116" w14:textId="77777777" w:rsidR="00E156A7" w:rsidRPr="00920588" w:rsidRDefault="00E156A7" w:rsidP="00E156A7">
      <w:pPr>
        <w:widowControl w:val="0"/>
        <w:autoSpaceDE w:val="0"/>
        <w:autoSpaceDN w:val="0"/>
        <w:adjustRightInd w:val="0"/>
        <w:spacing w:line="276" w:lineRule="auto"/>
        <w:jc w:val="both"/>
        <w:rPr>
          <w:rFonts w:ascii="Tahoma" w:hAnsi="Tahoma" w:cs="Tahoma"/>
        </w:rPr>
      </w:pPr>
      <w:r w:rsidRPr="00920588">
        <w:rPr>
          <w:rFonts w:ascii="Tahoma" w:hAnsi="Tahoma" w:cs="Tahoma"/>
        </w:rPr>
        <w:tab/>
        <w:t>La Magistrada ponente,</w:t>
      </w:r>
    </w:p>
    <w:p w14:paraId="2143984C" w14:textId="77777777" w:rsidR="00E156A7" w:rsidRPr="00920588" w:rsidRDefault="00E156A7" w:rsidP="00E156A7">
      <w:pPr>
        <w:spacing w:line="276" w:lineRule="auto"/>
        <w:rPr>
          <w:rFonts w:ascii="Tahoma" w:hAnsi="Tahoma" w:cs="Tahoma"/>
        </w:rPr>
      </w:pPr>
    </w:p>
    <w:p w14:paraId="39366663" w14:textId="77777777" w:rsidR="00E156A7" w:rsidRPr="00920588" w:rsidRDefault="00E156A7" w:rsidP="00E156A7">
      <w:pPr>
        <w:spacing w:line="276" w:lineRule="auto"/>
        <w:rPr>
          <w:rFonts w:ascii="Tahoma" w:hAnsi="Tahoma" w:cs="Tahoma"/>
        </w:rPr>
      </w:pPr>
    </w:p>
    <w:p w14:paraId="7702C871" w14:textId="77777777" w:rsidR="00E156A7" w:rsidRPr="00920588" w:rsidRDefault="00E156A7" w:rsidP="00E156A7">
      <w:pPr>
        <w:spacing w:line="276" w:lineRule="auto"/>
        <w:rPr>
          <w:rFonts w:ascii="Tahoma" w:hAnsi="Tahoma" w:cs="Tahoma"/>
        </w:rPr>
      </w:pPr>
    </w:p>
    <w:p w14:paraId="40D08725" w14:textId="77777777" w:rsidR="00E156A7" w:rsidRPr="00920588" w:rsidRDefault="00E156A7" w:rsidP="00E156A7">
      <w:pPr>
        <w:keepNext/>
        <w:spacing w:line="276" w:lineRule="auto"/>
        <w:jc w:val="center"/>
        <w:outlineLvl w:val="2"/>
        <w:rPr>
          <w:rFonts w:ascii="Tahoma" w:hAnsi="Tahoma" w:cs="Tahoma"/>
          <w:b/>
          <w:bCs/>
        </w:rPr>
      </w:pPr>
      <w:r w:rsidRPr="00920588">
        <w:rPr>
          <w:rFonts w:ascii="Tahoma" w:hAnsi="Tahoma" w:cs="Tahoma"/>
          <w:b/>
          <w:bCs/>
        </w:rPr>
        <w:t>ANA LUCÍA CAICEDO CALDERÓN</w:t>
      </w:r>
    </w:p>
    <w:p w14:paraId="1ADD6618" w14:textId="77777777" w:rsidR="00E156A7" w:rsidRPr="00920588" w:rsidRDefault="00E156A7" w:rsidP="00E156A7">
      <w:pPr>
        <w:spacing w:line="276" w:lineRule="auto"/>
        <w:rPr>
          <w:rFonts w:ascii="Tahoma" w:hAnsi="Tahoma" w:cs="Tahoma"/>
        </w:rPr>
      </w:pPr>
    </w:p>
    <w:p w14:paraId="3AA25D6B" w14:textId="77777777" w:rsidR="00E156A7" w:rsidRPr="00920588" w:rsidRDefault="00E156A7" w:rsidP="00E156A7">
      <w:pPr>
        <w:spacing w:line="276" w:lineRule="auto"/>
        <w:ind w:firstLine="708"/>
        <w:rPr>
          <w:rFonts w:ascii="Tahoma" w:hAnsi="Tahoma" w:cs="Tahoma"/>
        </w:rPr>
      </w:pPr>
      <w:bookmarkStart w:id="8" w:name="_Hlk62478330"/>
      <w:r w:rsidRPr="00920588">
        <w:rPr>
          <w:rFonts w:ascii="Tahoma" w:hAnsi="Tahoma" w:cs="Tahoma"/>
        </w:rPr>
        <w:t>La Magistrada y el Magistrado,</w:t>
      </w:r>
    </w:p>
    <w:p w14:paraId="01E69C47" w14:textId="77777777" w:rsidR="00E156A7" w:rsidRPr="00920588" w:rsidRDefault="00E156A7" w:rsidP="00E156A7">
      <w:pPr>
        <w:spacing w:line="276" w:lineRule="auto"/>
        <w:rPr>
          <w:rFonts w:ascii="Tahoma" w:hAnsi="Tahoma" w:cs="Tahoma"/>
        </w:rPr>
      </w:pPr>
    </w:p>
    <w:p w14:paraId="0706116F" w14:textId="77777777" w:rsidR="00E156A7" w:rsidRPr="00920588" w:rsidRDefault="00E156A7" w:rsidP="00E156A7">
      <w:pPr>
        <w:spacing w:line="276" w:lineRule="auto"/>
        <w:rPr>
          <w:rFonts w:ascii="Tahoma" w:hAnsi="Tahoma" w:cs="Tahoma"/>
        </w:rPr>
      </w:pPr>
    </w:p>
    <w:p w14:paraId="0ED7874D" w14:textId="77777777" w:rsidR="00E156A7" w:rsidRPr="00920588" w:rsidRDefault="00E156A7" w:rsidP="00E156A7">
      <w:pPr>
        <w:spacing w:line="276" w:lineRule="auto"/>
        <w:rPr>
          <w:rFonts w:ascii="Tahoma" w:hAnsi="Tahoma" w:cs="Tahoma"/>
        </w:rPr>
      </w:pPr>
    </w:p>
    <w:p w14:paraId="5C99DCEC" w14:textId="0C818699" w:rsidR="00777D7D" w:rsidRPr="00E156A7" w:rsidRDefault="00E156A7" w:rsidP="00E156A7">
      <w:pPr>
        <w:spacing w:line="276" w:lineRule="auto"/>
        <w:jc w:val="both"/>
        <w:rPr>
          <w:rFonts w:ascii="Tahoma" w:eastAsia="Calibri" w:hAnsi="Tahoma" w:cs="Tahoma"/>
          <w:lang w:eastAsia="en-US"/>
        </w:rPr>
      </w:pPr>
      <w:r w:rsidRPr="00920588">
        <w:rPr>
          <w:rFonts w:ascii="Tahoma" w:hAnsi="Tahoma" w:cs="Tahoma"/>
          <w:b/>
          <w:bCs/>
        </w:rPr>
        <w:t>OLGA LUCÍA HOYOS SEPÚLVEDA</w:t>
      </w:r>
      <w:r w:rsidRPr="00920588">
        <w:rPr>
          <w:rFonts w:ascii="Tahoma" w:hAnsi="Tahoma" w:cs="Tahoma"/>
          <w:b/>
          <w:bCs/>
        </w:rPr>
        <w:tab/>
      </w:r>
      <w:r w:rsidRPr="00920588">
        <w:rPr>
          <w:rFonts w:ascii="Tahoma" w:hAnsi="Tahoma" w:cs="Tahoma"/>
          <w:b/>
          <w:bCs/>
        </w:rPr>
        <w:tab/>
        <w:t>GERMÁN DARÍO GÓEZ VINASCO</w:t>
      </w:r>
      <w:bookmarkEnd w:id="7"/>
      <w:bookmarkEnd w:id="8"/>
    </w:p>
    <w:sectPr w:rsidR="00777D7D" w:rsidRPr="00E156A7" w:rsidSect="00F7444C">
      <w:headerReference w:type="even" r:id="rId12"/>
      <w:headerReference w:type="default" r:id="rId13"/>
      <w:footerReference w:type="default" r:id="rId14"/>
      <w:footerReference w:type="first" r:id="rId15"/>
      <w:pgSz w:w="12242" w:h="18722" w:code="258"/>
      <w:pgMar w:top="1928" w:right="1361" w:bottom="1361" w:left="1928"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F9C03D" w16cex:dateUtc="2023-03-22T14:07:29.986Z"/>
  <w16cex:commentExtensible w16cex:durableId="2D9F4E75" w16cex:dateUtc="2023-03-22T14:11:40.909Z"/>
  <w16cex:commentExtensible w16cex:durableId="7B3847BF" w16cex:dateUtc="2023-03-22T14:14:53.331Z"/>
  <w16cex:commentExtensible w16cex:durableId="52CC77C6" w16cex:dateUtc="2023-03-22T14:59:50.827Z"/>
  <w16cex:commentExtensible w16cex:durableId="4F18716F" w16cex:dateUtc="2023-03-23T14:30:45.569Z"/>
  <w16cex:commentExtensible w16cex:durableId="2DB693E2" w16cex:dateUtc="2023-03-23T14:35:15.57Z"/>
  <w16cex:commentExtensible w16cex:durableId="7A34181E" w16cex:dateUtc="2023-03-23T14:49:10.25Z"/>
  <w16cex:commentExtensible w16cex:durableId="038A4FB0" w16cex:dateUtc="2023-03-23T20:24:16.991Z"/>
  <w16cex:commentExtensible w16cex:durableId="04945551" w16cex:dateUtc="2023-03-24T19:27:50.243Z"/>
  <w16cex:commentExtensible w16cex:durableId="25EAD3CA" w16cex:dateUtc="2023-03-24T20:48:18.41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C5AA6" w14:textId="77777777" w:rsidR="00E854BE" w:rsidRDefault="00E854BE">
      <w:r>
        <w:separator/>
      </w:r>
    </w:p>
  </w:endnote>
  <w:endnote w:type="continuationSeparator" w:id="0">
    <w:p w14:paraId="62A0F751" w14:textId="77777777" w:rsidR="00E854BE" w:rsidRDefault="00E854BE">
      <w:r>
        <w:continuationSeparator/>
      </w:r>
    </w:p>
  </w:endnote>
  <w:endnote w:type="continuationNotice" w:id="1">
    <w:p w14:paraId="3C3E8ECB" w14:textId="77777777" w:rsidR="00E854BE" w:rsidRDefault="00E85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BD3133" w:rsidRPr="00684089" w:rsidRDefault="00BD3133" w:rsidP="00684089">
    <w:pPr>
      <w:pStyle w:val="Ttulo"/>
      <w:spacing w:line="240" w:lineRule="auto"/>
      <w:jc w:val="right"/>
      <w:rPr>
        <w:b w:val="0"/>
        <w:sz w:val="18"/>
        <w:szCs w:val="18"/>
      </w:rPr>
    </w:pPr>
    <w:r w:rsidRPr="00684089">
      <w:rPr>
        <w:b w:val="0"/>
        <w:sz w:val="18"/>
        <w:szCs w:val="18"/>
      </w:rPr>
      <w:fldChar w:fldCharType="begin"/>
    </w:r>
    <w:r w:rsidRPr="00684089">
      <w:rPr>
        <w:b w:val="0"/>
        <w:sz w:val="18"/>
        <w:szCs w:val="18"/>
      </w:rPr>
      <w:instrText>PAGE   \* MERGEFORMAT</w:instrText>
    </w:r>
    <w:r w:rsidRPr="00684089">
      <w:rPr>
        <w:b w:val="0"/>
        <w:sz w:val="18"/>
        <w:szCs w:val="18"/>
      </w:rPr>
      <w:fldChar w:fldCharType="separate"/>
    </w:r>
    <w:r w:rsidR="002968DF" w:rsidRPr="00684089">
      <w:rPr>
        <w:b w:val="0"/>
        <w:sz w:val="18"/>
        <w:szCs w:val="18"/>
      </w:rPr>
      <w:t>2</w:t>
    </w:r>
    <w:r w:rsidRPr="00684089">
      <w:rPr>
        <w:b w:val="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3FAE0" w14:textId="77777777" w:rsidR="00BD3133" w:rsidRDefault="00BD3133">
    <w:pPr>
      <w:pStyle w:val="Piedepgina"/>
      <w:jc w:val="right"/>
    </w:pPr>
    <w:r>
      <w:fldChar w:fldCharType="begin"/>
    </w:r>
    <w:r>
      <w:instrText>PAGE   \* MERGEFORMAT</w:instrText>
    </w:r>
    <w:r>
      <w:fldChar w:fldCharType="separate"/>
    </w:r>
    <w:r w:rsidR="00C953D3">
      <w:rPr>
        <w:noProof/>
      </w:rPr>
      <w:t>1</w:t>
    </w:r>
    <w:r>
      <w:fldChar w:fldCharType="end"/>
    </w:r>
  </w:p>
  <w:p w14:paraId="167C4D67" w14:textId="77777777" w:rsidR="00BD3133" w:rsidRDefault="00BD3133">
    <w:pPr>
      <w:pStyle w:val="Piedepgina"/>
    </w:pPr>
  </w:p>
  <w:p w14:paraId="76A441C2" w14:textId="77777777" w:rsidR="00BD3133" w:rsidRDefault="00BD31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70242" w14:textId="77777777" w:rsidR="00E854BE" w:rsidRDefault="00E854BE">
      <w:r>
        <w:separator/>
      </w:r>
    </w:p>
  </w:footnote>
  <w:footnote w:type="continuationSeparator" w:id="0">
    <w:p w14:paraId="0CC54193" w14:textId="77777777" w:rsidR="00E854BE" w:rsidRDefault="00E854BE">
      <w:r>
        <w:continuationSeparator/>
      </w:r>
    </w:p>
  </w:footnote>
  <w:footnote w:type="continuationNotice" w:id="1">
    <w:p w14:paraId="47E8A605" w14:textId="77777777" w:rsidR="00E854BE" w:rsidRDefault="00E854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BD3133" w:rsidRDefault="00BD3133">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BD3133" w:rsidRDefault="00BD3133">
    <w:pPr>
      <w:pStyle w:val="Encabezado"/>
    </w:pPr>
  </w:p>
  <w:p w14:paraId="1D800C6F" w14:textId="77777777" w:rsidR="00BD3133" w:rsidRDefault="00BD31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564C6" w14:textId="68B7EEF4" w:rsidR="006E274A" w:rsidRPr="00684089" w:rsidRDefault="006E274A" w:rsidP="00684089">
    <w:pPr>
      <w:pStyle w:val="Ttulo"/>
      <w:spacing w:line="240" w:lineRule="auto"/>
      <w:jc w:val="both"/>
      <w:rPr>
        <w:b w:val="0"/>
        <w:sz w:val="18"/>
        <w:szCs w:val="18"/>
      </w:rPr>
    </w:pPr>
    <w:r w:rsidRPr="00684089">
      <w:rPr>
        <w:b w:val="0"/>
        <w:sz w:val="18"/>
        <w:szCs w:val="18"/>
      </w:rPr>
      <w:t>Radicación No.:</w:t>
    </w:r>
    <w:r w:rsidRPr="00684089">
      <w:rPr>
        <w:b w:val="0"/>
        <w:sz w:val="18"/>
        <w:szCs w:val="18"/>
      </w:rPr>
      <w:tab/>
      <w:t>66001-31-0</w:t>
    </w:r>
    <w:r w:rsidR="005E411A">
      <w:rPr>
        <w:b w:val="0"/>
        <w:sz w:val="18"/>
        <w:szCs w:val="18"/>
      </w:rPr>
      <w:t>5</w:t>
    </w:r>
    <w:r w:rsidRPr="00684089">
      <w:rPr>
        <w:b w:val="0"/>
        <w:sz w:val="18"/>
        <w:szCs w:val="18"/>
      </w:rPr>
      <w:t>-003-2022-00133-01</w:t>
    </w:r>
  </w:p>
  <w:p w14:paraId="6AA05DF4" w14:textId="3FB23E19" w:rsidR="006E274A" w:rsidRPr="00684089" w:rsidRDefault="006E274A" w:rsidP="00684089">
    <w:pPr>
      <w:pStyle w:val="Ttulo"/>
      <w:spacing w:line="240" w:lineRule="auto"/>
      <w:jc w:val="both"/>
      <w:rPr>
        <w:b w:val="0"/>
        <w:sz w:val="18"/>
        <w:szCs w:val="18"/>
      </w:rPr>
    </w:pPr>
    <w:r w:rsidRPr="00684089">
      <w:rPr>
        <w:b w:val="0"/>
        <w:sz w:val="18"/>
        <w:szCs w:val="18"/>
      </w:rPr>
      <w:t>Demandante:</w:t>
    </w:r>
    <w:r w:rsidRPr="00684089">
      <w:rPr>
        <w:b w:val="0"/>
        <w:sz w:val="18"/>
        <w:szCs w:val="18"/>
      </w:rPr>
      <w:tab/>
      <w:t>Gloria Mercedes Roldan Hoyos</w:t>
    </w:r>
  </w:p>
  <w:p w14:paraId="31B4B3EA" w14:textId="34051269" w:rsidR="00BD3133" w:rsidRPr="00684089" w:rsidRDefault="006E274A" w:rsidP="00684089">
    <w:pPr>
      <w:pStyle w:val="Ttulo"/>
      <w:spacing w:line="240" w:lineRule="auto"/>
      <w:ind w:left="708" w:hanging="708"/>
      <w:jc w:val="both"/>
      <w:rPr>
        <w:b w:val="0"/>
        <w:sz w:val="18"/>
        <w:szCs w:val="18"/>
      </w:rPr>
    </w:pPr>
    <w:r w:rsidRPr="00684089">
      <w:rPr>
        <w:b w:val="0"/>
        <w:sz w:val="18"/>
        <w:szCs w:val="18"/>
      </w:rPr>
      <w:t>Demandado:</w:t>
    </w:r>
    <w:r w:rsidRPr="00684089">
      <w:rPr>
        <w:b w:val="0"/>
        <w:sz w:val="18"/>
        <w:szCs w:val="18"/>
      </w:rPr>
      <w:tab/>
      <w:t>EPS Suramericana S.A. y otro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4B7A08"/>
    <w:multiLevelType w:val="hybridMultilevel"/>
    <w:tmpl w:val="F41202F6"/>
    <w:lvl w:ilvl="0" w:tplc="1B46B890">
      <w:start w:val="1"/>
      <w:numFmt w:val="decimal"/>
      <w:lvlText w:val="%1."/>
      <w:lvlJc w:val="left"/>
      <w:pPr>
        <w:ind w:left="1426" w:hanging="360"/>
      </w:pPr>
      <w:rPr>
        <w:rFonts w:hint="default"/>
      </w:rPr>
    </w:lvl>
    <w:lvl w:ilvl="1" w:tplc="240A0019" w:tentative="1">
      <w:start w:val="1"/>
      <w:numFmt w:val="lowerLetter"/>
      <w:lvlText w:val="%2."/>
      <w:lvlJc w:val="left"/>
      <w:pPr>
        <w:ind w:left="2146" w:hanging="360"/>
      </w:pPr>
    </w:lvl>
    <w:lvl w:ilvl="2" w:tplc="240A001B" w:tentative="1">
      <w:start w:val="1"/>
      <w:numFmt w:val="lowerRoman"/>
      <w:lvlText w:val="%3."/>
      <w:lvlJc w:val="right"/>
      <w:pPr>
        <w:ind w:left="2866" w:hanging="180"/>
      </w:pPr>
    </w:lvl>
    <w:lvl w:ilvl="3" w:tplc="240A000F" w:tentative="1">
      <w:start w:val="1"/>
      <w:numFmt w:val="decimal"/>
      <w:lvlText w:val="%4."/>
      <w:lvlJc w:val="left"/>
      <w:pPr>
        <w:ind w:left="3586" w:hanging="360"/>
      </w:pPr>
    </w:lvl>
    <w:lvl w:ilvl="4" w:tplc="240A0019" w:tentative="1">
      <w:start w:val="1"/>
      <w:numFmt w:val="lowerLetter"/>
      <w:lvlText w:val="%5."/>
      <w:lvlJc w:val="left"/>
      <w:pPr>
        <w:ind w:left="4306" w:hanging="360"/>
      </w:pPr>
    </w:lvl>
    <w:lvl w:ilvl="5" w:tplc="240A001B" w:tentative="1">
      <w:start w:val="1"/>
      <w:numFmt w:val="lowerRoman"/>
      <w:lvlText w:val="%6."/>
      <w:lvlJc w:val="right"/>
      <w:pPr>
        <w:ind w:left="5026" w:hanging="180"/>
      </w:pPr>
    </w:lvl>
    <w:lvl w:ilvl="6" w:tplc="240A000F" w:tentative="1">
      <w:start w:val="1"/>
      <w:numFmt w:val="decimal"/>
      <w:lvlText w:val="%7."/>
      <w:lvlJc w:val="left"/>
      <w:pPr>
        <w:ind w:left="5746" w:hanging="360"/>
      </w:pPr>
    </w:lvl>
    <w:lvl w:ilvl="7" w:tplc="240A0019" w:tentative="1">
      <w:start w:val="1"/>
      <w:numFmt w:val="lowerLetter"/>
      <w:lvlText w:val="%8."/>
      <w:lvlJc w:val="left"/>
      <w:pPr>
        <w:ind w:left="6466" w:hanging="360"/>
      </w:pPr>
    </w:lvl>
    <w:lvl w:ilvl="8" w:tplc="240A001B" w:tentative="1">
      <w:start w:val="1"/>
      <w:numFmt w:val="lowerRoman"/>
      <w:lvlText w:val="%9."/>
      <w:lvlJc w:val="right"/>
      <w:pPr>
        <w:ind w:left="7186" w:hanging="180"/>
      </w:pPr>
    </w:lvl>
  </w:abstractNum>
  <w:abstractNum w:abstractNumId="2" w15:restartNumberingAfterBreak="0">
    <w:nsid w:val="28D77397"/>
    <w:multiLevelType w:val="hybridMultilevel"/>
    <w:tmpl w:val="EE6413B0"/>
    <w:lvl w:ilvl="0" w:tplc="CC161C4E">
      <w:start w:val="1"/>
      <w:numFmt w:val="lowerRoman"/>
      <w:lvlText w:val="%1)"/>
      <w:lvlJc w:val="left"/>
      <w:pPr>
        <w:ind w:left="1080" w:hanging="72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C6A1DC4"/>
    <w:multiLevelType w:val="multilevel"/>
    <w:tmpl w:val="2C6A2884"/>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4" w15:restartNumberingAfterBreak="0">
    <w:nsid w:val="2FDF410A"/>
    <w:multiLevelType w:val="multilevel"/>
    <w:tmpl w:val="BB4C0AA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35262AA3"/>
    <w:multiLevelType w:val="hybridMultilevel"/>
    <w:tmpl w:val="A1AA6190"/>
    <w:lvl w:ilvl="0" w:tplc="37C04094">
      <w:start w:val="1"/>
      <w:numFmt w:val="decimal"/>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DD603BA"/>
    <w:multiLevelType w:val="hybridMultilevel"/>
    <w:tmpl w:val="46FA5884"/>
    <w:lvl w:ilvl="0" w:tplc="81F05402">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A8C1AD7"/>
    <w:multiLevelType w:val="multilevel"/>
    <w:tmpl w:val="EDB6FB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A8F04F1"/>
    <w:multiLevelType w:val="multilevel"/>
    <w:tmpl w:val="1F30E702"/>
    <w:lvl w:ilvl="0">
      <w:start w:val="6"/>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4C0C2D14"/>
    <w:multiLevelType w:val="hybridMultilevel"/>
    <w:tmpl w:val="A24493AE"/>
    <w:lvl w:ilvl="0" w:tplc="F670D3D8">
      <w:start w:val="1"/>
      <w:numFmt w:val="lowerRoman"/>
      <w:lvlText w:val="%1)"/>
      <w:lvlJc w:val="left"/>
      <w:pPr>
        <w:ind w:left="1080" w:hanging="72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5D1526FF"/>
    <w:multiLevelType w:val="multilevel"/>
    <w:tmpl w:val="F8F807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2" w15:restartNumberingAfterBreak="0">
    <w:nsid w:val="63847C04"/>
    <w:multiLevelType w:val="multilevel"/>
    <w:tmpl w:val="CD5CEDD0"/>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6E7B220C"/>
    <w:multiLevelType w:val="hybridMultilevel"/>
    <w:tmpl w:val="B1D487A4"/>
    <w:lvl w:ilvl="0" w:tplc="6BD6867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122728A"/>
    <w:multiLevelType w:val="multilevel"/>
    <w:tmpl w:val="8D604076"/>
    <w:lvl w:ilvl="0">
      <w:start w:val="1"/>
      <w:numFmt w:val="decimal"/>
      <w:lvlText w:val="%1."/>
      <w:lvlJc w:val="left"/>
      <w:pPr>
        <w:ind w:left="1068" w:hanging="360"/>
      </w:pPr>
    </w:lvl>
    <w:lvl w:ilvl="1">
      <w:start w:val="2"/>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15" w15:restartNumberingAfterBreak="0">
    <w:nsid w:val="73C051D2"/>
    <w:multiLevelType w:val="multilevel"/>
    <w:tmpl w:val="3F8C28E4"/>
    <w:lvl w:ilvl="0">
      <w:start w:val="1"/>
      <w:numFmt w:val="decimal"/>
      <w:lvlText w:val="%1."/>
      <w:lvlJc w:val="left"/>
      <w:pPr>
        <w:ind w:left="720" w:hanging="360"/>
      </w:pPr>
      <w:rPr>
        <w:b/>
        <w:bCs/>
      </w:rPr>
    </w:lvl>
    <w:lvl w:ilvl="1">
      <w:start w:val="2"/>
      <w:numFmt w:val="decimal"/>
      <w:lvlText w:val="%1.%2"/>
      <w:lvlJc w:val="left"/>
      <w:pPr>
        <w:ind w:left="1800" w:hanging="720"/>
      </w:pPr>
    </w:lvl>
    <w:lvl w:ilvl="2">
      <w:start w:val="1"/>
      <w:numFmt w:val="decimal"/>
      <w:lvlText w:val="%1.%2.%3"/>
      <w:lvlJc w:val="left"/>
      <w:pPr>
        <w:ind w:left="2880" w:hanging="1080"/>
      </w:pPr>
    </w:lvl>
    <w:lvl w:ilvl="3">
      <w:start w:val="1"/>
      <w:numFmt w:val="decimal"/>
      <w:lvlText w:val="%1.%2.%3.%4"/>
      <w:lvlJc w:val="left"/>
      <w:pPr>
        <w:ind w:left="3600" w:hanging="1080"/>
      </w:pPr>
    </w:lvl>
    <w:lvl w:ilvl="4">
      <w:start w:val="1"/>
      <w:numFmt w:val="decimal"/>
      <w:lvlText w:val="%1.%2.%3.%4.%5"/>
      <w:lvlJc w:val="left"/>
      <w:pPr>
        <w:ind w:left="4680" w:hanging="1440"/>
      </w:pPr>
    </w:lvl>
    <w:lvl w:ilvl="5">
      <w:start w:val="1"/>
      <w:numFmt w:val="decimal"/>
      <w:lvlText w:val="%1.%2.%3.%4.%5.%6"/>
      <w:lvlJc w:val="left"/>
      <w:pPr>
        <w:ind w:left="5760" w:hanging="1800"/>
      </w:pPr>
    </w:lvl>
    <w:lvl w:ilvl="6">
      <w:start w:val="1"/>
      <w:numFmt w:val="decimal"/>
      <w:lvlText w:val="%1.%2.%3.%4.%5.%6.%7"/>
      <w:lvlJc w:val="left"/>
      <w:pPr>
        <w:ind w:left="6840" w:hanging="2160"/>
      </w:pPr>
    </w:lvl>
    <w:lvl w:ilvl="7">
      <w:start w:val="1"/>
      <w:numFmt w:val="decimal"/>
      <w:lvlText w:val="%1.%2.%3.%4.%5.%6.%7.%8"/>
      <w:lvlJc w:val="left"/>
      <w:pPr>
        <w:ind w:left="7560" w:hanging="2160"/>
      </w:pPr>
    </w:lvl>
    <w:lvl w:ilvl="8">
      <w:start w:val="1"/>
      <w:numFmt w:val="decimal"/>
      <w:lvlText w:val="%1.%2.%3.%4.%5.%6.%7.%8.%9"/>
      <w:lvlJc w:val="left"/>
      <w:pPr>
        <w:ind w:left="8640" w:hanging="2520"/>
      </w:pPr>
    </w:lvl>
  </w:abstractNum>
  <w:num w:numId="1">
    <w:abstractNumId w:val="0"/>
  </w:num>
  <w:num w:numId="2">
    <w:abstractNumId w:val="10"/>
  </w:num>
  <w:num w:numId="3">
    <w:abstractNumId w:val="14"/>
  </w:num>
  <w:num w:numId="4">
    <w:abstractNumId w:val="6"/>
  </w:num>
  <w:num w:numId="5">
    <w:abstractNumId w:val="9"/>
  </w:num>
  <w:num w:numId="6">
    <w:abstractNumId w:val="2"/>
  </w:num>
  <w:num w:numId="7">
    <w:abstractNumId w:val="15"/>
  </w:num>
  <w:num w:numId="8">
    <w:abstractNumId w:val="13"/>
  </w:num>
  <w:num w:numId="9">
    <w:abstractNumId w:val="1"/>
  </w:num>
  <w:num w:numId="10">
    <w:abstractNumId w:val="8"/>
  </w:num>
  <w:num w:numId="11">
    <w:abstractNumId w:val="4"/>
  </w:num>
  <w:num w:numId="12">
    <w:abstractNumId w:val="11"/>
  </w:num>
  <w:num w:numId="13">
    <w:abstractNumId w:val="7"/>
  </w:num>
  <w:num w:numId="14">
    <w:abstractNumId w:val="5"/>
  </w:num>
  <w:num w:numId="15">
    <w:abstractNumId w:val="3"/>
  </w:num>
  <w:num w:numId="1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419" w:vendorID="64" w:dllVersion="4096" w:nlCheck="1" w:checkStyle="0"/>
  <w:activeWritingStyle w:appName="MSWord" w:lang="es-ES" w:vendorID="64" w:dllVersion="4096" w:nlCheck="1" w:checkStyle="0"/>
  <w:activeWritingStyle w:appName="MSWord" w:lang="es-CO"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E2C"/>
    <w:rsid w:val="00000588"/>
    <w:rsid w:val="00000709"/>
    <w:rsid w:val="0000089E"/>
    <w:rsid w:val="00000F38"/>
    <w:rsid w:val="00001311"/>
    <w:rsid w:val="0000167C"/>
    <w:rsid w:val="00001CEA"/>
    <w:rsid w:val="00001E22"/>
    <w:rsid w:val="00002362"/>
    <w:rsid w:val="00002AA1"/>
    <w:rsid w:val="00002AEC"/>
    <w:rsid w:val="000033DB"/>
    <w:rsid w:val="00003532"/>
    <w:rsid w:val="00004003"/>
    <w:rsid w:val="000043B8"/>
    <w:rsid w:val="0000451C"/>
    <w:rsid w:val="000057C8"/>
    <w:rsid w:val="00005AE6"/>
    <w:rsid w:val="00006084"/>
    <w:rsid w:val="0000616E"/>
    <w:rsid w:val="00006421"/>
    <w:rsid w:val="000067FE"/>
    <w:rsid w:val="00006AB3"/>
    <w:rsid w:val="00007112"/>
    <w:rsid w:val="000108A0"/>
    <w:rsid w:val="000108FA"/>
    <w:rsid w:val="000113A2"/>
    <w:rsid w:val="000113AE"/>
    <w:rsid w:val="000116DD"/>
    <w:rsid w:val="000117AB"/>
    <w:rsid w:val="00011CC5"/>
    <w:rsid w:val="00011DC0"/>
    <w:rsid w:val="00013138"/>
    <w:rsid w:val="000138D2"/>
    <w:rsid w:val="00014101"/>
    <w:rsid w:val="00014172"/>
    <w:rsid w:val="00014949"/>
    <w:rsid w:val="000149FB"/>
    <w:rsid w:val="00014F1A"/>
    <w:rsid w:val="000153D6"/>
    <w:rsid w:val="00015677"/>
    <w:rsid w:val="00015C7D"/>
    <w:rsid w:val="00016531"/>
    <w:rsid w:val="00016CEA"/>
    <w:rsid w:val="00016DF1"/>
    <w:rsid w:val="00017532"/>
    <w:rsid w:val="000207D2"/>
    <w:rsid w:val="00020B62"/>
    <w:rsid w:val="00020EAD"/>
    <w:rsid w:val="00021B46"/>
    <w:rsid w:val="000222F2"/>
    <w:rsid w:val="000228BF"/>
    <w:rsid w:val="00022A5C"/>
    <w:rsid w:val="0002387D"/>
    <w:rsid w:val="000239A9"/>
    <w:rsid w:val="0002448C"/>
    <w:rsid w:val="0002458E"/>
    <w:rsid w:val="00024D9C"/>
    <w:rsid w:val="00025895"/>
    <w:rsid w:val="0002611B"/>
    <w:rsid w:val="00026905"/>
    <w:rsid w:val="000269CA"/>
    <w:rsid w:val="00026CF5"/>
    <w:rsid w:val="000271CA"/>
    <w:rsid w:val="000277BB"/>
    <w:rsid w:val="00027E37"/>
    <w:rsid w:val="0003131B"/>
    <w:rsid w:val="00031C02"/>
    <w:rsid w:val="000355F6"/>
    <w:rsid w:val="00035929"/>
    <w:rsid w:val="000359A4"/>
    <w:rsid w:val="00035BF4"/>
    <w:rsid w:val="00035CE7"/>
    <w:rsid w:val="00035D3A"/>
    <w:rsid w:val="000360E7"/>
    <w:rsid w:val="00036862"/>
    <w:rsid w:val="00036C06"/>
    <w:rsid w:val="00036EDF"/>
    <w:rsid w:val="00036EF2"/>
    <w:rsid w:val="00037530"/>
    <w:rsid w:val="00037AF3"/>
    <w:rsid w:val="00037FB7"/>
    <w:rsid w:val="000400DC"/>
    <w:rsid w:val="000401E4"/>
    <w:rsid w:val="0004069C"/>
    <w:rsid w:val="00041836"/>
    <w:rsid w:val="00041F36"/>
    <w:rsid w:val="000423AA"/>
    <w:rsid w:val="000424DD"/>
    <w:rsid w:val="000424FE"/>
    <w:rsid w:val="00042929"/>
    <w:rsid w:val="00042BE8"/>
    <w:rsid w:val="00042D64"/>
    <w:rsid w:val="00043582"/>
    <w:rsid w:val="0004475C"/>
    <w:rsid w:val="00044C28"/>
    <w:rsid w:val="00044E95"/>
    <w:rsid w:val="000454B0"/>
    <w:rsid w:val="00045726"/>
    <w:rsid w:val="00045950"/>
    <w:rsid w:val="00045CB3"/>
    <w:rsid w:val="000461AB"/>
    <w:rsid w:val="00046230"/>
    <w:rsid w:val="00046D0B"/>
    <w:rsid w:val="0004798C"/>
    <w:rsid w:val="000502A9"/>
    <w:rsid w:val="00050B8B"/>
    <w:rsid w:val="000516FA"/>
    <w:rsid w:val="000526DE"/>
    <w:rsid w:val="0005299F"/>
    <w:rsid w:val="00053381"/>
    <w:rsid w:val="00053767"/>
    <w:rsid w:val="000539D9"/>
    <w:rsid w:val="00053BBC"/>
    <w:rsid w:val="00054180"/>
    <w:rsid w:val="00054AC2"/>
    <w:rsid w:val="000561B5"/>
    <w:rsid w:val="00056207"/>
    <w:rsid w:val="00056F1F"/>
    <w:rsid w:val="00057092"/>
    <w:rsid w:val="000575D1"/>
    <w:rsid w:val="00057644"/>
    <w:rsid w:val="00057E02"/>
    <w:rsid w:val="00060DA6"/>
    <w:rsid w:val="00062362"/>
    <w:rsid w:val="0006296E"/>
    <w:rsid w:val="0006298A"/>
    <w:rsid w:val="000634C3"/>
    <w:rsid w:val="00063B66"/>
    <w:rsid w:val="00063D48"/>
    <w:rsid w:val="00063FBC"/>
    <w:rsid w:val="00064C80"/>
    <w:rsid w:val="00065677"/>
    <w:rsid w:val="00065765"/>
    <w:rsid w:val="00065C21"/>
    <w:rsid w:val="00065E53"/>
    <w:rsid w:val="00066199"/>
    <w:rsid w:val="0006621A"/>
    <w:rsid w:val="00066757"/>
    <w:rsid w:val="00067227"/>
    <w:rsid w:val="0006752E"/>
    <w:rsid w:val="000678AD"/>
    <w:rsid w:val="0007089E"/>
    <w:rsid w:val="00070FB2"/>
    <w:rsid w:val="00071C2C"/>
    <w:rsid w:val="00071E0F"/>
    <w:rsid w:val="00073AD8"/>
    <w:rsid w:val="00073CDD"/>
    <w:rsid w:val="00074717"/>
    <w:rsid w:val="000751E5"/>
    <w:rsid w:val="000753FF"/>
    <w:rsid w:val="000755E0"/>
    <w:rsid w:val="000758C9"/>
    <w:rsid w:val="00075B3B"/>
    <w:rsid w:val="00075CDE"/>
    <w:rsid w:val="000768A1"/>
    <w:rsid w:val="00076CCC"/>
    <w:rsid w:val="000770E2"/>
    <w:rsid w:val="00077395"/>
    <w:rsid w:val="00077A2A"/>
    <w:rsid w:val="00080031"/>
    <w:rsid w:val="000804F3"/>
    <w:rsid w:val="00080A28"/>
    <w:rsid w:val="0008113C"/>
    <w:rsid w:val="000815B8"/>
    <w:rsid w:val="000816D0"/>
    <w:rsid w:val="000821A3"/>
    <w:rsid w:val="00082836"/>
    <w:rsid w:val="00082F11"/>
    <w:rsid w:val="000833A6"/>
    <w:rsid w:val="000834E1"/>
    <w:rsid w:val="00084E54"/>
    <w:rsid w:val="00084F5B"/>
    <w:rsid w:val="00085416"/>
    <w:rsid w:val="00085865"/>
    <w:rsid w:val="00085A34"/>
    <w:rsid w:val="00085E5B"/>
    <w:rsid w:val="00085F79"/>
    <w:rsid w:val="00086216"/>
    <w:rsid w:val="00086703"/>
    <w:rsid w:val="00087119"/>
    <w:rsid w:val="00087799"/>
    <w:rsid w:val="00087D13"/>
    <w:rsid w:val="00087FDF"/>
    <w:rsid w:val="00090314"/>
    <w:rsid w:val="00090391"/>
    <w:rsid w:val="000905DA"/>
    <w:rsid w:val="00090A38"/>
    <w:rsid w:val="00090C03"/>
    <w:rsid w:val="000910A9"/>
    <w:rsid w:val="00091B1C"/>
    <w:rsid w:val="00091C87"/>
    <w:rsid w:val="00092999"/>
    <w:rsid w:val="00092B43"/>
    <w:rsid w:val="000934B4"/>
    <w:rsid w:val="000934F5"/>
    <w:rsid w:val="0009361E"/>
    <w:rsid w:val="00093AD4"/>
    <w:rsid w:val="00093D21"/>
    <w:rsid w:val="00093DFA"/>
    <w:rsid w:val="000945BA"/>
    <w:rsid w:val="0009470B"/>
    <w:rsid w:val="00094805"/>
    <w:rsid w:val="0009509A"/>
    <w:rsid w:val="00096148"/>
    <w:rsid w:val="00096A81"/>
    <w:rsid w:val="00096C52"/>
    <w:rsid w:val="00097015"/>
    <w:rsid w:val="000974DF"/>
    <w:rsid w:val="0009794F"/>
    <w:rsid w:val="00097ED3"/>
    <w:rsid w:val="000A032D"/>
    <w:rsid w:val="000A129C"/>
    <w:rsid w:val="000A2266"/>
    <w:rsid w:val="000A22BF"/>
    <w:rsid w:val="000A23F4"/>
    <w:rsid w:val="000A29E4"/>
    <w:rsid w:val="000A3567"/>
    <w:rsid w:val="000A36A6"/>
    <w:rsid w:val="000A37DE"/>
    <w:rsid w:val="000A39A9"/>
    <w:rsid w:val="000A3DFE"/>
    <w:rsid w:val="000A4174"/>
    <w:rsid w:val="000A577D"/>
    <w:rsid w:val="000A5A26"/>
    <w:rsid w:val="000A5C99"/>
    <w:rsid w:val="000A61BC"/>
    <w:rsid w:val="000A73FC"/>
    <w:rsid w:val="000A7871"/>
    <w:rsid w:val="000A79C3"/>
    <w:rsid w:val="000A7A02"/>
    <w:rsid w:val="000B0C39"/>
    <w:rsid w:val="000B0DC6"/>
    <w:rsid w:val="000B0F92"/>
    <w:rsid w:val="000B103B"/>
    <w:rsid w:val="000B1900"/>
    <w:rsid w:val="000B289C"/>
    <w:rsid w:val="000B293E"/>
    <w:rsid w:val="000B3191"/>
    <w:rsid w:val="000B3201"/>
    <w:rsid w:val="000B408E"/>
    <w:rsid w:val="000B4F1F"/>
    <w:rsid w:val="000B5064"/>
    <w:rsid w:val="000B5A5B"/>
    <w:rsid w:val="000B7C76"/>
    <w:rsid w:val="000B7F7C"/>
    <w:rsid w:val="000C032A"/>
    <w:rsid w:val="000C0395"/>
    <w:rsid w:val="000C0CA5"/>
    <w:rsid w:val="000C1504"/>
    <w:rsid w:val="000C1551"/>
    <w:rsid w:val="000C1808"/>
    <w:rsid w:val="000C2226"/>
    <w:rsid w:val="000C29B3"/>
    <w:rsid w:val="000C2C37"/>
    <w:rsid w:val="000C3177"/>
    <w:rsid w:val="000C39D4"/>
    <w:rsid w:val="000C49FA"/>
    <w:rsid w:val="000C4CB0"/>
    <w:rsid w:val="000C5830"/>
    <w:rsid w:val="000C5B4F"/>
    <w:rsid w:val="000C5B8D"/>
    <w:rsid w:val="000C5EDB"/>
    <w:rsid w:val="000C676E"/>
    <w:rsid w:val="000C6851"/>
    <w:rsid w:val="000C6F72"/>
    <w:rsid w:val="000C732F"/>
    <w:rsid w:val="000C7393"/>
    <w:rsid w:val="000C7645"/>
    <w:rsid w:val="000C76C5"/>
    <w:rsid w:val="000C79F9"/>
    <w:rsid w:val="000C7DB4"/>
    <w:rsid w:val="000D2236"/>
    <w:rsid w:val="000D2266"/>
    <w:rsid w:val="000D2A05"/>
    <w:rsid w:val="000D2E16"/>
    <w:rsid w:val="000D306C"/>
    <w:rsid w:val="000D33C5"/>
    <w:rsid w:val="000D349C"/>
    <w:rsid w:val="000D3ABC"/>
    <w:rsid w:val="000D4AAA"/>
    <w:rsid w:val="000D4C36"/>
    <w:rsid w:val="000D6954"/>
    <w:rsid w:val="000D6DD8"/>
    <w:rsid w:val="000D6E32"/>
    <w:rsid w:val="000D74FA"/>
    <w:rsid w:val="000D78DE"/>
    <w:rsid w:val="000D78EF"/>
    <w:rsid w:val="000D7A48"/>
    <w:rsid w:val="000D7BE7"/>
    <w:rsid w:val="000E02E2"/>
    <w:rsid w:val="000E15CE"/>
    <w:rsid w:val="000E1609"/>
    <w:rsid w:val="000E18F8"/>
    <w:rsid w:val="000E1CB4"/>
    <w:rsid w:val="000E1EC1"/>
    <w:rsid w:val="000E1F40"/>
    <w:rsid w:val="000E1F44"/>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630"/>
    <w:rsid w:val="000F374C"/>
    <w:rsid w:val="000F44F9"/>
    <w:rsid w:val="000F5060"/>
    <w:rsid w:val="000F52F9"/>
    <w:rsid w:val="000F5AAB"/>
    <w:rsid w:val="000F5E64"/>
    <w:rsid w:val="000F5EBD"/>
    <w:rsid w:val="000F6917"/>
    <w:rsid w:val="000F6A05"/>
    <w:rsid w:val="000F6B06"/>
    <w:rsid w:val="000F7199"/>
    <w:rsid w:val="000F719F"/>
    <w:rsid w:val="001001C8"/>
    <w:rsid w:val="00100252"/>
    <w:rsid w:val="00100C47"/>
    <w:rsid w:val="00100D4D"/>
    <w:rsid w:val="001015B5"/>
    <w:rsid w:val="00102482"/>
    <w:rsid w:val="001025B5"/>
    <w:rsid w:val="00102835"/>
    <w:rsid w:val="001029DB"/>
    <w:rsid w:val="00103DB6"/>
    <w:rsid w:val="00103FC5"/>
    <w:rsid w:val="001045F3"/>
    <w:rsid w:val="00104A14"/>
    <w:rsid w:val="0010539E"/>
    <w:rsid w:val="00105EB8"/>
    <w:rsid w:val="00106D1B"/>
    <w:rsid w:val="00106DB6"/>
    <w:rsid w:val="001070DD"/>
    <w:rsid w:val="00107553"/>
    <w:rsid w:val="00107712"/>
    <w:rsid w:val="0010779E"/>
    <w:rsid w:val="00107AB5"/>
    <w:rsid w:val="001102C3"/>
    <w:rsid w:val="00110367"/>
    <w:rsid w:val="001103AC"/>
    <w:rsid w:val="001108F5"/>
    <w:rsid w:val="001124F3"/>
    <w:rsid w:val="0011286C"/>
    <w:rsid w:val="00112F15"/>
    <w:rsid w:val="00113705"/>
    <w:rsid w:val="00113870"/>
    <w:rsid w:val="00114499"/>
    <w:rsid w:val="00114619"/>
    <w:rsid w:val="00114AD3"/>
    <w:rsid w:val="001157F3"/>
    <w:rsid w:val="001162F4"/>
    <w:rsid w:val="001172A8"/>
    <w:rsid w:val="001174B9"/>
    <w:rsid w:val="001174E7"/>
    <w:rsid w:val="00120A35"/>
    <w:rsid w:val="00120EAB"/>
    <w:rsid w:val="00122140"/>
    <w:rsid w:val="00122521"/>
    <w:rsid w:val="00122A24"/>
    <w:rsid w:val="00123412"/>
    <w:rsid w:val="00123767"/>
    <w:rsid w:val="00123E66"/>
    <w:rsid w:val="001245C1"/>
    <w:rsid w:val="0012488A"/>
    <w:rsid w:val="00124D1E"/>
    <w:rsid w:val="0012516F"/>
    <w:rsid w:val="00125BB8"/>
    <w:rsid w:val="00126266"/>
    <w:rsid w:val="001267C7"/>
    <w:rsid w:val="00127403"/>
    <w:rsid w:val="00127EE2"/>
    <w:rsid w:val="00130D74"/>
    <w:rsid w:val="00131250"/>
    <w:rsid w:val="001313D2"/>
    <w:rsid w:val="00131C1B"/>
    <w:rsid w:val="00131CAA"/>
    <w:rsid w:val="0013280B"/>
    <w:rsid w:val="00133641"/>
    <w:rsid w:val="00133B34"/>
    <w:rsid w:val="00133DD5"/>
    <w:rsid w:val="0013439C"/>
    <w:rsid w:val="00134872"/>
    <w:rsid w:val="001355E4"/>
    <w:rsid w:val="00135707"/>
    <w:rsid w:val="00137BDE"/>
    <w:rsid w:val="00137E1C"/>
    <w:rsid w:val="001406CA"/>
    <w:rsid w:val="001410C3"/>
    <w:rsid w:val="00141D49"/>
    <w:rsid w:val="00142274"/>
    <w:rsid w:val="00142448"/>
    <w:rsid w:val="00143418"/>
    <w:rsid w:val="001446C7"/>
    <w:rsid w:val="00144DF0"/>
    <w:rsid w:val="001453E1"/>
    <w:rsid w:val="0014623C"/>
    <w:rsid w:val="00146321"/>
    <w:rsid w:val="001464C6"/>
    <w:rsid w:val="00146719"/>
    <w:rsid w:val="00146FF0"/>
    <w:rsid w:val="00147041"/>
    <w:rsid w:val="0015006D"/>
    <w:rsid w:val="00150388"/>
    <w:rsid w:val="00150F76"/>
    <w:rsid w:val="00150FF4"/>
    <w:rsid w:val="001511CE"/>
    <w:rsid w:val="0015175B"/>
    <w:rsid w:val="001517F7"/>
    <w:rsid w:val="00151859"/>
    <w:rsid w:val="00151A39"/>
    <w:rsid w:val="00151F37"/>
    <w:rsid w:val="00152518"/>
    <w:rsid w:val="00152925"/>
    <w:rsid w:val="0015346C"/>
    <w:rsid w:val="00153753"/>
    <w:rsid w:val="00153E29"/>
    <w:rsid w:val="00154604"/>
    <w:rsid w:val="00154A10"/>
    <w:rsid w:val="00154E20"/>
    <w:rsid w:val="00154FBA"/>
    <w:rsid w:val="00155008"/>
    <w:rsid w:val="0015510F"/>
    <w:rsid w:val="0015531B"/>
    <w:rsid w:val="0015533E"/>
    <w:rsid w:val="001554E1"/>
    <w:rsid w:val="00155AE5"/>
    <w:rsid w:val="00156529"/>
    <w:rsid w:val="00156577"/>
    <w:rsid w:val="0015690B"/>
    <w:rsid w:val="00156F0C"/>
    <w:rsid w:val="00156F66"/>
    <w:rsid w:val="001571F6"/>
    <w:rsid w:val="001573DE"/>
    <w:rsid w:val="001576BE"/>
    <w:rsid w:val="00157D7E"/>
    <w:rsid w:val="00160472"/>
    <w:rsid w:val="001604F6"/>
    <w:rsid w:val="0016105D"/>
    <w:rsid w:val="0016169A"/>
    <w:rsid w:val="00161819"/>
    <w:rsid w:val="00161C5A"/>
    <w:rsid w:val="00161E4C"/>
    <w:rsid w:val="00161EBF"/>
    <w:rsid w:val="001627AF"/>
    <w:rsid w:val="00162D1D"/>
    <w:rsid w:val="00163A57"/>
    <w:rsid w:val="00163B9F"/>
    <w:rsid w:val="00165724"/>
    <w:rsid w:val="00166A97"/>
    <w:rsid w:val="00166F5B"/>
    <w:rsid w:val="00167EBE"/>
    <w:rsid w:val="001700CB"/>
    <w:rsid w:val="0017023C"/>
    <w:rsid w:val="00170532"/>
    <w:rsid w:val="00170E1A"/>
    <w:rsid w:val="0017149D"/>
    <w:rsid w:val="0017184C"/>
    <w:rsid w:val="00171B5F"/>
    <w:rsid w:val="00172149"/>
    <w:rsid w:val="0017221E"/>
    <w:rsid w:val="00172692"/>
    <w:rsid w:val="00172BAB"/>
    <w:rsid w:val="00172C90"/>
    <w:rsid w:val="00172CAC"/>
    <w:rsid w:val="00173EBE"/>
    <w:rsid w:val="00175883"/>
    <w:rsid w:val="00175C09"/>
    <w:rsid w:val="00175F09"/>
    <w:rsid w:val="0017736B"/>
    <w:rsid w:val="001807B2"/>
    <w:rsid w:val="00180C70"/>
    <w:rsid w:val="0018136A"/>
    <w:rsid w:val="00182710"/>
    <w:rsid w:val="001827BA"/>
    <w:rsid w:val="001836A6"/>
    <w:rsid w:val="00183A73"/>
    <w:rsid w:val="001841F6"/>
    <w:rsid w:val="001843F0"/>
    <w:rsid w:val="00184CF8"/>
    <w:rsid w:val="00185349"/>
    <w:rsid w:val="00185AC7"/>
    <w:rsid w:val="00185DC7"/>
    <w:rsid w:val="0018662D"/>
    <w:rsid w:val="001867EA"/>
    <w:rsid w:val="00186AF7"/>
    <w:rsid w:val="00186CDF"/>
    <w:rsid w:val="001906E1"/>
    <w:rsid w:val="00191410"/>
    <w:rsid w:val="001917DB"/>
    <w:rsid w:val="00191D60"/>
    <w:rsid w:val="00192076"/>
    <w:rsid w:val="00193410"/>
    <w:rsid w:val="00193623"/>
    <w:rsid w:val="001938F9"/>
    <w:rsid w:val="001939B4"/>
    <w:rsid w:val="00193AAA"/>
    <w:rsid w:val="00193D28"/>
    <w:rsid w:val="00194645"/>
    <w:rsid w:val="00195164"/>
    <w:rsid w:val="00196180"/>
    <w:rsid w:val="001962B9"/>
    <w:rsid w:val="00196342"/>
    <w:rsid w:val="00196D88"/>
    <w:rsid w:val="00197194"/>
    <w:rsid w:val="001971E7"/>
    <w:rsid w:val="00197AB1"/>
    <w:rsid w:val="00197BCD"/>
    <w:rsid w:val="00197CCF"/>
    <w:rsid w:val="00197CFD"/>
    <w:rsid w:val="00197F4F"/>
    <w:rsid w:val="00197F8E"/>
    <w:rsid w:val="001A0550"/>
    <w:rsid w:val="001A05C7"/>
    <w:rsid w:val="001A0E8A"/>
    <w:rsid w:val="001A0EB1"/>
    <w:rsid w:val="001A143D"/>
    <w:rsid w:val="001A1535"/>
    <w:rsid w:val="001A16A6"/>
    <w:rsid w:val="001A192B"/>
    <w:rsid w:val="001A2137"/>
    <w:rsid w:val="001A269E"/>
    <w:rsid w:val="001A2FF9"/>
    <w:rsid w:val="001A3192"/>
    <w:rsid w:val="001A325B"/>
    <w:rsid w:val="001A377E"/>
    <w:rsid w:val="001A3BD6"/>
    <w:rsid w:val="001A3CA5"/>
    <w:rsid w:val="001A42CC"/>
    <w:rsid w:val="001A4830"/>
    <w:rsid w:val="001A4C84"/>
    <w:rsid w:val="001A58F6"/>
    <w:rsid w:val="001A5A7A"/>
    <w:rsid w:val="001A5C23"/>
    <w:rsid w:val="001A61BB"/>
    <w:rsid w:val="001A6356"/>
    <w:rsid w:val="001A6896"/>
    <w:rsid w:val="001A69F9"/>
    <w:rsid w:val="001A71ED"/>
    <w:rsid w:val="001A74B7"/>
    <w:rsid w:val="001A762A"/>
    <w:rsid w:val="001A7728"/>
    <w:rsid w:val="001A7850"/>
    <w:rsid w:val="001A7986"/>
    <w:rsid w:val="001A7FD7"/>
    <w:rsid w:val="001B03FF"/>
    <w:rsid w:val="001B07DE"/>
    <w:rsid w:val="001B0A01"/>
    <w:rsid w:val="001B0B3E"/>
    <w:rsid w:val="001B0B83"/>
    <w:rsid w:val="001B1178"/>
    <w:rsid w:val="001B237E"/>
    <w:rsid w:val="001B26BD"/>
    <w:rsid w:val="001B3055"/>
    <w:rsid w:val="001B3CDE"/>
    <w:rsid w:val="001B3E4E"/>
    <w:rsid w:val="001B409C"/>
    <w:rsid w:val="001B40A2"/>
    <w:rsid w:val="001B4C7E"/>
    <w:rsid w:val="001B572A"/>
    <w:rsid w:val="001B59B4"/>
    <w:rsid w:val="001B5F3A"/>
    <w:rsid w:val="001B66C6"/>
    <w:rsid w:val="001B6966"/>
    <w:rsid w:val="001B6E90"/>
    <w:rsid w:val="001B76BD"/>
    <w:rsid w:val="001C03A9"/>
    <w:rsid w:val="001C1243"/>
    <w:rsid w:val="001C14EA"/>
    <w:rsid w:val="001C1CDC"/>
    <w:rsid w:val="001C1FA3"/>
    <w:rsid w:val="001C20AB"/>
    <w:rsid w:val="001C2224"/>
    <w:rsid w:val="001C264B"/>
    <w:rsid w:val="001C2DB5"/>
    <w:rsid w:val="001C2EFC"/>
    <w:rsid w:val="001C4178"/>
    <w:rsid w:val="001C4293"/>
    <w:rsid w:val="001C46CD"/>
    <w:rsid w:val="001C4719"/>
    <w:rsid w:val="001C4780"/>
    <w:rsid w:val="001C512A"/>
    <w:rsid w:val="001C5B1C"/>
    <w:rsid w:val="001C7340"/>
    <w:rsid w:val="001C7F1D"/>
    <w:rsid w:val="001D02FF"/>
    <w:rsid w:val="001D153F"/>
    <w:rsid w:val="001D2272"/>
    <w:rsid w:val="001D2276"/>
    <w:rsid w:val="001D2B61"/>
    <w:rsid w:val="001D305C"/>
    <w:rsid w:val="001D3995"/>
    <w:rsid w:val="001D3A97"/>
    <w:rsid w:val="001D3DC4"/>
    <w:rsid w:val="001D4189"/>
    <w:rsid w:val="001D5211"/>
    <w:rsid w:val="001D5828"/>
    <w:rsid w:val="001D5B31"/>
    <w:rsid w:val="001D6479"/>
    <w:rsid w:val="001E0812"/>
    <w:rsid w:val="001E13EB"/>
    <w:rsid w:val="001E27ED"/>
    <w:rsid w:val="001E34F9"/>
    <w:rsid w:val="001E3682"/>
    <w:rsid w:val="001E36CE"/>
    <w:rsid w:val="001E3928"/>
    <w:rsid w:val="001E3A55"/>
    <w:rsid w:val="001E448B"/>
    <w:rsid w:val="001E4B08"/>
    <w:rsid w:val="001E514F"/>
    <w:rsid w:val="001E52A5"/>
    <w:rsid w:val="001E65B7"/>
    <w:rsid w:val="001E71DA"/>
    <w:rsid w:val="001E7355"/>
    <w:rsid w:val="001E7B5E"/>
    <w:rsid w:val="001E7CFB"/>
    <w:rsid w:val="001F0BDA"/>
    <w:rsid w:val="001F0CF7"/>
    <w:rsid w:val="001F0DDE"/>
    <w:rsid w:val="001F1353"/>
    <w:rsid w:val="001F25BB"/>
    <w:rsid w:val="001F3AEA"/>
    <w:rsid w:val="001F3CEA"/>
    <w:rsid w:val="001F4666"/>
    <w:rsid w:val="001F48BB"/>
    <w:rsid w:val="001F48EE"/>
    <w:rsid w:val="001F4FBB"/>
    <w:rsid w:val="001F4FC4"/>
    <w:rsid w:val="001F54E6"/>
    <w:rsid w:val="001F55B9"/>
    <w:rsid w:val="001F582C"/>
    <w:rsid w:val="001F5BC2"/>
    <w:rsid w:val="001F5D82"/>
    <w:rsid w:val="001F5F7F"/>
    <w:rsid w:val="001F6462"/>
    <w:rsid w:val="001F6B11"/>
    <w:rsid w:val="001F7539"/>
    <w:rsid w:val="001F7DFA"/>
    <w:rsid w:val="00200192"/>
    <w:rsid w:val="00201DEE"/>
    <w:rsid w:val="0020257E"/>
    <w:rsid w:val="002028E8"/>
    <w:rsid w:val="00203502"/>
    <w:rsid w:val="00203E26"/>
    <w:rsid w:val="00204572"/>
    <w:rsid w:val="002054CF"/>
    <w:rsid w:val="00205AC6"/>
    <w:rsid w:val="00205B3D"/>
    <w:rsid w:val="00205CFF"/>
    <w:rsid w:val="00206934"/>
    <w:rsid w:val="002072A1"/>
    <w:rsid w:val="00207306"/>
    <w:rsid w:val="00207313"/>
    <w:rsid w:val="00207574"/>
    <w:rsid w:val="00207DF5"/>
    <w:rsid w:val="0021045A"/>
    <w:rsid w:val="00210A79"/>
    <w:rsid w:val="00210ADD"/>
    <w:rsid w:val="002111CB"/>
    <w:rsid w:val="00211281"/>
    <w:rsid w:val="002113C9"/>
    <w:rsid w:val="00212249"/>
    <w:rsid w:val="00212261"/>
    <w:rsid w:val="002126DB"/>
    <w:rsid w:val="00212876"/>
    <w:rsid w:val="002129DF"/>
    <w:rsid w:val="002129EF"/>
    <w:rsid w:val="00213C99"/>
    <w:rsid w:val="002143B5"/>
    <w:rsid w:val="00214CA4"/>
    <w:rsid w:val="00214E9E"/>
    <w:rsid w:val="002158C0"/>
    <w:rsid w:val="002158ED"/>
    <w:rsid w:val="00215AC3"/>
    <w:rsid w:val="00215D91"/>
    <w:rsid w:val="002165E8"/>
    <w:rsid w:val="002168DD"/>
    <w:rsid w:val="00216D9B"/>
    <w:rsid w:val="00216E76"/>
    <w:rsid w:val="00217224"/>
    <w:rsid w:val="00217318"/>
    <w:rsid w:val="00217FBF"/>
    <w:rsid w:val="0022026F"/>
    <w:rsid w:val="00220994"/>
    <w:rsid w:val="00221452"/>
    <w:rsid w:val="00221E2C"/>
    <w:rsid w:val="00221F05"/>
    <w:rsid w:val="002225AD"/>
    <w:rsid w:val="00222754"/>
    <w:rsid w:val="0022317F"/>
    <w:rsid w:val="0022375A"/>
    <w:rsid w:val="00223894"/>
    <w:rsid w:val="00223AE4"/>
    <w:rsid w:val="002244C1"/>
    <w:rsid w:val="0022458D"/>
    <w:rsid w:val="002248AE"/>
    <w:rsid w:val="00224D47"/>
    <w:rsid w:val="002250D5"/>
    <w:rsid w:val="002262B8"/>
    <w:rsid w:val="002262C5"/>
    <w:rsid w:val="002266BC"/>
    <w:rsid w:val="00226C13"/>
    <w:rsid w:val="00226E5F"/>
    <w:rsid w:val="0022734D"/>
    <w:rsid w:val="002273C1"/>
    <w:rsid w:val="002274AE"/>
    <w:rsid w:val="00230149"/>
    <w:rsid w:val="002307F0"/>
    <w:rsid w:val="00230B34"/>
    <w:rsid w:val="00230B57"/>
    <w:rsid w:val="00231133"/>
    <w:rsid w:val="002314B7"/>
    <w:rsid w:val="0023285F"/>
    <w:rsid w:val="00233341"/>
    <w:rsid w:val="002338AC"/>
    <w:rsid w:val="00233BD7"/>
    <w:rsid w:val="00233DF8"/>
    <w:rsid w:val="00234388"/>
    <w:rsid w:val="002343F1"/>
    <w:rsid w:val="00234BAC"/>
    <w:rsid w:val="00234E83"/>
    <w:rsid w:val="00235D02"/>
    <w:rsid w:val="00235D95"/>
    <w:rsid w:val="002360AF"/>
    <w:rsid w:val="0023693B"/>
    <w:rsid w:val="0023721F"/>
    <w:rsid w:val="002375EB"/>
    <w:rsid w:val="002400B7"/>
    <w:rsid w:val="002400DC"/>
    <w:rsid w:val="002404F3"/>
    <w:rsid w:val="002405F5"/>
    <w:rsid w:val="00240BD7"/>
    <w:rsid w:val="00240C90"/>
    <w:rsid w:val="002411AC"/>
    <w:rsid w:val="002413EE"/>
    <w:rsid w:val="002429C7"/>
    <w:rsid w:val="00242B0A"/>
    <w:rsid w:val="00243627"/>
    <w:rsid w:val="00243CA3"/>
    <w:rsid w:val="00243E9F"/>
    <w:rsid w:val="0024401A"/>
    <w:rsid w:val="00244C23"/>
    <w:rsid w:val="002454BA"/>
    <w:rsid w:val="00245528"/>
    <w:rsid w:val="002458C2"/>
    <w:rsid w:val="00245D8A"/>
    <w:rsid w:val="00245EB0"/>
    <w:rsid w:val="00245ED5"/>
    <w:rsid w:val="002460B1"/>
    <w:rsid w:val="00246115"/>
    <w:rsid w:val="00246652"/>
    <w:rsid w:val="002468EE"/>
    <w:rsid w:val="00246BA0"/>
    <w:rsid w:val="00246CB1"/>
    <w:rsid w:val="00247231"/>
    <w:rsid w:val="00247347"/>
    <w:rsid w:val="002477C5"/>
    <w:rsid w:val="00247841"/>
    <w:rsid w:val="00247DBB"/>
    <w:rsid w:val="00247E47"/>
    <w:rsid w:val="002500A3"/>
    <w:rsid w:val="00250BE8"/>
    <w:rsid w:val="0025131B"/>
    <w:rsid w:val="002531AB"/>
    <w:rsid w:val="00253D88"/>
    <w:rsid w:val="00253F65"/>
    <w:rsid w:val="00253FD6"/>
    <w:rsid w:val="00254181"/>
    <w:rsid w:val="00254D1F"/>
    <w:rsid w:val="00255760"/>
    <w:rsid w:val="002557C5"/>
    <w:rsid w:val="002557C8"/>
    <w:rsid w:val="002565B2"/>
    <w:rsid w:val="002568B4"/>
    <w:rsid w:val="002600C2"/>
    <w:rsid w:val="00261293"/>
    <w:rsid w:val="00262666"/>
    <w:rsid w:val="00262975"/>
    <w:rsid w:val="00262A83"/>
    <w:rsid w:val="00262E0F"/>
    <w:rsid w:val="0026419C"/>
    <w:rsid w:val="00264334"/>
    <w:rsid w:val="002643EE"/>
    <w:rsid w:val="00264762"/>
    <w:rsid w:val="002655CF"/>
    <w:rsid w:val="00265644"/>
    <w:rsid w:val="00265B6D"/>
    <w:rsid w:val="0026673D"/>
    <w:rsid w:val="00266836"/>
    <w:rsid w:val="0026744C"/>
    <w:rsid w:val="002676DC"/>
    <w:rsid w:val="002677BB"/>
    <w:rsid w:val="0027005A"/>
    <w:rsid w:val="002703E0"/>
    <w:rsid w:val="0027052D"/>
    <w:rsid w:val="00271611"/>
    <w:rsid w:val="002718EF"/>
    <w:rsid w:val="00271A39"/>
    <w:rsid w:val="00271B05"/>
    <w:rsid w:val="0027261A"/>
    <w:rsid w:val="00272C0E"/>
    <w:rsid w:val="00272DB6"/>
    <w:rsid w:val="00273462"/>
    <w:rsid w:val="00274834"/>
    <w:rsid w:val="00274C60"/>
    <w:rsid w:val="00274CA0"/>
    <w:rsid w:val="00275F26"/>
    <w:rsid w:val="002763C1"/>
    <w:rsid w:val="0027657D"/>
    <w:rsid w:val="002765F1"/>
    <w:rsid w:val="00276620"/>
    <w:rsid w:val="00277315"/>
    <w:rsid w:val="00277335"/>
    <w:rsid w:val="002802D1"/>
    <w:rsid w:val="00281393"/>
    <w:rsid w:val="002814C1"/>
    <w:rsid w:val="002818EA"/>
    <w:rsid w:val="002819E9"/>
    <w:rsid w:val="002819FE"/>
    <w:rsid w:val="00281F83"/>
    <w:rsid w:val="00282359"/>
    <w:rsid w:val="002824BC"/>
    <w:rsid w:val="00282667"/>
    <w:rsid w:val="002829E8"/>
    <w:rsid w:val="0028317E"/>
    <w:rsid w:val="00283C9B"/>
    <w:rsid w:val="00283EF3"/>
    <w:rsid w:val="00284505"/>
    <w:rsid w:val="00284A68"/>
    <w:rsid w:val="00284DF8"/>
    <w:rsid w:val="00285115"/>
    <w:rsid w:val="00285367"/>
    <w:rsid w:val="00285425"/>
    <w:rsid w:val="00286278"/>
    <w:rsid w:val="00286578"/>
    <w:rsid w:val="00286916"/>
    <w:rsid w:val="00286DC0"/>
    <w:rsid w:val="00287075"/>
    <w:rsid w:val="002871EE"/>
    <w:rsid w:val="0028799A"/>
    <w:rsid w:val="00290751"/>
    <w:rsid w:val="00290EC5"/>
    <w:rsid w:val="00291521"/>
    <w:rsid w:val="00291A2F"/>
    <w:rsid w:val="00292402"/>
    <w:rsid w:val="00293248"/>
    <w:rsid w:val="00293351"/>
    <w:rsid w:val="00293646"/>
    <w:rsid w:val="0029399A"/>
    <w:rsid w:val="002944C2"/>
    <w:rsid w:val="002950EB"/>
    <w:rsid w:val="0029596C"/>
    <w:rsid w:val="00295AB0"/>
    <w:rsid w:val="00295E8D"/>
    <w:rsid w:val="00295FDC"/>
    <w:rsid w:val="002968DF"/>
    <w:rsid w:val="00296B7E"/>
    <w:rsid w:val="00296BA1"/>
    <w:rsid w:val="00296CCC"/>
    <w:rsid w:val="00297E38"/>
    <w:rsid w:val="002A07BE"/>
    <w:rsid w:val="002A0AB1"/>
    <w:rsid w:val="002A1141"/>
    <w:rsid w:val="002A2734"/>
    <w:rsid w:val="002A2825"/>
    <w:rsid w:val="002A28B1"/>
    <w:rsid w:val="002A2B23"/>
    <w:rsid w:val="002A2C87"/>
    <w:rsid w:val="002A2CD2"/>
    <w:rsid w:val="002A47DA"/>
    <w:rsid w:val="002A5055"/>
    <w:rsid w:val="002A5F2F"/>
    <w:rsid w:val="002A6B77"/>
    <w:rsid w:val="002A6E4A"/>
    <w:rsid w:val="002A7835"/>
    <w:rsid w:val="002A7981"/>
    <w:rsid w:val="002A7B5A"/>
    <w:rsid w:val="002B0087"/>
    <w:rsid w:val="002B0F49"/>
    <w:rsid w:val="002B191F"/>
    <w:rsid w:val="002B2511"/>
    <w:rsid w:val="002B2545"/>
    <w:rsid w:val="002B2DEC"/>
    <w:rsid w:val="002B4504"/>
    <w:rsid w:val="002B4874"/>
    <w:rsid w:val="002B581C"/>
    <w:rsid w:val="002B5A64"/>
    <w:rsid w:val="002B60ED"/>
    <w:rsid w:val="002B6380"/>
    <w:rsid w:val="002B6B54"/>
    <w:rsid w:val="002B6D4C"/>
    <w:rsid w:val="002B73AC"/>
    <w:rsid w:val="002B776A"/>
    <w:rsid w:val="002B7E9C"/>
    <w:rsid w:val="002B7FD3"/>
    <w:rsid w:val="002C0142"/>
    <w:rsid w:val="002C064C"/>
    <w:rsid w:val="002C0BAD"/>
    <w:rsid w:val="002C1403"/>
    <w:rsid w:val="002C25E0"/>
    <w:rsid w:val="002C2A7C"/>
    <w:rsid w:val="002C31C2"/>
    <w:rsid w:val="002C363A"/>
    <w:rsid w:val="002C3F33"/>
    <w:rsid w:val="002C416F"/>
    <w:rsid w:val="002C42A9"/>
    <w:rsid w:val="002C454D"/>
    <w:rsid w:val="002C4C8B"/>
    <w:rsid w:val="002C4F26"/>
    <w:rsid w:val="002C5485"/>
    <w:rsid w:val="002C559F"/>
    <w:rsid w:val="002C57E6"/>
    <w:rsid w:val="002C5A23"/>
    <w:rsid w:val="002C5A2E"/>
    <w:rsid w:val="002C6022"/>
    <w:rsid w:val="002C6C0B"/>
    <w:rsid w:val="002C6CB2"/>
    <w:rsid w:val="002C6CCF"/>
    <w:rsid w:val="002C77D4"/>
    <w:rsid w:val="002D0017"/>
    <w:rsid w:val="002D04CC"/>
    <w:rsid w:val="002D0DE5"/>
    <w:rsid w:val="002D1A18"/>
    <w:rsid w:val="002D1D84"/>
    <w:rsid w:val="002D1E02"/>
    <w:rsid w:val="002D211D"/>
    <w:rsid w:val="002D248F"/>
    <w:rsid w:val="002D33E0"/>
    <w:rsid w:val="002D380F"/>
    <w:rsid w:val="002D3D0B"/>
    <w:rsid w:val="002D40E5"/>
    <w:rsid w:val="002D541B"/>
    <w:rsid w:val="002D61C8"/>
    <w:rsid w:val="002D61EE"/>
    <w:rsid w:val="002D6E84"/>
    <w:rsid w:val="002D7717"/>
    <w:rsid w:val="002E00EB"/>
    <w:rsid w:val="002E14BF"/>
    <w:rsid w:val="002E183B"/>
    <w:rsid w:val="002E1C18"/>
    <w:rsid w:val="002E204B"/>
    <w:rsid w:val="002E2647"/>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710"/>
    <w:rsid w:val="002E7ED1"/>
    <w:rsid w:val="002E7F04"/>
    <w:rsid w:val="002F045E"/>
    <w:rsid w:val="002F0805"/>
    <w:rsid w:val="002F11B1"/>
    <w:rsid w:val="002F13EA"/>
    <w:rsid w:val="002F1B5A"/>
    <w:rsid w:val="002F2315"/>
    <w:rsid w:val="002F347F"/>
    <w:rsid w:val="002F36B3"/>
    <w:rsid w:val="002F383C"/>
    <w:rsid w:val="002F394A"/>
    <w:rsid w:val="002F3BB8"/>
    <w:rsid w:val="002F4195"/>
    <w:rsid w:val="002F4257"/>
    <w:rsid w:val="002F4897"/>
    <w:rsid w:val="002F4962"/>
    <w:rsid w:val="002F5385"/>
    <w:rsid w:val="002F6742"/>
    <w:rsid w:val="002F6FE6"/>
    <w:rsid w:val="002F748E"/>
    <w:rsid w:val="00300150"/>
    <w:rsid w:val="00301837"/>
    <w:rsid w:val="003018EC"/>
    <w:rsid w:val="00301DB0"/>
    <w:rsid w:val="003021A9"/>
    <w:rsid w:val="003035A7"/>
    <w:rsid w:val="003038FB"/>
    <w:rsid w:val="00303C62"/>
    <w:rsid w:val="003055F2"/>
    <w:rsid w:val="00305990"/>
    <w:rsid w:val="003060CA"/>
    <w:rsid w:val="003061BB"/>
    <w:rsid w:val="00306290"/>
    <w:rsid w:val="003064FA"/>
    <w:rsid w:val="00306997"/>
    <w:rsid w:val="00306B02"/>
    <w:rsid w:val="00307298"/>
    <w:rsid w:val="0030730A"/>
    <w:rsid w:val="00307FC0"/>
    <w:rsid w:val="0031023A"/>
    <w:rsid w:val="0031092F"/>
    <w:rsid w:val="00310B0D"/>
    <w:rsid w:val="00310C08"/>
    <w:rsid w:val="0031125C"/>
    <w:rsid w:val="003112F3"/>
    <w:rsid w:val="0031172B"/>
    <w:rsid w:val="003118B3"/>
    <w:rsid w:val="003119DD"/>
    <w:rsid w:val="00311C3F"/>
    <w:rsid w:val="00312030"/>
    <w:rsid w:val="00312087"/>
    <w:rsid w:val="003135B0"/>
    <w:rsid w:val="003135C5"/>
    <w:rsid w:val="00313731"/>
    <w:rsid w:val="00313C38"/>
    <w:rsid w:val="00313D2B"/>
    <w:rsid w:val="00314029"/>
    <w:rsid w:val="0031435A"/>
    <w:rsid w:val="00314594"/>
    <w:rsid w:val="0031492C"/>
    <w:rsid w:val="00314B1E"/>
    <w:rsid w:val="00314E0D"/>
    <w:rsid w:val="003151DF"/>
    <w:rsid w:val="00315202"/>
    <w:rsid w:val="003153A9"/>
    <w:rsid w:val="003155A0"/>
    <w:rsid w:val="003157F9"/>
    <w:rsid w:val="00315918"/>
    <w:rsid w:val="00316687"/>
    <w:rsid w:val="00317201"/>
    <w:rsid w:val="003174DF"/>
    <w:rsid w:val="0032090C"/>
    <w:rsid w:val="00320D1D"/>
    <w:rsid w:val="003210D3"/>
    <w:rsid w:val="0032124D"/>
    <w:rsid w:val="00321345"/>
    <w:rsid w:val="003214DA"/>
    <w:rsid w:val="003216D0"/>
    <w:rsid w:val="00321806"/>
    <w:rsid w:val="00322B29"/>
    <w:rsid w:val="00323C2D"/>
    <w:rsid w:val="00324244"/>
    <w:rsid w:val="00325D21"/>
    <w:rsid w:val="00325D3B"/>
    <w:rsid w:val="00325DE2"/>
    <w:rsid w:val="0032600C"/>
    <w:rsid w:val="00326E13"/>
    <w:rsid w:val="0032713E"/>
    <w:rsid w:val="003274A7"/>
    <w:rsid w:val="00327623"/>
    <w:rsid w:val="00327884"/>
    <w:rsid w:val="00327D30"/>
    <w:rsid w:val="0033086B"/>
    <w:rsid w:val="00330D39"/>
    <w:rsid w:val="00331346"/>
    <w:rsid w:val="00331F80"/>
    <w:rsid w:val="00332594"/>
    <w:rsid w:val="00332E6F"/>
    <w:rsid w:val="00332F27"/>
    <w:rsid w:val="00333929"/>
    <w:rsid w:val="00333C41"/>
    <w:rsid w:val="00333E22"/>
    <w:rsid w:val="00334208"/>
    <w:rsid w:val="0033454A"/>
    <w:rsid w:val="00334AB3"/>
    <w:rsid w:val="00334BE1"/>
    <w:rsid w:val="003351ED"/>
    <w:rsid w:val="00335367"/>
    <w:rsid w:val="00335549"/>
    <w:rsid w:val="00335AFF"/>
    <w:rsid w:val="00335DEE"/>
    <w:rsid w:val="00335E64"/>
    <w:rsid w:val="00336559"/>
    <w:rsid w:val="0033658A"/>
    <w:rsid w:val="003366CA"/>
    <w:rsid w:val="00336876"/>
    <w:rsid w:val="00337AF7"/>
    <w:rsid w:val="00337B89"/>
    <w:rsid w:val="00337C3D"/>
    <w:rsid w:val="0034222C"/>
    <w:rsid w:val="003425A9"/>
    <w:rsid w:val="00342B91"/>
    <w:rsid w:val="00342F43"/>
    <w:rsid w:val="003432F4"/>
    <w:rsid w:val="00343C16"/>
    <w:rsid w:val="00343C3B"/>
    <w:rsid w:val="0034420C"/>
    <w:rsid w:val="00344697"/>
    <w:rsid w:val="00344725"/>
    <w:rsid w:val="00344FE9"/>
    <w:rsid w:val="00345108"/>
    <w:rsid w:val="00345BFE"/>
    <w:rsid w:val="00345E7C"/>
    <w:rsid w:val="00346B75"/>
    <w:rsid w:val="00346BF8"/>
    <w:rsid w:val="00346D00"/>
    <w:rsid w:val="003470ED"/>
    <w:rsid w:val="00347661"/>
    <w:rsid w:val="00347BFA"/>
    <w:rsid w:val="00350F57"/>
    <w:rsid w:val="00351DA6"/>
    <w:rsid w:val="0035203E"/>
    <w:rsid w:val="00352BAE"/>
    <w:rsid w:val="00353228"/>
    <w:rsid w:val="00353B4B"/>
    <w:rsid w:val="00353C76"/>
    <w:rsid w:val="00355296"/>
    <w:rsid w:val="00355E71"/>
    <w:rsid w:val="003561C2"/>
    <w:rsid w:val="003561ED"/>
    <w:rsid w:val="003565B2"/>
    <w:rsid w:val="00356D92"/>
    <w:rsid w:val="00357BA7"/>
    <w:rsid w:val="003601C0"/>
    <w:rsid w:val="00360EA7"/>
    <w:rsid w:val="00360FBF"/>
    <w:rsid w:val="003612E6"/>
    <w:rsid w:val="0036166D"/>
    <w:rsid w:val="003619A5"/>
    <w:rsid w:val="00361A25"/>
    <w:rsid w:val="00361C60"/>
    <w:rsid w:val="00361E4B"/>
    <w:rsid w:val="00361F70"/>
    <w:rsid w:val="003621F3"/>
    <w:rsid w:val="003627F9"/>
    <w:rsid w:val="0036298C"/>
    <w:rsid w:val="00363202"/>
    <w:rsid w:val="00363588"/>
    <w:rsid w:val="003642A2"/>
    <w:rsid w:val="003644DA"/>
    <w:rsid w:val="00364504"/>
    <w:rsid w:val="003650EB"/>
    <w:rsid w:val="00365DC1"/>
    <w:rsid w:val="00366AFD"/>
    <w:rsid w:val="00366BFD"/>
    <w:rsid w:val="00366E68"/>
    <w:rsid w:val="0036726D"/>
    <w:rsid w:val="003707DE"/>
    <w:rsid w:val="00370A88"/>
    <w:rsid w:val="00371191"/>
    <w:rsid w:val="00371ADE"/>
    <w:rsid w:val="003720D7"/>
    <w:rsid w:val="003725CC"/>
    <w:rsid w:val="00372A70"/>
    <w:rsid w:val="00372E1F"/>
    <w:rsid w:val="0037454D"/>
    <w:rsid w:val="00374AB3"/>
    <w:rsid w:val="003750A1"/>
    <w:rsid w:val="0037552F"/>
    <w:rsid w:val="0037582F"/>
    <w:rsid w:val="00375CF8"/>
    <w:rsid w:val="0037617E"/>
    <w:rsid w:val="00376AA5"/>
    <w:rsid w:val="00376BA0"/>
    <w:rsid w:val="0037720D"/>
    <w:rsid w:val="00377B96"/>
    <w:rsid w:val="00380ED1"/>
    <w:rsid w:val="00381284"/>
    <w:rsid w:val="00381543"/>
    <w:rsid w:val="00381782"/>
    <w:rsid w:val="003819FA"/>
    <w:rsid w:val="00381A98"/>
    <w:rsid w:val="003821B0"/>
    <w:rsid w:val="003822EF"/>
    <w:rsid w:val="00382E86"/>
    <w:rsid w:val="003837C8"/>
    <w:rsid w:val="00384432"/>
    <w:rsid w:val="00385042"/>
    <w:rsid w:val="0038616C"/>
    <w:rsid w:val="00386C59"/>
    <w:rsid w:val="00386E56"/>
    <w:rsid w:val="00386EC9"/>
    <w:rsid w:val="003870B2"/>
    <w:rsid w:val="00387D04"/>
    <w:rsid w:val="00387EB2"/>
    <w:rsid w:val="00391270"/>
    <w:rsid w:val="003913BF"/>
    <w:rsid w:val="00391830"/>
    <w:rsid w:val="00391F0D"/>
    <w:rsid w:val="003921C9"/>
    <w:rsid w:val="00393156"/>
    <w:rsid w:val="003935DC"/>
    <w:rsid w:val="00394320"/>
    <w:rsid w:val="0039489B"/>
    <w:rsid w:val="00394DEA"/>
    <w:rsid w:val="00395136"/>
    <w:rsid w:val="003951A5"/>
    <w:rsid w:val="00395FFD"/>
    <w:rsid w:val="0039610D"/>
    <w:rsid w:val="0039694A"/>
    <w:rsid w:val="00396E46"/>
    <w:rsid w:val="003976FC"/>
    <w:rsid w:val="00397EAE"/>
    <w:rsid w:val="003A0EE0"/>
    <w:rsid w:val="003A0F99"/>
    <w:rsid w:val="003A1F44"/>
    <w:rsid w:val="003A22EF"/>
    <w:rsid w:val="003A2C58"/>
    <w:rsid w:val="003A388F"/>
    <w:rsid w:val="003A3A6E"/>
    <w:rsid w:val="003A3BBB"/>
    <w:rsid w:val="003A3D86"/>
    <w:rsid w:val="003A3FC4"/>
    <w:rsid w:val="003A3FDF"/>
    <w:rsid w:val="003A4185"/>
    <w:rsid w:val="003A432A"/>
    <w:rsid w:val="003A43C3"/>
    <w:rsid w:val="003A46C5"/>
    <w:rsid w:val="003A5634"/>
    <w:rsid w:val="003A6522"/>
    <w:rsid w:val="003A65B1"/>
    <w:rsid w:val="003A66AE"/>
    <w:rsid w:val="003A69EC"/>
    <w:rsid w:val="003A7B37"/>
    <w:rsid w:val="003B02A3"/>
    <w:rsid w:val="003B1519"/>
    <w:rsid w:val="003B16C4"/>
    <w:rsid w:val="003B1930"/>
    <w:rsid w:val="003B2E57"/>
    <w:rsid w:val="003B3027"/>
    <w:rsid w:val="003B4467"/>
    <w:rsid w:val="003B4CEA"/>
    <w:rsid w:val="003B51C2"/>
    <w:rsid w:val="003B564B"/>
    <w:rsid w:val="003B57BD"/>
    <w:rsid w:val="003B5CD2"/>
    <w:rsid w:val="003B5F57"/>
    <w:rsid w:val="003B6103"/>
    <w:rsid w:val="003B61BF"/>
    <w:rsid w:val="003B650D"/>
    <w:rsid w:val="003B6B58"/>
    <w:rsid w:val="003B6E9D"/>
    <w:rsid w:val="003B7777"/>
    <w:rsid w:val="003C0C9A"/>
    <w:rsid w:val="003C1B90"/>
    <w:rsid w:val="003C1DD7"/>
    <w:rsid w:val="003C21E6"/>
    <w:rsid w:val="003C2237"/>
    <w:rsid w:val="003C2541"/>
    <w:rsid w:val="003C255F"/>
    <w:rsid w:val="003C2FB0"/>
    <w:rsid w:val="003C3278"/>
    <w:rsid w:val="003C3623"/>
    <w:rsid w:val="003C3EF3"/>
    <w:rsid w:val="003C4821"/>
    <w:rsid w:val="003C4838"/>
    <w:rsid w:val="003C485E"/>
    <w:rsid w:val="003C4B44"/>
    <w:rsid w:val="003C5120"/>
    <w:rsid w:val="003C5545"/>
    <w:rsid w:val="003C66B9"/>
    <w:rsid w:val="003C6A58"/>
    <w:rsid w:val="003C6D5F"/>
    <w:rsid w:val="003C6E2C"/>
    <w:rsid w:val="003C7018"/>
    <w:rsid w:val="003C7149"/>
    <w:rsid w:val="003C7C33"/>
    <w:rsid w:val="003D01CA"/>
    <w:rsid w:val="003D121D"/>
    <w:rsid w:val="003D2095"/>
    <w:rsid w:val="003D25A8"/>
    <w:rsid w:val="003D2DEE"/>
    <w:rsid w:val="003D348A"/>
    <w:rsid w:val="003D37B3"/>
    <w:rsid w:val="003D4545"/>
    <w:rsid w:val="003D48DE"/>
    <w:rsid w:val="003D4A24"/>
    <w:rsid w:val="003D4C3A"/>
    <w:rsid w:val="003D4EEF"/>
    <w:rsid w:val="003D519C"/>
    <w:rsid w:val="003D520A"/>
    <w:rsid w:val="003D5ECA"/>
    <w:rsid w:val="003D5F4E"/>
    <w:rsid w:val="003D6ADA"/>
    <w:rsid w:val="003D721B"/>
    <w:rsid w:val="003D7A20"/>
    <w:rsid w:val="003E0FD2"/>
    <w:rsid w:val="003E1938"/>
    <w:rsid w:val="003E1BB2"/>
    <w:rsid w:val="003E1D76"/>
    <w:rsid w:val="003E21D9"/>
    <w:rsid w:val="003E2409"/>
    <w:rsid w:val="003E3A8B"/>
    <w:rsid w:val="003E4883"/>
    <w:rsid w:val="003E489D"/>
    <w:rsid w:val="003E4B56"/>
    <w:rsid w:val="003E4CF3"/>
    <w:rsid w:val="003E5306"/>
    <w:rsid w:val="003E544D"/>
    <w:rsid w:val="003E62D6"/>
    <w:rsid w:val="003E6A85"/>
    <w:rsid w:val="003E7344"/>
    <w:rsid w:val="003E75E1"/>
    <w:rsid w:val="003E7D11"/>
    <w:rsid w:val="003F0212"/>
    <w:rsid w:val="003F0223"/>
    <w:rsid w:val="003F0BE6"/>
    <w:rsid w:val="003F1A0A"/>
    <w:rsid w:val="003F1F88"/>
    <w:rsid w:val="003F30EF"/>
    <w:rsid w:val="003F348D"/>
    <w:rsid w:val="003F45AE"/>
    <w:rsid w:val="003F4EE6"/>
    <w:rsid w:val="003F4F97"/>
    <w:rsid w:val="003F51EC"/>
    <w:rsid w:val="003F52B3"/>
    <w:rsid w:val="003F54EA"/>
    <w:rsid w:val="003F5592"/>
    <w:rsid w:val="003F5D62"/>
    <w:rsid w:val="003F6DB5"/>
    <w:rsid w:val="003F6E73"/>
    <w:rsid w:val="003F73AE"/>
    <w:rsid w:val="003F758F"/>
    <w:rsid w:val="003F77AC"/>
    <w:rsid w:val="00400050"/>
    <w:rsid w:val="004004AA"/>
    <w:rsid w:val="00400FD4"/>
    <w:rsid w:val="004012CA"/>
    <w:rsid w:val="00401559"/>
    <w:rsid w:val="00401BC4"/>
    <w:rsid w:val="004023CD"/>
    <w:rsid w:val="00402C0E"/>
    <w:rsid w:val="004034A8"/>
    <w:rsid w:val="00403EE1"/>
    <w:rsid w:val="0040469F"/>
    <w:rsid w:val="00404FCE"/>
    <w:rsid w:val="004052FE"/>
    <w:rsid w:val="0040570B"/>
    <w:rsid w:val="004057F1"/>
    <w:rsid w:val="00405B51"/>
    <w:rsid w:val="00406C6D"/>
    <w:rsid w:val="0040713C"/>
    <w:rsid w:val="00407199"/>
    <w:rsid w:val="0040776C"/>
    <w:rsid w:val="00407851"/>
    <w:rsid w:val="00407D53"/>
    <w:rsid w:val="00407FDB"/>
    <w:rsid w:val="0041027F"/>
    <w:rsid w:val="00410712"/>
    <w:rsid w:val="0041273C"/>
    <w:rsid w:val="004127F3"/>
    <w:rsid w:val="00412810"/>
    <w:rsid w:val="00412B4E"/>
    <w:rsid w:val="00412EB1"/>
    <w:rsid w:val="00412F44"/>
    <w:rsid w:val="004130F7"/>
    <w:rsid w:val="00413A20"/>
    <w:rsid w:val="00413E1F"/>
    <w:rsid w:val="00413F4B"/>
    <w:rsid w:val="00414B84"/>
    <w:rsid w:val="0041535B"/>
    <w:rsid w:val="00415C0B"/>
    <w:rsid w:val="00415CDE"/>
    <w:rsid w:val="0041613F"/>
    <w:rsid w:val="0041618E"/>
    <w:rsid w:val="00416B10"/>
    <w:rsid w:val="00416F85"/>
    <w:rsid w:val="0041793F"/>
    <w:rsid w:val="00417C64"/>
    <w:rsid w:val="0042055D"/>
    <w:rsid w:val="004205AD"/>
    <w:rsid w:val="004218E5"/>
    <w:rsid w:val="00421CBE"/>
    <w:rsid w:val="00422549"/>
    <w:rsid w:val="004228F4"/>
    <w:rsid w:val="004229C3"/>
    <w:rsid w:val="004229FF"/>
    <w:rsid w:val="00422F50"/>
    <w:rsid w:val="004233E4"/>
    <w:rsid w:val="00425009"/>
    <w:rsid w:val="00425324"/>
    <w:rsid w:val="0042545B"/>
    <w:rsid w:val="004261A0"/>
    <w:rsid w:val="00426234"/>
    <w:rsid w:val="004265FE"/>
    <w:rsid w:val="00426A17"/>
    <w:rsid w:val="00426E9D"/>
    <w:rsid w:val="004275E7"/>
    <w:rsid w:val="0042768E"/>
    <w:rsid w:val="00427745"/>
    <w:rsid w:val="00427C1D"/>
    <w:rsid w:val="00430558"/>
    <w:rsid w:val="004306D0"/>
    <w:rsid w:val="00430A8F"/>
    <w:rsid w:val="00430C7F"/>
    <w:rsid w:val="00431041"/>
    <w:rsid w:val="004319EF"/>
    <w:rsid w:val="00431F77"/>
    <w:rsid w:val="00432108"/>
    <w:rsid w:val="00432177"/>
    <w:rsid w:val="00433257"/>
    <w:rsid w:val="004334D3"/>
    <w:rsid w:val="00433FA1"/>
    <w:rsid w:val="00433FF1"/>
    <w:rsid w:val="00433FF9"/>
    <w:rsid w:val="0043421D"/>
    <w:rsid w:val="004347CA"/>
    <w:rsid w:val="00434967"/>
    <w:rsid w:val="004356B3"/>
    <w:rsid w:val="004357B2"/>
    <w:rsid w:val="00435C1D"/>
    <w:rsid w:val="0043741C"/>
    <w:rsid w:val="004403B2"/>
    <w:rsid w:val="00441167"/>
    <w:rsid w:val="004412A1"/>
    <w:rsid w:val="00441AB0"/>
    <w:rsid w:val="00441C3C"/>
    <w:rsid w:val="00442325"/>
    <w:rsid w:val="004425F1"/>
    <w:rsid w:val="0044269F"/>
    <w:rsid w:val="004428D3"/>
    <w:rsid w:val="004434C6"/>
    <w:rsid w:val="00443C54"/>
    <w:rsid w:val="00443F05"/>
    <w:rsid w:val="0044400B"/>
    <w:rsid w:val="004445BB"/>
    <w:rsid w:val="00445139"/>
    <w:rsid w:val="00445A76"/>
    <w:rsid w:val="00445F50"/>
    <w:rsid w:val="00446778"/>
    <w:rsid w:val="004472B6"/>
    <w:rsid w:val="00447A15"/>
    <w:rsid w:val="00450B65"/>
    <w:rsid w:val="004511D9"/>
    <w:rsid w:val="0045125E"/>
    <w:rsid w:val="00451A93"/>
    <w:rsid w:val="00451D74"/>
    <w:rsid w:val="004529A7"/>
    <w:rsid w:val="004543AB"/>
    <w:rsid w:val="004545A0"/>
    <w:rsid w:val="00454D5B"/>
    <w:rsid w:val="00454E5E"/>
    <w:rsid w:val="00454F53"/>
    <w:rsid w:val="00456585"/>
    <w:rsid w:val="004571FD"/>
    <w:rsid w:val="00457599"/>
    <w:rsid w:val="004575BF"/>
    <w:rsid w:val="00457AF3"/>
    <w:rsid w:val="0046001C"/>
    <w:rsid w:val="00460354"/>
    <w:rsid w:val="004603F1"/>
    <w:rsid w:val="00461ADF"/>
    <w:rsid w:val="00461EE1"/>
    <w:rsid w:val="0046245C"/>
    <w:rsid w:val="00462E1B"/>
    <w:rsid w:val="00462F0D"/>
    <w:rsid w:val="004631FD"/>
    <w:rsid w:val="00463DA1"/>
    <w:rsid w:val="00463ECE"/>
    <w:rsid w:val="00464FDA"/>
    <w:rsid w:val="00465518"/>
    <w:rsid w:val="004661D3"/>
    <w:rsid w:val="00466812"/>
    <w:rsid w:val="00466B50"/>
    <w:rsid w:val="00466CA4"/>
    <w:rsid w:val="00466CB2"/>
    <w:rsid w:val="00466E02"/>
    <w:rsid w:val="00467254"/>
    <w:rsid w:val="00467540"/>
    <w:rsid w:val="00467781"/>
    <w:rsid w:val="00467EF2"/>
    <w:rsid w:val="00470028"/>
    <w:rsid w:val="00470E19"/>
    <w:rsid w:val="00471786"/>
    <w:rsid w:val="004718E2"/>
    <w:rsid w:val="00472BD9"/>
    <w:rsid w:val="00473069"/>
    <w:rsid w:val="00473135"/>
    <w:rsid w:val="0047392F"/>
    <w:rsid w:val="0047546E"/>
    <w:rsid w:val="004756A7"/>
    <w:rsid w:val="004757DF"/>
    <w:rsid w:val="00476D40"/>
    <w:rsid w:val="00476F5C"/>
    <w:rsid w:val="00476F6F"/>
    <w:rsid w:val="00477FB5"/>
    <w:rsid w:val="004801B8"/>
    <w:rsid w:val="00480892"/>
    <w:rsid w:val="0048101C"/>
    <w:rsid w:val="00481069"/>
    <w:rsid w:val="00481298"/>
    <w:rsid w:val="00481B7D"/>
    <w:rsid w:val="004826F7"/>
    <w:rsid w:val="00482DB2"/>
    <w:rsid w:val="00483468"/>
    <w:rsid w:val="00483B84"/>
    <w:rsid w:val="00483BCD"/>
    <w:rsid w:val="00483D44"/>
    <w:rsid w:val="00483D56"/>
    <w:rsid w:val="00483D99"/>
    <w:rsid w:val="004848CB"/>
    <w:rsid w:val="004848FF"/>
    <w:rsid w:val="004849CE"/>
    <w:rsid w:val="00485207"/>
    <w:rsid w:val="00486A4E"/>
    <w:rsid w:val="00487027"/>
    <w:rsid w:val="00487908"/>
    <w:rsid w:val="00487EF1"/>
    <w:rsid w:val="00487FF7"/>
    <w:rsid w:val="004901B2"/>
    <w:rsid w:val="004901F4"/>
    <w:rsid w:val="00490335"/>
    <w:rsid w:val="004906E1"/>
    <w:rsid w:val="00491B22"/>
    <w:rsid w:val="00491B8A"/>
    <w:rsid w:val="004920B7"/>
    <w:rsid w:val="0049244C"/>
    <w:rsid w:val="00492486"/>
    <w:rsid w:val="00492A9E"/>
    <w:rsid w:val="00493E08"/>
    <w:rsid w:val="004940ED"/>
    <w:rsid w:val="00494331"/>
    <w:rsid w:val="00494BA4"/>
    <w:rsid w:val="00494EBE"/>
    <w:rsid w:val="00495560"/>
    <w:rsid w:val="00495E07"/>
    <w:rsid w:val="004A0403"/>
    <w:rsid w:val="004A099E"/>
    <w:rsid w:val="004A0D39"/>
    <w:rsid w:val="004A15AD"/>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5823"/>
    <w:rsid w:val="004A5C1D"/>
    <w:rsid w:val="004A6247"/>
    <w:rsid w:val="004A70B5"/>
    <w:rsid w:val="004A7204"/>
    <w:rsid w:val="004A7233"/>
    <w:rsid w:val="004A7369"/>
    <w:rsid w:val="004A75F4"/>
    <w:rsid w:val="004A7C5D"/>
    <w:rsid w:val="004B0127"/>
    <w:rsid w:val="004B27E0"/>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47A"/>
    <w:rsid w:val="004B7C9C"/>
    <w:rsid w:val="004B7CFC"/>
    <w:rsid w:val="004C092A"/>
    <w:rsid w:val="004C0DD4"/>
    <w:rsid w:val="004C1050"/>
    <w:rsid w:val="004C2405"/>
    <w:rsid w:val="004C259F"/>
    <w:rsid w:val="004C2CBB"/>
    <w:rsid w:val="004C36BF"/>
    <w:rsid w:val="004C3CA6"/>
    <w:rsid w:val="004C3D4F"/>
    <w:rsid w:val="004C430C"/>
    <w:rsid w:val="004C45EE"/>
    <w:rsid w:val="004C4B30"/>
    <w:rsid w:val="004C5151"/>
    <w:rsid w:val="004C547B"/>
    <w:rsid w:val="004C5772"/>
    <w:rsid w:val="004C5A85"/>
    <w:rsid w:val="004C5C16"/>
    <w:rsid w:val="004C6252"/>
    <w:rsid w:val="004C63C8"/>
    <w:rsid w:val="004C6653"/>
    <w:rsid w:val="004C6957"/>
    <w:rsid w:val="004C6ED1"/>
    <w:rsid w:val="004C70D2"/>
    <w:rsid w:val="004C784C"/>
    <w:rsid w:val="004C7CED"/>
    <w:rsid w:val="004D13E2"/>
    <w:rsid w:val="004D1915"/>
    <w:rsid w:val="004D1A9D"/>
    <w:rsid w:val="004D3091"/>
    <w:rsid w:val="004D30C5"/>
    <w:rsid w:val="004D3DBA"/>
    <w:rsid w:val="004D51AD"/>
    <w:rsid w:val="004D549D"/>
    <w:rsid w:val="004D5CA3"/>
    <w:rsid w:val="004D6361"/>
    <w:rsid w:val="004D6AFD"/>
    <w:rsid w:val="004D6CF1"/>
    <w:rsid w:val="004D7A4F"/>
    <w:rsid w:val="004D7BE8"/>
    <w:rsid w:val="004E0697"/>
    <w:rsid w:val="004E07A2"/>
    <w:rsid w:val="004E11AB"/>
    <w:rsid w:val="004E16B2"/>
    <w:rsid w:val="004E19FD"/>
    <w:rsid w:val="004E218B"/>
    <w:rsid w:val="004E2C92"/>
    <w:rsid w:val="004E3445"/>
    <w:rsid w:val="004E4B9F"/>
    <w:rsid w:val="004E5E6C"/>
    <w:rsid w:val="004E62E1"/>
    <w:rsid w:val="004E69D8"/>
    <w:rsid w:val="004E6B0C"/>
    <w:rsid w:val="004E70C1"/>
    <w:rsid w:val="004F0469"/>
    <w:rsid w:val="004F1C0F"/>
    <w:rsid w:val="004F1D2C"/>
    <w:rsid w:val="004F1FD4"/>
    <w:rsid w:val="004F2069"/>
    <w:rsid w:val="004F2A3D"/>
    <w:rsid w:val="004F2BA2"/>
    <w:rsid w:val="004F31FF"/>
    <w:rsid w:val="004F3BD9"/>
    <w:rsid w:val="004F43F1"/>
    <w:rsid w:val="004F48F6"/>
    <w:rsid w:val="004F4F15"/>
    <w:rsid w:val="004F5F31"/>
    <w:rsid w:val="004F6882"/>
    <w:rsid w:val="004F69C5"/>
    <w:rsid w:val="004F71FA"/>
    <w:rsid w:val="004F7319"/>
    <w:rsid w:val="004F7351"/>
    <w:rsid w:val="004F7C33"/>
    <w:rsid w:val="00500756"/>
    <w:rsid w:val="005014A9"/>
    <w:rsid w:val="0050220E"/>
    <w:rsid w:val="00503101"/>
    <w:rsid w:val="005051A9"/>
    <w:rsid w:val="00505E45"/>
    <w:rsid w:val="00505E54"/>
    <w:rsid w:val="005065A4"/>
    <w:rsid w:val="00507889"/>
    <w:rsid w:val="005079BC"/>
    <w:rsid w:val="005105B7"/>
    <w:rsid w:val="0051061B"/>
    <w:rsid w:val="005107E5"/>
    <w:rsid w:val="00512883"/>
    <w:rsid w:val="00512DED"/>
    <w:rsid w:val="00512F75"/>
    <w:rsid w:val="0051391A"/>
    <w:rsid w:val="00513B9C"/>
    <w:rsid w:val="00513D07"/>
    <w:rsid w:val="00514368"/>
    <w:rsid w:val="00514BB4"/>
    <w:rsid w:val="00514F16"/>
    <w:rsid w:val="00515180"/>
    <w:rsid w:val="00516131"/>
    <w:rsid w:val="00516477"/>
    <w:rsid w:val="005169AF"/>
    <w:rsid w:val="00516EAE"/>
    <w:rsid w:val="005170B2"/>
    <w:rsid w:val="005171E3"/>
    <w:rsid w:val="005178C9"/>
    <w:rsid w:val="005205C2"/>
    <w:rsid w:val="00520851"/>
    <w:rsid w:val="00520B83"/>
    <w:rsid w:val="0052170A"/>
    <w:rsid w:val="00521B3F"/>
    <w:rsid w:val="00522357"/>
    <w:rsid w:val="00522A1B"/>
    <w:rsid w:val="00522ABF"/>
    <w:rsid w:val="00522B92"/>
    <w:rsid w:val="00523032"/>
    <w:rsid w:val="0052307A"/>
    <w:rsid w:val="005235DA"/>
    <w:rsid w:val="0052373A"/>
    <w:rsid w:val="00523843"/>
    <w:rsid w:val="00523AA8"/>
    <w:rsid w:val="0052426E"/>
    <w:rsid w:val="00524572"/>
    <w:rsid w:val="00524822"/>
    <w:rsid w:val="005248E1"/>
    <w:rsid w:val="00524DF9"/>
    <w:rsid w:val="005251F3"/>
    <w:rsid w:val="005263AE"/>
    <w:rsid w:val="00526F12"/>
    <w:rsid w:val="0052733E"/>
    <w:rsid w:val="00527593"/>
    <w:rsid w:val="005276B9"/>
    <w:rsid w:val="005300F2"/>
    <w:rsid w:val="005303D2"/>
    <w:rsid w:val="0053068C"/>
    <w:rsid w:val="0053081A"/>
    <w:rsid w:val="005311EB"/>
    <w:rsid w:val="00531442"/>
    <w:rsid w:val="005314DD"/>
    <w:rsid w:val="00531CF2"/>
    <w:rsid w:val="00532384"/>
    <w:rsid w:val="00532475"/>
    <w:rsid w:val="00533215"/>
    <w:rsid w:val="005337F5"/>
    <w:rsid w:val="00533BA1"/>
    <w:rsid w:val="00533FD9"/>
    <w:rsid w:val="00534379"/>
    <w:rsid w:val="00534382"/>
    <w:rsid w:val="005345EF"/>
    <w:rsid w:val="00534CEA"/>
    <w:rsid w:val="00535526"/>
    <w:rsid w:val="00535E3F"/>
    <w:rsid w:val="0053628F"/>
    <w:rsid w:val="0053630D"/>
    <w:rsid w:val="005366D1"/>
    <w:rsid w:val="00537DFB"/>
    <w:rsid w:val="00540A27"/>
    <w:rsid w:val="00540BF2"/>
    <w:rsid w:val="005416D6"/>
    <w:rsid w:val="005417FF"/>
    <w:rsid w:val="00542138"/>
    <w:rsid w:val="00542C65"/>
    <w:rsid w:val="00543F0A"/>
    <w:rsid w:val="0054465E"/>
    <w:rsid w:val="005449E3"/>
    <w:rsid w:val="0054549D"/>
    <w:rsid w:val="005455F5"/>
    <w:rsid w:val="00545B55"/>
    <w:rsid w:val="00546433"/>
    <w:rsid w:val="0054647D"/>
    <w:rsid w:val="00546BE0"/>
    <w:rsid w:val="00547C05"/>
    <w:rsid w:val="00547DEE"/>
    <w:rsid w:val="00550451"/>
    <w:rsid w:val="0055077D"/>
    <w:rsid w:val="00551407"/>
    <w:rsid w:val="00551690"/>
    <w:rsid w:val="00551FD6"/>
    <w:rsid w:val="0055210C"/>
    <w:rsid w:val="00552B5A"/>
    <w:rsid w:val="00552BC1"/>
    <w:rsid w:val="00553402"/>
    <w:rsid w:val="00553A43"/>
    <w:rsid w:val="005544E8"/>
    <w:rsid w:val="0055466E"/>
    <w:rsid w:val="005553CE"/>
    <w:rsid w:val="00556277"/>
    <w:rsid w:val="005563C6"/>
    <w:rsid w:val="00556454"/>
    <w:rsid w:val="00556956"/>
    <w:rsid w:val="00556CC0"/>
    <w:rsid w:val="00556EC7"/>
    <w:rsid w:val="00557079"/>
    <w:rsid w:val="005578D2"/>
    <w:rsid w:val="00560257"/>
    <w:rsid w:val="005602C9"/>
    <w:rsid w:val="00560B96"/>
    <w:rsid w:val="00560C3D"/>
    <w:rsid w:val="00560C46"/>
    <w:rsid w:val="00561091"/>
    <w:rsid w:val="00561205"/>
    <w:rsid w:val="005613FF"/>
    <w:rsid w:val="00561611"/>
    <w:rsid w:val="00561ED0"/>
    <w:rsid w:val="00561F1B"/>
    <w:rsid w:val="00561F3C"/>
    <w:rsid w:val="00562173"/>
    <w:rsid w:val="00562441"/>
    <w:rsid w:val="005627E3"/>
    <w:rsid w:val="00563866"/>
    <w:rsid w:val="00563FC0"/>
    <w:rsid w:val="005649CC"/>
    <w:rsid w:val="005651AD"/>
    <w:rsid w:val="005654A9"/>
    <w:rsid w:val="005658F0"/>
    <w:rsid w:val="00566226"/>
    <w:rsid w:val="005673EB"/>
    <w:rsid w:val="0056774A"/>
    <w:rsid w:val="0056776A"/>
    <w:rsid w:val="00567BED"/>
    <w:rsid w:val="00567ECB"/>
    <w:rsid w:val="00570552"/>
    <w:rsid w:val="00570C1C"/>
    <w:rsid w:val="00570FA6"/>
    <w:rsid w:val="00572199"/>
    <w:rsid w:val="005721AB"/>
    <w:rsid w:val="00572365"/>
    <w:rsid w:val="00572497"/>
    <w:rsid w:val="0057284F"/>
    <w:rsid w:val="005728DC"/>
    <w:rsid w:val="00572A1F"/>
    <w:rsid w:val="00573164"/>
    <w:rsid w:val="005735A5"/>
    <w:rsid w:val="00573636"/>
    <w:rsid w:val="00573752"/>
    <w:rsid w:val="00574B14"/>
    <w:rsid w:val="005753F5"/>
    <w:rsid w:val="00575689"/>
    <w:rsid w:val="005759F3"/>
    <w:rsid w:val="00576657"/>
    <w:rsid w:val="005768AD"/>
    <w:rsid w:val="00576A75"/>
    <w:rsid w:val="005771D1"/>
    <w:rsid w:val="005775E0"/>
    <w:rsid w:val="0057796B"/>
    <w:rsid w:val="00577C33"/>
    <w:rsid w:val="00577CDE"/>
    <w:rsid w:val="00577D67"/>
    <w:rsid w:val="00577F67"/>
    <w:rsid w:val="00580128"/>
    <w:rsid w:val="00580254"/>
    <w:rsid w:val="005803F2"/>
    <w:rsid w:val="00580427"/>
    <w:rsid w:val="0058074D"/>
    <w:rsid w:val="00580919"/>
    <w:rsid w:val="0058093D"/>
    <w:rsid w:val="005819B3"/>
    <w:rsid w:val="00581A30"/>
    <w:rsid w:val="005823B7"/>
    <w:rsid w:val="005824BE"/>
    <w:rsid w:val="00582988"/>
    <w:rsid w:val="00582D26"/>
    <w:rsid w:val="0058417B"/>
    <w:rsid w:val="0058425B"/>
    <w:rsid w:val="0058426E"/>
    <w:rsid w:val="00584910"/>
    <w:rsid w:val="005850E4"/>
    <w:rsid w:val="0058513D"/>
    <w:rsid w:val="0058542A"/>
    <w:rsid w:val="005872C1"/>
    <w:rsid w:val="0058746D"/>
    <w:rsid w:val="00587680"/>
    <w:rsid w:val="00587896"/>
    <w:rsid w:val="00587936"/>
    <w:rsid w:val="00587E7F"/>
    <w:rsid w:val="00590296"/>
    <w:rsid w:val="00590AD8"/>
    <w:rsid w:val="00591329"/>
    <w:rsid w:val="005918AF"/>
    <w:rsid w:val="005925E2"/>
    <w:rsid w:val="00592A13"/>
    <w:rsid w:val="00593452"/>
    <w:rsid w:val="00593CA9"/>
    <w:rsid w:val="005941FD"/>
    <w:rsid w:val="00594769"/>
    <w:rsid w:val="00595856"/>
    <w:rsid w:val="0059678F"/>
    <w:rsid w:val="00596972"/>
    <w:rsid w:val="00596BBA"/>
    <w:rsid w:val="00597947"/>
    <w:rsid w:val="005A073F"/>
    <w:rsid w:val="005A0929"/>
    <w:rsid w:val="005A0A96"/>
    <w:rsid w:val="005A10CA"/>
    <w:rsid w:val="005A1427"/>
    <w:rsid w:val="005A1558"/>
    <w:rsid w:val="005A221E"/>
    <w:rsid w:val="005A25F0"/>
    <w:rsid w:val="005A2620"/>
    <w:rsid w:val="005A2946"/>
    <w:rsid w:val="005A2B92"/>
    <w:rsid w:val="005A3587"/>
    <w:rsid w:val="005A364B"/>
    <w:rsid w:val="005A3A67"/>
    <w:rsid w:val="005A5E6A"/>
    <w:rsid w:val="005A67F3"/>
    <w:rsid w:val="005A6E74"/>
    <w:rsid w:val="005A716C"/>
    <w:rsid w:val="005A75BA"/>
    <w:rsid w:val="005A7AE9"/>
    <w:rsid w:val="005A7B34"/>
    <w:rsid w:val="005B00AC"/>
    <w:rsid w:val="005B0811"/>
    <w:rsid w:val="005B087A"/>
    <w:rsid w:val="005B0970"/>
    <w:rsid w:val="005B0A70"/>
    <w:rsid w:val="005B1010"/>
    <w:rsid w:val="005B1BA2"/>
    <w:rsid w:val="005B1C48"/>
    <w:rsid w:val="005B1F8E"/>
    <w:rsid w:val="005B20D0"/>
    <w:rsid w:val="005B2A5C"/>
    <w:rsid w:val="005B2B50"/>
    <w:rsid w:val="005B2EFE"/>
    <w:rsid w:val="005B33CE"/>
    <w:rsid w:val="005B37F1"/>
    <w:rsid w:val="005B4016"/>
    <w:rsid w:val="005B4056"/>
    <w:rsid w:val="005B422B"/>
    <w:rsid w:val="005B7021"/>
    <w:rsid w:val="005B72F4"/>
    <w:rsid w:val="005B73A8"/>
    <w:rsid w:val="005C0F48"/>
    <w:rsid w:val="005C1171"/>
    <w:rsid w:val="005C214D"/>
    <w:rsid w:val="005C2351"/>
    <w:rsid w:val="005C2FA2"/>
    <w:rsid w:val="005C321D"/>
    <w:rsid w:val="005C36FA"/>
    <w:rsid w:val="005C3B04"/>
    <w:rsid w:val="005C4839"/>
    <w:rsid w:val="005C5353"/>
    <w:rsid w:val="005C54F0"/>
    <w:rsid w:val="005C5DEF"/>
    <w:rsid w:val="005C618F"/>
    <w:rsid w:val="005C6217"/>
    <w:rsid w:val="005C76D7"/>
    <w:rsid w:val="005C7C27"/>
    <w:rsid w:val="005D07DF"/>
    <w:rsid w:val="005D1275"/>
    <w:rsid w:val="005D173D"/>
    <w:rsid w:val="005D2D57"/>
    <w:rsid w:val="005D306F"/>
    <w:rsid w:val="005D322F"/>
    <w:rsid w:val="005D3838"/>
    <w:rsid w:val="005D39C9"/>
    <w:rsid w:val="005D3FC4"/>
    <w:rsid w:val="005D41D3"/>
    <w:rsid w:val="005D4794"/>
    <w:rsid w:val="005D47F3"/>
    <w:rsid w:val="005D4CFA"/>
    <w:rsid w:val="005D5609"/>
    <w:rsid w:val="005D56BB"/>
    <w:rsid w:val="005D571D"/>
    <w:rsid w:val="005D580C"/>
    <w:rsid w:val="005D5AE3"/>
    <w:rsid w:val="005D651C"/>
    <w:rsid w:val="005D6E3A"/>
    <w:rsid w:val="005D6EA7"/>
    <w:rsid w:val="005D7364"/>
    <w:rsid w:val="005D7395"/>
    <w:rsid w:val="005D797A"/>
    <w:rsid w:val="005D79AB"/>
    <w:rsid w:val="005D7BB4"/>
    <w:rsid w:val="005E0DF3"/>
    <w:rsid w:val="005E1963"/>
    <w:rsid w:val="005E1D1E"/>
    <w:rsid w:val="005E1EA1"/>
    <w:rsid w:val="005E22A0"/>
    <w:rsid w:val="005E2713"/>
    <w:rsid w:val="005E2ACF"/>
    <w:rsid w:val="005E3663"/>
    <w:rsid w:val="005E3BA4"/>
    <w:rsid w:val="005E3C0D"/>
    <w:rsid w:val="005E3DB3"/>
    <w:rsid w:val="005E411A"/>
    <w:rsid w:val="005E4725"/>
    <w:rsid w:val="005E4876"/>
    <w:rsid w:val="005E4884"/>
    <w:rsid w:val="005E4B59"/>
    <w:rsid w:val="005E4C18"/>
    <w:rsid w:val="005E4C35"/>
    <w:rsid w:val="005E562F"/>
    <w:rsid w:val="005E6375"/>
    <w:rsid w:val="005E6682"/>
    <w:rsid w:val="005E684E"/>
    <w:rsid w:val="005E68C7"/>
    <w:rsid w:val="005E6E40"/>
    <w:rsid w:val="005E7DD1"/>
    <w:rsid w:val="005F0F58"/>
    <w:rsid w:val="005F15EF"/>
    <w:rsid w:val="005F1887"/>
    <w:rsid w:val="005F1B4F"/>
    <w:rsid w:val="005F21D2"/>
    <w:rsid w:val="005F22AD"/>
    <w:rsid w:val="005F248C"/>
    <w:rsid w:val="005F29D6"/>
    <w:rsid w:val="005F2DC3"/>
    <w:rsid w:val="005F2DE1"/>
    <w:rsid w:val="005F3CEB"/>
    <w:rsid w:val="005F3E14"/>
    <w:rsid w:val="005F4267"/>
    <w:rsid w:val="005F46E5"/>
    <w:rsid w:val="005F4BEC"/>
    <w:rsid w:val="005F5194"/>
    <w:rsid w:val="005F5575"/>
    <w:rsid w:val="005F5A73"/>
    <w:rsid w:val="005F5ADF"/>
    <w:rsid w:val="005F5B27"/>
    <w:rsid w:val="005F5BD8"/>
    <w:rsid w:val="005F6045"/>
    <w:rsid w:val="005F628F"/>
    <w:rsid w:val="005F6680"/>
    <w:rsid w:val="005F6A3A"/>
    <w:rsid w:val="005F6EEC"/>
    <w:rsid w:val="005F72A6"/>
    <w:rsid w:val="005F7C80"/>
    <w:rsid w:val="005F7D80"/>
    <w:rsid w:val="00600136"/>
    <w:rsid w:val="006005EE"/>
    <w:rsid w:val="0060123E"/>
    <w:rsid w:val="00601D2E"/>
    <w:rsid w:val="00601E68"/>
    <w:rsid w:val="00602689"/>
    <w:rsid w:val="0060282E"/>
    <w:rsid w:val="00602C0F"/>
    <w:rsid w:val="00602F78"/>
    <w:rsid w:val="006033E3"/>
    <w:rsid w:val="00603759"/>
    <w:rsid w:val="006046BF"/>
    <w:rsid w:val="00604A2C"/>
    <w:rsid w:val="00604C9F"/>
    <w:rsid w:val="00604DEC"/>
    <w:rsid w:val="006051E6"/>
    <w:rsid w:val="00605224"/>
    <w:rsid w:val="00605933"/>
    <w:rsid w:val="006060E9"/>
    <w:rsid w:val="00606B1F"/>
    <w:rsid w:val="00606C0F"/>
    <w:rsid w:val="006072B6"/>
    <w:rsid w:val="0060738D"/>
    <w:rsid w:val="00610CB3"/>
    <w:rsid w:val="00610D31"/>
    <w:rsid w:val="00611598"/>
    <w:rsid w:val="006125F4"/>
    <w:rsid w:val="00612616"/>
    <w:rsid w:val="00612E56"/>
    <w:rsid w:val="0061311A"/>
    <w:rsid w:val="0061340F"/>
    <w:rsid w:val="006134F0"/>
    <w:rsid w:val="006139E3"/>
    <w:rsid w:val="00613A32"/>
    <w:rsid w:val="00613E8B"/>
    <w:rsid w:val="00613FA7"/>
    <w:rsid w:val="00614041"/>
    <w:rsid w:val="006153AB"/>
    <w:rsid w:val="00615B84"/>
    <w:rsid w:val="00615F04"/>
    <w:rsid w:val="00616C21"/>
    <w:rsid w:val="00616F8E"/>
    <w:rsid w:val="006172B6"/>
    <w:rsid w:val="00617CF9"/>
    <w:rsid w:val="006204F3"/>
    <w:rsid w:val="006206DD"/>
    <w:rsid w:val="00620DA9"/>
    <w:rsid w:val="00621A38"/>
    <w:rsid w:val="00621FBF"/>
    <w:rsid w:val="00622F78"/>
    <w:rsid w:val="0062311A"/>
    <w:rsid w:val="00623155"/>
    <w:rsid w:val="006231BB"/>
    <w:rsid w:val="00623D2E"/>
    <w:rsid w:val="00624289"/>
    <w:rsid w:val="00624A9F"/>
    <w:rsid w:val="00624D9D"/>
    <w:rsid w:val="00624F9B"/>
    <w:rsid w:val="00625073"/>
    <w:rsid w:val="00625736"/>
    <w:rsid w:val="00625AAF"/>
    <w:rsid w:val="00625F7A"/>
    <w:rsid w:val="006260AB"/>
    <w:rsid w:val="00626128"/>
    <w:rsid w:val="00627563"/>
    <w:rsid w:val="006278B9"/>
    <w:rsid w:val="00627A55"/>
    <w:rsid w:val="006300F2"/>
    <w:rsid w:val="00630204"/>
    <w:rsid w:val="0063044C"/>
    <w:rsid w:val="0063071B"/>
    <w:rsid w:val="00630B64"/>
    <w:rsid w:val="00630DF7"/>
    <w:rsid w:val="00630F66"/>
    <w:rsid w:val="00630FB8"/>
    <w:rsid w:val="0063143E"/>
    <w:rsid w:val="0063160D"/>
    <w:rsid w:val="00631B82"/>
    <w:rsid w:val="00632288"/>
    <w:rsid w:val="00632643"/>
    <w:rsid w:val="00632A1D"/>
    <w:rsid w:val="00632C4D"/>
    <w:rsid w:val="0063348A"/>
    <w:rsid w:val="00633727"/>
    <w:rsid w:val="00633C82"/>
    <w:rsid w:val="00633D04"/>
    <w:rsid w:val="00633D34"/>
    <w:rsid w:val="00633E07"/>
    <w:rsid w:val="006344C0"/>
    <w:rsid w:val="006354FC"/>
    <w:rsid w:val="00635ADE"/>
    <w:rsid w:val="00635CE4"/>
    <w:rsid w:val="00636627"/>
    <w:rsid w:val="00636635"/>
    <w:rsid w:val="00636812"/>
    <w:rsid w:val="00636945"/>
    <w:rsid w:val="00637FD8"/>
    <w:rsid w:val="006406AA"/>
    <w:rsid w:val="00640EE1"/>
    <w:rsid w:val="0064162F"/>
    <w:rsid w:val="0064187B"/>
    <w:rsid w:val="0064274D"/>
    <w:rsid w:val="00642B7D"/>
    <w:rsid w:val="006439FE"/>
    <w:rsid w:val="00643B07"/>
    <w:rsid w:val="00643FA5"/>
    <w:rsid w:val="00644D88"/>
    <w:rsid w:val="00644F38"/>
    <w:rsid w:val="0064502D"/>
    <w:rsid w:val="00645F06"/>
    <w:rsid w:val="00645F28"/>
    <w:rsid w:val="00646E28"/>
    <w:rsid w:val="00646FE3"/>
    <w:rsid w:val="0064703A"/>
    <w:rsid w:val="006475D0"/>
    <w:rsid w:val="00647F52"/>
    <w:rsid w:val="00650527"/>
    <w:rsid w:val="00650B3E"/>
    <w:rsid w:val="00650FC1"/>
    <w:rsid w:val="006512F1"/>
    <w:rsid w:val="0065138A"/>
    <w:rsid w:val="0065228F"/>
    <w:rsid w:val="006522B0"/>
    <w:rsid w:val="00652678"/>
    <w:rsid w:val="00652B2C"/>
    <w:rsid w:val="0065450B"/>
    <w:rsid w:val="00654623"/>
    <w:rsid w:val="00654AAE"/>
    <w:rsid w:val="00654BAD"/>
    <w:rsid w:val="00654D3D"/>
    <w:rsid w:val="006553DC"/>
    <w:rsid w:val="00655794"/>
    <w:rsid w:val="0065586E"/>
    <w:rsid w:val="0065759A"/>
    <w:rsid w:val="00660133"/>
    <w:rsid w:val="006609C0"/>
    <w:rsid w:val="00660F77"/>
    <w:rsid w:val="006621E9"/>
    <w:rsid w:val="0066229F"/>
    <w:rsid w:val="0066269A"/>
    <w:rsid w:val="00663B58"/>
    <w:rsid w:val="00663BEC"/>
    <w:rsid w:val="006647A3"/>
    <w:rsid w:val="00664B6C"/>
    <w:rsid w:val="00664D3D"/>
    <w:rsid w:val="006656BE"/>
    <w:rsid w:val="006661C5"/>
    <w:rsid w:val="00666B78"/>
    <w:rsid w:val="00666B84"/>
    <w:rsid w:val="0066719A"/>
    <w:rsid w:val="00667269"/>
    <w:rsid w:val="006672AD"/>
    <w:rsid w:val="006677D7"/>
    <w:rsid w:val="00670E02"/>
    <w:rsid w:val="00670EEA"/>
    <w:rsid w:val="0067116B"/>
    <w:rsid w:val="006713AF"/>
    <w:rsid w:val="00671AE0"/>
    <w:rsid w:val="00671B43"/>
    <w:rsid w:val="00671DDA"/>
    <w:rsid w:val="006721EC"/>
    <w:rsid w:val="00672845"/>
    <w:rsid w:val="00672B23"/>
    <w:rsid w:val="00672FE3"/>
    <w:rsid w:val="0067324B"/>
    <w:rsid w:val="00673B0C"/>
    <w:rsid w:val="00673BB8"/>
    <w:rsid w:val="00673D39"/>
    <w:rsid w:val="00673F2B"/>
    <w:rsid w:val="0067431F"/>
    <w:rsid w:val="006749AF"/>
    <w:rsid w:val="00674D78"/>
    <w:rsid w:val="006756C6"/>
    <w:rsid w:val="00676937"/>
    <w:rsid w:val="00676D3D"/>
    <w:rsid w:val="006776BD"/>
    <w:rsid w:val="00677B3F"/>
    <w:rsid w:val="0068004E"/>
    <w:rsid w:val="00681774"/>
    <w:rsid w:val="0068198A"/>
    <w:rsid w:val="00682049"/>
    <w:rsid w:val="0068233B"/>
    <w:rsid w:val="00682CAD"/>
    <w:rsid w:val="00682E62"/>
    <w:rsid w:val="0068315A"/>
    <w:rsid w:val="006834F0"/>
    <w:rsid w:val="0068387E"/>
    <w:rsid w:val="006838B6"/>
    <w:rsid w:val="00683904"/>
    <w:rsid w:val="00683CDB"/>
    <w:rsid w:val="00684089"/>
    <w:rsid w:val="006840BA"/>
    <w:rsid w:val="006842A5"/>
    <w:rsid w:val="006846CE"/>
    <w:rsid w:val="006857A7"/>
    <w:rsid w:val="00686D2E"/>
    <w:rsid w:val="00686E85"/>
    <w:rsid w:val="00687415"/>
    <w:rsid w:val="00687ACE"/>
    <w:rsid w:val="00690271"/>
    <w:rsid w:val="006906E8"/>
    <w:rsid w:val="00690700"/>
    <w:rsid w:val="0069102A"/>
    <w:rsid w:val="00691445"/>
    <w:rsid w:val="006924AD"/>
    <w:rsid w:val="006928B3"/>
    <w:rsid w:val="00693263"/>
    <w:rsid w:val="00693296"/>
    <w:rsid w:val="006936EA"/>
    <w:rsid w:val="0069380A"/>
    <w:rsid w:val="0069400F"/>
    <w:rsid w:val="0069468A"/>
    <w:rsid w:val="00695976"/>
    <w:rsid w:val="006960F1"/>
    <w:rsid w:val="00696229"/>
    <w:rsid w:val="00696D9D"/>
    <w:rsid w:val="00697587"/>
    <w:rsid w:val="00697666"/>
    <w:rsid w:val="00697CC0"/>
    <w:rsid w:val="00697E72"/>
    <w:rsid w:val="006A0CC1"/>
    <w:rsid w:val="006A1A4B"/>
    <w:rsid w:val="006A24A6"/>
    <w:rsid w:val="006A24AC"/>
    <w:rsid w:val="006A29E7"/>
    <w:rsid w:val="006A2AA7"/>
    <w:rsid w:val="006A2AB8"/>
    <w:rsid w:val="006A2C7E"/>
    <w:rsid w:val="006A41E6"/>
    <w:rsid w:val="006A45B0"/>
    <w:rsid w:val="006A4958"/>
    <w:rsid w:val="006A4F4D"/>
    <w:rsid w:val="006A52A2"/>
    <w:rsid w:val="006A57DC"/>
    <w:rsid w:val="006A58D8"/>
    <w:rsid w:val="006A5C36"/>
    <w:rsid w:val="006A5DD7"/>
    <w:rsid w:val="006A6626"/>
    <w:rsid w:val="006A6CFA"/>
    <w:rsid w:val="006A7C1E"/>
    <w:rsid w:val="006A7CFC"/>
    <w:rsid w:val="006B057C"/>
    <w:rsid w:val="006B0671"/>
    <w:rsid w:val="006B0D75"/>
    <w:rsid w:val="006B0EE8"/>
    <w:rsid w:val="006B108A"/>
    <w:rsid w:val="006B1D5C"/>
    <w:rsid w:val="006B1D87"/>
    <w:rsid w:val="006B2798"/>
    <w:rsid w:val="006B2831"/>
    <w:rsid w:val="006B2A11"/>
    <w:rsid w:val="006B2ADA"/>
    <w:rsid w:val="006B2C1E"/>
    <w:rsid w:val="006B2DB9"/>
    <w:rsid w:val="006B2E57"/>
    <w:rsid w:val="006B3419"/>
    <w:rsid w:val="006B4B48"/>
    <w:rsid w:val="006B53B7"/>
    <w:rsid w:val="006B60D9"/>
    <w:rsid w:val="006B6423"/>
    <w:rsid w:val="006B6960"/>
    <w:rsid w:val="006B6A7C"/>
    <w:rsid w:val="006B7830"/>
    <w:rsid w:val="006B78F8"/>
    <w:rsid w:val="006C02A6"/>
    <w:rsid w:val="006C1952"/>
    <w:rsid w:val="006C23AF"/>
    <w:rsid w:val="006C2C44"/>
    <w:rsid w:val="006C2DC7"/>
    <w:rsid w:val="006C319C"/>
    <w:rsid w:val="006C3280"/>
    <w:rsid w:val="006C3831"/>
    <w:rsid w:val="006C46EF"/>
    <w:rsid w:val="006C4CDF"/>
    <w:rsid w:val="006C4E3E"/>
    <w:rsid w:val="006C5678"/>
    <w:rsid w:val="006C5927"/>
    <w:rsid w:val="006C5F3A"/>
    <w:rsid w:val="006C6B36"/>
    <w:rsid w:val="006C7035"/>
    <w:rsid w:val="006C70E5"/>
    <w:rsid w:val="006C71A8"/>
    <w:rsid w:val="006C71F6"/>
    <w:rsid w:val="006C75C8"/>
    <w:rsid w:val="006C75FC"/>
    <w:rsid w:val="006C7894"/>
    <w:rsid w:val="006D0517"/>
    <w:rsid w:val="006D0A42"/>
    <w:rsid w:val="006D1052"/>
    <w:rsid w:val="006D12E7"/>
    <w:rsid w:val="006D170F"/>
    <w:rsid w:val="006D18C0"/>
    <w:rsid w:val="006D1EB1"/>
    <w:rsid w:val="006D26AB"/>
    <w:rsid w:val="006D2A26"/>
    <w:rsid w:val="006D320F"/>
    <w:rsid w:val="006D32AB"/>
    <w:rsid w:val="006D3F66"/>
    <w:rsid w:val="006D435F"/>
    <w:rsid w:val="006D4CFE"/>
    <w:rsid w:val="006D5A43"/>
    <w:rsid w:val="006D5CF4"/>
    <w:rsid w:val="006D5F81"/>
    <w:rsid w:val="006D5FD1"/>
    <w:rsid w:val="006D6152"/>
    <w:rsid w:val="006D6FA1"/>
    <w:rsid w:val="006D791C"/>
    <w:rsid w:val="006E057B"/>
    <w:rsid w:val="006E0CD7"/>
    <w:rsid w:val="006E10A6"/>
    <w:rsid w:val="006E10D1"/>
    <w:rsid w:val="006E1255"/>
    <w:rsid w:val="006E16C9"/>
    <w:rsid w:val="006E26B9"/>
    <w:rsid w:val="006E274A"/>
    <w:rsid w:val="006E2A54"/>
    <w:rsid w:val="006E3032"/>
    <w:rsid w:val="006E4B16"/>
    <w:rsid w:val="006E6431"/>
    <w:rsid w:val="006E6612"/>
    <w:rsid w:val="006E675C"/>
    <w:rsid w:val="006E6A8B"/>
    <w:rsid w:val="006E72A1"/>
    <w:rsid w:val="006E78E8"/>
    <w:rsid w:val="006E7C2B"/>
    <w:rsid w:val="006E7C6A"/>
    <w:rsid w:val="006E7FC1"/>
    <w:rsid w:val="006F086D"/>
    <w:rsid w:val="006F089B"/>
    <w:rsid w:val="006F0BEA"/>
    <w:rsid w:val="006F0CD3"/>
    <w:rsid w:val="006F16E1"/>
    <w:rsid w:val="006F1A1E"/>
    <w:rsid w:val="006F1BB5"/>
    <w:rsid w:val="006F216B"/>
    <w:rsid w:val="006F23B3"/>
    <w:rsid w:val="006F38E5"/>
    <w:rsid w:val="006F3BA5"/>
    <w:rsid w:val="006F4272"/>
    <w:rsid w:val="006F482C"/>
    <w:rsid w:val="006F4C17"/>
    <w:rsid w:val="006F4C18"/>
    <w:rsid w:val="006F4F3E"/>
    <w:rsid w:val="006F5471"/>
    <w:rsid w:val="006F5A8B"/>
    <w:rsid w:val="006F5E02"/>
    <w:rsid w:val="006F63B7"/>
    <w:rsid w:val="006F6992"/>
    <w:rsid w:val="006F6FFC"/>
    <w:rsid w:val="006F701C"/>
    <w:rsid w:val="006F74C5"/>
    <w:rsid w:val="0070011C"/>
    <w:rsid w:val="00701153"/>
    <w:rsid w:val="0070134C"/>
    <w:rsid w:val="007014F8"/>
    <w:rsid w:val="007016D8"/>
    <w:rsid w:val="00701E01"/>
    <w:rsid w:val="00702DA3"/>
    <w:rsid w:val="007032EF"/>
    <w:rsid w:val="007037B7"/>
    <w:rsid w:val="007044E9"/>
    <w:rsid w:val="00705900"/>
    <w:rsid w:val="00705943"/>
    <w:rsid w:val="00707856"/>
    <w:rsid w:val="00707D90"/>
    <w:rsid w:val="00710EDE"/>
    <w:rsid w:val="0071154D"/>
    <w:rsid w:val="00711B3E"/>
    <w:rsid w:val="00711EAF"/>
    <w:rsid w:val="007122E4"/>
    <w:rsid w:val="007125FE"/>
    <w:rsid w:val="0071390C"/>
    <w:rsid w:val="00713DAF"/>
    <w:rsid w:val="00714338"/>
    <w:rsid w:val="00714870"/>
    <w:rsid w:val="00714B35"/>
    <w:rsid w:val="00714EA4"/>
    <w:rsid w:val="00715566"/>
    <w:rsid w:val="0071575F"/>
    <w:rsid w:val="00715E20"/>
    <w:rsid w:val="00716C54"/>
    <w:rsid w:val="00717064"/>
    <w:rsid w:val="0071752E"/>
    <w:rsid w:val="0071796D"/>
    <w:rsid w:val="00717E82"/>
    <w:rsid w:val="00723BD9"/>
    <w:rsid w:val="00723FD3"/>
    <w:rsid w:val="007241A8"/>
    <w:rsid w:val="00724299"/>
    <w:rsid w:val="00724315"/>
    <w:rsid w:val="00724E3A"/>
    <w:rsid w:val="007250F3"/>
    <w:rsid w:val="0072532D"/>
    <w:rsid w:val="007255D0"/>
    <w:rsid w:val="00725BD5"/>
    <w:rsid w:val="00725EB2"/>
    <w:rsid w:val="00725FC0"/>
    <w:rsid w:val="00726102"/>
    <w:rsid w:val="007267A7"/>
    <w:rsid w:val="00727964"/>
    <w:rsid w:val="00727AE6"/>
    <w:rsid w:val="00727AF6"/>
    <w:rsid w:val="00730A33"/>
    <w:rsid w:val="00730B52"/>
    <w:rsid w:val="007310CB"/>
    <w:rsid w:val="00731B40"/>
    <w:rsid w:val="00732070"/>
    <w:rsid w:val="0073215F"/>
    <w:rsid w:val="00732D93"/>
    <w:rsid w:val="0073326C"/>
    <w:rsid w:val="007332AE"/>
    <w:rsid w:val="00733346"/>
    <w:rsid w:val="0073357B"/>
    <w:rsid w:val="00733726"/>
    <w:rsid w:val="0073395C"/>
    <w:rsid w:val="00734730"/>
    <w:rsid w:val="0073497E"/>
    <w:rsid w:val="00734AE6"/>
    <w:rsid w:val="00734C45"/>
    <w:rsid w:val="00734E5A"/>
    <w:rsid w:val="00735676"/>
    <w:rsid w:val="00735908"/>
    <w:rsid w:val="00735E65"/>
    <w:rsid w:val="0073609D"/>
    <w:rsid w:val="00737335"/>
    <w:rsid w:val="00737C68"/>
    <w:rsid w:val="00737CC9"/>
    <w:rsid w:val="00737D33"/>
    <w:rsid w:val="00740311"/>
    <w:rsid w:val="00740546"/>
    <w:rsid w:val="00740B68"/>
    <w:rsid w:val="00741413"/>
    <w:rsid w:val="00741464"/>
    <w:rsid w:val="00741D8B"/>
    <w:rsid w:val="00741F8B"/>
    <w:rsid w:val="00741FA4"/>
    <w:rsid w:val="0074262D"/>
    <w:rsid w:val="007427D6"/>
    <w:rsid w:val="00742C59"/>
    <w:rsid w:val="00742DEE"/>
    <w:rsid w:val="00743062"/>
    <w:rsid w:val="007437C2"/>
    <w:rsid w:val="00743CB6"/>
    <w:rsid w:val="00743EFD"/>
    <w:rsid w:val="00743F97"/>
    <w:rsid w:val="0074423A"/>
    <w:rsid w:val="007449BC"/>
    <w:rsid w:val="00744D7A"/>
    <w:rsid w:val="00744FFF"/>
    <w:rsid w:val="00745003"/>
    <w:rsid w:val="00745829"/>
    <w:rsid w:val="00745B8B"/>
    <w:rsid w:val="00746422"/>
    <w:rsid w:val="00746D43"/>
    <w:rsid w:val="00746FF3"/>
    <w:rsid w:val="0074709F"/>
    <w:rsid w:val="00747365"/>
    <w:rsid w:val="007475D7"/>
    <w:rsid w:val="007477DB"/>
    <w:rsid w:val="00747A93"/>
    <w:rsid w:val="00747F79"/>
    <w:rsid w:val="0075046D"/>
    <w:rsid w:val="007508EA"/>
    <w:rsid w:val="0075113D"/>
    <w:rsid w:val="00751752"/>
    <w:rsid w:val="00751D83"/>
    <w:rsid w:val="00752149"/>
    <w:rsid w:val="0075227E"/>
    <w:rsid w:val="007524E8"/>
    <w:rsid w:val="00752774"/>
    <w:rsid w:val="0075315E"/>
    <w:rsid w:val="0075371F"/>
    <w:rsid w:val="007538B1"/>
    <w:rsid w:val="00753CDF"/>
    <w:rsid w:val="0075410B"/>
    <w:rsid w:val="0075491E"/>
    <w:rsid w:val="007555B0"/>
    <w:rsid w:val="00755CE1"/>
    <w:rsid w:val="0075687E"/>
    <w:rsid w:val="00756DF9"/>
    <w:rsid w:val="007572F7"/>
    <w:rsid w:val="00757E6E"/>
    <w:rsid w:val="007611CA"/>
    <w:rsid w:val="00761EB7"/>
    <w:rsid w:val="00762223"/>
    <w:rsid w:val="00762382"/>
    <w:rsid w:val="0076244C"/>
    <w:rsid w:val="0076247D"/>
    <w:rsid w:val="007628FC"/>
    <w:rsid w:val="00762A32"/>
    <w:rsid w:val="00763045"/>
    <w:rsid w:val="0076351A"/>
    <w:rsid w:val="00763610"/>
    <w:rsid w:val="007639E9"/>
    <w:rsid w:val="00763EED"/>
    <w:rsid w:val="00764622"/>
    <w:rsid w:val="00764919"/>
    <w:rsid w:val="00764D29"/>
    <w:rsid w:val="00765796"/>
    <w:rsid w:val="00766103"/>
    <w:rsid w:val="0076677B"/>
    <w:rsid w:val="00766884"/>
    <w:rsid w:val="00766B8A"/>
    <w:rsid w:val="00766D44"/>
    <w:rsid w:val="00766DE5"/>
    <w:rsid w:val="00767572"/>
    <w:rsid w:val="00767752"/>
    <w:rsid w:val="0077011F"/>
    <w:rsid w:val="007701D7"/>
    <w:rsid w:val="00770286"/>
    <w:rsid w:val="007702C0"/>
    <w:rsid w:val="00770643"/>
    <w:rsid w:val="0077071F"/>
    <w:rsid w:val="00771E1D"/>
    <w:rsid w:val="007724C4"/>
    <w:rsid w:val="0077280E"/>
    <w:rsid w:val="0077284B"/>
    <w:rsid w:val="0077321F"/>
    <w:rsid w:val="0077374D"/>
    <w:rsid w:val="00774A61"/>
    <w:rsid w:val="007754D8"/>
    <w:rsid w:val="00775795"/>
    <w:rsid w:val="007763AA"/>
    <w:rsid w:val="00776A8B"/>
    <w:rsid w:val="0077789E"/>
    <w:rsid w:val="00777D7D"/>
    <w:rsid w:val="00780210"/>
    <w:rsid w:val="0078138B"/>
    <w:rsid w:val="00781E64"/>
    <w:rsid w:val="00782109"/>
    <w:rsid w:val="00782C9A"/>
    <w:rsid w:val="00782D54"/>
    <w:rsid w:val="00783314"/>
    <w:rsid w:val="007833A8"/>
    <w:rsid w:val="007837E8"/>
    <w:rsid w:val="007838F2"/>
    <w:rsid w:val="00784D86"/>
    <w:rsid w:val="00785436"/>
    <w:rsid w:val="00785BAE"/>
    <w:rsid w:val="00786520"/>
    <w:rsid w:val="0078749D"/>
    <w:rsid w:val="00787BE8"/>
    <w:rsid w:val="00787CF8"/>
    <w:rsid w:val="0079079B"/>
    <w:rsid w:val="00790836"/>
    <w:rsid w:val="00790D2F"/>
    <w:rsid w:val="007910C0"/>
    <w:rsid w:val="007910C1"/>
    <w:rsid w:val="007916D2"/>
    <w:rsid w:val="00791841"/>
    <w:rsid w:val="00791FBB"/>
    <w:rsid w:val="00792211"/>
    <w:rsid w:val="00793198"/>
    <w:rsid w:val="007938CC"/>
    <w:rsid w:val="00794113"/>
    <w:rsid w:val="00794CB7"/>
    <w:rsid w:val="00794FB7"/>
    <w:rsid w:val="00795283"/>
    <w:rsid w:val="0079585A"/>
    <w:rsid w:val="007966A0"/>
    <w:rsid w:val="007967F5"/>
    <w:rsid w:val="00796989"/>
    <w:rsid w:val="0079708A"/>
    <w:rsid w:val="0079722E"/>
    <w:rsid w:val="007973E2"/>
    <w:rsid w:val="00797511"/>
    <w:rsid w:val="007976B5"/>
    <w:rsid w:val="007979E2"/>
    <w:rsid w:val="00797BB8"/>
    <w:rsid w:val="007A02F0"/>
    <w:rsid w:val="007A06F1"/>
    <w:rsid w:val="007A0826"/>
    <w:rsid w:val="007A1C16"/>
    <w:rsid w:val="007A1D95"/>
    <w:rsid w:val="007A281E"/>
    <w:rsid w:val="007A3175"/>
    <w:rsid w:val="007A350B"/>
    <w:rsid w:val="007A41F1"/>
    <w:rsid w:val="007A472F"/>
    <w:rsid w:val="007A4741"/>
    <w:rsid w:val="007A4826"/>
    <w:rsid w:val="007A4916"/>
    <w:rsid w:val="007A4D61"/>
    <w:rsid w:val="007A505B"/>
    <w:rsid w:val="007A617E"/>
    <w:rsid w:val="007A7888"/>
    <w:rsid w:val="007A79C7"/>
    <w:rsid w:val="007A7C37"/>
    <w:rsid w:val="007B0848"/>
    <w:rsid w:val="007B0A4B"/>
    <w:rsid w:val="007B0A84"/>
    <w:rsid w:val="007B0C81"/>
    <w:rsid w:val="007B0E9C"/>
    <w:rsid w:val="007B0F59"/>
    <w:rsid w:val="007B133A"/>
    <w:rsid w:val="007B1E9C"/>
    <w:rsid w:val="007B234E"/>
    <w:rsid w:val="007B427C"/>
    <w:rsid w:val="007B4882"/>
    <w:rsid w:val="007B4A12"/>
    <w:rsid w:val="007B58F5"/>
    <w:rsid w:val="007B5A38"/>
    <w:rsid w:val="007B71CE"/>
    <w:rsid w:val="007B74C8"/>
    <w:rsid w:val="007B7D6F"/>
    <w:rsid w:val="007C0C4D"/>
    <w:rsid w:val="007C11B1"/>
    <w:rsid w:val="007C1842"/>
    <w:rsid w:val="007C207A"/>
    <w:rsid w:val="007C2139"/>
    <w:rsid w:val="007C257E"/>
    <w:rsid w:val="007C2596"/>
    <w:rsid w:val="007C3028"/>
    <w:rsid w:val="007C383D"/>
    <w:rsid w:val="007C500D"/>
    <w:rsid w:val="007C5023"/>
    <w:rsid w:val="007C5426"/>
    <w:rsid w:val="007C5FFC"/>
    <w:rsid w:val="007C63D6"/>
    <w:rsid w:val="007C643E"/>
    <w:rsid w:val="007C744B"/>
    <w:rsid w:val="007C7F97"/>
    <w:rsid w:val="007D08C3"/>
    <w:rsid w:val="007D1260"/>
    <w:rsid w:val="007D13A3"/>
    <w:rsid w:val="007D1C8A"/>
    <w:rsid w:val="007D2202"/>
    <w:rsid w:val="007D298E"/>
    <w:rsid w:val="007D2A0B"/>
    <w:rsid w:val="007D2C24"/>
    <w:rsid w:val="007D2D77"/>
    <w:rsid w:val="007D302A"/>
    <w:rsid w:val="007D3778"/>
    <w:rsid w:val="007D3B6D"/>
    <w:rsid w:val="007D440F"/>
    <w:rsid w:val="007D4553"/>
    <w:rsid w:val="007D5613"/>
    <w:rsid w:val="007D56F0"/>
    <w:rsid w:val="007D5B63"/>
    <w:rsid w:val="007D5C11"/>
    <w:rsid w:val="007D6E17"/>
    <w:rsid w:val="007D7137"/>
    <w:rsid w:val="007E02C2"/>
    <w:rsid w:val="007E13EB"/>
    <w:rsid w:val="007E1C45"/>
    <w:rsid w:val="007E2251"/>
    <w:rsid w:val="007E25BE"/>
    <w:rsid w:val="007E27D8"/>
    <w:rsid w:val="007E3943"/>
    <w:rsid w:val="007E3EE7"/>
    <w:rsid w:val="007E4040"/>
    <w:rsid w:val="007E4194"/>
    <w:rsid w:val="007E425F"/>
    <w:rsid w:val="007E4570"/>
    <w:rsid w:val="007E488B"/>
    <w:rsid w:val="007E4903"/>
    <w:rsid w:val="007E4B08"/>
    <w:rsid w:val="007E4BC9"/>
    <w:rsid w:val="007E5CD6"/>
    <w:rsid w:val="007E5EF1"/>
    <w:rsid w:val="007E646E"/>
    <w:rsid w:val="007E69CD"/>
    <w:rsid w:val="007E6A0B"/>
    <w:rsid w:val="007E7D03"/>
    <w:rsid w:val="007E7E41"/>
    <w:rsid w:val="007F01B3"/>
    <w:rsid w:val="007F01E5"/>
    <w:rsid w:val="007F0B8E"/>
    <w:rsid w:val="007F0E86"/>
    <w:rsid w:val="007F0F5B"/>
    <w:rsid w:val="007F18CB"/>
    <w:rsid w:val="007F2707"/>
    <w:rsid w:val="007F2CD5"/>
    <w:rsid w:val="007F4058"/>
    <w:rsid w:val="007F43EF"/>
    <w:rsid w:val="007F4D78"/>
    <w:rsid w:val="007F5D10"/>
    <w:rsid w:val="007F6008"/>
    <w:rsid w:val="007F6520"/>
    <w:rsid w:val="007F6D94"/>
    <w:rsid w:val="007F7BC4"/>
    <w:rsid w:val="008010EC"/>
    <w:rsid w:val="00801471"/>
    <w:rsid w:val="00801622"/>
    <w:rsid w:val="0080165B"/>
    <w:rsid w:val="008018B1"/>
    <w:rsid w:val="00801B94"/>
    <w:rsid w:val="00801C6C"/>
    <w:rsid w:val="008027F9"/>
    <w:rsid w:val="00802C6C"/>
    <w:rsid w:val="00802E88"/>
    <w:rsid w:val="008038DC"/>
    <w:rsid w:val="008046F3"/>
    <w:rsid w:val="00804725"/>
    <w:rsid w:val="00804D2D"/>
    <w:rsid w:val="008050D3"/>
    <w:rsid w:val="008054F8"/>
    <w:rsid w:val="00805A82"/>
    <w:rsid w:val="00805EBC"/>
    <w:rsid w:val="00806549"/>
    <w:rsid w:val="00807046"/>
    <w:rsid w:val="008077E1"/>
    <w:rsid w:val="00807BFD"/>
    <w:rsid w:val="00807E7B"/>
    <w:rsid w:val="008102A8"/>
    <w:rsid w:val="0081058C"/>
    <w:rsid w:val="0081073E"/>
    <w:rsid w:val="00810933"/>
    <w:rsid w:val="00810CEF"/>
    <w:rsid w:val="00811467"/>
    <w:rsid w:val="0081288C"/>
    <w:rsid w:val="0081288D"/>
    <w:rsid w:val="00812B86"/>
    <w:rsid w:val="00812CF9"/>
    <w:rsid w:val="00812F06"/>
    <w:rsid w:val="008130A6"/>
    <w:rsid w:val="00813908"/>
    <w:rsid w:val="00813EAE"/>
    <w:rsid w:val="0081479D"/>
    <w:rsid w:val="00814923"/>
    <w:rsid w:val="00815322"/>
    <w:rsid w:val="008155DB"/>
    <w:rsid w:val="00815A7D"/>
    <w:rsid w:val="0081628A"/>
    <w:rsid w:val="008165FB"/>
    <w:rsid w:val="0081673E"/>
    <w:rsid w:val="00816784"/>
    <w:rsid w:val="00816C15"/>
    <w:rsid w:val="00816F82"/>
    <w:rsid w:val="008202BD"/>
    <w:rsid w:val="00820469"/>
    <w:rsid w:val="00820840"/>
    <w:rsid w:val="00820CB4"/>
    <w:rsid w:val="00820EF2"/>
    <w:rsid w:val="00821E54"/>
    <w:rsid w:val="008228B7"/>
    <w:rsid w:val="008228FE"/>
    <w:rsid w:val="00823A0F"/>
    <w:rsid w:val="00823AB6"/>
    <w:rsid w:val="00823BDB"/>
    <w:rsid w:val="00824291"/>
    <w:rsid w:val="008243A5"/>
    <w:rsid w:val="0082471B"/>
    <w:rsid w:val="008248AB"/>
    <w:rsid w:val="00824A9D"/>
    <w:rsid w:val="00824DBF"/>
    <w:rsid w:val="008253A9"/>
    <w:rsid w:val="00826426"/>
    <w:rsid w:val="00827473"/>
    <w:rsid w:val="008278C0"/>
    <w:rsid w:val="00827C16"/>
    <w:rsid w:val="00827FFD"/>
    <w:rsid w:val="0083001F"/>
    <w:rsid w:val="00830367"/>
    <w:rsid w:val="008304ED"/>
    <w:rsid w:val="008305CD"/>
    <w:rsid w:val="00830623"/>
    <w:rsid w:val="00830A78"/>
    <w:rsid w:val="008317F2"/>
    <w:rsid w:val="00831BC2"/>
    <w:rsid w:val="00832619"/>
    <w:rsid w:val="00832757"/>
    <w:rsid w:val="00832B98"/>
    <w:rsid w:val="00833141"/>
    <w:rsid w:val="0083359B"/>
    <w:rsid w:val="00835297"/>
    <w:rsid w:val="00835720"/>
    <w:rsid w:val="00835A9F"/>
    <w:rsid w:val="00836C37"/>
    <w:rsid w:val="00836E63"/>
    <w:rsid w:val="00836F5B"/>
    <w:rsid w:val="0083753A"/>
    <w:rsid w:val="008379CA"/>
    <w:rsid w:val="00840BBB"/>
    <w:rsid w:val="00840E2D"/>
    <w:rsid w:val="0084136C"/>
    <w:rsid w:val="0084167C"/>
    <w:rsid w:val="00842244"/>
    <w:rsid w:val="00842ECF"/>
    <w:rsid w:val="00842FF4"/>
    <w:rsid w:val="008438C8"/>
    <w:rsid w:val="00843EF9"/>
    <w:rsid w:val="00844517"/>
    <w:rsid w:val="00844688"/>
    <w:rsid w:val="00844840"/>
    <w:rsid w:val="0084488C"/>
    <w:rsid w:val="0084491B"/>
    <w:rsid w:val="00844E2A"/>
    <w:rsid w:val="00844EF0"/>
    <w:rsid w:val="00845828"/>
    <w:rsid w:val="00845A71"/>
    <w:rsid w:val="00846653"/>
    <w:rsid w:val="00846B1F"/>
    <w:rsid w:val="008475F9"/>
    <w:rsid w:val="008476E7"/>
    <w:rsid w:val="00847A45"/>
    <w:rsid w:val="00847E70"/>
    <w:rsid w:val="00850A53"/>
    <w:rsid w:val="00850B62"/>
    <w:rsid w:val="0085196F"/>
    <w:rsid w:val="00851AB6"/>
    <w:rsid w:val="00852D1F"/>
    <w:rsid w:val="00852ED9"/>
    <w:rsid w:val="00852F27"/>
    <w:rsid w:val="008538A1"/>
    <w:rsid w:val="00853A4C"/>
    <w:rsid w:val="008546AA"/>
    <w:rsid w:val="008549C4"/>
    <w:rsid w:val="00854E0B"/>
    <w:rsid w:val="00856CD2"/>
    <w:rsid w:val="00860141"/>
    <w:rsid w:val="0086144E"/>
    <w:rsid w:val="00862013"/>
    <w:rsid w:val="0086238E"/>
    <w:rsid w:val="0086299B"/>
    <w:rsid w:val="00862DA4"/>
    <w:rsid w:val="00863046"/>
    <w:rsid w:val="00863432"/>
    <w:rsid w:val="00863CCE"/>
    <w:rsid w:val="00863E28"/>
    <w:rsid w:val="0086487F"/>
    <w:rsid w:val="00864C7F"/>
    <w:rsid w:val="00864FAF"/>
    <w:rsid w:val="00865740"/>
    <w:rsid w:val="00865B37"/>
    <w:rsid w:val="0086603F"/>
    <w:rsid w:val="00866060"/>
    <w:rsid w:val="0086683C"/>
    <w:rsid w:val="00866CAC"/>
    <w:rsid w:val="00866E65"/>
    <w:rsid w:val="00867367"/>
    <w:rsid w:val="00867A99"/>
    <w:rsid w:val="00867D10"/>
    <w:rsid w:val="00870437"/>
    <w:rsid w:val="00870518"/>
    <w:rsid w:val="00871010"/>
    <w:rsid w:val="0087143C"/>
    <w:rsid w:val="008724A9"/>
    <w:rsid w:val="008725BF"/>
    <w:rsid w:val="00873205"/>
    <w:rsid w:val="00873340"/>
    <w:rsid w:val="00873969"/>
    <w:rsid w:val="00873F8B"/>
    <w:rsid w:val="00873FAB"/>
    <w:rsid w:val="00874E0C"/>
    <w:rsid w:val="00875638"/>
    <w:rsid w:val="0087586E"/>
    <w:rsid w:val="00875A24"/>
    <w:rsid w:val="00877335"/>
    <w:rsid w:val="0088005F"/>
    <w:rsid w:val="00880C9C"/>
    <w:rsid w:val="00881514"/>
    <w:rsid w:val="00882084"/>
    <w:rsid w:val="0088223A"/>
    <w:rsid w:val="008831F0"/>
    <w:rsid w:val="008837EF"/>
    <w:rsid w:val="008838AC"/>
    <w:rsid w:val="0088455A"/>
    <w:rsid w:val="00884873"/>
    <w:rsid w:val="00884E1D"/>
    <w:rsid w:val="00885370"/>
    <w:rsid w:val="00885C43"/>
    <w:rsid w:val="00885F8E"/>
    <w:rsid w:val="00886B50"/>
    <w:rsid w:val="00886DEA"/>
    <w:rsid w:val="00886FEC"/>
    <w:rsid w:val="00887331"/>
    <w:rsid w:val="00890290"/>
    <w:rsid w:val="00890809"/>
    <w:rsid w:val="00890A75"/>
    <w:rsid w:val="00890B57"/>
    <w:rsid w:val="00891AF7"/>
    <w:rsid w:val="00891DE7"/>
    <w:rsid w:val="00891F2A"/>
    <w:rsid w:val="00892D38"/>
    <w:rsid w:val="008933B2"/>
    <w:rsid w:val="00894AAA"/>
    <w:rsid w:val="00894FCF"/>
    <w:rsid w:val="00895D96"/>
    <w:rsid w:val="008967BE"/>
    <w:rsid w:val="00896B9B"/>
    <w:rsid w:val="008977D7"/>
    <w:rsid w:val="008A0858"/>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00F"/>
    <w:rsid w:val="008A57D3"/>
    <w:rsid w:val="008A5CF6"/>
    <w:rsid w:val="008A693C"/>
    <w:rsid w:val="008A6C58"/>
    <w:rsid w:val="008A6F32"/>
    <w:rsid w:val="008A6FF5"/>
    <w:rsid w:val="008A769D"/>
    <w:rsid w:val="008A7F18"/>
    <w:rsid w:val="008B1065"/>
    <w:rsid w:val="008B111D"/>
    <w:rsid w:val="008B1B1E"/>
    <w:rsid w:val="008B24F9"/>
    <w:rsid w:val="008B35A7"/>
    <w:rsid w:val="008B4CC9"/>
    <w:rsid w:val="008B4D04"/>
    <w:rsid w:val="008B50FF"/>
    <w:rsid w:val="008B59C3"/>
    <w:rsid w:val="008B5BBC"/>
    <w:rsid w:val="008B684D"/>
    <w:rsid w:val="008B69DF"/>
    <w:rsid w:val="008B7634"/>
    <w:rsid w:val="008B7A03"/>
    <w:rsid w:val="008B7BFA"/>
    <w:rsid w:val="008C0444"/>
    <w:rsid w:val="008C04FE"/>
    <w:rsid w:val="008C0B28"/>
    <w:rsid w:val="008C0B7C"/>
    <w:rsid w:val="008C0D89"/>
    <w:rsid w:val="008C21B6"/>
    <w:rsid w:val="008C22DA"/>
    <w:rsid w:val="008C26C2"/>
    <w:rsid w:val="008C29CE"/>
    <w:rsid w:val="008C2B48"/>
    <w:rsid w:val="008C2EB1"/>
    <w:rsid w:val="008C30F6"/>
    <w:rsid w:val="008C32C3"/>
    <w:rsid w:val="008C3D5C"/>
    <w:rsid w:val="008C3F1C"/>
    <w:rsid w:val="008C4417"/>
    <w:rsid w:val="008C45AE"/>
    <w:rsid w:val="008C4B93"/>
    <w:rsid w:val="008C5E5B"/>
    <w:rsid w:val="008C6FEC"/>
    <w:rsid w:val="008C7043"/>
    <w:rsid w:val="008C762C"/>
    <w:rsid w:val="008C76AE"/>
    <w:rsid w:val="008C7A13"/>
    <w:rsid w:val="008C7EA7"/>
    <w:rsid w:val="008D04D4"/>
    <w:rsid w:val="008D0698"/>
    <w:rsid w:val="008D0FFB"/>
    <w:rsid w:val="008D10A9"/>
    <w:rsid w:val="008D125A"/>
    <w:rsid w:val="008D2FB8"/>
    <w:rsid w:val="008D308E"/>
    <w:rsid w:val="008D4756"/>
    <w:rsid w:val="008D4B0E"/>
    <w:rsid w:val="008D4B1D"/>
    <w:rsid w:val="008D544F"/>
    <w:rsid w:val="008D5950"/>
    <w:rsid w:val="008D6240"/>
    <w:rsid w:val="008D68D0"/>
    <w:rsid w:val="008D69CD"/>
    <w:rsid w:val="008D6F87"/>
    <w:rsid w:val="008D7BDF"/>
    <w:rsid w:val="008D7C69"/>
    <w:rsid w:val="008D7E7A"/>
    <w:rsid w:val="008E02CC"/>
    <w:rsid w:val="008E053E"/>
    <w:rsid w:val="008E060C"/>
    <w:rsid w:val="008E06DE"/>
    <w:rsid w:val="008E0D71"/>
    <w:rsid w:val="008E130A"/>
    <w:rsid w:val="008E18C6"/>
    <w:rsid w:val="008E1AE7"/>
    <w:rsid w:val="008E1B46"/>
    <w:rsid w:val="008E1CB2"/>
    <w:rsid w:val="008E1CD7"/>
    <w:rsid w:val="008E2BD3"/>
    <w:rsid w:val="008E3270"/>
    <w:rsid w:val="008E395F"/>
    <w:rsid w:val="008E40FB"/>
    <w:rsid w:val="008E4311"/>
    <w:rsid w:val="008E4DEE"/>
    <w:rsid w:val="008E5CE2"/>
    <w:rsid w:val="008E6C43"/>
    <w:rsid w:val="008E72F2"/>
    <w:rsid w:val="008F02C2"/>
    <w:rsid w:val="008F0316"/>
    <w:rsid w:val="008F0382"/>
    <w:rsid w:val="008F0439"/>
    <w:rsid w:val="008F0536"/>
    <w:rsid w:val="008F1C52"/>
    <w:rsid w:val="008F1FEA"/>
    <w:rsid w:val="008F236D"/>
    <w:rsid w:val="008F25FF"/>
    <w:rsid w:val="008F2E7F"/>
    <w:rsid w:val="008F3386"/>
    <w:rsid w:val="008F43E6"/>
    <w:rsid w:val="008F468C"/>
    <w:rsid w:val="008F4DC3"/>
    <w:rsid w:val="008F4DEB"/>
    <w:rsid w:val="008F4FE1"/>
    <w:rsid w:val="008F5A3A"/>
    <w:rsid w:val="008F5C9C"/>
    <w:rsid w:val="008F5F6E"/>
    <w:rsid w:val="008F6075"/>
    <w:rsid w:val="008F6407"/>
    <w:rsid w:val="008F6664"/>
    <w:rsid w:val="008F71D6"/>
    <w:rsid w:val="008F77B0"/>
    <w:rsid w:val="008F7826"/>
    <w:rsid w:val="00900280"/>
    <w:rsid w:val="0090154D"/>
    <w:rsid w:val="00901EFB"/>
    <w:rsid w:val="009020BD"/>
    <w:rsid w:val="00902111"/>
    <w:rsid w:val="009022C3"/>
    <w:rsid w:val="00902A37"/>
    <w:rsid w:val="009030CA"/>
    <w:rsid w:val="009035E7"/>
    <w:rsid w:val="00903C8D"/>
    <w:rsid w:val="00903DFE"/>
    <w:rsid w:val="009042E3"/>
    <w:rsid w:val="0090466B"/>
    <w:rsid w:val="00904A0D"/>
    <w:rsid w:val="00904E08"/>
    <w:rsid w:val="00905119"/>
    <w:rsid w:val="00905B2D"/>
    <w:rsid w:val="00905BEF"/>
    <w:rsid w:val="009060BE"/>
    <w:rsid w:val="009063D2"/>
    <w:rsid w:val="00906556"/>
    <w:rsid w:val="00906CB2"/>
    <w:rsid w:val="00907178"/>
    <w:rsid w:val="0091018E"/>
    <w:rsid w:val="00911FA0"/>
    <w:rsid w:val="00912B95"/>
    <w:rsid w:val="00912BD3"/>
    <w:rsid w:val="009135F2"/>
    <w:rsid w:val="00913E06"/>
    <w:rsid w:val="00914006"/>
    <w:rsid w:val="009140E1"/>
    <w:rsid w:val="009144C3"/>
    <w:rsid w:val="00915125"/>
    <w:rsid w:val="00915574"/>
    <w:rsid w:val="00915C21"/>
    <w:rsid w:val="00915C57"/>
    <w:rsid w:val="00915CB5"/>
    <w:rsid w:val="00916297"/>
    <w:rsid w:val="0091655F"/>
    <w:rsid w:val="00916848"/>
    <w:rsid w:val="0091686A"/>
    <w:rsid w:val="00916BB3"/>
    <w:rsid w:val="00916D41"/>
    <w:rsid w:val="009172CA"/>
    <w:rsid w:val="00917C36"/>
    <w:rsid w:val="00917DA5"/>
    <w:rsid w:val="00917E25"/>
    <w:rsid w:val="0092012F"/>
    <w:rsid w:val="00920A3E"/>
    <w:rsid w:val="00920BBF"/>
    <w:rsid w:val="00920BFE"/>
    <w:rsid w:val="00920F99"/>
    <w:rsid w:val="00921A19"/>
    <w:rsid w:val="00921C3B"/>
    <w:rsid w:val="00921CF4"/>
    <w:rsid w:val="00922CC5"/>
    <w:rsid w:val="00922E77"/>
    <w:rsid w:val="00922FC4"/>
    <w:rsid w:val="009230B8"/>
    <w:rsid w:val="009234D1"/>
    <w:rsid w:val="009234D4"/>
    <w:rsid w:val="00923C8D"/>
    <w:rsid w:val="00923D6F"/>
    <w:rsid w:val="009246EF"/>
    <w:rsid w:val="00924F0D"/>
    <w:rsid w:val="00926550"/>
    <w:rsid w:val="009267D7"/>
    <w:rsid w:val="00926B55"/>
    <w:rsid w:val="00927407"/>
    <w:rsid w:val="009275FA"/>
    <w:rsid w:val="00927865"/>
    <w:rsid w:val="009279E8"/>
    <w:rsid w:val="009300F2"/>
    <w:rsid w:val="0093077C"/>
    <w:rsid w:val="00930A61"/>
    <w:rsid w:val="00930DA8"/>
    <w:rsid w:val="00931860"/>
    <w:rsid w:val="00931C36"/>
    <w:rsid w:val="009325CB"/>
    <w:rsid w:val="00932757"/>
    <w:rsid w:val="0093294A"/>
    <w:rsid w:val="00932D7A"/>
    <w:rsid w:val="0093391F"/>
    <w:rsid w:val="00933B5C"/>
    <w:rsid w:val="00933C2D"/>
    <w:rsid w:val="00933D65"/>
    <w:rsid w:val="009343E4"/>
    <w:rsid w:val="0093451F"/>
    <w:rsid w:val="00934A25"/>
    <w:rsid w:val="009355E0"/>
    <w:rsid w:val="00936127"/>
    <w:rsid w:val="0093620A"/>
    <w:rsid w:val="00936341"/>
    <w:rsid w:val="009367D0"/>
    <w:rsid w:val="0093685F"/>
    <w:rsid w:val="00936D68"/>
    <w:rsid w:val="00937BDE"/>
    <w:rsid w:val="00940331"/>
    <w:rsid w:val="009403A0"/>
    <w:rsid w:val="00940725"/>
    <w:rsid w:val="00940A61"/>
    <w:rsid w:val="00940D13"/>
    <w:rsid w:val="00940EDF"/>
    <w:rsid w:val="009417F2"/>
    <w:rsid w:val="00941914"/>
    <w:rsid w:val="00941BC6"/>
    <w:rsid w:val="009420F1"/>
    <w:rsid w:val="0094236B"/>
    <w:rsid w:val="009425DB"/>
    <w:rsid w:val="0094298F"/>
    <w:rsid w:val="00942A20"/>
    <w:rsid w:val="00942A3E"/>
    <w:rsid w:val="00942C75"/>
    <w:rsid w:val="009432E2"/>
    <w:rsid w:val="009436BC"/>
    <w:rsid w:val="00943D69"/>
    <w:rsid w:val="009445F5"/>
    <w:rsid w:val="00944A44"/>
    <w:rsid w:val="0094558B"/>
    <w:rsid w:val="009458B5"/>
    <w:rsid w:val="00945CB0"/>
    <w:rsid w:val="009462C5"/>
    <w:rsid w:val="009466F8"/>
    <w:rsid w:val="00946FFC"/>
    <w:rsid w:val="009476D9"/>
    <w:rsid w:val="009505AB"/>
    <w:rsid w:val="00950717"/>
    <w:rsid w:val="009509CC"/>
    <w:rsid w:val="009510BE"/>
    <w:rsid w:val="009516A9"/>
    <w:rsid w:val="00951A53"/>
    <w:rsid w:val="009529F5"/>
    <w:rsid w:val="00952D0A"/>
    <w:rsid w:val="0095381C"/>
    <w:rsid w:val="00953C96"/>
    <w:rsid w:val="0095406A"/>
    <w:rsid w:val="00954432"/>
    <w:rsid w:val="00954771"/>
    <w:rsid w:val="00954C63"/>
    <w:rsid w:val="00955200"/>
    <w:rsid w:val="009555F2"/>
    <w:rsid w:val="00955A0D"/>
    <w:rsid w:val="00955D06"/>
    <w:rsid w:val="00956E84"/>
    <w:rsid w:val="00957838"/>
    <w:rsid w:val="00957863"/>
    <w:rsid w:val="00957889"/>
    <w:rsid w:val="00957E5C"/>
    <w:rsid w:val="00960378"/>
    <w:rsid w:val="00961B0F"/>
    <w:rsid w:val="00961E13"/>
    <w:rsid w:val="009622B1"/>
    <w:rsid w:val="00963598"/>
    <w:rsid w:val="00963618"/>
    <w:rsid w:val="009637CB"/>
    <w:rsid w:val="00964CFD"/>
    <w:rsid w:val="00964F65"/>
    <w:rsid w:val="00964FC6"/>
    <w:rsid w:val="00966217"/>
    <w:rsid w:val="009662CE"/>
    <w:rsid w:val="00966BDF"/>
    <w:rsid w:val="009673D9"/>
    <w:rsid w:val="00967416"/>
    <w:rsid w:val="009700B3"/>
    <w:rsid w:val="0097024E"/>
    <w:rsid w:val="00970A88"/>
    <w:rsid w:val="00970BD9"/>
    <w:rsid w:val="00970C45"/>
    <w:rsid w:val="00970D71"/>
    <w:rsid w:val="009712B3"/>
    <w:rsid w:val="009722D3"/>
    <w:rsid w:val="009730BE"/>
    <w:rsid w:val="009736F3"/>
    <w:rsid w:val="00973BC9"/>
    <w:rsid w:val="00974939"/>
    <w:rsid w:val="00974AF1"/>
    <w:rsid w:val="00974EF9"/>
    <w:rsid w:val="00974FD3"/>
    <w:rsid w:val="0097517E"/>
    <w:rsid w:val="00975E43"/>
    <w:rsid w:val="00976097"/>
    <w:rsid w:val="009761C9"/>
    <w:rsid w:val="00976230"/>
    <w:rsid w:val="009771B0"/>
    <w:rsid w:val="00977A65"/>
    <w:rsid w:val="00977A78"/>
    <w:rsid w:val="00980690"/>
    <w:rsid w:val="00980FAA"/>
    <w:rsid w:val="009811B0"/>
    <w:rsid w:val="009813E6"/>
    <w:rsid w:val="0098140C"/>
    <w:rsid w:val="00981E1C"/>
    <w:rsid w:val="00982066"/>
    <w:rsid w:val="00982144"/>
    <w:rsid w:val="00982BC4"/>
    <w:rsid w:val="009834A8"/>
    <w:rsid w:val="009843D8"/>
    <w:rsid w:val="00984B4E"/>
    <w:rsid w:val="00984C8A"/>
    <w:rsid w:val="00984E11"/>
    <w:rsid w:val="00985E64"/>
    <w:rsid w:val="00986523"/>
    <w:rsid w:val="0098751C"/>
    <w:rsid w:val="009875F0"/>
    <w:rsid w:val="00987B5C"/>
    <w:rsid w:val="0099042D"/>
    <w:rsid w:val="009904DA"/>
    <w:rsid w:val="00990A77"/>
    <w:rsid w:val="00991640"/>
    <w:rsid w:val="00991A3C"/>
    <w:rsid w:val="00991D48"/>
    <w:rsid w:val="00992668"/>
    <w:rsid w:val="0099338C"/>
    <w:rsid w:val="00993FC0"/>
    <w:rsid w:val="00994532"/>
    <w:rsid w:val="009952BF"/>
    <w:rsid w:val="00995558"/>
    <w:rsid w:val="0099557A"/>
    <w:rsid w:val="00995E81"/>
    <w:rsid w:val="00996606"/>
    <w:rsid w:val="00996C36"/>
    <w:rsid w:val="00997754"/>
    <w:rsid w:val="009977C1"/>
    <w:rsid w:val="00997B10"/>
    <w:rsid w:val="00997FB1"/>
    <w:rsid w:val="009A0141"/>
    <w:rsid w:val="009A0496"/>
    <w:rsid w:val="009A0807"/>
    <w:rsid w:val="009A126F"/>
    <w:rsid w:val="009A1429"/>
    <w:rsid w:val="009A1583"/>
    <w:rsid w:val="009A1674"/>
    <w:rsid w:val="009A1C6E"/>
    <w:rsid w:val="009A258E"/>
    <w:rsid w:val="009A2924"/>
    <w:rsid w:val="009A2CAC"/>
    <w:rsid w:val="009A3047"/>
    <w:rsid w:val="009A32A1"/>
    <w:rsid w:val="009A3B81"/>
    <w:rsid w:val="009A3EDD"/>
    <w:rsid w:val="009A4FC2"/>
    <w:rsid w:val="009A57B9"/>
    <w:rsid w:val="009A5975"/>
    <w:rsid w:val="009A5E41"/>
    <w:rsid w:val="009A6407"/>
    <w:rsid w:val="009A641C"/>
    <w:rsid w:val="009A6A74"/>
    <w:rsid w:val="009A6AB5"/>
    <w:rsid w:val="009A6B48"/>
    <w:rsid w:val="009A6B7C"/>
    <w:rsid w:val="009A7D79"/>
    <w:rsid w:val="009A7E52"/>
    <w:rsid w:val="009B0E87"/>
    <w:rsid w:val="009B1643"/>
    <w:rsid w:val="009B175B"/>
    <w:rsid w:val="009B29A6"/>
    <w:rsid w:val="009B2EA6"/>
    <w:rsid w:val="009B31A1"/>
    <w:rsid w:val="009B3F8F"/>
    <w:rsid w:val="009B3F9C"/>
    <w:rsid w:val="009B43C5"/>
    <w:rsid w:val="009B5339"/>
    <w:rsid w:val="009B5C1C"/>
    <w:rsid w:val="009B6875"/>
    <w:rsid w:val="009B6923"/>
    <w:rsid w:val="009B6A2F"/>
    <w:rsid w:val="009B79EE"/>
    <w:rsid w:val="009B7B37"/>
    <w:rsid w:val="009B7D2C"/>
    <w:rsid w:val="009C0108"/>
    <w:rsid w:val="009C0475"/>
    <w:rsid w:val="009C0BD1"/>
    <w:rsid w:val="009C0CA1"/>
    <w:rsid w:val="009C1081"/>
    <w:rsid w:val="009C1475"/>
    <w:rsid w:val="009C178C"/>
    <w:rsid w:val="009C18A5"/>
    <w:rsid w:val="009C1E5A"/>
    <w:rsid w:val="009C23E0"/>
    <w:rsid w:val="009C2B0C"/>
    <w:rsid w:val="009C2BB4"/>
    <w:rsid w:val="009C2D13"/>
    <w:rsid w:val="009C39E1"/>
    <w:rsid w:val="009C3A87"/>
    <w:rsid w:val="009C3C99"/>
    <w:rsid w:val="009C408D"/>
    <w:rsid w:val="009C4EE8"/>
    <w:rsid w:val="009C5006"/>
    <w:rsid w:val="009C52EF"/>
    <w:rsid w:val="009C5471"/>
    <w:rsid w:val="009C551A"/>
    <w:rsid w:val="009C554B"/>
    <w:rsid w:val="009C5844"/>
    <w:rsid w:val="009C6037"/>
    <w:rsid w:val="009C6497"/>
    <w:rsid w:val="009C6934"/>
    <w:rsid w:val="009C6BC6"/>
    <w:rsid w:val="009C6E34"/>
    <w:rsid w:val="009C75E2"/>
    <w:rsid w:val="009C7BC7"/>
    <w:rsid w:val="009D0F6C"/>
    <w:rsid w:val="009D12E7"/>
    <w:rsid w:val="009D1F44"/>
    <w:rsid w:val="009D1FEA"/>
    <w:rsid w:val="009D20D6"/>
    <w:rsid w:val="009D2493"/>
    <w:rsid w:val="009D2CEF"/>
    <w:rsid w:val="009D303D"/>
    <w:rsid w:val="009D33AA"/>
    <w:rsid w:val="009D33FE"/>
    <w:rsid w:val="009D41C2"/>
    <w:rsid w:val="009D43E4"/>
    <w:rsid w:val="009D493E"/>
    <w:rsid w:val="009D498E"/>
    <w:rsid w:val="009D4995"/>
    <w:rsid w:val="009D4A4E"/>
    <w:rsid w:val="009D4AFD"/>
    <w:rsid w:val="009D5ADA"/>
    <w:rsid w:val="009D679E"/>
    <w:rsid w:val="009D694C"/>
    <w:rsid w:val="009D6B15"/>
    <w:rsid w:val="009D6D5A"/>
    <w:rsid w:val="009D7237"/>
    <w:rsid w:val="009D76AF"/>
    <w:rsid w:val="009D772F"/>
    <w:rsid w:val="009E1642"/>
    <w:rsid w:val="009E1650"/>
    <w:rsid w:val="009E27E4"/>
    <w:rsid w:val="009E2F9F"/>
    <w:rsid w:val="009E2FAB"/>
    <w:rsid w:val="009E3C2D"/>
    <w:rsid w:val="009E4107"/>
    <w:rsid w:val="009E411E"/>
    <w:rsid w:val="009E4905"/>
    <w:rsid w:val="009E4E6A"/>
    <w:rsid w:val="009E5C1F"/>
    <w:rsid w:val="009E6A1E"/>
    <w:rsid w:val="009E72A7"/>
    <w:rsid w:val="009E782D"/>
    <w:rsid w:val="009F081C"/>
    <w:rsid w:val="009F1086"/>
    <w:rsid w:val="009F1813"/>
    <w:rsid w:val="009F1B85"/>
    <w:rsid w:val="009F2CDF"/>
    <w:rsid w:val="009F3150"/>
    <w:rsid w:val="009F32BA"/>
    <w:rsid w:val="009F35D4"/>
    <w:rsid w:val="009F3F98"/>
    <w:rsid w:val="009F4358"/>
    <w:rsid w:val="009F4A0B"/>
    <w:rsid w:val="009F554A"/>
    <w:rsid w:val="009F614B"/>
    <w:rsid w:val="009F6880"/>
    <w:rsid w:val="009F6F9F"/>
    <w:rsid w:val="009F7425"/>
    <w:rsid w:val="009F7588"/>
    <w:rsid w:val="009F7CD1"/>
    <w:rsid w:val="00A00115"/>
    <w:rsid w:val="00A0016D"/>
    <w:rsid w:val="00A01A26"/>
    <w:rsid w:val="00A02880"/>
    <w:rsid w:val="00A02D6E"/>
    <w:rsid w:val="00A030B2"/>
    <w:rsid w:val="00A03DD2"/>
    <w:rsid w:val="00A04183"/>
    <w:rsid w:val="00A0445C"/>
    <w:rsid w:val="00A0470B"/>
    <w:rsid w:val="00A05643"/>
    <w:rsid w:val="00A066EB"/>
    <w:rsid w:val="00A07679"/>
    <w:rsid w:val="00A076FC"/>
    <w:rsid w:val="00A079F3"/>
    <w:rsid w:val="00A07C90"/>
    <w:rsid w:val="00A117EC"/>
    <w:rsid w:val="00A119A0"/>
    <w:rsid w:val="00A11EBC"/>
    <w:rsid w:val="00A13892"/>
    <w:rsid w:val="00A140F5"/>
    <w:rsid w:val="00A140FF"/>
    <w:rsid w:val="00A14188"/>
    <w:rsid w:val="00A142A0"/>
    <w:rsid w:val="00A145C1"/>
    <w:rsid w:val="00A1479D"/>
    <w:rsid w:val="00A147A0"/>
    <w:rsid w:val="00A14BB6"/>
    <w:rsid w:val="00A15541"/>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08F8"/>
    <w:rsid w:val="00A220D6"/>
    <w:rsid w:val="00A225A4"/>
    <w:rsid w:val="00A22CD4"/>
    <w:rsid w:val="00A22D2F"/>
    <w:rsid w:val="00A23597"/>
    <w:rsid w:val="00A23896"/>
    <w:rsid w:val="00A2401C"/>
    <w:rsid w:val="00A24052"/>
    <w:rsid w:val="00A24BAA"/>
    <w:rsid w:val="00A25C78"/>
    <w:rsid w:val="00A25DC4"/>
    <w:rsid w:val="00A269C2"/>
    <w:rsid w:val="00A272C8"/>
    <w:rsid w:val="00A278E1"/>
    <w:rsid w:val="00A27A9F"/>
    <w:rsid w:val="00A27BF3"/>
    <w:rsid w:val="00A30A68"/>
    <w:rsid w:val="00A30BA3"/>
    <w:rsid w:val="00A30CBC"/>
    <w:rsid w:val="00A315E1"/>
    <w:rsid w:val="00A31EF7"/>
    <w:rsid w:val="00A3227E"/>
    <w:rsid w:val="00A32545"/>
    <w:rsid w:val="00A32AAA"/>
    <w:rsid w:val="00A33693"/>
    <w:rsid w:val="00A33AFB"/>
    <w:rsid w:val="00A34573"/>
    <w:rsid w:val="00A36576"/>
    <w:rsid w:val="00A36C44"/>
    <w:rsid w:val="00A36D5B"/>
    <w:rsid w:val="00A36DFC"/>
    <w:rsid w:val="00A37CF9"/>
    <w:rsid w:val="00A37F81"/>
    <w:rsid w:val="00A401AF"/>
    <w:rsid w:val="00A40740"/>
    <w:rsid w:val="00A408B3"/>
    <w:rsid w:val="00A414EA"/>
    <w:rsid w:val="00A419DD"/>
    <w:rsid w:val="00A41ACF"/>
    <w:rsid w:val="00A41D55"/>
    <w:rsid w:val="00A43BB8"/>
    <w:rsid w:val="00A443BC"/>
    <w:rsid w:val="00A44DE9"/>
    <w:rsid w:val="00A45733"/>
    <w:rsid w:val="00A457C8"/>
    <w:rsid w:val="00A4627C"/>
    <w:rsid w:val="00A46592"/>
    <w:rsid w:val="00A46822"/>
    <w:rsid w:val="00A47E04"/>
    <w:rsid w:val="00A5050C"/>
    <w:rsid w:val="00A50B1A"/>
    <w:rsid w:val="00A50E2A"/>
    <w:rsid w:val="00A511F8"/>
    <w:rsid w:val="00A51F3F"/>
    <w:rsid w:val="00A52CBE"/>
    <w:rsid w:val="00A533AC"/>
    <w:rsid w:val="00A53625"/>
    <w:rsid w:val="00A55509"/>
    <w:rsid w:val="00A55AEF"/>
    <w:rsid w:val="00A56F90"/>
    <w:rsid w:val="00A57624"/>
    <w:rsid w:val="00A57BBE"/>
    <w:rsid w:val="00A57DE4"/>
    <w:rsid w:val="00A6014B"/>
    <w:rsid w:val="00A605B8"/>
    <w:rsid w:val="00A60815"/>
    <w:rsid w:val="00A61068"/>
    <w:rsid w:val="00A616FE"/>
    <w:rsid w:val="00A61B1C"/>
    <w:rsid w:val="00A61F7C"/>
    <w:rsid w:val="00A62240"/>
    <w:rsid w:val="00A6245C"/>
    <w:rsid w:val="00A625EF"/>
    <w:rsid w:val="00A62A07"/>
    <w:rsid w:val="00A64070"/>
    <w:rsid w:val="00A645C6"/>
    <w:rsid w:val="00A64C6A"/>
    <w:rsid w:val="00A65111"/>
    <w:rsid w:val="00A65508"/>
    <w:rsid w:val="00A656F0"/>
    <w:rsid w:val="00A66012"/>
    <w:rsid w:val="00A664EA"/>
    <w:rsid w:val="00A66547"/>
    <w:rsid w:val="00A66778"/>
    <w:rsid w:val="00A66F02"/>
    <w:rsid w:val="00A67429"/>
    <w:rsid w:val="00A67653"/>
    <w:rsid w:val="00A70633"/>
    <w:rsid w:val="00A71163"/>
    <w:rsid w:val="00A712D1"/>
    <w:rsid w:val="00A71330"/>
    <w:rsid w:val="00A71908"/>
    <w:rsid w:val="00A725A2"/>
    <w:rsid w:val="00A72A3C"/>
    <w:rsid w:val="00A72DDF"/>
    <w:rsid w:val="00A73541"/>
    <w:rsid w:val="00A73674"/>
    <w:rsid w:val="00A737EB"/>
    <w:rsid w:val="00A73C88"/>
    <w:rsid w:val="00A75C8C"/>
    <w:rsid w:val="00A75EC3"/>
    <w:rsid w:val="00A76078"/>
    <w:rsid w:val="00A762C5"/>
    <w:rsid w:val="00A76BE1"/>
    <w:rsid w:val="00A77324"/>
    <w:rsid w:val="00A77862"/>
    <w:rsid w:val="00A77BAA"/>
    <w:rsid w:val="00A8059C"/>
    <w:rsid w:val="00A80EB6"/>
    <w:rsid w:val="00A81207"/>
    <w:rsid w:val="00A8142C"/>
    <w:rsid w:val="00A818D4"/>
    <w:rsid w:val="00A81C64"/>
    <w:rsid w:val="00A81E82"/>
    <w:rsid w:val="00A82F87"/>
    <w:rsid w:val="00A835E0"/>
    <w:rsid w:val="00A83722"/>
    <w:rsid w:val="00A84779"/>
    <w:rsid w:val="00A85041"/>
    <w:rsid w:val="00A85896"/>
    <w:rsid w:val="00A8611E"/>
    <w:rsid w:val="00A868F7"/>
    <w:rsid w:val="00A86B4F"/>
    <w:rsid w:val="00A86CAE"/>
    <w:rsid w:val="00A87B6A"/>
    <w:rsid w:val="00A87CE4"/>
    <w:rsid w:val="00A87FBF"/>
    <w:rsid w:val="00A90108"/>
    <w:rsid w:val="00A91E04"/>
    <w:rsid w:val="00A91E44"/>
    <w:rsid w:val="00A91FC6"/>
    <w:rsid w:val="00A92401"/>
    <w:rsid w:val="00A92875"/>
    <w:rsid w:val="00A93362"/>
    <w:rsid w:val="00A935BE"/>
    <w:rsid w:val="00A93F75"/>
    <w:rsid w:val="00A942A9"/>
    <w:rsid w:val="00A94470"/>
    <w:rsid w:val="00A9473B"/>
    <w:rsid w:val="00A94A81"/>
    <w:rsid w:val="00A9549C"/>
    <w:rsid w:val="00A95571"/>
    <w:rsid w:val="00A95F31"/>
    <w:rsid w:val="00A96399"/>
    <w:rsid w:val="00A96A5C"/>
    <w:rsid w:val="00A96F7B"/>
    <w:rsid w:val="00A97146"/>
    <w:rsid w:val="00A973E3"/>
    <w:rsid w:val="00A97603"/>
    <w:rsid w:val="00A97D4E"/>
    <w:rsid w:val="00AA04F1"/>
    <w:rsid w:val="00AA0A66"/>
    <w:rsid w:val="00AA0D24"/>
    <w:rsid w:val="00AA1037"/>
    <w:rsid w:val="00AA14DF"/>
    <w:rsid w:val="00AA1A90"/>
    <w:rsid w:val="00AA24AB"/>
    <w:rsid w:val="00AA2D93"/>
    <w:rsid w:val="00AA2FDB"/>
    <w:rsid w:val="00AA3FF9"/>
    <w:rsid w:val="00AA4808"/>
    <w:rsid w:val="00AA4869"/>
    <w:rsid w:val="00AA48AF"/>
    <w:rsid w:val="00AA4C34"/>
    <w:rsid w:val="00AA4CED"/>
    <w:rsid w:val="00AA5233"/>
    <w:rsid w:val="00AA532D"/>
    <w:rsid w:val="00AA5629"/>
    <w:rsid w:val="00AA5BB1"/>
    <w:rsid w:val="00AA5D05"/>
    <w:rsid w:val="00AA6D36"/>
    <w:rsid w:val="00AA6E2E"/>
    <w:rsid w:val="00AA711C"/>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07D"/>
    <w:rsid w:val="00AC02E8"/>
    <w:rsid w:val="00AC037A"/>
    <w:rsid w:val="00AC0705"/>
    <w:rsid w:val="00AC0A22"/>
    <w:rsid w:val="00AC0AF6"/>
    <w:rsid w:val="00AC1523"/>
    <w:rsid w:val="00AC168E"/>
    <w:rsid w:val="00AC198D"/>
    <w:rsid w:val="00AC1AD0"/>
    <w:rsid w:val="00AC2030"/>
    <w:rsid w:val="00AC229F"/>
    <w:rsid w:val="00AC2A42"/>
    <w:rsid w:val="00AC373B"/>
    <w:rsid w:val="00AC38EC"/>
    <w:rsid w:val="00AC3BF4"/>
    <w:rsid w:val="00AC3EAB"/>
    <w:rsid w:val="00AC3FB9"/>
    <w:rsid w:val="00AC5139"/>
    <w:rsid w:val="00AC5D25"/>
    <w:rsid w:val="00AC618B"/>
    <w:rsid w:val="00AC659C"/>
    <w:rsid w:val="00AC6676"/>
    <w:rsid w:val="00AC6F30"/>
    <w:rsid w:val="00AC76D9"/>
    <w:rsid w:val="00AD1694"/>
    <w:rsid w:val="00AD17BA"/>
    <w:rsid w:val="00AD17FD"/>
    <w:rsid w:val="00AD1E37"/>
    <w:rsid w:val="00AD252D"/>
    <w:rsid w:val="00AD2827"/>
    <w:rsid w:val="00AD2A67"/>
    <w:rsid w:val="00AD2E5A"/>
    <w:rsid w:val="00AD2F0D"/>
    <w:rsid w:val="00AD2F77"/>
    <w:rsid w:val="00AD386A"/>
    <w:rsid w:val="00AD40FF"/>
    <w:rsid w:val="00AD45D4"/>
    <w:rsid w:val="00AD4AAA"/>
    <w:rsid w:val="00AD539A"/>
    <w:rsid w:val="00AD5AA2"/>
    <w:rsid w:val="00AD5B8D"/>
    <w:rsid w:val="00AD5DFC"/>
    <w:rsid w:val="00AD63F5"/>
    <w:rsid w:val="00AD6D51"/>
    <w:rsid w:val="00AD6F87"/>
    <w:rsid w:val="00AD7057"/>
    <w:rsid w:val="00AD75E9"/>
    <w:rsid w:val="00AD771D"/>
    <w:rsid w:val="00AE0DCC"/>
    <w:rsid w:val="00AE2017"/>
    <w:rsid w:val="00AE2351"/>
    <w:rsid w:val="00AE23DE"/>
    <w:rsid w:val="00AE255E"/>
    <w:rsid w:val="00AE267A"/>
    <w:rsid w:val="00AE2950"/>
    <w:rsid w:val="00AE34D5"/>
    <w:rsid w:val="00AE39BF"/>
    <w:rsid w:val="00AE3DFE"/>
    <w:rsid w:val="00AE3F32"/>
    <w:rsid w:val="00AE43D5"/>
    <w:rsid w:val="00AE4B1A"/>
    <w:rsid w:val="00AE4BBE"/>
    <w:rsid w:val="00AE531D"/>
    <w:rsid w:val="00AE563C"/>
    <w:rsid w:val="00AE5779"/>
    <w:rsid w:val="00AE5E26"/>
    <w:rsid w:val="00AE6604"/>
    <w:rsid w:val="00AE7CB5"/>
    <w:rsid w:val="00AF0472"/>
    <w:rsid w:val="00AF0852"/>
    <w:rsid w:val="00AF0CC1"/>
    <w:rsid w:val="00AF1552"/>
    <w:rsid w:val="00AF1576"/>
    <w:rsid w:val="00AF1635"/>
    <w:rsid w:val="00AF1827"/>
    <w:rsid w:val="00AF1C94"/>
    <w:rsid w:val="00AF254B"/>
    <w:rsid w:val="00AF2A41"/>
    <w:rsid w:val="00AF31B3"/>
    <w:rsid w:val="00AF327B"/>
    <w:rsid w:val="00AF411A"/>
    <w:rsid w:val="00AF4BEB"/>
    <w:rsid w:val="00AF519E"/>
    <w:rsid w:val="00AF61DD"/>
    <w:rsid w:val="00AF6507"/>
    <w:rsid w:val="00AF6802"/>
    <w:rsid w:val="00AF693E"/>
    <w:rsid w:val="00AF6941"/>
    <w:rsid w:val="00AF702B"/>
    <w:rsid w:val="00AF706B"/>
    <w:rsid w:val="00AF76BA"/>
    <w:rsid w:val="00AF7859"/>
    <w:rsid w:val="00B00484"/>
    <w:rsid w:val="00B004C4"/>
    <w:rsid w:val="00B00773"/>
    <w:rsid w:val="00B00D85"/>
    <w:rsid w:val="00B02250"/>
    <w:rsid w:val="00B03164"/>
    <w:rsid w:val="00B0358A"/>
    <w:rsid w:val="00B03B1A"/>
    <w:rsid w:val="00B04618"/>
    <w:rsid w:val="00B04FCD"/>
    <w:rsid w:val="00B0505F"/>
    <w:rsid w:val="00B052E9"/>
    <w:rsid w:val="00B0538B"/>
    <w:rsid w:val="00B05489"/>
    <w:rsid w:val="00B05774"/>
    <w:rsid w:val="00B06562"/>
    <w:rsid w:val="00B06A98"/>
    <w:rsid w:val="00B07D70"/>
    <w:rsid w:val="00B1000D"/>
    <w:rsid w:val="00B10865"/>
    <w:rsid w:val="00B109E0"/>
    <w:rsid w:val="00B1188A"/>
    <w:rsid w:val="00B11C8A"/>
    <w:rsid w:val="00B11F50"/>
    <w:rsid w:val="00B12335"/>
    <w:rsid w:val="00B12B6C"/>
    <w:rsid w:val="00B12DC9"/>
    <w:rsid w:val="00B12ED6"/>
    <w:rsid w:val="00B13258"/>
    <w:rsid w:val="00B13599"/>
    <w:rsid w:val="00B1376B"/>
    <w:rsid w:val="00B13822"/>
    <w:rsid w:val="00B14407"/>
    <w:rsid w:val="00B1491A"/>
    <w:rsid w:val="00B14BDF"/>
    <w:rsid w:val="00B14EDC"/>
    <w:rsid w:val="00B157B7"/>
    <w:rsid w:val="00B158AB"/>
    <w:rsid w:val="00B15C43"/>
    <w:rsid w:val="00B15DED"/>
    <w:rsid w:val="00B16046"/>
    <w:rsid w:val="00B1695C"/>
    <w:rsid w:val="00B16A1C"/>
    <w:rsid w:val="00B16B65"/>
    <w:rsid w:val="00B16E4B"/>
    <w:rsid w:val="00B16F90"/>
    <w:rsid w:val="00B16FAD"/>
    <w:rsid w:val="00B17323"/>
    <w:rsid w:val="00B17C1F"/>
    <w:rsid w:val="00B17C94"/>
    <w:rsid w:val="00B20C66"/>
    <w:rsid w:val="00B214BB"/>
    <w:rsid w:val="00B223D1"/>
    <w:rsid w:val="00B23581"/>
    <w:rsid w:val="00B23AEF"/>
    <w:rsid w:val="00B23FDE"/>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D2F"/>
    <w:rsid w:val="00B31EE0"/>
    <w:rsid w:val="00B31FFA"/>
    <w:rsid w:val="00B320E6"/>
    <w:rsid w:val="00B321C2"/>
    <w:rsid w:val="00B3257E"/>
    <w:rsid w:val="00B34ACF"/>
    <w:rsid w:val="00B34F42"/>
    <w:rsid w:val="00B34F7E"/>
    <w:rsid w:val="00B35666"/>
    <w:rsid w:val="00B35C7F"/>
    <w:rsid w:val="00B35EBB"/>
    <w:rsid w:val="00B363D6"/>
    <w:rsid w:val="00B363E3"/>
    <w:rsid w:val="00B36581"/>
    <w:rsid w:val="00B369E6"/>
    <w:rsid w:val="00B36B81"/>
    <w:rsid w:val="00B36C81"/>
    <w:rsid w:val="00B3724D"/>
    <w:rsid w:val="00B37588"/>
    <w:rsid w:val="00B37CD7"/>
    <w:rsid w:val="00B4062B"/>
    <w:rsid w:val="00B40996"/>
    <w:rsid w:val="00B40B1E"/>
    <w:rsid w:val="00B41CAF"/>
    <w:rsid w:val="00B41E5B"/>
    <w:rsid w:val="00B4219B"/>
    <w:rsid w:val="00B42381"/>
    <w:rsid w:val="00B424AD"/>
    <w:rsid w:val="00B431C3"/>
    <w:rsid w:val="00B43BEE"/>
    <w:rsid w:val="00B44044"/>
    <w:rsid w:val="00B4463E"/>
    <w:rsid w:val="00B44856"/>
    <w:rsid w:val="00B44A54"/>
    <w:rsid w:val="00B459E5"/>
    <w:rsid w:val="00B46202"/>
    <w:rsid w:val="00B46330"/>
    <w:rsid w:val="00B47ADC"/>
    <w:rsid w:val="00B513FD"/>
    <w:rsid w:val="00B51783"/>
    <w:rsid w:val="00B51CBB"/>
    <w:rsid w:val="00B5225B"/>
    <w:rsid w:val="00B53917"/>
    <w:rsid w:val="00B540BB"/>
    <w:rsid w:val="00B54344"/>
    <w:rsid w:val="00B54374"/>
    <w:rsid w:val="00B54641"/>
    <w:rsid w:val="00B55327"/>
    <w:rsid w:val="00B5545C"/>
    <w:rsid w:val="00B55E0E"/>
    <w:rsid w:val="00B57E7E"/>
    <w:rsid w:val="00B604FB"/>
    <w:rsid w:val="00B60E67"/>
    <w:rsid w:val="00B60EFB"/>
    <w:rsid w:val="00B60F12"/>
    <w:rsid w:val="00B613C3"/>
    <w:rsid w:val="00B61F1B"/>
    <w:rsid w:val="00B61FEC"/>
    <w:rsid w:val="00B62E5F"/>
    <w:rsid w:val="00B62ECD"/>
    <w:rsid w:val="00B63393"/>
    <w:rsid w:val="00B63C86"/>
    <w:rsid w:val="00B63C91"/>
    <w:rsid w:val="00B642D6"/>
    <w:rsid w:val="00B648B1"/>
    <w:rsid w:val="00B64B03"/>
    <w:rsid w:val="00B65CB2"/>
    <w:rsid w:val="00B66122"/>
    <w:rsid w:val="00B661CD"/>
    <w:rsid w:val="00B66464"/>
    <w:rsid w:val="00B665CD"/>
    <w:rsid w:val="00B6727E"/>
    <w:rsid w:val="00B675B6"/>
    <w:rsid w:val="00B6768A"/>
    <w:rsid w:val="00B67D94"/>
    <w:rsid w:val="00B70629"/>
    <w:rsid w:val="00B70698"/>
    <w:rsid w:val="00B70911"/>
    <w:rsid w:val="00B70BF5"/>
    <w:rsid w:val="00B712B2"/>
    <w:rsid w:val="00B71470"/>
    <w:rsid w:val="00B719B4"/>
    <w:rsid w:val="00B71D5C"/>
    <w:rsid w:val="00B721ED"/>
    <w:rsid w:val="00B721F1"/>
    <w:rsid w:val="00B72662"/>
    <w:rsid w:val="00B7335A"/>
    <w:rsid w:val="00B73734"/>
    <w:rsid w:val="00B737EE"/>
    <w:rsid w:val="00B73B18"/>
    <w:rsid w:val="00B746B8"/>
    <w:rsid w:val="00B74D7C"/>
    <w:rsid w:val="00B74DFA"/>
    <w:rsid w:val="00B74F47"/>
    <w:rsid w:val="00B75315"/>
    <w:rsid w:val="00B758DD"/>
    <w:rsid w:val="00B758F4"/>
    <w:rsid w:val="00B76A25"/>
    <w:rsid w:val="00B77503"/>
    <w:rsid w:val="00B778DA"/>
    <w:rsid w:val="00B77EE8"/>
    <w:rsid w:val="00B77F3D"/>
    <w:rsid w:val="00B80AA6"/>
    <w:rsid w:val="00B80CFD"/>
    <w:rsid w:val="00B8159A"/>
    <w:rsid w:val="00B81BA6"/>
    <w:rsid w:val="00B81D41"/>
    <w:rsid w:val="00B8247D"/>
    <w:rsid w:val="00B82B47"/>
    <w:rsid w:val="00B82DE7"/>
    <w:rsid w:val="00B82F22"/>
    <w:rsid w:val="00B8305C"/>
    <w:rsid w:val="00B8399E"/>
    <w:rsid w:val="00B83B72"/>
    <w:rsid w:val="00B84528"/>
    <w:rsid w:val="00B8493E"/>
    <w:rsid w:val="00B866C3"/>
    <w:rsid w:val="00B86FB2"/>
    <w:rsid w:val="00B875BD"/>
    <w:rsid w:val="00B90285"/>
    <w:rsid w:val="00B90554"/>
    <w:rsid w:val="00B90775"/>
    <w:rsid w:val="00B91AB8"/>
    <w:rsid w:val="00B929BA"/>
    <w:rsid w:val="00B931B7"/>
    <w:rsid w:val="00B9358A"/>
    <w:rsid w:val="00B937D1"/>
    <w:rsid w:val="00B938D2"/>
    <w:rsid w:val="00B943B5"/>
    <w:rsid w:val="00B9486D"/>
    <w:rsid w:val="00B94B44"/>
    <w:rsid w:val="00B94DF9"/>
    <w:rsid w:val="00B94E3E"/>
    <w:rsid w:val="00B95B18"/>
    <w:rsid w:val="00B9647A"/>
    <w:rsid w:val="00B96661"/>
    <w:rsid w:val="00B96777"/>
    <w:rsid w:val="00B968E5"/>
    <w:rsid w:val="00B96F86"/>
    <w:rsid w:val="00B9700E"/>
    <w:rsid w:val="00B9774A"/>
    <w:rsid w:val="00B978FA"/>
    <w:rsid w:val="00B97D0C"/>
    <w:rsid w:val="00BA05D3"/>
    <w:rsid w:val="00BA0812"/>
    <w:rsid w:val="00BA0B78"/>
    <w:rsid w:val="00BA109E"/>
    <w:rsid w:val="00BA1604"/>
    <w:rsid w:val="00BA1734"/>
    <w:rsid w:val="00BA1859"/>
    <w:rsid w:val="00BA2038"/>
    <w:rsid w:val="00BA251A"/>
    <w:rsid w:val="00BA280A"/>
    <w:rsid w:val="00BA35EF"/>
    <w:rsid w:val="00BA36D7"/>
    <w:rsid w:val="00BA3B10"/>
    <w:rsid w:val="00BA3D41"/>
    <w:rsid w:val="00BA4196"/>
    <w:rsid w:val="00BA47BB"/>
    <w:rsid w:val="00BA5060"/>
    <w:rsid w:val="00BA60DA"/>
    <w:rsid w:val="00BA62A0"/>
    <w:rsid w:val="00BA6DBA"/>
    <w:rsid w:val="00BA75E4"/>
    <w:rsid w:val="00BA7EF5"/>
    <w:rsid w:val="00BA7F40"/>
    <w:rsid w:val="00BB03E6"/>
    <w:rsid w:val="00BB074E"/>
    <w:rsid w:val="00BB1DE9"/>
    <w:rsid w:val="00BB2CF5"/>
    <w:rsid w:val="00BB2DB8"/>
    <w:rsid w:val="00BB3695"/>
    <w:rsid w:val="00BB3D5A"/>
    <w:rsid w:val="00BB3DFD"/>
    <w:rsid w:val="00BB4372"/>
    <w:rsid w:val="00BB49C1"/>
    <w:rsid w:val="00BB4CA2"/>
    <w:rsid w:val="00BB5402"/>
    <w:rsid w:val="00BB6167"/>
    <w:rsid w:val="00BB7253"/>
    <w:rsid w:val="00BB7AB8"/>
    <w:rsid w:val="00BC0C89"/>
    <w:rsid w:val="00BC1511"/>
    <w:rsid w:val="00BC17E8"/>
    <w:rsid w:val="00BC18AD"/>
    <w:rsid w:val="00BC1AA0"/>
    <w:rsid w:val="00BC1D27"/>
    <w:rsid w:val="00BC28C3"/>
    <w:rsid w:val="00BC2DAD"/>
    <w:rsid w:val="00BC39DD"/>
    <w:rsid w:val="00BC3A76"/>
    <w:rsid w:val="00BC4A13"/>
    <w:rsid w:val="00BC50B8"/>
    <w:rsid w:val="00BC52FE"/>
    <w:rsid w:val="00BC550C"/>
    <w:rsid w:val="00BC6080"/>
    <w:rsid w:val="00BC73DE"/>
    <w:rsid w:val="00BC74E0"/>
    <w:rsid w:val="00BC765E"/>
    <w:rsid w:val="00BC7DEB"/>
    <w:rsid w:val="00BD1142"/>
    <w:rsid w:val="00BD26B1"/>
    <w:rsid w:val="00BD3133"/>
    <w:rsid w:val="00BD36E0"/>
    <w:rsid w:val="00BD3899"/>
    <w:rsid w:val="00BD3F2E"/>
    <w:rsid w:val="00BD497F"/>
    <w:rsid w:val="00BD4A6A"/>
    <w:rsid w:val="00BD5490"/>
    <w:rsid w:val="00BD5E42"/>
    <w:rsid w:val="00BD6412"/>
    <w:rsid w:val="00BD644F"/>
    <w:rsid w:val="00BD6E24"/>
    <w:rsid w:val="00BD77FD"/>
    <w:rsid w:val="00BD7A75"/>
    <w:rsid w:val="00BE0FB0"/>
    <w:rsid w:val="00BE11FC"/>
    <w:rsid w:val="00BE1B28"/>
    <w:rsid w:val="00BE2326"/>
    <w:rsid w:val="00BE3022"/>
    <w:rsid w:val="00BE36DD"/>
    <w:rsid w:val="00BE4066"/>
    <w:rsid w:val="00BE4591"/>
    <w:rsid w:val="00BE4C99"/>
    <w:rsid w:val="00BE4DE5"/>
    <w:rsid w:val="00BE4F53"/>
    <w:rsid w:val="00BE57B4"/>
    <w:rsid w:val="00BE5C2D"/>
    <w:rsid w:val="00BE5C31"/>
    <w:rsid w:val="00BE6AB7"/>
    <w:rsid w:val="00BE6F83"/>
    <w:rsid w:val="00BE711F"/>
    <w:rsid w:val="00BE755E"/>
    <w:rsid w:val="00BE7996"/>
    <w:rsid w:val="00BF172A"/>
    <w:rsid w:val="00BF18DD"/>
    <w:rsid w:val="00BF1BA8"/>
    <w:rsid w:val="00BF1FCB"/>
    <w:rsid w:val="00BF28B4"/>
    <w:rsid w:val="00BF2942"/>
    <w:rsid w:val="00BF297A"/>
    <w:rsid w:val="00BF2EF5"/>
    <w:rsid w:val="00BF2F2C"/>
    <w:rsid w:val="00BF32AF"/>
    <w:rsid w:val="00BF43B5"/>
    <w:rsid w:val="00BF5934"/>
    <w:rsid w:val="00BF5E08"/>
    <w:rsid w:val="00BF6510"/>
    <w:rsid w:val="00BF67FB"/>
    <w:rsid w:val="00BF6AF0"/>
    <w:rsid w:val="00BF6CDA"/>
    <w:rsid w:val="00BF76A4"/>
    <w:rsid w:val="00BF7882"/>
    <w:rsid w:val="00BF7DBE"/>
    <w:rsid w:val="00C001BB"/>
    <w:rsid w:val="00C008B3"/>
    <w:rsid w:val="00C011B2"/>
    <w:rsid w:val="00C01C27"/>
    <w:rsid w:val="00C0213D"/>
    <w:rsid w:val="00C0263C"/>
    <w:rsid w:val="00C02C55"/>
    <w:rsid w:val="00C0306B"/>
    <w:rsid w:val="00C0371A"/>
    <w:rsid w:val="00C037F2"/>
    <w:rsid w:val="00C04554"/>
    <w:rsid w:val="00C04BD9"/>
    <w:rsid w:val="00C05441"/>
    <w:rsid w:val="00C054DF"/>
    <w:rsid w:val="00C058B7"/>
    <w:rsid w:val="00C05AA6"/>
    <w:rsid w:val="00C05C85"/>
    <w:rsid w:val="00C060DB"/>
    <w:rsid w:val="00C065B8"/>
    <w:rsid w:val="00C068EF"/>
    <w:rsid w:val="00C06C8F"/>
    <w:rsid w:val="00C07326"/>
    <w:rsid w:val="00C07531"/>
    <w:rsid w:val="00C1005D"/>
    <w:rsid w:val="00C10B24"/>
    <w:rsid w:val="00C116A8"/>
    <w:rsid w:val="00C117B9"/>
    <w:rsid w:val="00C123A5"/>
    <w:rsid w:val="00C12CBA"/>
    <w:rsid w:val="00C14339"/>
    <w:rsid w:val="00C14441"/>
    <w:rsid w:val="00C151E0"/>
    <w:rsid w:val="00C15BBB"/>
    <w:rsid w:val="00C162EE"/>
    <w:rsid w:val="00C1698B"/>
    <w:rsid w:val="00C1711B"/>
    <w:rsid w:val="00C1730D"/>
    <w:rsid w:val="00C203EF"/>
    <w:rsid w:val="00C20611"/>
    <w:rsid w:val="00C21135"/>
    <w:rsid w:val="00C212D1"/>
    <w:rsid w:val="00C2166E"/>
    <w:rsid w:val="00C22D36"/>
    <w:rsid w:val="00C22ED8"/>
    <w:rsid w:val="00C22F77"/>
    <w:rsid w:val="00C22FBD"/>
    <w:rsid w:val="00C234E7"/>
    <w:rsid w:val="00C2355A"/>
    <w:rsid w:val="00C236BF"/>
    <w:rsid w:val="00C23D59"/>
    <w:rsid w:val="00C23E38"/>
    <w:rsid w:val="00C24068"/>
    <w:rsid w:val="00C24285"/>
    <w:rsid w:val="00C2441F"/>
    <w:rsid w:val="00C24757"/>
    <w:rsid w:val="00C25178"/>
    <w:rsid w:val="00C2518C"/>
    <w:rsid w:val="00C251EA"/>
    <w:rsid w:val="00C25BE3"/>
    <w:rsid w:val="00C2673F"/>
    <w:rsid w:val="00C26902"/>
    <w:rsid w:val="00C26A49"/>
    <w:rsid w:val="00C26CEE"/>
    <w:rsid w:val="00C277C0"/>
    <w:rsid w:val="00C27F9F"/>
    <w:rsid w:val="00C30DE3"/>
    <w:rsid w:val="00C30FE4"/>
    <w:rsid w:val="00C3137D"/>
    <w:rsid w:val="00C320AB"/>
    <w:rsid w:val="00C32163"/>
    <w:rsid w:val="00C335F2"/>
    <w:rsid w:val="00C34CD2"/>
    <w:rsid w:val="00C352CF"/>
    <w:rsid w:val="00C35920"/>
    <w:rsid w:val="00C36532"/>
    <w:rsid w:val="00C36830"/>
    <w:rsid w:val="00C36A58"/>
    <w:rsid w:val="00C37EED"/>
    <w:rsid w:val="00C4008B"/>
    <w:rsid w:val="00C401BD"/>
    <w:rsid w:val="00C4023D"/>
    <w:rsid w:val="00C40782"/>
    <w:rsid w:val="00C40A92"/>
    <w:rsid w:val="00C4164E"/>
    <w:rsid w:val="00C41D66"/>
    <w:rsid w:val="00C41DD0"/>
    <w:rsid w:val="00C41E0D"/>
    <w:rsid w:val="00C41E96"/>
    <w:rsid w:val="00C41F62"/>
    <w:rsid w:val="00C4234D"/>
    <w:rsid w:val="00C424C0"/>
    <w:rsid w:val="00C42660"/>
    <w:rsid w:val="00C42C6A"/>
    <w:rsid w:val="00C42F5C"/>
    <w:rsid w:val="00C4318A"/>
    <w:rsid w:val="00C43477"/>
    <w:rsid w:val="00C43611"/>
    <w:rsid w:val="00C43A2B"/>
    <w:rsid w:val="00C43F11"/>
    <w:rsid w:val="00C45355"/>
    <w:rsid w:val="00C4537C"/>
    <w:rsid w:val="00C461C2"/>
    <w:rsid w:val="00C46D56"/>
    <w:rsid w:val="00C474EB"/>
    <w:rsid w:val="00C4783E"/>
    <w:rsid w:val="00C47BA9"/>
    <w:rsid w:val="00C47D65"/>
    <w:rsid w:val="00C47DD1"/>
    <w:rsid w:val="00C47E1D"/>
    <w:rsid w:val="00C47E46"/>
    <w:rsid w:val="00C500D7"/>
    <w:rsid w:val="00C502FE"/>
    <w:rsid w:val="00C5039B"/>
    <w:rsid w:val="00C503E8"/>
    <w:rsid w:val="00C50ADF"/>
    <w:rsid w:val="00C51664"/>
    <w:rsid w:val="00C528B8"/>
    <w:rsid w:val="00C530FE"/>
    <w:rsid w:val="00C533F1"/>
    <w:rsid w:val="00C5364E"/>
    <w:rsid w:val="00C53793"/>
    <w:rsid w:val="00C53873"/>
    <w:rsid w:val="00C542E6"/>
    <w:rsid w:val="00C54875"/>
    <w:rsid w:val="00C548AF"/>
    <w:rsid w:val="00C54F2C"/>
    <w:rsid w:val="00C55CCF"/>
    <w:rsid w:val="00C55D4B"/>
    <w:rsid w:val="00C55E35"/>
    <w:rsid w:val="00C55F85"/>
    <w:rsid w:val="00C56584"/>
    <w:rsid w:val="00C570E0"/>
    <w:rsid w:val="00C5713A"/>
    <w:rsid w:val="00C57525"/>
    <w:rsid w:val="00C57596"/>
    <w:rsid w:val="00C57CE2"/>
    <w:rsid w:val="00C57FDF"/>
    <w:rsid w:val="00C603C6"/>
    <w:rsid w:val="00C60D6A"/>
    <w:rsid w:val="00C60E53"/>
    <w:rsid w:val="00C61DF1"/>
    <w:rsid w:val="00C623E4"/>
    <w:rsid w:val="00C62657"/>
    <w:rsid w:val="00C62BC9"/>
    <w:rsid w:val="00C62DEC"/>
    <w:rsid w:val="00C63381"/>
    <w:rsid w:val="00C63559"/>
    <w:rsid w:val="00C635C0"/>
    <w:rsid w:val="00C6471C"/>
    <w:rsid w:val="00C649C0"/>
    <w:rsid w:val="00C677CA"/>
    <w:rsid w:val="00C67D15"/>
    <w:rsid w:val="00C70046"/>
    <w:rsid w:val="00C70068"/>
    <w:rsid w:val="00C712A2"/>
    <w:rsid w:val="00C717B0"/>
    <w:rsid w:val="00C71F76"/>
    <w:rsid w:val="00C7207A"/>
    <w:rsid w:val="00C720AC"/>
    <w:rsid w:val="00C72191"/>
    <w:rsid w:val="00C721C8"/>
    <w:rsid w:val="00C721D7"/>
    <w:rsid w:val="00C736AF"/>
    <w:rsid w:val="00C738D7"/>
    <w:rsid w:val="00C73ACA"/>
    <w:rsid w:val="00C73C14"/>
    <w:rsid w:val="00C740B9"/>
    <w:rsid w:val="00C74184"/>
    <w:rsid w:val="00C7483B"/>
    <w:rsid w:val="00C74B8C"/>
    <w:rsid w:val="00C7546D"/>
    <w:rsid w:val="00C75C59"/>
    <w:rsid w:val="00C760C5"/>
    <w:rsid w:val="00C764CB"/>
    <w:rsid w:val="00C76A70"/>
    <w:rsid w:val="00C76C94"/>
    <w:rsid w:val="00C76CD5"/>
    <w:rsid w:val="00C76D7F"/>
    <w:rsid w:val="00C77274"/>
    <w:rsid w:val="00C77A04"/>
    <w:rsid w:val="00C800AE"/>
    <w:rsid w:val="00C8045F"/>
    <w:rsid w:val="00C80857"/>
    <w:rsid w:val="00C80C49"/>
    <w:rsid w:val="00C819F1"/>
    <w:rsid w:val="00C81AD2"/>
    <w:rsid w:val="00C82438"/>
    <w:rsid w:val="00C8298E"/>
    <w:rsid w:val="00C82A0A"/>
    <w:rsid w:val="00C82E2F"/>
    <w:rsid w:val="00C82E84"/>
    <w:rsid w:val="00C830C2"/>
    <w:rsid w:val="00C8349A"/>
    <w:rsid w:val="00C83AA2"/>
    <w:rsid w:val="00C83D43"/>
    <w:rsid w:val="00C84210"/>
    <w:rsid w:val="00C84608"/>
    <w:rsid w:val="00C84924"/>
    <w:rsid w:val="00C84BC9"/>
    <w:rsid w:val="00C84D13"/>
    <w:rsid w:val="00C85568"/>
    <w:rsid w:val="00C85CC7"/>
    <w:rsid w:val="00C86746"/>
    <w:rsid w:val="00C86FF2"/>
    <w:rsid w:val="00C8747E"/>
    <w:rsid w:val="00C907E0"/>
    <w:rsid w:val="00C90C89"/>
    <w:rsid w:val="00C90DC5"/>
    <w:rsid w:val="00C90DD6"/>
    <w:rsid w:val="00C912BC"/>
    <w:rsid w:val="00C91318"/>
    <w:rsid w:val="00C913F3"/>
    <w:rsid w:val="00C91481"/>
    <w:rsid w:val="00C91B31"/>
    <w:rsid w:val="00C91BEB"/>
    <w:rsid w:val="00C92B02"/>
    <w:rsid w:val="00C953D3"/>
    <w:rsid w:val="00C956DF"/>
    <w:rsid w:val="00C97A53"/>
    <w:rsid w:val="00C97B5F"/>
    <w:rsid w:val="00C97F7D"/>
    <w:rsid w:val="00CA06EE"/>
    <w:rsid w:val="00CA0E3F"/>
    <w:rsid w:val="00CA115F"/>
    <w:rsid w:val="00CA1D0A"/>
    <w:rsid w:val="00CA23AA"/>
    <w:rsid w:val="00CA23C7"/>
    <w:rsid w:val="00CA24CF"/>
    <w:rsid w:val="00CA264C"/>
    <w:rsid w:val="00CA2A47"/>
    <w:rsid w:val="00CA3E03"/>
    <w:rsid w:val="00CA405F"/>
    <w:rsid w:val="00CA451F"/>
    <w:rsid w:val="00CA51C4"/>
    <w:rsid w:val="00CA5254"/>
    <w:rsid w:val="00CA52DD"/>
    <w:rsid w:val="00CA5623"/>
    <w:rsid w:val="00CA699A"/>
    <w:rsid w:val="00CA6BCC"/>
    <w:rsid w:val="00CA70EB"/>
    <w:rsid w:val="00CA7306"/>
    <w:rsid w:val="00CA7445"/>
    <w:rsid w:val="00CA7923"/>
    <w:rsid w:val="00CB051B"/>
    <w:rsid w:val="00CB0676"/>
    <w:rsid w:val="00CB077B"/>
    <w:rsid w:val="00CB0995"/>
    <w:rsid w:val="00CB0AD2"/>
    <w:rsid w:val="00CB140A"/>
    <w:rsid w:val="00CB1E4D"/>
    <w:rsid w:val="00CB2060"/>
    <w:rsid w:val="00CB286E"/>
    <w:rsid w:val="00CB2CF2"/>
    <w:rsid w:val="00CB3572"/>
    <w:rsid w:val="00CB3C06"/>
    <w:rsid w:val="00CB3F3B"/>
    <w:rsid w:val="00CB441D"/>
    <w:rsid w:val="00CB4525"/>
    <w:rsid w:val="00CB640E"/>
    <w:rsid w:val="00CB6584"/>
    <w:rsid w:val="00CB6B86"/>
    <w:rsid w:val="00CB7BA0"/>
    <w:rsid w:val="00CB7C32"/>
    <w:rsid w:val="00CB7C9B"/>
    <w:rsid w:val="00CB7D1E"/>
    <w:rsid w:val="00CB7DE9"/>
    <w:rsid w:val="00CC09A2"/>
    <w:rsid w:val="00CC0DC7"/>
    <w:rsid w:val="00CC1648"/>
    <w:rsid w:val="00CC2B6D"/>
    <w:rsid w:val="00CC2C0A"/>
    <w:rsid w:val="00CC2FAF"/>
    <w:rsid w:val="00CC362C"/>
    <w:rsid w:val="00CC3B98"/>
    <w:rsid w:val="00CC3E1B"/>
    <w:rsid w:val="00CC3FCF"/>
    <w:rsid w:val="00CC4A8B"/>
    <w:rsid w:val="00CC4DAE"/>
    <w:rsid w:val="00CC516B"/>
    <w:rsid w:val="00CC53DF"/>
    <w:rsid w:val="00CC60B8"/>
    <w:rsid w:val="00CC63F7"/>
    <w:rsid w:val="00CC6A5B"/>
    <w:rsid w:val="00CC6DB3"/>
    <w:rsid w:val="00CC7176"/>
    <w:rsid w:val="00CD0326"/>
    <w:rsid w:val="00CD0941"/>
    <w:rsid w:val="00CD1C4B"/>
    <w:rsid w:val="00CD3B10"/>
    <w:rsid w:val="00CD425D"/>
    <w:rsid w:val="00CD4263"/>
    <w:rsid w:val="00CD42CB"/>
    <w:rsid w:val="00CD4AA0"/>
    <w:rsid w:val="00CD55CD"/>
    <w:rsid w:val="00CD5941"/>
    <w:rsid w:val="00CD5CEB"/>
    <w:rsid w:val="00CD64B2"/>
    <w:rsid w:val="00CD6847"/>
    <w:rsid w:val="00CD771C"/>
    <w:rsid w:val="00CD7F5A"/>
    <w:rsid w:val="00CE0156"/>
    <w:rsid w:val="00CE07B1"/>
    <w:rsid w:val="00CE0D33"/>
    <w:rsid w:val="00CE1149"/>
    <w:rsid w:val="00CE1429"/>
    <w:rsid w:val="00CE169E"/>
    <w:rsid w:val="00CE16CE"/>
    <w:rsid w:val="00CE1E28"/>
    <w:rsid w:val="00CE28BC"/>
    <w:rsid w:val="00CE29E7"/>
    <w:rsid w:val="00CE3286"/>
    <w:rsid w:val="00CE364B"/>
    <w:rsid w:val="00CE390A"/>
    <w:rsid w:val="00CE4142"/>
    <w:rsid w:val="00CE4676"/>
    <w:rsid w:val="00CE48BF"/>
    <w:rsid w:val="00CE4CF8"/>
    <w:rsid w:val="00CE4E5E"/>
    <w:rsid w:val="00CE4F1A"/>
    <w:rsid w:val="00CE526B"/>
    <w:rsid w:val="00CE52C8"/>
    <w:rsid w:val="00CE5F80"/>
    <w:rsid w:val="00CE5FDE"/>
    <w:rsid w:val="00CE6AF0"/>
    <w:rsid w:val="00CE6D1E"/>
    <w:rsid w:val="00CE788C"/>
    <w:rsid w:val="00CE7DF9"/>
    <w:rsid w:val="00CF016E"/>
    <w:rsid w:val="00CF0670"/>
    <w:rsid w:val="00CF1693"/>
    <w:rsid w:val="00CF1E45"/>
    <w:rsid w:val="00CF2084"/>
    <w:rsid w:val="00CF2C37"/>
    <w:rsid w:val="00CF3705"/>
    <w:rsid w:val="00CF3E20"/>
    <w:rsid w:val="00CF4509"/>
    <w:rsid w:val="00CF597D"/>
    <w:rsid w:val="00CF6116"/>
    <w:rsid w:val="00CF7754"/>
    <w:rsid w:val="00D010BF"/>
    <w:rsid w:val="00D01346"/>
    <w:rsid w:val="00D01532"/>
    <w:rsid w:val="00D0153B"/>
    <w:rsid w:val="00D01C6B"/>
    <w:rsid w:val="00D01E34"/>
    <w:rsid w:val="00D01EDD"/>
    <w:rsid w:val="00D022DF"/>
    <w:rsid w:val="00D023E5"/>
    <w:rsid w:val="00D02C7C"/>
    <w:rsid w:val="00D031FC"/>
    <w:rsid w:val="00D032C1"/>
    <w:rsid w:val="00D03475"/>
    <w:rsid w:val="00D04C30"/>
    <w:rsid w:val="00D04F39"/>
    <w:rsid w:val="00D05544"/>
    <w:rsid w:val="00D056CB"/>
    <w:rsid w:val="00D05DD8"/>
    <w:rsid w:val="00D061A8"/>
    <w:rsid w:val="00D061BC"/>
    <w:rsid w:val="00D062D7"/>
    <w:rsid w:val="00D0634F"/>
    <w:rsid w:val="00D0635F"/>
    <w:rsid w:val="00D075BE"/>
    <w:rsid w:val="00D07639"/>
    <w:rsid w:val="00D07F10"/>
    <w:rsid w:val="00D103EF"/>
    <w:rsid w:val="00D1040D"/>
    <w:rsid w:val="00D10F44"/>
    <w:rsid w:val="00D11801"/>
    <w:rsid w:val="00D11FCD"/>
    <w:rsid w:val="00D12B22"/>
    <w:rsid w:val="00D12B43"/>
    <w:rsid w:val="00D13595"/>
    <w:rsid w:val="00D13640"/>
    <w:rsid w:val="00D13B16"/>
    <w:rsid w:val="00D14806"/>
    <w:rsid w:val="00D15314"/>
    <w:rsid w:val="00D15399"/>
    <w:rsid w:val="00D158E7"/>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2F7E"/>
    <w:rsid w:val="00D23FDD"/>
    <w:rsid w:val="00D246EC"/>
    <w:rsid w:val="00D2494E"/>
    <w:rsid w:val="00D256F8"/>
    <w:rsid w:val="00D25E2C"/>
    <w:rsid w:val="00D26175"/>
    <w:rsid w:val="00D266A4"/>
    <w:rsid w:val="00D2780D"/>
    <w:rsid w:val="00D300A2"/>
    <w:rsid w:val="00D300B3"/>
    <w:rsid w:val="00D30E7A"/>
    <w:rsid w:val="00D31332"/>
    <w:rsid w:val="00D314AE"/>
    <w:rsid w:val="00D31730"/>
    <w:rsid w:val="00D31AFC"/>
    <w:rsid w:val="00D31CA4"/>
    <w:rsid w:val="00D31EBF"/>
    <w:rsid w:val="00D320A2"/>
    <w:rsid w:val="00D32457"/>
    <w:rsid w:val="00D33969"/>
    <w:rsid w:val="00D33E68"/>
    <w:rsid w:val="00D33E8F"/>
    <w:rsid w:val="00D33FD6"/>
    <w:rsid w:val="00D3403A"/>
    <w:rsid w:val="00D3431C"/>
    <w:rsid w:val="00D35826"/>
    <w:rsid w:val="00D359E4"/>
    <w:rsid w:val="00D36126"/>
    <w:rsid w:val="00D362BE"/>
    <w:rsid w:val="00D36376"/>
    <w:rsid w:val="00D3683A"/>
    <w:rsid w:val="00D369C8"/>
    <w:rsid w:val="00D36F39"/>
    <w:rsid w:val="00D371D5"/>
    <w:rsid w:val="00D37297"/>
    <w:rsid w:val="00D372F5"/>
    <w:rsid w:val="00D375AB"/>
    <w:rsid w:val="00D4013E"/>
    <w:rsid w:val="00D405CF"/>
    <w:rsid w:val="00D40D3B"/>
    <w:rsid w:val="00D40E1A"/>
    <w:rsid w:val="00D40E25"/>
    <w:rsid w:val="00D411CF"/>
    <w:rsid w:val="00D4146B"/>
    <w:rsid w:val="00D414A8"/>
    <w:rsid w:val="00D41BA7"/>
    <w:rsid w:val="00D41C89"/>
    <w:rsid w:val="00D424F5"/>
    <w:rsid w:val="00D42937"/>
    <w:rsid w:val="00D431CC"/>
    <w:rsid w:val="00D4361E"/>
    <w:rsid w:val="00D43DD6"/>
    <w:rsid w:val="00D440C2"/>
    <w:rsid w:val="00D442D6"/>
    <w:rsid w:val="00D44E2C"/>
    <w:rsid w:val="00D456FF"/>
    <w:rsid w:val="00D4577F"/>
    <w:rsid w:val="00D45EDB"/>
    <w:rsid w:val="00D462F7"/>
    <w:rsid w:val="00D46824"/>
    <w:rsid w:val="00D46EB0"/>
    <w:rsid w:val="00D47D38"/>
    <w:rsid w:val="00D47DF0"/>
    <w:rsid w:val="00D50B5D"/>
    <w:rsid w:val="00D50D0C"/>
    <w:rsid w:val="00D5110D"/>
    <w:rsid w:val="00D51576"/>
    <w:rsid w:val="00D52190"/>
    <w:rsid w:val="00D52D7E"/>
    <w:rsid w:val="00D52F23"/>
    <w:rsid w:val="00D52F99"/>
    <w:rsid w:val="00D53646"/>
    <w:rsid w:val="00D53F83"/>
    <w:rsid w:val="00D54FA8"/>
    <w:rsid w:val="00D55013"/>
    <w:rsid w:val="00D55531"/>
    <w:rsid w:val="00D5556E"/>
    <w:rsid w:val="00D569F8"/>
    <w:rsid w:val="00D57A65"/>
    <w:rsid w:val="00D57D8D"/>
    <w:rsid w:val="00D60116"/>
    <w:rsid w:val="00D604D6"/>
    <w:rsid w:val="00D60737"/>
    <w:rsid w:val="00D60E60"/>
    <w:rsid w:val="00D6104D"/>
    <w:rsid w:val="00D6118C"/>
    <w:rsid w:val="00D6200D"/>
    <w:rsid w:val="00D63A92"/>
    <w:rsid w:val="00D63CD9"/>
    <w:rsid w:val="00D64C01"/>
    <w:rsid w:val="00D64DC3"/>
    <w:rsid w:val="00D65299"/>
    <w:rsid w:val="00D655CF"/>
    <w:rsid w:val="00D6592D"/>
    <w:rsid w:val="00D65F50"/>
    <w:rsid w:val="00D66C60"/>
    <w:rsid w:val="00D66D3C"/>
    <w:rsid w:val="00D66F1F"/>
    <w:rsid w:val="00D67344"/>
    <w:rsid w:val="00D67A20"/>
    <w:rsid w:val="00D702D4"/>
    <w:rsid w:val="00D705D6"/>
    <w:rsid w:val="00D70F03"/>
    <w:rsid w:val="00D714A8"/>
    <w:rsid w:val="00D71894"/>
    <w:rsid w:val="00D71D7E"/>
    <w:rsid w:val="00D72106"/>
    <w:rsid w:val="00D72146"/>
    <w:rsid w:val="00D724B3"/>
    <w:rsid w:val="00D72C0A"/>
    <w:rsid w:val="00D7348D"/>
    <w:rsid w:val="00D73492"/>
    <w:rsid w:val="00D74097"/>
    <w:rsid w:val="00D74808"/>
    <w:rsid w:val="00D74919"/>
    <w:rsid w:val="00D74C49"/>
    <w:rsid w:val="00D74D58"/>
    <w:rsid w:val="00D7585A"/>
    <w:rsid w:val="00D758B1"/>
    <w:rsid w:val="00D76301"/>
    <w:rsid w:val="00D764DB"/>
    <w:rsid w:val="00D76654"/>
    <w:rsid w:val="00D76AC9"/>
    <w:rsid w:val="00D77081"/>
    <w:rsid w:val="00D77F4F"/>
    <w:rsid w:val="00D80A43"/>
    <w:rsid w:val="00D80B43"/>
    <w:rsid w:val="00D80C9F"/>
    <w:rsid w:val="00D81119"/>
    <w:rsid w:val="00D81896"/>
    <w:rsid w:val="00D818F9"/>
    <w:rsid w:val="00D81E4D"/>
    <w:rsid w:val="00D82587"/>
    <w:rsid w:val="00D82F65"/>
    <w:rsid w:val="00D83C73"/>
    <w:rsid w:val="00D84398"/>
    <w:rsid w:val="00D84924"/>
    <w:rsid w:val="00D84C32"/>
    <w:rsid w:val="00D84DEB"/>
    <w:rsid w:val="00D84EAE"/>
    <w:rsid w:val="00D8578D"/>
    <w:rsid w:val="00D85B6E"/>
    <w:rsid w:val="00D85FFD"/>
    <w:rsid w:val="00D8679A"/>
    <w:rsid w:val="00D87535"/>
    <w:rsid w:val="00D87676"/>
    <w:rsid w:val="00D90A00"/>
    <w:rsid w:val="00D90A99"/>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1F62"/>
    <w:rsid w:val="00DA386E"/>
    <w:rsid w:val="00DA4022"/>
    <w:rsid w:val="00DA416B"/>
    <w:rsid w:val="00DA5551"/>
    <w:rsid w:val="00DA59D6"/>
    <w:rsid w:val="00DA628A"/>
    <w:rsid w:val="00DA6558"/>
    <w:rsid w:val="00DA656F"/>
    <w:rsid w:val="00DA6DB1"/>
    <w:rsid w:val="00DA7C2A"/>
    <w:rsid w:val="00DA7DCB"/>
    <w:rsid w:val="00DB0141"/>
    <w:rsid w:val="00DB08B1"/>
    <w:rsid w:val="00DB13F5"/>
    <w:rsid w:val="00DB171B"/>
    <w:rsid w:val="00DB1AA5"/>
    <w:rsid w:val="00DB1AF4"/>
    <w:rsid w:val="00DB1B5B"/>
    <w:rsid w:val="00DB1D82"/>
    <w:rsid w:val="00DB1DBC"/>
    <w:rsid w:val="00DB243D"/>
    <w:rsid w:val="00DB2B48"/>
    <w:rsid w:val="00DB2C15"/>
    <w:rsid w:val="00DB2C63"/>
    <w:rsid w:val="00DB3576"/>
    <w:rsid w:val="00DB37B3"/>
    <w:rsid w:val="00DB3AAC"/>
    <w:rsid w:val="00DB3C9B"/>
    <w:rsid w:val="00DB43F4"/>
    <w:rsid w:val="00DB4592"/>
    <w:rsid w:val="00DB465A"/>
    <w:rsid w:val="00DB4E79"/>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7B9"/>
    <w:rsid w:val="00DC2A9D"/>
    <w:rsid w:val="00DC3181"/>
    <w:rsid w:val="00DC33E9"/>
    <w:rsid w:val="00DC3577"/>
    <w:rsid w:val="00DC3DCB"/>
    <w:rsid w:val="00DC3FFA"/>
    <w:rsid w:val="00DC47F7"/>
    <w:rsid w:val="00DC4984"/>
    <w:rsid w:val="00DC4E6F"/>
    <w:rsid w:val="00DC522E"/>
    <w:rsid w:val="00DC5DFA"/>
    <w:rsid w:val="00DC62B2"/>
    <w:rsid w:val="00DC62C7"/>
    <w:rsid w:val="00DC62E7"/>
    <w:rsid w:val="00DC65F7"/>
    <w:rsid w:val="00DC6725"/>
    <w:rsid w:val="00DC67D6"/>
    <w:rsid w:val="00DC67FD"/>
    <w:rsid w:val="00DC698A"/>
    <w:rsid w:val="00DC79E4"/>
    <w:rsid w:val="00DD01F2"/>
    <w:rsid w:val="00DD03C8"/>
    <w:rsid w:val="00DD1242"/>
    <w:rsid w:val="00DD1394"/>
    <w:rsid w:val="00DD14FF"/>
    <w:rsid w:val="00DD1608"/>
    <w:rsid w:val="00DD25A6"/>
    <w:rsid w:val="00DD3315"/>
    <w:rsid w:val="00DD40EE"/>
    <w:rsid w:val="00DD4D98"/>
    <w:rsid w:val="00DD5421"/>
    <w:rsid w:val="00DD58B1"/>
    <w:rsid w:val="00DD5EC5"/>
    <w:rsid w:val="00DE0119"/>
    <w:rsid w:val="00DE0F1D"/>
    <w:rsid w:val="00DE1BB8"/>
    <w:rsid w:val="00DE1CF2"/>
    <w:rsid w:val="00DE1D62"/>
    <w:rsid w:val="00DE1D97"/>
    <w:rsid w:val="00DE2020"/>
    <w:rsid w:val="00DE2657"/>
    <w:rsid w:val="00DE2EB9"/>
    <w:rsid w:val="00DE3A97"/>
    <w:rsid w:val="00DE3FAA"/>
    <w:rsid w:val="00DE4CA9"/>
    <w:rsid w:val="00DE5002"/>
    <w:rsid w:val="00DE58D7"/>
    <w:rsid w:val="00DE5D5E"/>
    <w:rsid w:val="00DE5E8D"/>
    <w:rsid w:val="00DE696D"/>
    <w:rsid w:val="00DE69E9"/>
    <w:rsid w:val="00DE7825"/>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3E"/>
    <w:rsid w:val="00DF4C92"/>
    <w:rsid w:val="00DF4E2F"/>
    <w:rsid w:val="00DF524A"/>
    <w:rsid w:val="00DF5321"/>
    <w:rsid w:val="00DF5A64"/>
    <w:rsid w:val="00DF5AA2"/>
    <w:rsid w:val="00DF5FD8"/>
    <w:rsid w:val="00DF6055"/>
    <w:rsid w:val="00DF62AC"/>
    <w:rsid w:val="00DF7ED5"/>
    <w:rsid w:val="00E00464"/>
    <w:rsid w:val="00E0051C"/>
    <w:rsid w:val="00E00922"/>
    <w:rsid w:val="00E00B88"/>
    <w:rsid w:val="00E00CA5"/>
    <w:rsid w:val="00E00D25"/>
    <w:rsid w:val="00E01A19"/>
    <w:rsid w:val="00E01B27"/>
    <w:rsid w:val="00E02438"/>
    <w:rsid w:val="00E02F91"/>
    <w:rsid w:val="00E03558"/>
    <w:rsid w:val="00E04642"/>
    <w:rsid w:val="00E055B6"/>
    <w:rsid w:val="00E0574D"/>
    <w:rsid w:val="00E06B0B"/>
    <w:rsid w:val="00E06B63"/>
    <w:rsid w:val="00E06CAA"/>
    <w:rsid w:val="00E06D71"/>
    <w:rsid w:val="00E0719A"/>
    <w:rsid w:val="00E075D9"/>
    <w:rsid w:val="00E07908"/>
    <w:rsid w:val="00E07983"/>
    <w:rsid w:val="00E10DB9"/>
    <w:rsid w:val="00E10E35"/>
    <w:rsid w:val="00E11139"/>
    <w:rsid w:val="00E113DD"/>
    <w:rsid w:val="00E1161C"/>
    <w:rsid w:val="00E1180F"/>
    <w:rsid w:val="00E11C08"/>
    <w:rsid w:val="00E1224B"/>
    <w:rsid w:val="00E122E7"/>
    <w:rsid w:val="00E12858"/>
    <w:rsid w:val="00E131B9"/>
    <w:rsid w:val="00E13DBC"/>
    <w:rsid w:val="00E14218"/>
    <w:rsid w:val="00E142B8"/>
    <w:rsid w:val="00E15527"/>
    <w:rsid w:val="00E156A7"/>
    <w:rsid w:val="00E159FE"/>
    <w:rsid w:val="00E1604A"/>
    <w:rsid w:val="00E162DC"/>
    <w:rsid w:val="00E16B28"/>
    <w:rsid w:val="00E16DFF"/>
    <w:rsid w:val="00E1724B"/>
    <w:rsid w:val="00E174D4"/>
    <w:rsid w:val="00E17578"/>
    <w:rsid w:val="00E17C92"/>
    <w:rsid w:val="00E17DC6"/>
    <w:rsid w:val="00E17F97"/>
    <w:rsid w:val="00E205AC"/>
    <w:rsid w:val="00E209F4"/>
    <w:rsid w:val="00E20CDA"/>
    <w:rsid w:val="00E20E48"/>
    <w:rsid w:val="00E211F6"/>
    <w:rsid w:val="00E2134C"/>
    <w:rsid w:val="00E215F7"/>
    <w:rsid w:val="00E217F9"/>
    <w:rsid w:val="00E22F60"/>
    <w:rsid w:val="00E2407A"/>
    <w:rsid w:val="00E249C1"/>
    <w:rsid w:val="00E24B33"/>
    <w:rsid w:val="00E2531E"/>
    <w:rsid w:val="00E25756"/>
    <w:rsid w:val="00E25D27"/>
    <w:rsid w:val="00E264DC"/>
    <w:rsid w:val="00E26E44"/>
    <w:rsid w:val="00E27672"/>
    <w:rsid w:val="00E27A1F"/>
    <w:rsid w:val="00E30591"/>
    <w:rsid w:val="00E30735"/>
    <w:rsid w:val="00E30AC5"/>
    <w:rsid w:val="00E31713"/>
    <w:rsid w:val="00E31ACE"/>
    <w:rsid w:val="00E32128"/>
    <w:rsid w:val="00E33690"/>
    <w:rsid w:val="00E33D54"/>
    <w:rsid w:val="00E33FB7"/>
    <w:rsid w:val="00E342E5"/>
    <w:rsid w:val="00E344F6"/>
    <w:rsid w:val="00E355DA"/>
    <w:rsid w:val="00E3591B"/>
    <w:rsid w:val="00E35D84"/>
    <w:rsid w:val="00E35EAB"/>
    <w:rsid w:val="00E36028"/>
    <w:rsid w:val="00E3641B"/>
    <w:rsid w:val="00E36C1C"/>
    <w:rsid w:val="00E36F1F"/>
    <w:rsid w:val="00E376A8"/>
    <w:rsid w:val="00E37778"/>
    <w:rsid w:val="00E40FBC"/>
    <w:rsid w:val="00E41462"/>
    <w:rsid w:val="00E41882"/>
    <w:rsid w:val="00E41F7B"/>
    <w:rsid w:val="00E420BC"/>
    <w:rsid w:val="00E42FC3"/>
    <w:rsid w:val="00E43CD2"/>
    <w:rsid w:val="00E4453A"/>
    <w:rsid w:val="00E45246"/>
    <w:rsid w:val="00E456EC"/>
    <w:rsid w:val="00E4641F"/>
    <w:rsid w:val="00E46424"/>
    <w:rsid w:val="00E4696E"/>
    <w:rsid w:val="00E46C5B"/>
    <w:rsid w:val="00E46DD5"/>
    <w:rsid w:val="00E47542"/>
    <w:rsid w:val="00E514B3"/>
    <w:rsid w:val="00E523AD"/>
    <w:rsid w:val="00E525E1"/>
    <w:rsid w:val="00E529D0"/>
    <w:rsid w:val="00E529DB"/>
    <w:rsid w:val="00E52A14"/>
    <w:rsid w:val="00E52A52"/>
    <w:rsid w:val="00E52F56"/>
    <w:rsid w:val="00E545B2"/>
    <w:rsid w:val="00E54E3C"/>
    <w:rsid w:val="00E55200"/>
    <w:rsid w:val="00E5525F"/>
    <w:rsid w:val="00E56600"/>
    <w:rsid w:val="00E567BA"/>
    <w:rsid w:val="00E56D30"/>
    <w:rsid w:val="00E56EF9"/>
    <w:rsid w:val="00E570F9"/>
    <w:rsid w:val="00E57239"/>
    <w:rsid w:val="00E573BF"/>
    <w:rsid w:val="00E57874"/>
    <w:rsid w:val="00E57AFD"/>
    <w:rsid w:val="00E57B1C"/>
    <w:rsid w:val="00E57C55"/>
    <w:rsid w:val="00E57FB1"/>
    <w:rsid w:val="00E604E2"/>
    <w:rsid w:val="00E60A07"/>
    <w:rsid w:val="00E60E81"/>
    <w:rsid w:val="00E60F03"/>
    <w:rsid w:val="00E610DA"/>
    <w:rsid w:val="00E61120"/>
    <w:rsid w:val="00E613D6"/>
    <w:rsid w:val="00E61661"/>
    <w:rsid w:val="00E61862"/>
    <w:rsid w:val="00E61E3D"/>
    <w:rsid w:val="00E61F03"/>
    <w:rsid w:val="00E63934"/>
    <w:rsid w:val="00E63BCD"/>
    <w:rsid w:val="00E63F1A"/>
    <w:rsid w:val="00E64023"/>
    <w:rsid w:val="00E64874"/>
    <w:rsid w:val="00E64A2B"/>
    <w:rsid w:val="00E64FC0"/>
    <w:rsid w:val="00E6509B"/>
    <w:rsid w:val="00E651BC"/>
    <w:rsid w:val="00E65B05"/>
    <w:rsid w:val="00E661B9"/>
    <w:rsid w:val="00E663CA"/>
    <w:rsid w:val="00E66958"/>
    <w:rsid w:val="00E66984"/>
    <w:rsid w:val="00E66BCE"/>
    <w:rsid w:val="00E6742E"/>
    <w:rsid w:val="00E67E66"/>
    <w:rsid w:val="00E70011"/>
    <w:rsid w:val="00E704F9"/>
    <w:rsid w:val="00E707A7"/>
    <w:rsid w:val="00E70C8F"/>
    <w:rsid w:val="00E7167D"/>
    <w:rsid w:val="00E71811"/>
    <w:rsid w:val="00E72C9D"/>
    <w:rsid w:val="00E72D81"/>
    <w:rsid w:val="00E734D8"/>
    <w:rsid w:val="00E748CF"/>
    <w:rsid w:val="00E749E1"/>
    <w:rsid w:val="00E74A60"/>
    <w:rsid w:val="00E74B20"/>
    <w:rsid w:val="00E753B3"/>
    <w:rsid w:val="00E753D1"/>
    <w:rsid w:val="00E75D5C"/>
    <w:rsid w:val="00E76A5D"/>
    <w:rsid w:val="00E773C2"/>
    <w:rsid w:val="00E77B20"/>
    <w:rsid w:val="00E77DB4"/>
    <w:rsid w:val="00E77E3C"/>
    <w:rsid w:val="00E803A4"/>
    <w:rsid w:val="00E8064B"/>
    <w:rsid w:val="00E8069F"/>
    <w:rsid w:val="00E812BC"/>
    <w:rsid w:val="00E8198B"/>
    <w:rsid w:val="00E819D3"/>
    <w:rsid w:val="00E81F74"/>
    <w:rsid w:val="00E8211B"/>
    <w:rsid w:val="00E82A33"/>
    <w:rsid w:val="00E8326E"/>
    <w:rsid w:val="00E833ED"/>
    <w:rsid w:val="00E8401D"/>
    <w:rsid w:val="00E841BE"/>
    <w:rsid w:val="00E842AF"/>
    <w:rsid w:val="00E853F5"/>
    <w:rsid w:val="00E854BE"/>
    <w:rsid w:val="00E85613"/>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08C"/>
    <w:rsid w:val="00E92CA8"/>
    <w:rsid w:val="00E93B0F"/>
    <w:rsid w:val="00E93F2B"/>
    <w:rsid w:val="00E94AE2"/>
    <w:rsid w:val="00E94D03"/>
    <w:rsid w:val="00E94EF5"/>
    <w:rsid w:val="00E94F93"/>
    <w:rsid w:val="00E95175"/>
    <w:rsid w:val="00E95603"/>
    <w:rsid w:val="00E95888"/>
    <w:rsid w:val="00E95BC1"/>
    <w:rsid w:val="00E96784"/>
    <w:rsid w:val="00E97CC5"/>
    <w:rsid w:val="00EA0160"/>
    <w:rsid w:val="00EA0954"/>
    <w:rsid w:val="00EA10C8"/>
    <w:rsid w:val="00EA1B87"/>
    <w:rsid w:val="00EA320A"/>
    <w:rsid w:val="00EA36E4"/>
    <w:rsid w:val="00EA3EDD"/>
    <w:rsid w:val="00EA3EFB"/>
    <w:rsid w:val="00EA47A3"/>
    <w:rsid w:val="00EA4B0A"/>
    <w:rsid w:val="00EA5395"/>
    <w:rsid w:val="00EA5A1A"/>
    <w:rsid w:val="00EA5B02"/>
    <w:rsid w:val="00EA5F92"/>
    <w:rsid w:val="00EA6532"/>
    <w:rsid w:val="00EA6771"/>
    <w:rsid w:val="00EA73DA"/>
    <w:rsid w:val="00EA7593"/>
    <w:rsid w:val="00EA7F94"/>
    <w:rsid w:val="00EB0B5E"/>
    <w:rsid w:val="00EB0DFD"/>
    <w:rsid w:val="00EB13EB"/>
    <w:rsid w:val="00EB1EAC"/>
    <w:rsid w:val="00EB2326"/>
    <w:rsid w:val="00EB2B0E"/>
    <w:rsid w:val="00EB2EA6"/>
    <w:rsid w:val="00EB306E"/>
    <w:rsid w:val="00EB3216"/>
    <w:rsid w:val="00EB37C1"/>
    <w:rsid w:val="00EB3D47"/>
    <w:rsid w:val="00EB3DAA"/>
    <w:rsid w:val="00EB3DAE"/>
    <w:rsid w:val="00EB4ACF"/>
    <w:rsid w:val="00EB4E30"/>
    <w:rsid w:val="00EB4F85"/>
    <w:rsid w:val="00EB5516"/>
    <w:rsid w:val="00EB5FBD"/>
    <w:rsid w:val="00EB5FBF"/>
    <w:rsid w:val="00EB61DF"/>
    <w:rsid w:val="00EB6949"/>
    <w:rsid w:val="00EB760D"/>
    <w:rsid w:val="00EB779C"/>
    <w:rsid w:val="00EB7970"/>
    <w:rsid w:val="00EC0153"/>
    <w:rsid w:val="00EC0163"/>
    <w:rsid w:val="00EC15F0"/>
    <w:rsid w:val="00EC20E7"/>
    <w:rsid w:val="00EC238A"/>
    <w:rsid w:val="00EC2782"/>
    <w:rsid w:val="00EC2895"/>
    <w:rsid w:val="00EC344C"/>
    <w:rsid w:val="00EC38F4"/>
    <w:rsid w:val="00EC3A53"/>
    <w:rsid w:val="00EC3F0B"/>
    <w:rsid w:val="00EC402A"/>
    <w:rsid w:val="00EC4063"/>
    <w:rsid w:val="00EC539B"/>
    <w:rsid w:val="00EC55C4"/>
    <w:rsid w:val="00EC5915"/>
    <w:rsid w:val="00EC63D1"/>
    <w:rsid w:val="00EC6583"/>
    <w:rsid w:val="00EC6DA7"/>
    <w:rsid w:val="00EC6F50"/>
    <w:rsid w:val="00EC782C"/>
    <w:rsid w:val="00EC7A0D"/>
    <w:rsid w:val="00EC7BE3"/>
    <w:rsid w:val="00ED0425"/>
    <w:rsid w:val="00ED137C"/>
    <w:rsid w:val="00ED1561"/>
    <w:rsid w:val="00ED22CE"/>
    <w:rsid w:val="00ED24E6"/>
    <w:rsid w:val="00ED266D"/>
    <w:rsid w:val="00ED2E7F"/>
    <w:rsid w:val="00ED387F"/>
    <w:rsid w:val="00ED3C01"/>
    <w:rsid w:val="00ED41E1"/>
    <w:rsid w:val="00ED420D"/>
    <w:rsid w:val="00ED4287"/>
    <w:rsid w:val="00ED4776"/>
    <w:rsid w:val="00ED4DEB"/>
    <w:rsid w:val="00ED57A7"/>
    <w:rsid w:val="00ED5A33"/>
    <w:rsid w:val="00ED5F1D"/>
    <w:rsid w:val="00ED5F4D"/>
    <w:rsid w:val="00ED63E9"/>
    <w:rsid w:val="00ED6436"/>
    <w:rsid w:val="00ED65C3"/>
    <w:rsid w:val="00ED69B9"/>
    <w:rsid w:val="00ED6D4F"/>
    <w:rsid w:val="00ED6F70"/>
    <w:rsid w:val="00ED707E"/>
    <w:rsid w:val="00ED7659"/>
    <w:rsid w:val="00ED7784"/>
    <w:rsid w:val="00ED7EC5"/>
    <w:rsid w:val="00EE06F3"/>
    <w:rsid w:val="00EE0C0E"/>
    <w:rsid w:val="00EE105C"/>
    <w:rsid w:val="00EE1EC2"/>
    <w:rsid w:val="00EE1FB7"/>
    <w:rsid w:val="00EE238E"/>
    <w:rsid w:val="00EE2431"/>
    <w:rsid w:val="00EE359B"/>
    <w:rsid w:val="00EE39A1"/>
    <w:rsid w:val="00EE3A47"/>
    <w:rsid w:val="00EE3DCE"/>
    <w:rsid w:val="00EE4000"/>
    <w:rsid w:val="00EE45FA"/>
    <w:rsid w:val="00EE4CE1"/>
    <w:rsid w:val="00EE50AA"/>
    <w:rsid w:val="00EE58A3"/>
    <w:rsid w:val="00EE5B24"/>
    <w:rsid w:val="00EE618C"/>
    <w:rsid w:val="00EE6190"/>
    <w:rsid w:val="00EE63F9"/>
    <w:rsid w:val="00EE64F0"/>
    <w:rsid w:val="00EE70EA"/>
    <w:rsid w:val="00EF0357"/>
    <w:rsid w:val="00EF03B3"/>
    <w:rsid w:val="00EF0782"/>
    <w:rsid w:val="00EF07E0"/>
    <w:rsid w:val="00EF1300"/>
    <w:rsid w:val="00EF1515"/>
    <w:rsid w:val="00EF15D6"/>
    <w:rsid w:val="00EF16AB"/>
    <w:rsid w:val="00EF1BE7"/>
    <w:rsid w:val="00EF1D75"/>
    <w:rsid w:val="00EF2014"/>
    <w:rsid w:val="00EF2760"/>
    <w:rsid w:val="00EF27CF"/>
    <w:rsid w:val="00EF35EC"/>
    <w:rsid w:val="00EF3A80"/>
    <w:rsid w:val="00EF40EB"/>
    <w:rsid w:val="00EF4380"/>
    <w:rsid w:val="00EF4C51"/>
    <w:rsid w:val="00EF66DB"/>
    <w:rsid w:val="00EF68AB"/>
    <w:rsid w:val="00EF7963"/>
    <w:rsid w:val="00F00139"/>
    <w:rsid w:val="00F007A3"/>
    <w:rsid w:val="00F01032"/>
    <w:rsid w:val="00F017D5"/>
    <w:rsid w:val="00F0183A"/>
    <w:rsid w:val="00F018C4"/>
    <w:rsid w:val="00F01BF3"/>
    <w:rsid w:val="00F02059"/>
    <w:rsid w:val="00F02254"/>
    <w:rsid w:val="00F02265"/>
    <w:rsid w:val="00F025D5"/>
    <w:rsid w:val="00F02C4C"/>
    <w:rsid w:val="00F034F8"/>
    <w:rsid w:val="00F03652"/>
    <w:rsid w:val="00F037D6"/>
    <w:rsid w:val="00F038E9"/>
    <w:rsid w:val="00F03945"/>
    <w:rsid w:val="00F0416C"/>
    <w:rsid w:val="00F052ED"/>
    <w:rsid w:val="00F05A2F"/>
    <w:rsid w:val="00F06324"/>
    <w:rsid w:val="00F06611"/>
    <w:rsid w:val="00F06B4F"/>
    <w:rsid w:val="00F06D6D"/>
    <w:rsid w:val="00F06E13"/>
    <w:rsid w:val="00F06F3F"/>
    <w:rsid w:val="00F0783D"/>
    <w:rsid w:val="00F07853"/>
    <w:rsid w:val="00F10C6E"/>
    <w:rsid w:val="00F10FCC"/>
    <w:rsid w:val="00F116A7"/>
    <w:rsid w:val="00F11EB8"/>
    <w:rsid w:val="00F1253E"/>
    <w:rsid w:val="00F12B71"/>
    <w:rsid w:val="00F134F4"/>
    <w:rsid w:val="00F13E1E"/>
    <w:rsid w:val="00F1429C"/>
    <w:rsid w:val="00F15705"/>
    <w:rsid w:val="00F16737"/>
    <w:rsid w:val="00F1726C"/>
    <w:rsid w:val="00F17981"/>
    <w:rsid w:val="00F17B12"/>
    <w:rsid w:val="00F17E0D"/>
    <w:rsid w:val="00F204EF"/>
    <w:rsid w:val="00F206D8"/>
    <w:rsid w:val="00F20D24"/>
    <w:rsid w:val="00F20E7A"/>
    <w:rsid w:val="00F22898"/>
    <w:rsid w:val="00F233A7"/>
    <w:rsid w:val="00F2352C"/>
    <w:rsid w:val="00F23581"/>
    <w:rsid w:val="00F23B68"/>
    <w:rsid w:val="00F23C19"/>
    <w:rsid w:val="00F24A41"/>
    <w:rsid w:val="00F2554B"/>
    <w:rsid w:val="00F258C3"/>
    <w:rsid w:val="00F25CF0"/>
    <w:rsid w:val="00F25F18"/>
    <w:rsid w:val="00F2641D"/>
    <w:rsid w:val="00F27290"/>
    <w:rsid w:val="00F2785B"/>
    <w:rsid w:val="00F279B0"/>
    <w:rsid w:val="00F30251"/>
    <w:rsid w:val="00F305B2"/>
    <w:rsid w:val="00F30953"/>
    <w:rsid w:val="00F30E9B"/>
    <w:rsid w:val="00F316DF"/>
    <w:rsid w:val="00F3226D"/>
    <w:rsid w:val="00F3245D"/>
    <w:rsid w:val="00F335A7"/>
    <w:rsid w:val="00F33E15"/>
    <w:rsid w:val="00F33F35"/>
    <w:rsid w:val="00F34265"/>
    <w:rsid w:val="00F34A5E"/>
    <w:rsid w:val="00F34CDE"/>
    <w:rsid w:val="00F35249"/>
    <w:rsid w:val="00F353F9"/>
    <w:rsid w:val="00F35609"/>
    <w:rsid w:val="00F35BAB"/>
    <w:rsid w:val="00F3607F"/>
    <w:rsid w:val="00F3646F"/>
    <w:rsid w:val="00F372A4"/>
    <w:rsid w:val="00F373AF"/>
    <w:rsid w:val="00F3754E"/>
    <w:rsid w:val="00F405C6"/>
    <w:rsid w:val="00F4167E"/>
    <w:rsid w:val="00F416FA"/>
    <w:rsid w:val="00F423EF"/>
    <w:rsid w:val="00F4314A"/>
    <w:rsid w:val="00F43433"/>
    <w:rsid w:val="00F43450"/>
    <w:rsid w:val="00F43A26"/>
    <w:rsid w:val="00F44BE8"/>
    <w:rsid w:val="00F44C0F"/>
    <w:rsid w:val="00F45BA6"/>
    <w:rsid w:val="00F470A4"/>
    <w:rsid w:val="00F479F8"/>
    <w:rsid w:val="00F50014"/>
    <w:rsid w:val="00F50A32"/>
    <w:rsid w:val="00F50B68"/>
    <w:rsid w:val="00F51296"/>
    <w:rsid w:val="00F516D6"/>
    <w:rsid w:val="00F519FB"/>
    <w:rsid w:val="00F51D3D"/>
    <w:rsid w:val="00F5262C"/>
    <w:rsid w:val="00F527D2"/>
    <w:rsid w:val="00F52B21"/>
    <w:rsid w:val="00F52F30"/>
    <w:rsid w:val="00F5377E"/>
    <w:rsid w:val="00F53BB6"/>
    <w:rsid w:val="00F5558B"/>
    <w:rsid w:val="00F55ED9"/>
    <w:rsid w:val="00F56DA6"/>
    <w:rsid w:val="00F56FE4"/>
    <w:rsid w:val="00F570B1"/>
    <w:rsid w:val="00F6026C"/>
    <w:rsid w:val="00F6032E"/>
    <w:rsid w:val="00F60D5D"/>
    <w:rsid w:val="00F60F26"/>
    <w:rsid w:val="00F62AFD"/>
    <w:rsid w:val="00F6310D"/>
    <w:rsid w:val="00F6428B"/>
    <w:rsid w:val="00F64CAE"/>
    <w:rsid w:val="00F64ED2"/>
    <w:rsid w:val="00F64F37"/>
    <w:rsid w:val="00F651D8"/>
    <w:rsid w:val="00F65234"/>
    <w:rsid w:val="00F65258"/>
    <w:rsid w:val="00F6531D"/>
    <w:rsid w:val="00F65408"/>
    <w:rsid w:val="00F65904"/>
    <w:rsid w:val="00F6595B"/>
    <w:rsid w:val="00F65B99"/>
    <w:rsid w:val="00F663B7"/>
    <w:rsid w:val="00F6676D"/>
    <w:rsid w:val="00F67785"/>
    <w:rsid w:val="00F677C4"/>
    <w:rsid w:val="00F677FA"/>
    <w:rsid w:val="00F70786"/>
    <w:rsid w:val="00F7114A"/>
    <w:rsid w:val="00F71A8B"/>
    <w:rsid w:val="00F71C8A"/>
    <w:rsid w:val="00F73A09"/>
    <w:rsid w:val="00F73EDF"/>
    <w:rsid w:val="00F7444C"/>
    <w:rsid w:val="00F74C2B"/>
    <w:rsid w:val="00F74D45"/>
    <w:rsid w:val="00F7527F"/>
    <w:rsid w:val="00F754A7"/>
    <w:rsid w:val="00F75C5A"/>
    <w:rsid w:val="00F762A6"/>
    <w:rsid w:val="00F768F2"/>
    <w:rsid w:val="00F769B5"/>
    <w:rsid w:val="00F76CC5"/>
    <w:rsid w:val="00F76CDA"/>
    <w:rsid w:val="00F76E56"/>
    <w:rsid w:val="00F77582"/>
    <w:rsid w:val="00F77A9C"/>
    <w:rsid w:val="00F77CA5"/>
    <w:rsid w:val="00F77CFE"/>
    <w:rsid w:val="00F8028A"/>
    <w:rsid w:val="00F805C0"/>
    <w:rsid w:val="00F8109B"/>
    <w:rsid w:val="00F815C1"/>
    <w:rsid w:val="00F8182F"/>
    <w:rsid w:val="00F81F90"/>
    <w:rsid w:val="00F82212"/>
    <w:rsid w:val="00F823F0"/>
    <w:rsid w:val="00F82539"/>
    <w:rsid w:val="00F83A48"/>
    <w:rsid w:val="00F83D5D"/>
    <w:rsid w:val="00F83EBA"/>
    <w:rsid w:val="00F84162"/>
    <w:rsid w:val="00F84490"/>
    <w:rsid w:val="00F84547"/>
    <w:rsid w:val="00F8559D"/>
    <w:rsid w:val="00F85686"/>
    <w:rsid w:val="00F85E7E"/>
    <w:rsid w:val="00F8658A"/>
    <w:rsid w:val="00F8770E"/>
    <w:rsid w:val="00F87CE0"/>
    <w:rsid w:val="00F87E9C"/>
    <w:rsid w:val="00F90901"/>
    <w:rsid w:val="00F91224"/>
    <w:rsid w:val="00F91732"/>
    <w:rsid w:val="00F92473"/>
    <w:rsid w:val="00F929A1"/>
    <w:rsid w:val="00F9315B"/>
    <w:rsid w:val="00F932D8"/>
    <w:rsid w:val="00F93C4B"/>
    <w:rsid w:val="00F945F6"/>
    <w:rsid w:val="00F9466F"/>
    <w:rsid w:val="00F94CE3"/>
    <w:rsid w:val="00F94FA6"/>
    <w:rsid w:val="00F955C8"/>
    <w:rsid w:val="00F95627"/>
    <w:rsid w:val="00F95877"/>
    <w:rsid w:val="00F958E4"/>
    <w:rsid w:val="00F95BD9"/>
    <w:rsid w:val="00F95D39"/>
    <w:rsid w:val="00F96496"/>
    <w:rsid w:val="00F968EE"/>
    <w:rsid w:val="00F97DBD"/>
    <w:rsid w:val="00FA000A"/>
    <w:rsid w:val="00FA0189"/>
    <w:rsid w:val="00FA035D"/>
    <w:rsid w:val="00FA0390"/>
    <w:rsid w:val="00FA03F4"/>
    <w:rsid w:val="00FA0609"/>
    <w:rsid w:val="00FA09B4"/>
    <w:rsid w:val="00FA0C36"/>
    <w:rsid w:val="00FA181D"/>
    <w:rsid w:val="00FA1C72"/>
    <w:rsid w:val="00FA324F"/>
    <w:rsid w:val="00FA49F7"/>
    <w:rsid w:val="00FA4B92"/>
    <w:rsid w:val="00FA4D61"/>
    <w:rsid w:val="00FA5348"/>
    <w:rsid w:val="00FA6D3A"/>
    <w:rsid w:val="00FA6FBE"/>
    <w:rsid w:val="00FA70FA"/>
    <w:rsid w:val="00FA792B"/>
    <w:rsid w:val="00FA7A9A"/>
    <w:rsid w:val="00FA7DBB"/>
    <w:rsid w:val="00FB0592"/>
    <w:rsid w:val="00FB0808"/>
    <w:rsid w:val="00FB0C7F"/>
    <w:rsid w:val="00FB1198"/>
    <w:rsid w:val="00FB1614"/>
    <w:rsid w:val="00FB2619"/>
    <w:rsid w:val="00FB276C"/>
    <w:rsid w:val="00FB303B"/>
    <w:rsid w:val="00FB372D"/>
    <w:rsid w:val="00FB4032"/>
    <w:rsid w:val="00FB42E8"/>
    <w:rsid w:val="00FB4714"/>
    <w:rsid w:val="00FB49C0"/>
    <w:rsid w:val="00FB57FB"/>
    <w:rsid w:val="00FB5CD0"/>
    <w:rsid w:val="00FB5F29"/>
    <w:rsid w:val="00FB5F90"/>
    <w:rsid w:val="00FB60F1"/>
    <w:rsid w:val="00FB6C48"/>
    <w:rsid w:val="00FB71DC"/>
    <w:rsid w:val="00FB7611"/>
    <w:rsid w:val="00FB78A4"/>
    <w:rsid w:val="00FC007A"/>
    <w:rsid w:val="00FC04D4"/>
    <w:rsid w:val="00FC116A"/>
    <w:rsid w:val="00FC13CC"/>
    <w:rsid w:val="00FC18C4"/>
    <w:rsid w:val="00FC1ACE"/>
    <w:rsid w:val="00FC26DD"/>
    <w:rsid w:val="00FC2F9C"/>
    <w:rsid w:val="00FC3B84"/>
    <w:rsid w:val="00FC3ECD"/>
    <w:rsid w:val="00FC49FD"/>
    <w:rsid w:val="00FC4B9E"/>
    <w:rsid w:val="00FC4ECC"/>
    <w:rsid w:val="00FC53CE"/>
    <w:rsid w:val="00FC5E4E"/>
    <w:rsid w:val="00FC5F6C"/>
    <w:rsid w:val="00FC6457"/>
    <w:rsid w:val="00FC6EF4"/>
    <w:rsid w:val="00FC79DC"/>
    <w:rsid w:val="00FD0675"/>
    <w:rsid w:val="00FD0D70"/>
    <w:rsid w:val="00FD1829"/>
    <w:rsid w:val="00FD19E3"/>
    <w:rsid w:val="00FD1AF5"/>
    <w:rsid w:val="00FD2245"/>
    <w:rsid w:val="00FD2A59"/>
    <w:rsid w:val="00FD2BCE"/>
    <w:rsid w:val="00FD2D31"/>
    <w:rsid w:val="00FD4053"/>
    <w:rsid w:val="00FD42B5"/>
    <w:rsid w:val="00FD45EB"/>
    <w:rsid w:val="00FD4C7A"/>
    <w:rsid w:val="00FD5C78"/>
    <w:rsid w:val="00FD6189"/>
    <w:rsid w:val="00FD638E"/>
    <w:rsid w:val="00FD6BD3"/>
    <w:rsid w:val="00FD6CA4"/>
    <w:rsid w:val="00FD7D0A"/>
    <w:rsid w:val="00FD7DDE"/>
    <w:rsid w:val="00FD7F59"/>
    <w:rsid w:val="00FE147D"/>
    <w:rsid w:val="00FE18C9"/>
    <w:rsid w:val="00FE1B93"/>
    <w:rsid w:val="00FE2152"/>
    <w:rsid w:val="00FE2CCF"/>
    <w:rsid w:val="00FE3BA0"/>
    <w:rsid w:val="00FE49E5"/>
    <w:rsid w:val="00FE4A5D"/>
    <w:rsid w:val="00FE4AE7"/>
    <w:rsid w:val="00FE6832"/>
    <w:rsid w:val="00FE6979"/>
    <w:rsid w:val="00FE6CC2"/>
    <w:rsid w:val="00FE6CF1"/>
    <w:rsid w:val="00FE74BD"/>
    <w:rsid w:val="00FF017F"/>
    <w:rsid w:val="00FF058D"/>
    <w:rsid w:val="00FF072B"/>
    <w:rsid w:val="00FF0956"/>
    <w:rsid w:val="00FF1961"/>
    <w:rsid w:val="00FF1D50"/>
    <w:rsid w:val="00FF1F56"/>
    <w:rsid w:val="00FF280A"/>
    <w:rsid w:val="00FF292C"/>
    <w:rsid w:val="00FF2C9C"/>
    <w:rsid w:val="00FF33AA"/>
    <w:rsid w:val="00FF35DA"/>
    <w:rsid w:val="00FF3A16"/>
    <w:rsid w:val="00FF3B22"/>
    <w:rsid w:val="00FF3BFC"/>
    <w:rsid w:val="00FF3C8A"/>
    <w:rsid w:val="00FF42BB"/>
    <w:rsid w:val="00FF4C5F"/>
    <w:rsid w:val="00FF4C7F"/>
    <w:rsid w:val="00FF50A1"/>
    <w:rsid w:val="00FF5B88"/>
    <w:rsid w:val="00FF7237"/>
    <w:rsid w:val="00FF768C"/>
    <w:rsid w:val="00FF7B6C"/>
    <w:rsid w:val="03D68916"/>
    <w:rsid w:val="07147AE0"/>
    <w:rsid w:val="087F191D"/>
    <w:rsid w:val="0C3A8BF7"/>
    <w:rsid w:val="132D8FDE"/>
    <w:rsid w:val="14053B0E"/>
    <w:rsid w:val="17EF127F"/>
    <w:rsid w:val="183ED98A"/>
    <w:rsid w:val="18CC202D"/>
    <w:rsid w:val="1BDEBABB"/>
    <w:rsid w:val="1BEBF494"/>
    <w:rsid w:val="220FBC1B"/>
    <w:rsid w:val="22688537"/>
    <w:rsid w:val="2671B20E"/>
    <w:rsid w:val="26FE5579"/>
    <w:rsid w:val="2714E6D4"/>
    <w:rsid w:val="290C87B2"/>
    <w:rsid w:val="2AE91B55"/>
    <w:rsid w:val="2DF5F9D7"/>
    <w:rsid w:val="2F09675E"/>
    <w:rsid w:val="32B45D57"/>
    <w:rsid w:val="33F9206C"/>
    <w:rsid w:val="355F8085"/>
    <w:rsid w:val="3574B890"/>
    <w:rsid w:val="3797DAD6"/>
    <w:rsid w:val="38BCDAC1"/>
    <w:rsid w:val="39FB2735"/>
    <w:rsid w:val="3BC8CE8B"/>
    <w:rsid w:val="3C8171AC"/>
    <w:rsid w:val="3D0025DD"/>
    <w:rsid w:val="3EEAD2F1"/>
    <w:rsid w:val="40076879"/>
    <w:rsid w:val="4BA2149D"/>
    <w:rsid w:val="4E238033"/>
    <w:rsid w:val="4FB2EF1B"/>
    <w:rsid w:val="4FF8F635"/>
    <w:rsid w:val="50D419A1"/>
    <w:rsid w:val="5192F18C"/>
    <w:rsid w:val="54CA924E"/>
    <w:rsid w:val="552D76F7"/>
    <w:rsid w:val="570AD5E8"/>
    <w:rsid w:val="5767685D"/>
    <w:rsid w:val="57B1CA60"/>
    <w:rsid w:val="57F3FF3A"/>
    <w:rsid w:val="583CD8EF"/>
    <w:rsid w:val="5AD48C09"/>
    <w:rsid w:val="5B63407A"/>
    <w:rsid w:val="5B760C39"/>
    <w:rsid w:val="5B8225E8"/>
    <w:rsid w:val="5F2C918F"/>
    <w:rsid w:val="5FB0C3B1"/>
    <w:rsid w:val="64E8A39E"/>
    <w:rsid w:val="694388BA"/>
    <w:rsid w:val="6C7B3AB9"/>
    <w:rsid w:val="6EA73EA8"/>
    <w:rsid w:val="6F2C2C2F"/>
    <w:rsid w:val="735DA104"/>
    <w:rsid w:val="7475829F"/>
    <w:rsid w:val="77A4281F"/>
    <w:rsid w:val="78A1E031"/>
    <w:rsid w:val="7B1BBA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E489D"/>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Appel note de bas de page,BVI fnr"/>
    <w:uiPriority w:val="99"/>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1"/>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Footnote reference Car,Texto nota pie Car Car Car Car,Ca Car"/>
    <w:basedOn w:val="Fuentedeprrafopredeter"/>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2"/>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671B43"/>
    <w:rPr>
      <w:sz w:val="24"/>
      <w:szCs w:val="24"/>
    </w:rPr>
  </w:style>
  <w:style w:type="character" w:customStyle="1" w:styleId="Mencinsinresolver1">
    <w:name w:val="Mención sin resolver1"/>
    <w:basedOn w:val="Fuentedeprrafopredeter"/>
    <w:uiPriority w:val="99"/>
    <w:semiHidden/>
    <w:unhideWhenUsed/>
    <w:rsid w:val="006E1255"/>
    <w:rPr>
      <w:color w:val="605E5C"/>
      <w:shd w:val="clear" w:color="auto" w:fill="E1DFDD"/>
    </w:rPr>
  </w:style>
  <w:style w:type="paragraph" w:customStyle="1" w:styleId="Cuerpodeltexto1">
    <w:name w:val="Cuerpo del texto1"/>
    <w:basedOn w:val="Normal"/>
    <w:uiPriority w:val="99"/>
    <w:rsid w:val="00AF61DD"/>
    <w:pPr>
      <w:shd w:val="clear" w:color="auto" w:fill="FFFFFF"/>
      <w:spacing w:after="120" w:line="240" w:lineRule="atLeast"/>
    </w:pPr>
    <w:rPr>
      <w:rFonts w:ascii="Book Antiqua" w:eastAsia="Arial Unicode MS" w:hAnsi="Book Antiqua" w:cs="Book Antiqua"/>
      <w:sz w:val="30"/>
      <w:szCs w:val="30"/>
      <w:lang w:val="es-ES_tradnl" w:eastAsia="es-CO"/>
    </w:rPr>
  </w:style>
  <w:style w:type="character" w:customStyle="1" w:styleId="apple-converted-space">
    <w:name w:val="apple-converted-space"/>
    <w:basedOn w:val="Fuentedeprrafopredeter"/>
    <w:rsid w:val="001A71ED"/>
  </w:style>
  <w:style w:type="character" w:styleId="Textoennegrita">
    <w:name w:val="Strong"/>
    <w:basedOn w:val="Fuentedeprrafopredeter"/>
    <w:uiPriority w:val="22"/>
    <w:qFormat/>
    <w:rsid w:val="0072532D"/>
    <w:rPr>
      <w:b/>
      <w:bCs/>
    </w:rPr>
  </w:style>
  <w:style w:type="character" w:styleId="Refdecomentario">
    <w:name w:val="annotation reference"/>
    <w:basedOn w:val="Fuentedeprrafopredeter"/>
    <w:semiHidden/>
    <w:unhideWhenUsed/>
    <w:rsid w:val="00003532"/>
    <w:rPr>
      <w:sz w:val="16"/>
      <w:szCs w:val="16"/>
    </w:rPr>
  </w:style>
  <w:style w:type="paragraph" w:styleId="Textocomentario">
    <w:name w:val="annotation text"/>
    <w:basedOn w:val="Normal"/>
    <w:link w:val="TextocomentarioCar"/>
    <w:semiHidden/>
    <w:unhideWhenUsed/>
    <w:rsid w:val="00003532"/>
    <w:rPr>
      <w:sz w:val="20"/>
      <w:szCs w:val="20"/>
    </w:rPr>
  </w:style>
  <w:style w:type="character" w:customStyle="1" w:styleId="TextocomentarioCar">
    <w:name w:val="Texto comentario Car"/>
    <w:basedOn w:val="Fuentedeprrafopredeter"/>
    <w:link w:val="Textocomentario"/>
    <w:semiHidden/>
    <w:rsid w:val="00003532"/>
  </w:style>
  <w:style w:type="paragraph" w:styleId="Asuntodelcomentario">
    <w:name w:val="annotation subject"/>
    <w:basedOn w:val="Textocomentario"/>
    <w:next w:val="Textocomentario"/>
    <w:link w:val="AsuntodelcomentarioCar"/>
    <w:semiHidden/>
    <w:unhideWhenUsed/>
    <w:rsid w:val="00003532"/>
    <w:rPr>
      <w:b/>
      <w:bCs/>
    </w:rPr>
  </w:style>
  <w:style w:type="character" w:customStyle="1" w:styleId="AsuntodelcomentarioCar">
    <w:name w:val="Asunto del comentario Car"/>
    <w:basedOn w:val="TextocomentarioCar"/>
    <w:link w:val="Asuntodelcomentario"/>
    <w:semiHidden/>
    <w:rsid w:val="00003532"/>
    <w:rPr>
      <w:b/>
      <w:bCs/>
    </w:rPr>
  </w:style>
  <w:style w:type="paragraph" w:customStyle="1" w:styleId="Textoindependiente22">
    <w:name w:val="Texto independiente 22"/>
    <w:basedOn w:val="Normal"/>
    <w:rsid w:val="00EC38F4"/>
    <w:pPr>
      <w:widowControl w:val="0"/>
      <w:spacing w:line="360" w:lineRule="auto"/>
      <w:ind w:firstLine="709"/>
      <w:jc w:val="both"/>
    </w:pPr>
    <w:rPr>
      <w:rFonts w:ascii="Arial Narrow" w:hAnsi="Arial Narrow"/>
      <w:sz w:val="30"/>
      <w:szCs w:val="20"/>
    </w:rPr>
  </w:style>
  <w:style w:type="character" w:styleId="Mencinsinresolver">
    <w:name w:val="Unresolved Mention"/>
    <w:basedOn w:val="Fuentedeprrafopredeter"/>
    <w:rsid w:val="00B11F50"/>
    <w:rPr>
      <w:color w:val="605E5C"/>
      <w:shd w:val="clear" w:color="auto" w:fill="E1DFDD"/>
    </w:rPr>
  </w:style>
  <w:style w:type="character" w:customStyle="1" w:styleId="superscript">
    <w:name w:val="superscript"/>
    <w:basedOn w:val="Fuentedeprrafopredeter"/>
    <w:rsid w:val="003157F9"/>
  </w:style>
  <w:style w:type="character" w:customStyle="1" w:styleId="iaj">
    <w:name w:val="i_aj"/>
    <w:basedOn w:val="Fuentedeprrafopredeter"/>
    <w:rsid w:val="004A7369"/>
  </w:style>
  <w:style w:type="paragraph" w:styleId="Revisin">
    <w:name w:val="Revision"/>
    <w:hidden/>
    <w:uiPriority w:val="99"/>
    <w:semiHidden/>
    <w:rsid w:val="00B830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80563351">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43284119">
      <w:bodyDiv w:val="1"/>
      <w:marLeft w:val="0"/>
      <w:marRight w:val="0"/>
      <w:marTop w:val="0"/>
      <w:marBottom w:val="0"/>
      <w:divBdr>
        <w:top w:val="none" w:sz="0" w:space="0" w:color="auto"/>
        <w:left w:val="none" w:sz="0" w:space="0" w:color="auto"/>
        <w:bottom w:val="none" w:sz="0" w:space="0" w:color="auto"/>
        <w:right w:val="none" w:sz="0" w:space="0" w:color="auto"/>
      </w:divBdr>
    </w:div>
    <w:div w:id="148984867">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00242532">
      <w:bodyDiv w:val="1"/>
      <w:marLeft w:val="0"/>
      <w:marRight w:val="0"/>
      <w:marTop w:val="0"/>
      <w:marBottom w:val="0"/>
      <w:divBdr>
        <w:top w:val="none" w:sz="0" w:space="0" w:color="auto"/>
        <w:left w:val="none" w:sz="0" w:space="0" w:color="auto"/>
        <w:bottom w:val="none" w:sz="0" w:space="0" w:color="auto"/>
        <w:right w:val="none" w:sz="0" w:space="0" w:color="auto"/>
      </w:divBdr>
    </w:div>
    <w:div w:id="210964799">
      <w:bodyDiv w:val="1"/>
      <w:marLeft w:val="0"/>
      <w:marRight w:val="0"/>
      <w:marTop w:val="0"/>
      <w:marBottom w:val="0"/>
      <w:divBdr>
        <w:top w:val="none" w:sz="0" w:space="0" w:color="auto"/>
        <w:left w:val="none" w:sz="0" w:space="0" w:color="auto"/>
        <w:bottom w:val="none" w:sz="0" w:space="0" w:color="auto"/>
        <w:right w:val="none" w:sz="0" w:space="0" w:color="auto"/>
      </w:divBdr>
    </w:div>
    <w:div w:id="262539036">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7272576">
      <w:bodyDiv w:val="1"/>
      <w:marLeft w:val="0"/>
      <w:marRight w:val="0"/>
      <w:marTop w:val="0"/>
      <w:marBottom w:val="0"/>
      <w:divBdr>
        <w:top w:val="none" w:sz="0" w:space="0" w:color="auto"/>
        <w:left w:val="none" w:sz="0" w:space="0" w:color="auto"/>
        <w:bottom w:val="none" w:sz="0" w:space="0" w:color="auto"/>
        <w:right w:val="none" w:sz="0" w:space="0" w:color="auto"/>
      </w:divBdr>
      <w:divsChild>
        <w:div w:id="233439892">
          <w:marLeft w:val="0"/>
          <w:marRight w:val="0"/>
          <w:marTop w:val="0"/>
          <w:marBottom w:val="0"/>
          <w:divBdr>
            <w:top w:val="none" w:sz="0" w:space="0" w:color="auto"/>
            <w:left w:val="none" w:sz="0" w:space="0" w:color="auto"/>
            <w:bottom w:val="none" w:sz="0" w:space="0" w:color="auto"/>
            <w:right w:val="none" w:sz="0" w:space="0" w:color="auto"/>
          </w:divBdr>
        </w:div>
        <w:div w:id="1872525845">
          <w:marLeft w:val="0"/>
          <w:marRight w:val="0"/>
          <w:marTop w:val="0"/>
          <w:marBottom w:val="0"/>
          <w:divBdr>
            <w:top w:val="none" w:sz="0" w:space="0" w:color="auto"/>
            <w:left w:val="none" w:sz="0" w:space="0" w:color="auto"/>
            <w:bottom w:val="none" w:sz="0" w:space="0" w:color="auto"/>
            <w:right w:val="none" w:sz="0" w:space="0" w:color="auto"/>
          </w:divBdr>
        </w:div>
      </w:divsChild>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04307578">
      <w:bodyDiv w:val="1"/>
      <w:marLeft w:val="0"/>
      <w:marRight w:val="0"/>
      <w:marTop w:val="0"/>
      <w:marBottom w:val="0"/>
      <w:divBdr>
        <w:top w:val="none" w:sz="0" w:space="0" w:color="auto"/>
        <w:left w:val="none" w:sz="0" w:space="0" w:color="auto"/>
        <w:bottom w:val="none" w:sz="0" w:space="0" w:color="auto"/>
        <w:right w:val="none" w:sz="0" w:space="0" w:color="auto"/>
      </w:divBdr>
    </w:div>
    <w:div w:id="417291705">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8329692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683675846">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06180763">
      <w:bodyDiv w:val="1"/>
      <w:marLeft w:val="0"/>
      <w:marRight w:val="0"/>
      <w:marTop w:val="0"/>
      <w:marBottom w:val="0"/>
      <w:divBdr>
        <w:top w:val="none" w:sz="0" w:space="0" w:color="auto"/>
        <w:left w:val="none" w:sz="0" w:space="0" w:color="auto"/>
        <w:bottom w:val="none" w:sz="0" w:space="0" w:color="auto"/>
        <w:right w:val="none" w:sz="0" w:space="0" w:color="auto"/>
      </w:divBdr>
    </w:div>
    <w:div w:id="737440365">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53168858">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09328537">
      <w:bodyDiv w:val="1"/>
      <w:marLeft w:val="0"/>
      <w:marRight w:val="0"/>
      <w:marTop w:val="0"/>
      <w:marBottom w:val="0"/>
      <w:divBdr>
        <w:top w:val="none" w:sz="0" w:space="0" w:color="auto"/>
        <w:left w:val="none" w:sz="0" w:space="0" w:color="auto"/>
        <w:bottom w:val="none" w:sz="0" w:space="0" w:color="auto"/>
        <w:right w:val="none" w:sz="0" w:space="0" w:color="auto"/>
      </w:divBdr>
    </w:div>
    <w:div w:id="817958792">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25822123">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58755825">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5041925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06269243">
      <w:bodyDiv w:val="1"/>
      <w:marLeft w:val="0"/>
      <w:marRight w:val="0"/>
      <w:marTop w:val="0"/>
      <w:marBottom w:val="0"/>
      <w:divBdr>
        <w:top w:val="none" w:sz="0" w:space="0" w:color="auto"/>
        <w:left w:val="none" w:sz="0" w:space="0" w:color="auto"/>
        <w:bottom w:val="none" w:sz="0" w:space="0" w:color="auto"/>
        <w:right w:val="none" w:sz="0" w:space="0" w:color="auto"/>
      </w:divBdr>
    </w:div>
    <w:div w:id="1107889321">
      <w:bodyDiv w:val="1"/>
      <w:marLeft w:val="0"/>
      <w:marRight w:val="0"/>
      <w:marTop w:val="0"/>
      <w:marBottom w:val="0"/>
      <w:divBdr>
        <w:top w:val="none" w:sz="0" w:space="0" w:color="auto"/>
        <w:left w:val="none" w:sz="0" w:space="0" w:color="auto"/>
        <w:bottom w:val="none" w:sz="0" w:space="0" w:color="auto"/>
        <w:right w:val="none" w:sz="0" w:space="0" w:color="auto"/>
      </w:divBdr>
    </w:div>
    <w:div w:id="1125658662">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521666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39889878">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15782098">
      <w:bodyDiv w:val="1"/>
      <w:marLeft w:val="0"/>
      <w:marRight w:val="0"/>
      <w:marTop w:val="0"/>
      <w:marBottom w:val="0"/>
      <w:divBdr>
        <w:top w:val="none" w:sz="0" w:space="0" w:color="auto"/>
        <w:left w:val="none" w:sz="0" w:space="0" w:color="auto"/>
        <w:bottom w:val="none" w:sz="0" w:space="0" w:color="auto"/>
        <w:right w:val="none" w:sz="0" w:space="0" w:color="auto"/>
      </w:divBdr>
    </w:div>
    <w:div w:id="1442070811">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49295649">
      <w:bodyDiv w:val="1"/>
      <w:marLeft w:val="0"/>
      <w:marRight w:val="0"/>
      <w:marTop w:val="0"/>
      <w:marBottom w:val="0"/>
      <w:divBdr>
        <w:top w:val="none" w:sz="0" w:space="0" w:color="auto"/>
        <w:left w:val="none" w:sz="0" w:space="0" w:color="auto"/>
        <w:bottom w:val="none" w:sz="0" w:space="0" w:color="auto"/>
        <w:right w:val="none" w:sz="0" w:space="0" w:color="auto"/>
      </w:divBdr>
    </w:div>
    <w:div w:id="1555040810">
      <w:bodyDiv w:val="1"/>
      <w:marLeft w:val="0"/>
      <w:marRight w:val="0"/>
      <w:marTop w:val="0"/>
      <w:marBottom w:val="0"/>
      <w:divBdr>
        <w:top w:val="none" w:sz="0" w:space="0" w:color="auto"/>
        <w:left w:val="none" w:sz="0" w:space="0" w:color="auto"/>
        <w:bottom w:val="none" w:sz="0" w:space="0" w:color="auto"/>
        <w:right w:val="none" w:sz="0" w:space="0" w:color="auto"/>
      </w:divBdr>
    </w:div>
    <w:div w:id="1581334036">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33906937">
      <w:bodyDiv w:val="1"/>
      <w:marLeft w:val="0"/>
      <w:marRight w:val="0"/>
      <w:marTop w:val="0"/>
      <w:marBottom w:val="0"/>
      <w:divBdr>
        <w:top w:val="none" w:sz="0" w:space="0" w:color="auto"/>
        <w:left w:val="none" w:sz="0" w:space="0" w:color="auto"/>
        <w:bottom w:val="none" w:sz="0" w:space="0" w:color="auto"/>
        <w:right w:val="none" w:sz="0" w:space="0" w:color="auto"/>
      </w:divBdr>
    </w:div>
    <w:div w:id="1665275314">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68904851">
      <w:bodyDiv w:val="1"/>
      <w:marLeft w:val="0"/>
      <w:marRight w:val="0"/>
      <w:marTop w:val="0"/>
      <w:marBottom w:val="0"/>
      <w:divBdr>
        <w:top w:val="none" w:sz="0" w:space="0" w:color="auto"/>
        <w:left w:val="none" w:sz="0" w:space="0" w:color="auto"/>
        <w:bottom w:val="none" w:sz="0" w:space="0" w:color="auto"/>
        <w:right w:val="none" w:sz="0" w:space="0" w:color="auto"/>
      </w:divBdr>
    </w:div>
    <w:div w:id="1674336384">
      <w:bodyDiv w:val="1"/>
      <w:marLeft w:val="0"/>
      <w:marRight w:val="0"/>
      <w:marTop w:val="0"/>
      <w:marBottom w:val="0"/>
      <w:divBdr>
        <w:top w:val="none" w:sz="0" w:space="0" w:color="auto"/>
        <w:left w:val="none" w:sz="0" w:space="0" w:color="auto"/>
        <w:bottom w:val="none" w:sz="0" w:space="0" w:color="auto"/>
        <w:right w:val="none" w:sz="0" w:space="0" w:color="auto"/>
      </w:divBdr>
      <w:divsChild>
        <w:div w:id="127087090">
          <w:marLeft w:val="0"/>
          <w:marRight w:val="0"/>
          <w:marTop w:val="0"/>
          <w:marBottom w:val="0"/>
          <w:divBdr>
            <w:top w:val="none" w:sz="0" w:space="0" w:color="auto"/>
            <w:left w:val="none" w:sz="0" w:space="0" w:color="auto"/>
            <w:bottom w:val="none" w:sz="0" w:space="0" w:color="auto"/>
            <w:right w:val="none" w:sz="0" w:space="0" w:color="auto"/>
          </w:divBdr>
        </w:div>
        <w:div w:id="843125597">
          <w:marLeft w:val="0"/>
          <w:marRight w:val="0"/>
          <w:marTop w:val="0"/>
          <w:marBottom w:val="0"/>
          <w:divBdr>
            <w:top w:val="none" w:sz="0" w:space="0" w:color="auto"/>
            <w:left w:val="none" w:sz="0" w:space="0" w:color="auto"/>
            <w:bottom w:val="none" w:sz="0" w:space="0" w:color="auto"/>
            <w:right w:val="none" w:sz="0" w:space="0" w:color="auto"/>
          </w:divBdr>
        </w:div>
      </w:divsChild>
    </w:div>
    <w:div w:id="1678654781">
      <w:bodyDiv w:val="1"/>
      <w:marLeft w:val="0"/>
      <w:marRight w:val="0"/>
      <w:marTop w:val="0"/>
      <w:marBottom w:val="0"/>
      <w:divBdr>
        <w:top w:val="none" w:sz="0" w:space="0" w:color="auto"/>
        <w:left w:val="none" w:sz="0" w:space="0" w:color="auto"/>
        <w:bottom w:val="none" w:sz="0" w:space="0" w:color="auto"/>
        <w:right w:val="none" w:sz="0" w:space="0" w:color="auto"/>
      </w:divBdr>
    </w:div>
    <w:div w:id="1680039531">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868716733">
      <w:bodyDiv w:val="1"/>
      <w:marLeft w:val="0"/>
      <w:marRight w:val="0"/>
      <w:marTop w:val="0"/>
      <w:marBottom w:val="0"/>
      <w:divBdr>
        <w:top w:val="none" w:sz="0" w:space="0" w:color="auto"/>
        <w:left w:val="none" w:sz="0" w:space="0" w:color="auto"/>
        <w:bottom w:val="none" w:sz="0" w:space="0" w:color="auto"/>
        <w:right w:val="none" w:sz="0" w:space="0" w:color="auto"/>
      </w:divBdr>
    </w:div>
    <w:div w:id="189153245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49072725">
      <w:bodyDiv w:val="1"/>
      <w:marLeft w:val="0"/>
      <w:marRight w:val="0"/>
      <w:marTop w:val="0"/>
      <w:marBottom w:val="0"/>
      <w:divBdr>
        <w:top w:val="none" w:sz="0" w:space="0" w:color="auto"/>
        <w:left w:val="none" w:sz="0" w:space="0" w:color="auto"/>
        <w:bottom w:val="none" w:sz="0" w:space="0" w:color="auto"/>
        <w:right w:val="none" w:sz="0" w:space="0" w:color="auto"/>
      </w:divBdr>
    </w:div>
    <w:div w:id="1953853664">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54821392">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1987733713">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0140336">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2579055">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379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cto03per@cendoj.ramajudicial.gov.co" TargetMode="External"/><Relationship Id="rId5" Type="http://schemas.openxmlformats.org/officeDocument/2006/relationships/numbering" Target="numbering.xml"/><Relationship Id="rId15" Type="http://schemas.openxmlformats.org/officeDocument/2006/relationships/footer" Target="footer2.xml"/><Relationship Id="R49311e7041f44327"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2.xml><?xml version="1.0" encoding="utf-8"?>
<ds:datastoreItem xmlns:ds="http://schemas.openxmlformats.org/officeDocument/2006/customXml" ds:itemID="{F684BF12-25A1-4D95-A39B-07FAC6A27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6C0284FC-05EC-49D1-8E9C-1010E5287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4276</Words>
  <Characters>23520</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10</cp:revision>
  <cp:lastPrinted>2018-11-02T18:38:00Z</cp:lastPrinted>
  <dcterms:created xsi:type="dcterms:W3CDTF">2023-03-16T14:56:00Z</dcterms:created>
  <dcterms:modified xsi:type="dcterms:W3CDTF">2023-05-12T15:50:00Z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57104300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