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72617" w14:textId="77777777" w:rsidR="003C1A63" w:rsidRPr="003C1A63" w:rsidRDefault="003C1A63" w:rsidP="003C1A6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30j0zll"/>
      <w:bookmarkStart w:id="1" w:name="_Hlk136339010"/>
      <w:bookmarkStart w:id="2" w:name="_Hlk138835899"/>
      <w:bookmarkEnd w:id="0"/>
      <w:r w:rsidRPr="003C1A63">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88D17CC" w14:textId="77777777" w:rsidR="003C1A63" w:rsidRPr="003C1A63" w:rsidRDefault="003C1A63" w:rsidP="003C1A63">
      <w:pPr>
        <w:spacing w:after="0" w:line="240" w:lineRule="auto"/>
        <w:jc w:val="both"/>
        <w:rPr>
          <w:rFonts w:ascii="Arial" w:eastAsia="Times New Roman" w:hAnsi="Arial" w:cs="Arial"/>
          <w:sz w:val="20"/>
          <w:szCs w:val="20"/>
          <w:lang w:val="es-419" w:eastAsia="es-ES"/>
        </w:rPr>
      </w:pPr>
    </w:p>
    <w:p w14:paraId="5A5D2CFB" w14:textId="5D81F890" w:rsidR="003C1A63" w:rsidRPr="003C1A63" w:rsidRDefault="003C1A63" w:rsidP="003C1A63">
      <w:pPr>
        <w:spacing w:after="0" w:line="240" w:lineRule="auto"/>
        <w:jc w:val="both"/>
        <w:rPr>
          <w:rFonts w:ascii="Arial" w:eastAsia="Tahoma" w:hAnsi="Arial" w:cs="Arial"/>
          <w:sz w:val="20"/>
          <w:szCs w:val="20"/>
          <w:lang w:val="es-419" w:eastAsia="es-ES"/>
        </w:rPr>
      </w:pPr>
      <w:r w:rsidRPr="003C1A63">
        <w:rPr>
          <w:rFonts w:ascii="Arial" w:eastAsia="Tahoma" w:hAnsi="Arial" w:cs="Arial"/>
          <w:sz w:val="20"/>
          <w:szCs w:val="20"/>
          <w:lang w:val="es-419" w:eastAsia="es-ES"/>
        </w:rPr>
        <w:t>Radicado No:</w:t>
      </w:r>
      <w:r w:rsidRPr="003C1A63">
        <w:rPr>
          <w:rFonts w:ascii="Arial" w:eastAsia="Tahoma" w:hAnsi="Arial" w:cs="Arial"/>
          <w:sz w:val="20"/>
          <w:szCs w:val="20"/>
          <w:lang w:val="es-419" w:eastAsia="es-ES"/>
        </w:rPr>
        <w:tab/>
      </w:r>
      <w:r w:rsidRPr="003C1A63">
        <w:rPr>
          <w:rFonts w:ascii="Arial" w:eastAsia="Tahoma" w:hAnsi="Arial" w:cs="Arial"/>
          <w:sz w:val="20"/>
          <w:szCs w:val="20"/>
          <w:lang w:val="es-419" w:eastAsia="es-ES"/>
        </w:rPr>
        <w:tab/>
        <w:t>66001</w:t>
      </w:r>
      <w:r w:rsidR="004E3983">
        <w:rPr>
          <w:rFonts w:ascii="Arial" w:eastAsia="Tahoma" w:hAnsi="Arial" w:cs="Arial"/>
          <w:sz w:val="20"/>
          <w:szCs w:val="20"/>
          <w:lang w:val="es-419" w:eastAsia="es-ES"/>
        </w:rPr>
        <w:t>-</w:t>
      </w:r>
      <w:r w:rsidRPr="003C1A63">
        <w:rPr>
          <w:rFonts w:ascii="Arial" w:eastAsia="Tahoma" w:hAnsi="Arial" w:cs="Arial"/>
          <w:sz w:val="20"/>
          <w:szCs w:val="20"/>
          <w:lang w:val="es-419" w:eastAsia="es-ES"/>
        </w:rPr>
        <w:t>31</w:t>
      </w:r>
      <w:r w:rsidR="004E3983">
        <w:rPr>
          <w:rFonts w:ascii="Arial" w:eastAsia="Tahoma" w:hAnsi="Arial" w:cs="Arial"/>
          <w:sz w:val="20"/>
          <w:szCs w:val="20"/>
          <w:lang w:val="es-419" w:eastAsia="es-ES"/>
        </w:rPr>
        <w:t>-</w:t>
      </w:r>
      <w:r w:rsidRPr="003C1A63">
        <w:rPr>
          <w:rFonts w:ascii="Arial" w:eastAsia="Tahoma" w:hAnsi="Arial" w:cs="Arial"/>
          <w:sz w:val="20"/>
          <w:szCs w:val="20"/>
          <w:lang w:val="es-419" w:eastAsia="es-ES"/>
        </w:rPr>
        <w:t>05</w:t>
      </w:r>
      <w:r w:rsidR="004E3983">
        <w:rPr>
          <w:rFonts w:ascii="Arial" w:eastAsia="Tahoma" w:hAnsi="Arial" w:cs="Arial"/>
          <w:sz w:val="20"/>
          <w:szCs w:val="20"/>
          <w:lang w:val="es-419" w:eastAsia="es-ES"/>
        </w:rPr>
        <w:t>-</w:t>
      </w:r>
      <w:r w:rsidRPr="003C1A63">
        <w:rPr>
          <w:rFonts w:ascii="Arial" w:eastAsia="Tahoma" w:hAnsi="Arial" w:cs="Arial"/>
          <w:sz w:val="20"/>
          <w:szCs w:val="20"/>
          <w:lang w:val="es-419" w:eastAsia="es-ES"/>
        </w:rPr>
        <w:t>003</w:t>
      </w:r>
      <w:r w:rsidR="004E3983">
        <w:rPr>
          <w:rFonts w:ascii="Arial" w:eastAsia="Tahoma" w:hAnsi="Arial" w:cs="Arial"/>
          <w:sz w:val="20"/>
          <w:szCs w:val="20"/>
          <w:lang w:val="es-419" w:eastAsia="es-ES"/>
        </w:rPr>
        <w:t>-</w:t>
      </w:r>
      <w:r w:rsidRPr="003C1A63">
        <w:rPr>
          <w:rFonts w:ascii="Arial" w:eastAsia="Tahoma" w:hAnsi="Arial" w:cs="Arial"/>
          <w:sz w:val="20"/>
          <w:szCs w:val="20"/>
          <w:lang w:val="es-419" w:eastAsia="es-ES"/>
        </w:rPr>
        <w:t>2023</w:t>
      </w:r>
      <w:r w:rsidR="004E3983">
        <w:rPr>
          <w:rFonts w:ascii="Arial" w:eastAsia="Tahoma" w:hAnsi="Arial" w:cs="Arial"/>
          <w:sz w:val="20"/>
          <w:szCs w:val="20"/>
          <w:lang w:val="es-419" w:eastAsia="es-ES"/>
        </w:rPr>
        <w:t>-</w:t>
      </w:r>
      <w:r w:rsidRPr="003C1A63">
        <w:rPr>
          <w:rFonts w:ascii="Arial" w:eastAsia="Tahoma" w:hAnsi="Arial" w:cs="Arial"/>
          <w:sz w:val="20"/>
          <w:szCs w:val="20"/>
          <w:lang w:val="es-419" w:eastAsia="es-ES"/>
        </w:rPr>
        <w:t>00072</w:t>
      </w:r>
      <w:r w:rsidR="004E3983">
        <w:rPr>
          <w:rFonts w:ascii="Arial" w:eastAsia="Tahoma" w:hAnsi="Arial" w:cs="Arial"/>
          <w:sz w:val="20"/>
          <w:szCs w:val="20"/>
          <w:lang w:val="es-419" w:eastAsia="es-ES"/>
        </w:rPr>
        <w:t>-</w:t>
      </w:r>
      <w:r w:rsidRPr="003C1A63">
        <w:rPr>
          <w:rFonts w:ascii="Arial" w:eastAsia="Tahoma" w:hAnsi="Arial" w:cs="Arial"/>
          <w:sz w:val="20"/>
          <w:szCs w:val="20"/>
          <w:lang w:val="es-419" w:eastAsia="es-ES"/>
        </w:rPr>
        <w:t>01</w:t>
      </w:r>
    </w:p>
    <w:p w14:paraId="43938CB9" w14:textId="6A705E56" w:rsidR="003C1A63" w:rsidRPr="003C1A63" w:rsidRDefault="003C1A63" w:rsidP="003C1A63">
      <w:pPr>
        <w:spacing w:after="0" w:line="240" w:lineRule="auto"/>
        <w:jc w:val="both"/>
        <w:rPr>
          <w:rFonts w:ascii="Arial" w:eastAsia="Tahoma" w:hAnsi="Arial" w:cs="Arial"/>
          <w:sz w:val="20"/>
          <w:szCs w:val="20"/>
          <w:lang w:val="es-419" w:eastAsia="es-ES"/>
        </w:rPr>
      </w:pPr>
      <w:r w:rsidRPr="003C1A63">
        <w:rPr>
          <w:rFonts w:ascii="Arial" w:eastAsia="Tahoma" w:hAnsi="Arial" w:cs="Arial"/>
          <w:sz w:val="20"/>
          <w:szCs w:val="20"/>
          <w:lang w:val="es-419" w:eastAsia="es-ES"/>
        </w:rPr>
        <w:t>Proceso:</w:t>
      </w:r>
      <w:r w:rsidRPr="003C1A63">
        <w:rPr>
          <w:rFonts w:ascii="Arial" w:eastAsia="Tahoma" w:hAnsi="Arial" w:cs="Arial"/>
          <w:sz w:val="20"/>
          <w:szCs w:val="20"/>
          <w:lang w:val="es-419" w:eastAsia="es-ES"/>
        </w:rPr>
        <w:tab/>
      </w:r>
      <w:r w:rsidRPr="003C1A63">
        <w:rPr>
          <w:rFonts w:ascii="Arial" w:eastAsia="Tahoma" w:hAnsi="Arial" w:cs="Arial"/>
          <w:sz w:val="20"/>
          <w:szCs w:val="20"/>
          <w:lang w:val="es-419" w:eastAsia="es-ES"/>
        </w:rPr>
        <w:tab/>
        <w:t>Acción de tutela (Impugnación)</w:t>
      </w:r>
    </w:p>
    <w:p w14:paraId="0E8A727F" w14:textId="77777777" w:rsidR="003C1A63" w:rsidRPr="003C1A63" w:rsidRDefault="003C1A63" w:rsidP="003C1A63">
      <w:pPr>
        <w:spacing w:after="0" w:line="240" w:lineRule="auto"/>
        <w:jc w:val="both"/>
        <w:rPr>
          <w:rFonts w:ascii="Arial" w:eastAsia="Tahoma" w:hAnsi="Arial" w:cs="Arial"/>
          <w:sz w:val="20"/>
          <w:szCs w:val="20"/>
          <w:lang w:val="es-419" w:eastAsia="es-ES"/>
        </w:rPr>
      </w:pPr>
      <w:r w:rsidRPr="003C1A63">
        <w:rPr>
          <w:rFonts w:ascii="Arial" w:eastAsia="Tahoma" w:hAnsi="Arial" w:cs="Arial"/>
          <w:sz w:val="20"/>
          <w:szCs w:val="20"/>
          <w:lang w:val="es-419" w:eastAsia="es-ES"/>
        </w:rPr>
        <w:t>Accionante:</w:t>
      </w:r>
      <w:r w:rsidRPr="003C1A63">
        <w:rPr>
          <w:rFonts w:ascii="Arial" w:eastAsia="Tahoma" w:hAnsi="Arial" w:cs="Arial"/>
          <w:sz w:val="20"/>
          <w:szCs w:val="20"/>
          <w:lang w:val="es-419" w:eastAsia="es-ES"/>
        </w:rPr>
        <w:tab/>
      </w:r>
      <w:r w:rsidRPr="003C1A63">
        <w:rPr>
          <w:rFonts w:ascii="Arial" w:eastAsia="Tahoma" w:hAnsi="Arial" w:cs="Arial"/>
          <w:sz w:val="20"/>
          <w:szCs w:val="20"/>
          <w:lang w:val="es-419" w:eastAsia="es-ES"/>
        </w:rPr>
        <w:tab/>
        <w:t>Jaime Giraldo Restrepo</w:t>
      </w:r>
    </w:p>
    <w:p w14:paraId="70572B14" w14:textId="77777777" w:rsidR="003C1A63" w:rsidRPr="003C1A63" w:rsidRDefault="003C1A63" w:rsidP="003C1A63">
      <w:pPr>
        <w:spacing w:after="0" w:line="240" w:lineRule="auto"/>
        <w:jc w:val="both"/>
        <w:rPr>
          <w:rFonts w:ascii="Arial" w:eastAsia="Tahoma" w:hAnsi="Arial" w:cs="Arial"/>
          <w:sz w:val="20"/>
          <w:szCs w:val="20"/>
          <w:lang w:val="es-419" w:eastAsia="es-ES"/>
        </w:rPr>
      </w:pPr>
      <w:r w:rsidRPr="003C1A63">
        <w:rPr>
          <w:rFonts w:ascii="Arial" w:eastAsia="Tahoma" w:hAnsi="Arial" w:cs="Arial"/>
          <w:sz w:val="20"/>
          <w:szCs w:val="20"/>
          <w:lang w:val="es-419" w:eastAsia="es-ES"/>
        </w:rPr>
        <w:t>Accionados:</w:t>
      </w:r>
      <w:r w:rsidRPr="003C1A63">
        <w:rPr>
          <w:rFonts w:ascii="Arial" w:eastAsia="Tahoma" w:hAnsi="Arial" w:cs="Arial"/>
          <w:sz w:val="20"/>
          <w:szCs w:val="20"/>
          <w:lang w:val="es-419" w:eastAsia="es-ES"/>
        </w:rPr>
        <w:tab/>
      </w:r>
      <w:r w:rsidRPr="003C1A63">
        <w:rPr>
          <w:rFonts w:ascii="Arial" w:eastAsia="Tahoma" w:hAnsi="Arial" w:cs="Arial"/>
          <w:sz w:val="20"/>
          <w:szCs w:val="20"/>
          <w:lang w:val="es-419" w:eastAsia="es-ES"/>
        </w:rPr>
        <w:tab/>
        <w:t>Colpensiones</w:t>
      </w:r>
    </w:p>
    <w:p w14:paraId="5B1CA044" w14:textId="39477FC0" w:rsidR="003C1A63" w:rsidRPr="003C1A63" w:rsidRDefault="003C1A63" w:rsidP="003C1A63">
      <w:pPr>
        <w:spacing w:after="0" w:line="240" w:lineRule="auto"/>
        <w:jc w:val="both"/>
        <w:rPr>
          <w:rFonts w:ascii="Arial" w:eastAsia="Tahoma" w:hAnsi="Arial" w:cs="Arial"/>
          <w:sz w:val="20"/>
          <w:szCs w:val="20"/>
          <w:lang w:val="es-419" w:eastAsia="es-ES"/>
        </w:rPr>
      </w:pPr>
      <w:r w:rsidRPr="003C1A63">
        <w:rPr>
          <w:rFonts w:ascii="Arial" w:eastAsia="Tahoma" w:hAnsi="Arial" w:cs="Arial"/>
          <w:sz w:val="20"/>
          <w:szCs w:val="20"/>
          <w:lang w:val="es-419" w:eastAsia="es-ES"/>
        </w:rPr>
        <w:t>Juzgado de origen:</w:t>
      </w:r>
      <w:r w:rsidRPr="003C1A63">
        <w:rPr>
          <w:rFonts w:ascii="Arial" w:eastAsia="Tahoma" w:hAnsi="Arial" w:cs="Arial"/>
          <w:sz w:val="20"/>
          <w:szCs w:val="20"/>
          <w:lang w:val="es-419" w:eastAsia="es-ES"/>
        </w:rPr>
        <w:tab/>
        <w:t>Laboral del Circuito de Pereira</w:t>
      </w:r>
    </w:p>
    <w:p w14:paraId="6E4BA474" w14:textId="77777777" w:rsidR="003C1A63" w:rsidRPr="003C1A63" w:rsidRDefault="003C1A63" w:rsidP="003C1A63">
      <w:pPr>
        <w:spacing w:after="0" w:line="240" w:lineRule="auto"/>
        <w:jc w:val="both"/>
        <w:rPr>
          <w:rFonts w:ascii="Arial" w:eastAsia="Tahoma" w:hAnsi="Arial" w:cs="Arial"/>
          <w:sz w:val="20"/>
          <w:szCs w:val="20"/>
          <w:lang w:val="es-419" w:eastAsia="es-ES"/>
        </w:rPr>
      </w:pPr>
    </w:p>
    <w:p w14:paraId="66F0EDE0" w14:textId="77777777" w:rsidR="003C1A63" w:rsidRPr="003C1A63" w:rsidRDefault="003C1A63" w:rsidP="003C1A63">
      <w:pPr>
        <w:spacing w:after="0" w:line="240" w:lineRule="auto"/>
        <w:jc w:val="both"/>
        <w:rPr>
          <w:rFonts w:ascii="Arial" w:eastAsia="Tahoma" w:hAnsi="Arial" w:cs="Arial"/>
          <w:color w:val="000000"/>
          <w:sz w:val="20"/>
          <w:szCs w:val="20"/>
          <w:lang w:val="es-ES" w:eastAsia="es-ES"/>
        </w:rPr>
      </w:pPr>
    </w:p>
    <w:p w14:paraId="43E28E68" w14:textId="640CBF8F" w:rsidR="003C1A63" w:rsidRPr="003C1A63" w:rsidRDefault="00FD0BD5" w:rsidP="003C1A63">
      <w:pPr>
        <w:spacing w:after="0" w:line="240" w:lineRule="auto"/>
        <w:jc w:val="both"/>
        <w:rPr>
          <w:rFonts w:ascii="Arial" w:eastAsia="Times New Roman" w:hAnsi="Arial" w:cs="Arial"/>
          <w:b/>
          <w:bCs/>
          <w:iCs/>
          <w:sz w:val="20"/>
          <w:szCs w:val="20"/>
          <w:lang w:val="es-419" w:eastAsia="fr-FR"/>
        </w:rPr>
      </w:pPr>
      <w:r w:rsidRPr="003C1A63">
        <w:rPr>
          <w:rFonts w:ascii="Arial" w:eastAsia="Times New Roman" w:hAnsi="Arial" w:cs="Arial"/>
          <w:b/>
          <w:bCs/>
          <w:iCs/>
          <w:sz w:val="20"/>
          <w:szCs w:val="20"/>
          <w:u w:val="single"/>
          <w:lang w:val="es-419" w:eastAsia="fr-FR"/>
        </w:rPr>
        <w:t>TEMAS:</w:t>
      </w:r>
      <w:r w:rsidRPr="003C1A63">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DERECHO DE PETICIÓN / REGULACIÓN LEGAL / REQUISITOS DE LA RESPUESTA / DE FONDO, CLARA, PRECISA, CONGRUENTE, CONSECUENTE Y NOTIFICADA / SOLICITUD DE CUMPLIMIENTO DE SENTENCIA.</w:t>
      </w:r>
    </w:p>
    <w:p w14:paraId="657DF210" w14:textId="77777777" w:rsidR="003C1A63" w:rsidRPr="003C1A63" w:rsidRDefault="003C1A63" w:rsidP="003C1A63">
      <w:pPr>
        <w:spacing w:after="0" w:line="240" w:lineRule="auto"/>
        <w:jc w:val="both"/>
        <w:rPr>
          <w:rFonts w:ascii="Arial" w:eastAsia="Times New Roman" w:hAnsi="Arial" w:cs="Arial"/>
          <w:sz w:val="20"/>
          <w:szCs w:val="20"/>
          <w:lang w:val="es-419" w:eastAsia="es-ES"/>
        </w:rPr>
      </w:pPr>
    </w:p>
    <w:p w14:paraId="4834F1F9" w14:textId="3F793797" w:rsidR="002E71C4" w:rsidRPr="002E71C4" w:rsidRDefault="002E71C4" w:rsidP="002E71C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2E71C4">
        <w:rPr>
          <w:rFonts w:ascii="Arial" w:eastAsia="Times New Roman" w:hAnsi="Arial" w:cs="Arial"/>
          <w:sz w:val="20"/>
          <w:szCs w:val="20"/>
          <w:lang w:val="es-419" w:eastAsia="es-ES"/>
        </w:rPr>
        <w:t xml:space="preserve"> el derecho fundamental de petición fue reglamento a través de la ley 1755 expedida el 30 de junio del año 2015, la cual en su artículo 13 establece:</w:t>
      </w:r>
    </w:p>
    <w:p w14:paraId="3233BF51" w14:textId="77777777" w:rsidR="002E71C4" w:rsidRPr="002E71C4" w:rsidRDefault="002E71C4" w:rsidP="002E71C4">
      <w:pPr>
        <w:spacing w:after="0" w:line="240" w:lineRule="auto"/>
        <w:jc w:val="both"/>
        <w:rPr>
          <w:rFonts w:ascii="Arial" w:eastAsia="Times New Roman" w:hAnsi="Arial" w:cs="Arial"/>
          <w:sz w:val="20"/>
          <w:szCs w:val="20"/>
          <w:lang w:val="es-419" w:eastAsia="es-ES"/>
        </w:rPr>
      </w:pPr>
    </w:p>
    <w:p w14:paraId="2BBC3830" w14:textId="43E4D5D9" w:rsidR="003C1A63" w:rsidRPr="003C1A63" w:rsidRDefault="002E71C4" w:rsidP="002E71C4">
      <w:pPr>
        <w:spacing w:after="0" w:line="240" w:lineRule="auto"/>
        <w:jc w:val="both"/>
        <w:rPr>
          <w:rFonts w:ascii="Arial" w:eastAsia="Times New Roman" w:hAnsi="Arial" w:cs="Arial"/>
          <w:sz w:val="20"/>
          <w:szCs w:val="20"/>
          <w:lang w:val="es-419" w:eastAsia="es-ES"/>
        </w:rPr>
      </w:pPr>
      <w:r w:rsidRPr="002E71C4">
        <w:rPr>
          <w:rFonts w:ascii="Arial" w:eastAsia="Times New Roman" w:hAnsi="Arial" w:cs="Arial"/>
          <w:sz w:val="20"/>
          <w:szCs w:val="20"/>
          <w:lang w:val="es-419" w:eastAsia="es-ES"/>
        </w:rPr>
        <w:t>Toda persona tiene derecho a presentar peticiones respetuosas a las autoridades, en los términos señalados en este código, por motivos de interés general o particular, y a obtener pronta resolución completa y de fondo sobre la misma</w:t>
      </w:r>
      <w:r>
        <w:rPr>
          <w:rFonts w:ascii="Arial" w:eastAsia="Times New Roman" w:hAnsi="Arial" w:cs="Arial"/>
          <w:sz w:val="20"/>
          <w:szCs w:val="20"/>
          <w:lang w:val="es-419" w:eastAsia="es-ES"/>
        </w:rPr>
        <w:t>…”</w:t>
      </w:r>
    </w:p>
    <w:p w14:paraId="6EC46440" w14:textId="77777777" w:rsidR="003C1A63" w:rsidRPr="003C1A63" w:rsidRDefault="003C1A63" w:rsidP="003C1A63">
      <w:pPr>
        <w:spacing w:after="0" w:line="240" w:lineRule="auto"/>
        <w:jc w:val="both"/>
        <w:rPr>
          <w:rFonts w:ascii="Arial" w:eastAsia="Times New Roman" w:hAnsi="Arial" w:cs="Arial"/>
          <w:sz w:val="20"/>
          <w:szCs w:val="20"/>
          <w:lang w:val="es-419" w:eastAsia="es-ES"/>
        </w:rPr>
      </w:pPr>
    </w:p>
    <w:p w14:paraId="1C02855F" w14:textId="6D4C64D9" w:rsidR="008D4B94" w:rsidRPr="008D4B94" w:rsidRDefault="008D4B94" w:rsidP="008D4B9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8D4B94">
        <w:rPr>
          <w:rFonts w:ascii="Arial" w:eastAsia="Times New Roman" w:hAnsi="Arial" w:cs="Arial"/>
          <w:sz w:val="20"/>
          <w:szCs w:val="20"/>
          <w:lang w:val="es-419" w:eastAsia="es-ES"/>
        </w:rPr>
        <w:t>identifica la alta Corte, 3 elementos de gran relevancia, en el marco del ejercicio del derecho fundamental de petición, los cuales denominó así:</w:t>
      </w:r>
    </w:p>
    <w:p w14:paraId="27C33EE4" w14:textId="77777777" w:rsidR="008D4B94" w:rsidRPr="008D4B94" w:rsidRDefault="008D4B94" w:rsidP="008D4B94">
      <w:pPr>
        <w:spacing w:after="0" w:line="240" w:lineRule="auto"/>
        <w:jc w:val="both"/>
        <w:rPr>
          <w:rFonts w:ascii="Arial" w:eastAsia="Times New Roman" w:hAnsi="Arial" w:cs="Arial"/>
          <w:sz w:val="20"/>
          <w:szCs w:val="20"/>
          <w:lang w:val="es-419" w:eastAsia="es-ES"/>
        </w:rPr>
      </w:pPr>
    </w:p>
    <w:p w14:paraId="7F46CAC8" w14:textId="322B607A" w:rsidR="003C1A63" w:rsidRPr="003C1A63" w:rsidRDefault="008D4B94" w:rsidP="008D4B9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8D4B94">
        <w:rPr>
          <w:rFonts w:ascii="Arial" w:eastAsia="Times New Roman" w:hAnsi="Arial" w:cs="Arial"/>
          <w:sz w:val="20"/>
          <w:szCs w:val="20"/>
          <w:lang w:val="es-419" w:eastAsia="es-ES"/>
        </w:rPr>
        <w:t>(i) la potestad de formular la petición; (ii) la respuesta de fondo; y (iii) la resolución dentro del término legal junto con la notificación al peticionario</w:t>
      </w:r>
      <w:r>
        <w:rPr>
          <w:rFonts w:ascii="Arial" w:eastAsia="Times New Roman" w:hAnsi="Arial" w:cs="Arial"/>
          <w:sz w:val="20"/>
          <w:szCs w:val="20"/>
          <w:lang w:val="es-419" w:eastAsia="es-ES"/>
        </w:rPr>
        <w:t>…”</w:t>
      </w:r>
    </w:p>
    <w:p w14:paraId="59DE4B46" w14:textId="77777777" w:rsidR="003C1A63" w:rsidRPr="003C1A63" w:rsidRDefault="003C1A63" w:rsidP="003C1A63">
      <w:pPr>
        <w:spacing w:after="0" w:line="240" w:lineRule="auto"/>
        <w:jc w:val="both"/>
        <w:rPr>
          <w:rFonts w:ascii="Arial" w:eastAsia="Times New Roman" w:hAnsi="Arial" w:cs="Arial"/>
          <w:sz w:val="20"/>
          <w:szCs w:val="20"/>
          <w:lang w:val="es-419" w:eastAsia="es-ES"/>
        </w:rPr>
      </w:pPr>
    </w:p>
    <w:p w14:paraId="3FFA9692" w14:textId="5FD4B7FC" w:rsidR="003C1A63" w:rsidRPr="003C1A63" w:rsidRDefault="0064349C" w:rsidP="003C1A6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64349C">
        <w:rPr>
          <w:rFonts w:ascii="Arial" w:eastAsia="Times New Roman" w:hAnsi="Arial" w:cs="Arial"/>
          <w:sz w:val="20"/>
          <w:szCs w:val="20"/>
          <w:lang w:val="es-419" w:eastAsia="es-ES"/>
        </w:rPr>
        <w:t>también establece la Corte Constitucional</w:t>
      </w:r>
      <w:r>
        <w:rPr>
          <w:rFonts w:ascii="Arial" w:eastAsia="Times New Roman" w:hAnsi="Arial" w:cs="Arial"/>
          <w:sz w:val="20"/>
          <w:szCs w:val="20"/>
          <w:lang w:val="es-419" w:eastAsia="es-ES"/>
        </w:rPr>
        <w:t>…</w:t>
      </w:r>
      <w:r w:rsidRPr="0064349C">
        <w:rPr>
          <w:rFonts w:ascii="Arial" w:eastAsia="Times New Roman" w:hAnsi="Arial" w:cs="Arial"/>
          <w:sz w:val="20"/>
          <w:szCs w:val="20"/>
          <w:lang w:val="es-419" w:eastAsia="es-ES"/>
        </w:rPr>
        <w:t xml:space="preserve"> que, respecto a la respuesta otorgada:</w:t>
      </w:r>
    </w:p>
    <w:p w14:paraId="0B6F2639" w14:textId="7EA319A8" w:rsidR="003C1A63" w:rsidRDefault="003C1A63" w:rsidP="003C1A63">
      <w:pPr>
        <w:spacing w:after="0" w:line="240" w:lineRule="auto"/>
        <w:jc w:val="both"/>
        <w:rPr>
          <w:rFonts w:ascii="Arial" w:eastAsia="Times New Roman" w:hAnsi="Arial" w:cs="Arial"/>
          <w:sz w:val="20"/>
          <w:szCs w:val="20"/>
          <w:lang w:val="es-419" w:eastAsia="es-ES"/>
        </w:rPr>
      </w:pPr>
    </w:p>
    <w:p w14:paraId="521C3D70" w14:textId="305131DA" w:rsidR="0064349C" w:rsidRDefault="0064349C" w:rsidP="003C1A6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64349C">
        <w:rPr>
          <w:rFonts w:ascii="Arial" w:eastAsia="Times New Roman" w:hAnsi="Arial" w:cs="Arial"/>
          <w:sz w:val="20"/>
          <w:szCs w:val="20"/>
          <w:lang w:val="es-419" w:eastAsia="es-ES"/>
        </w:rPr>
        <w:t>La jurisprudencia ha indicado que una respuesta de fondo deber ser: “(i) clara, esto es, inteligible y contentiva de argumentos de fácil comprensión; (ii) precisa, de manera que atienda directamente lo pedido sin reparar en información impertinente y sin incurrir en fórmulas evasivas o elusivas ; (iii) congruente, de suerte que abarque la materia objeto de la petición y sea conforme con lo solicitado; y (iv) consecuente con el trámite que se ha surtido</w:t>
      </w:r>
      <w:r>
        <w:rPr>
          <w:rFonts w:ascii="Arial" w:eastAsia="Times New Roman" w:hAnsi="Arial" w:cs="Arial"/>
          <w:sz w:val="20"/>
          <w:szCs w:val="20"/>
          <w:lang w:val="es-419" w:eastAsia="es-ES"/>
        </w:rPr>
        <w:t>…”</w:t>
      </w:r>
    </w:p>
    <w:p w14:paraId="301740DA" w14:textId="071FC3B0" w:rsidR="0064349C" w:rsidRDefault="0064349C" w:rsidP="003C1A63">
      <w:pPr>
        <w:spacing w:after="0" w:line="240" w:lineRule="auto"/>
        <w:jc w:val="both"/>
        <w:rPr>
          <w:rFonts w:ascii="Arial" w:eastAsia="Times New Roman" w:hAnsi="Arial" w:cs="Arial"/>
          <w:sz w:val="20"/>
          <w:szCs w:val="20"/>
          <w:lang w:val="es-419" w:eastAsia="es-ES"/>
        </w:rPr>
      </w:pPr>
    </w:p>
    <w:p w14:paraId="68A2FE44" w14:textId="39D617FB" w:rsidR="0064349C" w:rsidRDefault="004C16CA" w:rsidP="003C1A6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4C16CA">
        <w:rPr>
          <w:rFonts w:ascii="Arial" w:eastAsia="Times New Roman" w:hAnsi="Arial" w:cs="Arial"/>
          <w:sz w:val="20"/>
          <w:szCs w:val="20"/>
          <w:lang w:val="es-419" w:eastAsia="es-ES"/>
        </w:rPr>
        <w:t>encuentra la Sala, que la respuesta otorgada por la accionada no cumple los parámetros normativos y jurisprudenciales establecidos para resolver el derecho de petición, ya que  no se le brindó al actor una respuesta expresa, clara y de fondo, limitándose la accionada a manifestar el envío de la solicitud a “la gerencia de estudio”, omitiendo información necesaria al actor sobre cuál es la gerencia encargada de atender su solicitud, cuál es el trámite que se debe surtir y cuál es el término para la resolución satisfactoria del derecho de petición.</w:t>
      </w:r>
    </w:p>
    <w:p w14:paraId="62C87920" w14:textId="3FDBA567" w:rsidR="0064349C" w:rsidRDefault="0064349C" w:rsidP="003C1A63">
      <w:pPr>
        <w:spacing w:after="0" w:line="240" w:lineRule="auto"/>
        <w:jc w:val="both"/>
        <w:rPr>
          <w:rFonts w:ascii="Arial" w:eastAsia="Times New Roman" w:hAnsi="Arial" w:cs="Arial"/>
          <w:sz w:val="20"/>
          <w:szCs w:val="20"/>
          <w:lang w:val="es-419" w:eastAsia="es-ES"/>
        </w:rPr>
      </w:pPr>
    </w:p>
    <w:p w14:paraId="68654605" w14:textId="77777777" w:rsidR="0064349C" w:rsidRPr="003C1A63" w:rsidRDefault="0064349C" w:rsidP="003C1A63">
      <w:pPr>
        <w:spacing w:after="0" w:line="240" w:lineRule="auto"/>
        <w:jc w:val="both"/>
        <w:rPr>
          <w:rFonts w:ascii="Arial" w:eastAsia="Times New Roman" w:hAnsi="Arial" w:cs="Arial"/>
          <w:sz w:val="20"/>
          <w:szCs w:val="20"/>
          <w:lang w:val="es-419" w:eastAsia="es-ES"/>
        </w:rPr>
      </w:pPr>
    </w:p>
    <w:p w14:paraId="421A219D" w14:textId="77777777" w:rsidR="003C1A63" w:rsidRPr="003C1A63" w:rsidRDefault="003C1A63" w:rsidP="003C1A63">
      <w:pPr>
        <w:spacing w:after="0" w:line="240" w:lineRule="auto"/>
        <w:jc w:val="both"/>
        <w:rPr>
          <w:rFonts w:ascii="Arial" w:eastAsia="Times New Roman" w:hAnsi="Arial" w:cs="Arial"/>
          <w:sz w:val="20"/>
          <w:szCs w:val="20"/>
          <w:lang w:val="es-419" w:eastAsia="es-ES"/>
        </w:rPr>
      </w:pPr>
    </w:p>
    <w:bookmarkEnd w:id="1"/>
    <w:bookmarkEnd w:id="2"/>
    <w:p w14:paraId="77199DAA" w14:textId="77777777" w:rsidR="00DA3BE7" w:rsidRPr="003C1A63" w:rsidRDefault="00DA3BE7" w:rsidP="009D00FB">
      <w:pPr>
        <w:spacing w:after="0" w:line="276" w:lineRule="auto"/>
        <w:ind w:left="714" w:hanging="357"/>
        <w:jc w:val="center"/>
        <w:rPr>
          <w:rFonts w:ascii="Tahoma" w:hAnsi="Tahoma" w:cs="Tahoma"/>
          <w:b/>
          <w:bCs/>
          <w:sz w:val="24"/>
          <w:szCs w:val="24"/>
          <w:lang w:val="es-419"/>
        </w:rPr>
      </w:pPr>
      <w:r w:rsidRPr="003C1A63">
        <w:rPr>
          <w:rFonts w:ascii="Tahoma" w:hAnsi="Tahoma" w:cs="Tahoma"/>
          <w:b/>
          <w:bCs/>
          <w:sz w:val="24"/>
          <w:szCs w:val="24"/>
          <w:lang w:val="es-419"/>
        </w:rPr>
        <w:t>TRIBUNAL SUPERIOR DEL DISTRITO JUDICIAL DE PEREIRA</w:t>
      </w:r>
    </w:p>
    <w:p w14:paraId="2CC288E2" w14:textId="77777777" w:rsidR="00DA3BE7" w:rsidRPr="003C1A63" w:rsidRDefault="00DA3BE7" w:rsidP="009D00FB">
      <w:pPr>
        <w:spacing w:after="0" w:line="276" w:lineRule="auto"/>
        <w:ind w:left="714" w:hanging="357"/>
        <w:jc w:val="center"/>
        <w:rPr>
          <w:rFonts w:ascii="Tahoma" w:hAnsi="Tahoma" w:cs="Tahoma"/>
          <w:b/>
          <w:bCs/>
          <w:sz w:val="24"/>
          <w:szCs w:val="24"/>
          <w:lang w:val="es-419"/>
        </w:rPr>
      </w:pPr>
      <w:r w:rsidRPr="003C1A63">
        <w:rPr>
          <w:rFonts w:ascii="Tahoma" w:hAnsi="Tahoma" w:cs="Tahoma"/>
          <w:b/>
          <w:bCs/>
          <w:sz w:val="24"/>
          <w:szCs w:val="24"/>
          <w:lang w:val="es-419"/>
        </w:rPr>
        <w:t>SALA DE DECISIÓN LABORAL No. 1</w:t>
      </w:r>
    </w:p>
    <w:p w14:paraId="3E09FEF9" w14:textId="77777777" w:rsidR="00DA3BE7" w:rsidRPr="003C1A63" w:rsidRDefault="00DA3BE7" w:rsidP="009D00FB">
      <w:pPr>
        <w:spacing w:after="0" w:line="276" w:lineRule="auto"/>
        <w:ind w:left="714" w:hanging="357"/>
        <w:jc w:val="center"/>
        <w:rPr>
          <w:rFonts w:ascii="Tahoma" w:hAnsi="Tahoma" w:cs="Tahoma"/>
          <w:b/>
          <w:bCs/>
          <w:sz w:val="24"/>
          <w:szCs w:val="24"/>
          <w:lang w:val="es-419"/>
        </w:rPr>
      </w:pPr>
    </w:p>
    <w:p w14:paraId="20876B21" w14:textId="77777777" w:rsidR="00DA3BE7" w:rsidRPr="003C1A63" w:rsidRDefault="00DA3BE7" w:rsidP="009D00FB">
      <w:pPr>
        <w:spacing w:after="0" w:line="276" w:lineRule="auto"/>
        <w:ind w:left="714" w:hanging="357"/>
        <w:jc w:val="center"/>
        <w:rPr>
          <w:rFonts w:ascii="Tahoma" w:hAnsi="Tahoma" w:cs="Tahoma"/>
          <w:b/>
          <w:bCs/>
          <w:sz w:val="24"/>
          <w:szCs w:val="24"/>
          <w:lang w:val="es-419"/>
        </w:rPr>
      </w:pPr>
      <w:r w:rsidRPr="003C1A63">
        <w:rPr>
          <w:rFonts w:ascii="Tahoma" w:hAnsi="Tahoma" w:cs="Tahoma"/>
          <w:sz w:val="24"/>
          <w:szCs w:val="24"/>
          <w:lang w:val="es-419"/>
        </w:rPr>
        <w:t>Magistrada Ponente:</w:t>
      </w:r>
      <w:r w:rsidRPr="003C1A63">
        <w:rPr>
          <w:rFonts w:ascii="Tahoma" w:hAnsi="Tahoma" w:cs="Tahoma"/>
          <w:b/>
          <w:bCs/>
          <w:sz w:val="24"/>
          <w:szCs w:val="24"/>
          <w:lang w:val="es-419"/>
        </w:rPr>
        <w:t xml:space="preserve"> Ana Lucia Caicedo Calderón</w:t>
      </w:r>
    </w:p>
    <w:p w14:paraId="06258E35" w14:textId="7E6B7C5F" w:rsidR="00DA3BE7" w:rsidRPr="003C1A63" w:rsidRDefault="00DA3BE7" w:rsidP="009D00FB">
      <w:pPr>
        <w:spacing w:after="0" w:line="276" w:lineRule="auto"/>
        <w:ind w:left="714" w:hanging="357"/>
        <w:jc w:val="center"/>
        <w:rPr>
          <w:rFonts w:ascii="Tahoma" w:hAnsi="Tahoma" w:cs="Tahoma"/>
          <w:sz w:val="24"/>
          <w:szCs w:val="24"/>
          <w:lang w:val="es-419"/>
        </w:rPr>
      </w:pPr>
      <w:r w:rsidRPr="003C1A63">
        <w:rPr>
          <w:rFonts w:ascii="Tahoma" w:hAnsi="Tahoma" w:cs="Tahoma"/>
          <w:sz w:val="24"/>
          <w:szCs w:val="24"/>
          <w:lang w:val="es-419"/>
        </w:rPr>
        <w:t xml:space="preserve">Pereira, </w:t>
      </w:r>
      <w:r w:rsidR="00A95069" w:rsidRPr="003C1A63">
        <w:rPr>
          <w:rFonts w:ascii="Tahoma" w:hAnsi="Tahoma" w:cs="Tahoma"/>
          <w:sz w:val="24"/>
          <w:szCs w:val="24"/>
          <w:lang w:val="es-419"/>
        </w:rPr>
        <w:t xml:space="preserve">dos </w:t>
      </w:r>
      <w:r w:rsidR="000971A8" w:rsidRPr="003C1A63">
        <w:rPr>
          <w:rFonts w:ascii="Tahoma" w:hAnsi="Tahoma" w:cs="Tahoma"/>
          <w:sz w:val="24"/>
          <w:szCs w:val="24"/>
          <w:lang w:val="es-419"/>
        </w:rPr>
        <w:t>(2</w:t>
      </w:r>
      <w:r w:rsidRPr="003C1A63">
        <w:rPr>
          <w:rFonts w:ascii="Tahoma" w:hAnsi="Tahoma" w:cs="Tahoma"/>
          <w:sz w:val="24"/>
          <w:szCs w:val="24"/>
          <w:lang w:val="es-419"/>
        </w:rPr>
        <w:t xml:space="preserve">) de </w:t>
      </w:r>
      <w:r w:rsidR="00A95069" w:rsidRPr="003C1A63">
        <w:rPr>
          <w:rFonts w:ascii="Tahoma" w:hAnsi="Tahoma" w:cs="Tahoma"/>
          <w:sz w:val="24"/>
          <w:szCs w:val="24"/>
          <w:lang w:val="es-419"/>
        </w:rPr>
        <w:t xml:space="preserve">mayo </w:t>
      </w:r>
      <w:r w:rsidRPr="003C1A63">
        <w:rPr>
          <w:rFonts w:ascii="Tahoma" w:hAnsi="Tahoma" w:cs="Tahoma"/>
          <w:sz w:val="24"/>
          <w:szCs w:val="24"/>
          <w:lang w:val="es-419"/>
        </w:rPr>
        <w:t>de dos mil veintitrés (2023)</w:t>
      </w:r>
    </w:p>
    <w:p w14:paraId="69CD4A16" w14:textId="77777777" w:rsidR="00DA3BE7" w:rsidRPr="003C1A63" w:rsidRDefault="00DA3BE7" w:rsidP="009D00FB">
      <w:pPr>
        <w:pStyle w:val="Sinespaciado"/>
        <w:spacing w:line="276" w:lineRule="auto"/>
        <w:rPr>
          <w:rFonts w:ascii="Tahoma" w:hAnsi="Tahoma" w:cs="Tahoma"/>
          <w:sz w:val="24"/>
          <w:szCs w:val="24"/>
          <w:lang w:val="es-419"/>
        </w:rPr>
      </w:pPr>
    </w:p>
    <w:p w14:paraId="03A02F19" w14:textId="6CEB8E48" w:rsidR="00DA3BE7" w:rsidRPr="003C1A63" w:rsidRDefault="00DA3BE7" w:rsidP="009D00FB">
      <w:pPr>
        <w:spacing w:after="0" w:line="276" w:lineRule="auto"/>
        <w:ind w:firstLine="709"/>
        <w:jc w:val="both"/>
        <w:rPr>
          <w:rFonts w:ascii="Tahoma" w:hAnsi="Tahoma" w:cs="Tahoma"/>
          <w:sz w:val="24"/>
          <w:szCs w:val="24"/>
          <w:lang w:val="es-419"/>
        </w:rPr>
      </w:pPr>
      <w:r w:rsidRPr="003C1A63">
        <w:rPr>
          <w:rFonts w:ascii="Tahoma" w:hAnsi="Tahoma" w:cs="Tahoma"/>
          <w:sz w:val="24"/>
          <w:szCs w:val="24"/>
          <w:lang w:val="es-419"/>
        </w:rPr>
        <w:t xml:space="preserve">Procede la judicatura a resolver la impugnación propuesta contra la sentencia proferida el 10 de marzo de 2023, por el Juzgado </w:t>
      </w:r>
      <w:r w:rsidR="00BB1873" w:rsidRPr="003C1A63">
        <w:rPr>
          <w:rFonts w:ascii="Tahoma" w:hAnsi="Tahoma" w:cs="Tahoma"/>
          <w:sz w:val="24"/>
          <w:szCs w:val="24"/>
          <w:lang w:val="es-419"/>
        </w:rPr>
        <w:t>Tercero</w:t>
      </w:r>
      <w:r w:rsidRPr="003C1A63">
        <w:rPr>
          <w:rFonts w:ascii="Tahoma" w:hAnsi="Tahoma" w:cs="Tahoma"/>
          <w:sz w:val="24"/>
          <w:szCs w:val="24"/>
          <w:lang w:val="es-419"/>
        </w:rPr>
        <w:t xml:space="preserve"> Laboral del Circuito de Pereira, dentro de la </w:t>
      </w:r>
      <w:r w:rsidRPr="004C3E56">
        <w:rPr>
          <w:rFonts w:ascii="Tahoma" w:hAnsi="Tahoma" w:cs="Tahoma"/>
          <w:b/>
          <w:sz w:val="24"/>
          <w:szCs w:val="24"/>
          <w:lang w:val="es-419"/>
        </w:rPr>
        <w:t>acción de tutela</w:t>
      </w:r>
      <w:r w:rsidRPr="003C1A63">
        <w:rPr>
          <w:rFonts w:ascii="Tahoma" w:hAnsi="Tahoma" w:cs="Tahoma"/>
          <w:sz w:val="24"/>
          <w:szCs w:val="24"/>
          <w:lang w:val="es-419"/>
        </w:rPr>
        <w:t xml:space="preserve"> impetrada por el señor </w:t>
      </w:r>
      <w:r w:rsidR="004C3E56" w:rsidRPr="004C3E56">
        <w:rPr>
          <w:rFonts w:ascii="Tahoma" w:hAnsi="Tahoma" w:cs="Tahoma"/>
          <w:b/>
          <w:sz w:val="24"/>
          <w:szCs w:val="24"/>
          <w:lang w:val="es-419"/>
        </w:rPr>
        <w:t>Jaime Giraldo Restrepo</w:t>
      </w:r>
      <w:r w:rsidRPr="003C1A63">
        <w:rPr>
          <w:rFonts w:ascii="Tahoma" w:hAnsi="Tahoma" w:cs="Tahoma"/>
          <w:sz w:val="24"/>
          <w:szCs w:val="24"/>
          <w:lang w:val="es-419"/>
        </w:rPr>
        <w:t xml:space="preserve">, en contra de la </w:t>
      </w:r>
      <w:r w:rsidR="004C3E56" w:rsidRPr="004C3E56">
        <w:rPr>
          <w:rFonts w:ascii="Tahoma" w:hAnsi="Tahoma" w:cs="Tahoma"/>
          <w:b/>
          <w:sz w:val="24"/>
          <w:szCs w:val="24"/>
          <w:lang w:val="es-419"/>
        </w:rPr>
        <w:t>Administradora Colombiana de Pensiones</w:t>
      </w:r>
      <w:r w:rsidR="004C3E56">
        <w:rPr>
          <w:rFonts w:ascii="Tahoma" w:hAnsi="Tahoma" w:cs="Tahoma"/>
          <w:b/>
          <w:sz w:val="24"/>
          <w:szCs w:val="24"/>
          <w:lang w:val="es-419"/>
        </w:rPr>
        <w:t xml:space="preserve"> – </w:t>
      </w:r>
      <w:r w:rsidR="006176BC" w:rsidRPr="004C3E56">
        <w:rPr>
          <w:rFonts w:ascii="Tahoma" w:hAnsi="Tahoma" w:cs="Tahoma"/>
          <w:b/>
          <w:sz w:val="24"/>
          <w:szCs w:val="24"/>
          <w:lang w:val="es-419"/>
        </w:rPr>
        <w:t>COLPENSIONES</w:t>
      </w:r>
      <w:r w:rsidR="00BB1873" w:rsidRPr="003C1A63">
        <w:rPr>
          <w:rFonts w:ascii="Tahoma" w:hAnsi="Tahoma" w:cs="Tahoma"/>
          <w:sz w:val="24"/>
          <w:szCs w:val="24"/>
          <w:lang w:val="es-419"/>
        </w:rPr>
        <w:t>,</w:t>
      </w:r>
      <w:r w:rsidRPr="003C1A63">
        <w:rPr>
          <w:rFonts w:ascii="Tahoma" w:hAnsi="Tahoma" w:cs="Tahoma"/>
          <w:sz w:val="24"/>
          <w:szCs w:val="24"/>
          <w:lang w:val="es-419"/>
        </w:rPr>
        <w:t xml:space="preserve"> a través de la cual, pretende el actor que se ampare su derecho fundamental de </w:t>
      </w:r>
      <w:r w:rsidRPr="003C1A63">
        <w:rPr>
          <w:rFonts w:ascii="Tahoma" w:hAnsi="Tahoma" w:cs="Tahoma"/>
          <w:b/>
          <w:bCs/>
          <w:sz w:val="24"/>
          <w:szCs w:val="24"/>
          <w:lang w:val="es-419"/>
        </w:rPr>
        <w:t>Petición.</w:t>
      </w:r>
      <w:r w:rsidRPr="003C1A63">
        <w:rPr>
          <w:rFonts w:ascii="Tahoma" w:hAnsi="Tahoma" w:cs="Tahoma"/>
          <w:sz w:val="24"/>
          <w:szCs w:val="24"/>
          <w:lang w:val="es-419"/>
        </w:rPr>
        <w:t xml:space="preserve"> Para ello se tiene en cuenta lo siguiente:</w:t>
      </w:r>
    </w:p>
    <w:p w14:paraId="333B8449" w14:textId="77777777" w:rsidR="00291DBF" w:rsidRPr="003C1A63" w:rsidRDefault="00291DBF" w:rsidP="009D00FB">
      <w:pPr>
        <w:spacing w:after="0" w:line="276" w:lineRule="auto"/>
        <w:ind w:firstLine="709"/>
        <w:jc w:val="center"/>
        <w:rPr>
          <w:rFonts w:ascii="Tahoma" w:hAnsi="Tahoma" w:cs="Tahoma"/>
          <w:sz w:val="24"/>
          <w:szCs w:val="24"/>
          <w:lang w:val="es-419"/>
        </w:rPr>
      </w:pPr>
    </w:p>
    <w:p w14:paraId="3DCF8CCD" w14:textId="132E0411" w:rsidR="00C272D9" w:rsidRPr="003C1A63" w:rsidRDefault="00907A4E" w:rsidP="009D00FB">
      <w:pPr>
        <w:pStyle w:val="Prrafodelista"/>
        <w:numPr>
          <w:ilvl w:val="0"/>
          <w:numId w:val="3"/>
        </w:numPr>
        <w:spacing w:after="0" w:line="276" w:lineRule="auto"/>
        <w:ind w:left="426"/>
        <w:jc w:val="center"/>
        <w:rPr>
          <w:rFonts w:ascii="Tahoma" w:hAnsi="Tahoma" w:cs="Tahoma"/>
          <w:b/>
          <w:bCs/>
          <w:sz w:val="24"/>
          <w:szCs w:val="24"/>
          <w:lang w:val="es-419"/>
        </w:rPr>
      </w:pPr>
      <w:r w:rsidRPr="003C1A63">
        <w:rPr>
          <w:rFonts w:ascii="Tahoma" w:hAnsi="Tahoma" w:cs="Tahoma"/>
          <w:b/>
          <w:bCs/>
          <w:sz w:val="24"/>
          <w:szCs w:val="24"/>
          <w:lang w:val="es-419"/>
        </w:rPr>
        <w:t>Demanda de tutela</w:t>
      </w:r>
    </w:p>
    <w:p w14:paraId="675EB6B9" w14:textId="77777777" w:rsidR="00223032" w:rsidRPr="003C1A63" w:rsidRDefault="00223032" w:rsidP="009D00FB">
      <w:pPr>
        <w:pStyle w:val="Prrafodelista"/>
        <w:spacing w:after="0" w:line="276" w:lineRule="auto"/>
        <w:ind w:left="1069"/>
        <w:rPr>
          <w:rFonts w:ascii="Tahoma" w:hAnsi="Tahoma" w:cs="Tahoma"/>
          <w:b/>
          <w:bCs/>
          <w:sz w:val="24"/>
          <w:szCs w:val="24"/>
          <w:lang w:val="es-419"/>
        </w:rPr>
      </w:pPr>
    </w:p>
    <w:p w14:paraId="12557950" w14:textId="7CB9F102" w:rsidR="007A52B4" w:rsidRPr="003C1A63" w:rsidRDefault="00907A4E" w:rsidP="009D00FB">
      <w:pPr>
        <w:spacing w:after="0" w:line="276" w:lineRule="auto"/>
        <w:ind w:firstLine="709"/>
        <w:jc w:val="both"/>
        <w:rPr>
          <w:rFonts w:ascii="Tahoma" w:hAnsi="Tahoma" w:cs="Tahoma"/>
          <w:sz w:val="24"/>
          <w:szCs w:val="24"/>
          <w:lang w:val="es-419"/>
        </w:rPr>
      </w:pPr>
      <w:r w:rsidRPr="003C1A63">
        <w:rPr>
          <w:rFonts w:ascii="Tahoma" w:hAnsi="Tahoma" w:cs="Tahoma"/>
          <w:sz w:val="24"/>
          <w:szCs w:val="24"/>
          <w:lang w:val="es-419"/>
        </w:rPr>
        <w:lastRenderedPageBreak/>
        <w:t xml:space="preserve">El accionante solicita </w:t>
      </w:r>
      <w:r w:rsidR="00A84527" w:rsidRPr="003C1A63">
        <w:rPr>
          <w:rFonts w:ascii="Tahoma" w:hAnsi="Tahoma" w:cs="Tahoma"/>
          <w:sz w:val="24"/>
          <w:szCs w:val="24"/>
          <w:lang w:val="es-419"/>
        </w:rPr>
        <w:t>se tutele su derecho fundamental de petición</w:t>
      </w:r>
      <w:r w:rsidR="00DA52BA" w:rsidRPr="003C1A63">
        <w:rPr>
          <w:rFonts w:ascii="Tahoma" w:hAnsi="Tahoma" w:cs="Tahoma"/>
          <w:sz w:val="24"/>
          <w:szCs w:val="24"/>
          <w:lang w:val="es-419"/>
        </w:rPr>
        <w:t xml:space="preserve">, para que, en </w:t>
      </w:r>
      <w:r w:rsidR="00775457" w:rsidRPr="003C1A63">
        <w:rPr>
          <w:rFonts w:ascii="Tahoma" w:hAnsi="Tahoma" w:cs="Tahoma"/>
          <w:sz w:val="24"/>
          <w:szCs w:val="24"/>
          <w:lang w:val="es-419"/>
        </w:rPr>
        <w:t>consecuencia,</w:t>
      </w:r>
      <w:r w:rsidR="00DA52BA" w:rsidRPr="003C1A63">
        <w:rPr>
          <w:rFonts w:ascii="Tahoma" w:hAnsi="Tahoma" w:cs="Tahoma"/>
          <w:sz w:val="24"/>
          <w:szCs w:val="24"/>
          <w:lang w:val="es-419"/>
        </w:rPr>
        <w:t xml:space="preserve"> se ordene a Colpensiones, dar respuesta </w:t>
      </w:r>
      <w:r w:rsidR="006176BC" w:rsidRPr="003C1A63">
        <w:rPr>
          <w:rFonts w:ascii="Tahoma" w:hAnsi="Tahoma" w:cs="Tahoma"/>
          <w:sz w:val="24"/>
          <w:szCs w:val="24"/>
          <w:lang w:val="es-419"/>
        </w:rPr>
        <w:t xml:space="preserve">clara, expresa y de </w:t>
      </w:r>
      <w:r w:rsidR="007F3AA1" w:rsidRPr="003C1A63">
        <w:rPr>
          <w:rFonts w:ascii="Tahoma" w:hAnsi="Tahoma" w:cs="Tahoma"/>
          <w:sz w:val="24"/>
          <w:szCs w:val="24"/>
          <w:lang w:val="es-419"/>
        </w:rPr>
        <w:t xml:space="preserve">fondo </w:t>
      </w:r>
      <w:r w:rsidR="00DA52BA" w:rsidRPr="003C1A63">
        <w:rPr>
          <w:rFonts w:ascii="Tahoma" w:hAnsi="Tahoma" w:cs="Tahoma"/>
          <w:sz w:val="24"/>
          <w:szCs w:val="24"/>
          <w:lang w:val="es-419"/>
        </w:rPr>
        <w:t>a derecho de petición presentad</w:t>
      </w:r>
      <w:r w:rsidR="00AE06AB" w:rsidRPr="003C1A63">
        <w:rPr>
          <w:rFonts w:ascii="Tahoma" w:hAnsi="Tahoma" w:cs="Tahoma"/>
          <w:sz w:val="24"/>
          <w:szCs w:val="24"/>
          <w:lang w:val="es-419"/>
        </w:rPr>
        <w:t>a</w:t>
      </w:r>
      <w:r w:rsidR="00DA52BA" w:rsidRPr="003C1A63">
        <w:rPr>
          <w:rFonts w:ascii="Tahoma" w:hAnsi="Tahoma" w:cs="Tahoma"/>
          <w:sz w:val="24"/>
          <w:szCs w:val="24"/>
          <w:lang w:val="es-419"/>
        </w:rPr>
        <w:t xml:space="preserve"> el 26 de octubre de 2022</w:t>
      </w:r>
      <w:r w:rsidR="007F3AA1" w:rsidRPr="003C1A63">
        <w:rPr>
          <w:rFonts w:ascii="Tahoma" w:hAnsi="Tahoma" w:cs="Tahoma"/>
          <w:sz w:val="24"/>
          <w:szCs w:val="24"/>
          <w:lang w:val="es-419"/>
        </w:rPr>
        <w:t>, bajo la radicación N° 2022-15582222</w:t>
      </w:r>
      <w:r w:rsidR="006176BC" w:rsidRPr="003C1A63">
        <w:rPr>
          <w:rFonts w:ascii="Tahoma" w:hAnsi="Tahoma" w:cs="Tahoma"/>
          <w:sz w:val="24"/>
          <w:szCs w:val="24"/>
          <w:lang w:val="es-419"/>
        </w:rPr>
        <w:t xml:space="preserve">. </w:t>
      </w:r>
    </w:p>
    <w:p w14:paraId="045FDFB4" w14:textId="77777777" w:rsidR="007A52B4" w:rsidRPr="003C1A63" w:rsidRDefault="007A52B4" w:rsidP="009D00FB">
      <w:pPr>
        <w:spacing w:after="0" w:line="276" w:lineRule="auto"/>
        <w:ind w:firstLine="709"/>
        <w:jc w:val="both"/>
        <w:rPr>
          <w:rFonts w:ascii="Tahoma" w:hAnsi="Tahoma" w:cs="Tahoma"/>
          <w:sz w:val="24"/>
          <w:szCs w:val="24"/>
          <w:lang w:val="es-419"/>
        </w:rPr>
      </w:pPr>
    </w:p>
    <w:p w14:paraId="48FBEE26" w14:textId="1A6BD4A3" w:rsidR="007A52B4" w:rsidRPr="003C1A63" w:rsidRDefault="006628D9" w:rsidP="009D00FB">
      <w:pPr>
        <w:spacing w:after="0" w:line="276" w:lineRule="auto"/>
        <w:ind w:firstLine="708"/>
        <w:jc w:val="both"/>
        <w:rPr>
          <w:rFonts w:ascii="Tahoma" w:hAnsi="Tahoma" w:cs="Tahoma"/>
          <w:sz w:val="24"/>
          <w:szCs w:val="24"/>
          <w:lang w:val="es-419"/>
        </w:rPr>
      </w:pPr>
      <w:r w:rsidRPr="003C1A63">
        <w:rPr>
          <w:rFonts w:ascii="Tahoma" w:hAnsi="Tahoma" w:cs="Tahoma"/>
          <w:sz w:val="24"/>
          <w:szCs w:val="24"/>
          <w:lang w:val="es-419"/>
        </w:rPr>
        <w:t>Para fundamentar la demanda, señala el señor Jaime Giraldo Restrepo que el día 26 de octubre de 2022 presentó derecho de petición ante la Administradora Colombiana de Pensiones</w:t>
      </w:r>
      <w:r w:rsidR="00447FB3">
        <w:rPr>
          <w:rFonts w:ascii="Tahoma" w:hAnsi="Tahoma" w:cs="Tahoma"/>
          <w:sz w:val="24"/>
          <w:szCs w:val="24"/>
          <w:lang w:val="es-419"/>
        </w:rPr>
        <w:t xml:space="preserve"> – </w:t>
      </w:r>
      <w:r w:rsidRPr="003C1A63">
        <w:rPr>
          <w:rFonts w:ascii="Tahoma" w:hAnsi="Tahoma" w:cs="Tahoma"/>
          <w:sz w:val="24"/>
          <w:szCs w:val="24"/>
          <w:lang w:val="es-419"/>
        </w:rPr>
        <w:t>Colpensiones solicitando cumplimiento de sentencia judicial, a la cua</w:t>
      </w:r>
      <w:r w:rsidR="00447FB3">
        <w:rPr>
          <w:rFonts w:ascii="Tahoma" w:hAnsi="Tahoma" w:cs="Tahoma"/>
          <w:sz w:val="24"/>
          <w:szCs w:val="24"/>
          <w:lang w:val="es-419"/>
        </w:rPr>
        <w:t>l</w:t>
      </w:r>
      <w:r w:rsidRPr="003C1A63">
        <w:rPr>
          <w:rFonts w:ascii="Tahoma" w:hAnsi="Tahoma" w:cs="Tahoma"/>
          <w:sz w:val="24"/>
          <w:szCs w:val="24"/>
          <w:lang w:val="es-419"/>
        </w:rPr>
        <w:t xml:space="preserve"> la accionada no brind</w:t>
      </w:r>
      <w:r w:rsidR="00B26229" w:rsidRPr="003C1A63">
        <w:rPr>
          <w:rFonts w:ascii="Tahoma" w:hAnsi="Tahoma" w:cs="Tahoma"/>
          <w:sz w:val="24"/>
          <w:szCs w:val="24"/>
          <w:lang w:val="es-419"/>
        </w:rPr>
        <w:t>ó</w:t>
      </w:r>
      <w:r w:rsidRPr="003C1A63">
        <w:rPr>
          <w:rFonts w:ascii="Tahoma" w:hAnsi="Tahoma" w:cs="Tahoma"/>
          <w:sz w:val="24"/>
          <w:szCs w:val="24"/>
          <w:lang w:val="es-419"/>
        </w:rPr>
        <w:t xml:space="preserve"> una respuesta</w:t>
      </w:r>
      <w:r w:rsidR="002D768B" w:rsidRPr="003C1A63">
        <w:rPr>
          <w:rFonts w:ascii="Tahoma" w:hAnsi="Tahoma" w:cs="Tahoma"/>
          <w:sz w:val="24"/>
          <w:szCs w:val="24"/>
          <w:lang w:val="es-419"/>
        </w:rPr>
        <w:t xml:space="preserve"> clara a su solicitud</w:t>
      </w:r>
      <w:r w:rsidRPr="003C1A63">
        <w:rPr>
          <w:rFonts w:ascii="Tahoma" w:hAnsi="Tahoma" w:cs="Tahoma"/>
          <w:sz w:val="24"/>
          <w:szCs w:val="24"/>
          <w:lang w:val="es-419"/>
        </w:rPr>
        <w:t xml:space="preserve">. </w:t>
      </w:r>
    </w:p>
    <w:p w14:paraId="15CD36BF" w14:textId="77777777" w:rsidR="007A52B4" w:rsidRPr="003C1A63" w:rsidRDefault="007A52B4" w:rsidP="009D00FB">
      <w:pPr>
        <w:spacing w:after="0" w:line="276" w:lineRule="auto"/>
        <w:ind w:firstLine="708"/>
        <w:jc w:val="both"/>
        <w:rPr>
          <w:rFonts w:ascii="Tahoma" w:hAnsi="Tahoma" w:cs="Tahoma"/>
          <w:sz w:val="24"/>
          <w:szCs w:val="24"/>
          <w:lang w:val="es-419"/>
        </w:rPr>
      </w:pPr>
    </w:p>
    <w:p w14:paraId="67433A9E" w14:textId="63DC32D5" w:rsidR="007A0580" w:rsidRPr="003C1A63" w:rsidRDefault="006628D9" w:rsidP="009D00FB">
      <w:pPr>
        <w:spacing w:after="0" w:line="276" w:lineRule="auto"/>
        <w:ind w:firstLine="708"/>
        <w:jc w:val="both"/>
        <w:rPr>
          <w:rFonts w:ascii="Tahoma" w:hAnsi="Tahoma" w:cs="Tahoma"/>
          <w:sz w:val="24"/>
          <w:szCs w:val="24"/>
          <w:lang w:val="es-419"/>
        </w:rPr>
      </w:pPr>
      <w:r w:rsidRPr="003C1A63">
        <w:rPr>
          <w:rFonts w:ascii="Tahoma" w:hAnsi="Tahoma" w:cs="Tahoma"/>
          <w:sz w:val="24"/>
          <w:szCs w:val="24"/>
          <w:lang w:val="es-419"/>
        </w:rPr>
        <w:t>En ese orden de ideas, procedió el actor a presentar acción de tutela, la cual fue admitida mediante auto del 28 de febrero de 2023</w:t>
      </w:r>
      <w:r w:rsidR="007A0580" w:rsidRPr="003C1A63">
        <w:rPr>
          <w:rFonts w:ascii="Tahoma" w:hAnsi="Tahoma" w:cs="Tahoma"/>
          <w:sz w:val="24"/>
          <w:szCs w:val="24"/>
          <w:lang w:val="es-419"/>
        </w:rPr>
        <w:t>, ordenando la notificación de la accionada con el fin de que contestaran lo que considerara pertinente y ejerciera su derecho de defensa.</w:t>
      </w:r>
    </w:p>
    <w:p w14:paraId="6A749783" w14:textId="71A9A36F" w:rsidR="007A0580" w:rsidRPr="003C1A63" w:rsidRDefault="007A0580" w:rsidP="009D00FB">
      <w:pPr>
        <w:spacing w:after="0" w:line="276" w:lineRule="auto"/>
        <w:jc w:val="center"/>
        <w:rPr>
          <w:rFonts w:ascii="Tahoma" w:hAnsi="Tahoma" w:cs="Tahoma"/>
          <w:b/>
          <w:bCs/>
          <w:sz w:val="24"/>
          <w:szCs w:val="24"/>
          <w:lang w:val="es-419"/>
        </w:rPr>
      </w:pPr>
    </w:p>
    <w:p w14:paraId="61518384" w14:textId="174CE8B9" w:rsidR="00C272D9" w:rsidRPr="003C1A63" w:rsidRDefault="007A0580" w:rsidP="009D00FB">
      <w:pPr>
        <w:pStyle w:val="Prrafodelista"/>
        <w:numPr>
          <w:ilvl w:val="0"/>
          <w:numId w:val="3"/>
        </w:numPr>
        <w:spacing w:after="0" w:line="276" w:lineRule="auto"/>
        <w:jc w:val="center"/>
        <w:rPr>
          <w:rFonts w:ascii="Tahoma" w:hAnsi="Tahoma" w:cs="Tahoma"/>
          <w:b/>
          <w:bCs/>
          <w:sz w:val="24"/>
          <w:szCs w:val="24"/>
          <w:lang w:val="es-419"/>
        </w:rPr>
      </w:pPr>
      <w:r w:rsidRPr="003C1A63">
        <w:rPr>
          <w:rFonts w:ascii="Tahoma" w:hAnsi="Tahoma" w:cs="Tahoma"/>
          <w:b/>
          <w:bCs/>
          <w:sz w:val="24"/>
          <w:szCs w:val="24"/>
          <w:lang w:val="es-419"/>
        </w:rPr>
        <w:t xml:space="preserve">Contestación de la demanda </w:t>
      </w:r>
    </w:p>
    <w:p w14:paraId="7C88D13A" w14:textId="77777777" w:rsidR="00223032" w:rsidRPr="003C1A63" w:rsidRDefault="00223032" w:rsidP="009D00FB">
      <w:pPr>
        <w:pStyle w:val="Prrafodelista"/>
        <w:spacing w:after="0" w:line="276" w:lineRule="auto"/>
        <w:ind w:left="1069"/>
        <w:rPr>
          <w:rFonts w:ascii="Tahoma" w:hAnsi="Tahoma" w:cs="Tahoma"/>
          <w:b/>
          <w:bCs/>
          <w:sz w:val="24"/>
          <w:szCs w:val="24"/>
          <w:lang w:val="es-419"/>
        </w:rPr>
      </w:pPr>
    </w:p>
    <w:p w14:paraId="36A37E37" w14:textId="78B8780B" w:rsidR="007A0580" w:rsidRPr="003C1A63" w:rsidRDefault="00C272D9" w:rsidP="009D00FB">
      <w:pPr>
        <w:spacing w:after="0" w:line="276" w:lineRule="auto"/>
        <w:ind w:firstLine="708"/>
        <w:jc w:val="both"/>
        <w:rPr>
          <w:rFonts w:ascii="Tahoma" w:hAnsi="Tahoma" w:cs="Tahoma"/>
          <w:sz w:val="24"/>
          <w:szCs w:val="24"/>
          <w:lang w:val="es-419"/>
        </w:rPr>
      </w:pPr>
      <w:r w:rsidRPr="003C1A63">
        <w:rPr>
          <w:rFonts w:ascii="Tahoma" w:hAnsi="Tahoma" w:cs="Tahoma"/>
          <w:sz w:val="24"/>
          <w:szCs w:val="24"/>
          <w:lang w:val="es-419"/>
        </w:rPr>
        <w:t xml:space="preserve">La accionada no realizó uso de su derecho de defensa. El término otorgado transcurrió en silencio. </w:t>
      </w:r>
    </w:p>
    <w:p w14:paraId="57E233EF" w14:textId="1BEF2E12" w:rsidR="00C272D9" w:rsidRPr="003C1A63" w:rsidRDefault="00C272D9" w:rsidP="009D00FB">
      <w:pPr>
        <w:spacing w:after="0" w:line="276" w:lineRule="auto"/>
        <w:rPr>
          <w:rFonts w:ascii="Tahoma" w:hAnsi="Tahoma" w:cs="Tahoma"/>
          <w:sz w:val="24"/>
          <w:szCs w:val="24"/>
          <w:lang w:val="es-419"/>
        </w:rPr>
      </w:pPr>
    </w:p>
    <w:p w14:paraId="41C71EA3" w14:textId="6174B488" w:rsidR="00C272D9" w:rsidRPr="003C1A63" w:rsidRDefault="00C272D9" w:rsidP="009D00FB">
      <w:pPr>
        <w:pStyle w:val="Prrafodelista"/>
        <w:numPr>
          <w:ilvl w:val="0"/>
          <w:numId w:val="3"/>
        </w:numPr>
        <w:spacing w:after="0" w:line="276" w:lineRule="auto"/>
        <w:jc w:val="center"/>
        <w:rPr>
          <w:rFonts w:ascii="Tahoma" w:hAnsi="Tahoma" w:cs="Tahoma"/>
          <w:b/>
          <w:bCs/>
          <w:sz w:val="24"/>
          <w:szCs w:val="24"/>
          <w:lang w:val="es-419"/>
        </w:rPr>
      </w:pPr>
      <w:r w:rsidRPr="003C1A63">
        <w:rPr>
          <w:rFonts w:ascii="Tahoma" w:hAnsi="Tahoma" w:cs="Tahoma"/>
          <w:b/>
          <w:bCs/>
          <w:sz w:val="24"/>
          <w:szCs w:val="24"/>
          <w:lang w:val="es-419"/>
        </w:rPr>
        <w:t xml:space="preserve">Sentencia de primera instancia </w:t>
      </w:r>
    </w:p>
    <w:p w14:paraId="553EB067" w14:textId="77777777" w:rsidR="00223032" w:rsidRPr="003C1A63" w:rsidRDefault="00223032" w:rsidP="009D00FB">
      <w:pPr>
        <w:pStyle w:val="Prrafodelista"/>
        <w:spacing w:after="0" w:line="276" w:lineRule="auto"/>
        <w:ind w:left="1069"/>
        <w:rPr>
          <w:rFonts w:ascii="Tahoma" w:hAnsi="Tahoma" w:cs="Tahoma"/>
          <w:b/>
          <w:bCs/>
          <w:sz w:val="24"/>
          <w:szCs w:val="24"/>
          <w:lang w:val="es-419"/>
        </w:rPr>
      </w:pPr>
    </w:p>
    <w:p w14:paraId="696244A5" w14:textId="1608B8E0" w:rsidR="006D2F07" w:rsidRPr="003C1A63" w:rsidRDefault="002263CE" w:rsidP="009D00FB">
      <w:pPr>
        <w:spacing w:after="0" w:line="276" w:lineRule="auto"/>
        <w:ind w:firstLine="708"/>
        <w:jc w:val="both"/>
        <w:rPr>
          <w:rStyle w:val="Textoennegrita"/>
          <w:rFonts w:ascii="Tahoma" w:hAnsi="Tahoma" w:cs="Tahoma"/>
          <w:b w:val="0"/>
          <w:bCs w:val="0"/>
          <w:sz w:val="24"/>
          <w:szCs w:val="24"/>
        </w:rPr>
      </w:pPr>
      <w:r w:rsidRPr="003C1A63">
        <w:rPr>
          <w:rFonts w:ascii="Tahoma" w:hAnsi="Tahoma" w:cs="Tahoma"/>
          <w:sz w:val="24"/>
          <w:szCs w:val="24"/>
          <w:lang w:val="es-419"/>
        </w:rPr>
        <w:t xml:space="preserve">La </w:t>
      </w:r>
      <w:r w:rsidR="004A7CE9" w:rsidRPr="003C1A63">
        <w:rPr>
          <w:rFonts w:ascii="Tahoma" w:hAnsi="Tahoma" w:cs="Tahoma"/>
          <w:sz w:val="24"/>
          <w:szCs w:val="24"/>
          <w:lang w:val="es-419"/>
        </w:rPr>
        <w:t xml:space="preserve">honorable </w:t>
      </w:r>
      <w:r w:rsidRPr="003C1A63">
        <w:rPr>
          <w:rFonts w:ascii="Tahoma" w:hAnsi="Tahoma" w:cs="Tahoma"/>
          <w:sz w:val="24"/>
          <w:szCs w:val="24"/>
          <w:lang w:val="es-419"/>
        </w:rPr>
        <w:t>juez</w:t>
      </w:r>
      <w:r w:rsidR="004A7CE9" w:rsidRPr="003C1A63">
        <w:rPr>
          <w:rFonts w:ascii="Tahoma" w:hAnsi="Tahoma" w:cs="Tahoma"/>
          <w:sz w:val="24"/>
          <w:szCs w:val="24"/>
          <w:lang w:val="es-419"/>
        </w:rPr>
        <w:t>a</w:t>
      </w:r>
      <w:r w:rsidRPr="003C1A63">
        <w:rPr>
          <w:rFonts w:ascii="Tahoma" w:hAnsi="Tahoma" w:cs="Tahoma"/>
          <w:sz w:val="24"/>
          <w:szCs w:val="24"/>
          <w:lang w:val="es-419"/>
        </w:rPr>
        <w:t xml:space="preserve"> </w:t>
      </w:r>
      <w:r w:rsidR="004A7CE9" w:rsidRPr="003C1A63">
        <w:rPr>
          <w:rFonts w:ascii="Tahoma" w:hAnsi="Tahoma" w:cs="Tahoma"/>
          <w:sz w:val="24"/>
          <w:szCs w:val="24"/>
          <w:lang w:val="es-419"/>
        </w:rPr>
        <w:t xml:space="preserve">de primera instancia </w:t>
      </w:r>
      <w:r w:rsidRPr="003C1A63">
        <w:rPr>
          <w:rFonts w:ascii="Tahoma" w:hAnsi="Tahoma" w:cs="Tahoma"/>
          <w:sz w:val="24"/>
          <w:szCs w:val="24"/>
          <w:lang w:val="es-419"/>
        </w:rPr>
        <w:t>tuteló el derecho fundamental de petición del actor, ordenando a la Administradora Colombiana de Pensiones</w:t>
      </w:r>
      <w:r w:rsidR="00B20F3A">
        <w:rPr>
          <w:rFonts w:ascii="Tahoma" w:hAnsi="Tahoma" w:cs="Tahoma"/>
          <w:sz w:val="24"/>
          <w:szCs w:val="24"/>
          <w:lang w:val="es-419"/>
        </w:rPr>
        <w:t xml:space="preserve"> – </w:t>
      </w:r>
      <w:r w:rsidRPr="003C1A63">
        <w:rPr>
          <w:rFonts w:ascii="Tahoma" w:hAnsi="Tahoma" w:cs="Tahoma"/>
          <w:sz w:val="24"/>
          <w:szCs w:val="24"/>
          <w:lang w:val="es-419"/>
        </w:rPr>
        <w:t>Colpensiones</w:t>
      </w:r>
      <w:r w:rsidR="006D2F07" w:rsidRPr="003C1A63">
        <w:rPr>
          <w:rFonts w:ascii="Tahoma" w:hAnsi="Tahoma" w:cs="Tahoma"/>
          <w:sz w:val="24"/>
          <w:szCs w:val="24"/>
          <w:lang w:val="es-419"/>
        </w:rPr>
        <w:t>,</w:t>
      </w:r>
      <w:r w:rsidRPr="003C1A63">
        <w:rPr>
          <w:rFonts w:ascii="Tahoma" w:hAnsi="Tahoma" w:cs="Tahoma"/>
          <w:sz w:val="24"/>
          <w:szCs w:val="24"/>
          <w:lang w:val="es-419"/>
        </w:rPr>
        <w:t xml:space="preserve"> </w:t>
      </w:r>
      <w:r w:rsidR="006D2F07" w:rsidRPr="003C1A63">
        <w:rPr>
          <w:rStyle w:val="Textoennegrita"/>
          <w:rFonts w:ascii="Tahoma" w:hAnsi="Tahoma" w:cs="Tahoma"/>
          <w:b w:val="0"/>
          <w:bCs w:val="0"/>
          <w:sz w:val="24"/>
          <w:szCs w:val="24"/>
        </w:rPr>
        <w:t xml:space="preserve">Vicepresidencia de Operaciones del Régimen de Prima Media, Gerencia de Defensa Judicial, Dirección de Acciones Constitucionales en cabeza de la doctora Malki Katrina Ferro Ahcar o, por quien haga sus veces, a pronunciarse de fondo, real y efectivamente respecto de la petición fechada el 26 de octubre del 2022 bajo radicación No 2022-15582222, presentada por el señor Jaime Giraldo Restrepo, </w:t>
      </w:r>
      <w:r w:rsidR="00CC4241" w:rsidRPr="003C1A63">
        <w:rPr>
          <w:rStyle w:val="Textoennegrita"/>
          <w:rFonts w:ascii="Tahoma" w:hAnsi="Tahoma" w:cs="Tahoma"/>
          <w:b w:val="0"/>
          <w:bCs w:val="0"/>
          <w:sz w:val="24"/>
          <w:szCs w:val="24"/>
        </w:rPr>
        <w:t xml:space="preserve">concediéndole </w:t>
      </w:r>
      <w:r w:rsidR="006D2F07" w:rsidRPr="003C1A63">
        <w:rPr>
          <w:rStyle w:val="Textoennegrita"/>
          <w:rFonts w:ascii="Tahoma" w:hAnsi="Tahoma" w:cs="Tahoma"/>
          <w:b w:val="0"/>
          <w:bCs w:val="0"/>
          <w:sz w:val="24"/>
          <w:szCs w:val="24"/>
        </w:rPr>
        <w:t xml:space="preserve">un término de cuarenta y ocho horas. </w:t>
      </w:r>
    </w:p>
    <w:p w14:paraId="40BAB371" w14:textId="77777777" w:rsidR="007A52B4" w:rsidRPr="003C1A63" w:rsidRDefault="007A52B4" w:rsidP="009D00FB">
      <w:pPr>
        <w:spacing w:after="0" w:line="276" w:lineRule="auto"/>
        <w:ind w:firstLine="708"/>
        <w:jc w:val="both"/>
        <w:rPr>
          <w:rStyle w:val="Textoennegrita"/>
          <w:rFonts w:ascii="Tahoma" w:hAnsi="Tahoma" w:cs="Tahoma"/>
          <w:b w:val="0"/>
          <w:bCs w:val="0"/>
          <w:sz w:val="24"/>
          <w:szCs w:val="24"/>
        </w:rPr>
      </w:pPr>
    </w:p>
    <w:p w14:paraId="2BEB3029" w14:textId="08E1700A" w:rsidR="006D2F07" w:rsidRPr="003C1A63" w:rsidRDefault="006D2F07" w:rsidP="009D00FB">
      <w:pPr>
        <w:spacing w:after="0" w:line="276" w:lineRule="auto"/>
        <w:ind w:firstLine="708"/>
        <w:jc w:val="both"/>
        <w:rPr>
          <w:rStyle w:val="Textoennegrita"/>
          <w:rFonts w:ascii="Tahoma" w:hAnsi="Tahoma" w:cs="Tahoma"/>
          <w:b w:val="0"/>
          <w:bCs w:val="0"/>
          <w:sz w:val="24"/>
          <w:szCs w:val="24"/>
        </w:rPr>
      </w:pPr>
      <w:r w:rsidRPr="003C1A63">
        <w:rPr>
          <w:rStyle w:val="Textoennegrita"/>
          <w:rFonts w:ascii="Tahoma" w:hAnsi="Tahoma" w:cs="Tahoma"/>
          <w:b w:val="0"/>
          <w:bCs w:val="0"/>
          <w:sz w:val="24"/>
          <w:szCs w:val="24"/>
        </w:rPr>
        <w:t xml:space="preserve">Para llegar a tal determinación, la A-quo partió de la tesis </w:t>
      </w:r>
      <w:r w:rsidR="00D664D6" w:rsidRPr="003C1A63">
        <w:rPr>
          <w:rStyle w:val="Textoennegrita"/>
          <w:rFonts w:ascii="Tahoma" w:hAnsi="Tahoma" w:cs="Tahoma"/>
          <w:b w:val="0"/>
          <w:bCs w:val="0"/>
          <w:sz w:val="24"/>
          <w:szCs w:val="24"/>
        </w:rPr>
        <w:t>de que si bien en principio la acción de tutela presentada por el actor, generaría una respuesta negativa, ya que la satisfacción de una sentencia judicial puede ser exigida a través de otros  mecanismos judiciales</w:t>
      </w:r>
      <w:r w:rsidR="00972A8E" w:rsidRPr="003C1A63">
        <w:rPr>
          <w:rStyle w:val="Textoennegrita"/>
          <w:rFonts w:ascii="Tahoma" w:hAnsi="Tahoma" w:cs="Tahoma"/>
          <w:b w:val="0"/>
          <w:bCs w:val="0"/>
          <w:sz w:val="24"/>
          <w:szCs w:val="24"/>
        </w:rPr>
        <w:t xml:space="preserve">, el objetivo de la acción de tutela presentada por el actor no </w:t>
      </w:r>
      <w:r w:rsidR="006E3789" w:rsidRPr="003C1A63">
        <w:rPr>
          <w:rStyle w:val="Textoennegrita"/>
          <w:rFonts w:ascii="Tahoma" w:hAnsi="Tahoma" w:cs="Tahoma"/>
          <w:b w:val="0"/>
          <w:bCs w:val="0"/>
          <w:sz w:val="24"/>
          <w:szCs w:val="24"/>
        </w:rPr>
        <w:t xml:space="preserve">se dirige </w:t>
      </w:r>
      <w:r w:rsidR="00972A8E" w:rsidRPr="003C1A63">
        <w:rPr>
          <w:rStyle w:val="Textoennegrita"/>
          <w:rFonts w:ascii="Tahoma" w:hAnsi="Tahoma" w:cs="Tahoma"/>
          <w:b w:val="0"/>
          <w:bCs w:val="0"/>
          <w:sz w:val="24"/>
          <w:szCs w:val="24"/>
        </w:rPr>
        <w:t>directamente</w:t>
      </w:r>
      <w:r w:rsidR="006E3789" w:rsidRPr="003C1A63">
        <w:rPr>
          <w:rStyle w:val="Textoennegrita"/>
          <w:rFonts w:ascii="Tahoma" w:hAnsi="Tahoma" w:cs="Tahoma"/>
          <w:b w:val="0"/>
          <w:bCs w:val="0"/>
          <w:sz w:val="24"/>
          <w:szCs w:val="24"/>
        </w:rPr>
        <w:t xml:space="preserve"> </w:t>
      </w:r>
      <w:r w:rsidR="00972A8E" w:rsidRPr="003C1A63">
        <w:rPr>
          <w:rStyle w:val="Textoennegrita"/>
          <w:rFonts w:ascii="Tahoma" w:hAnsi="Tahoma" w:cs="Tahoma"/>
          <w:b w:val="0"/>
          <w:bCs w:val="0"/>
          <w:sz w:val="24"/>
          <w:szCs w:val="24"/>
        </w:rPr>
        <w:t>al cumplimiento de la sentencia judicial, sino a que se protegiera el derecho fundamental de petición, ya que,</w:t>
      </w:r>
      <w:r w:rsidR="006E3789" w:rsidRPr="003C1A63">
        <w:rPr>
          <w:rStyle w:val="Textoennegrita"/>
          <w:rFonts w:ascii="Tahoma" w:hAnsi="Tahoma" w:cs="Tahoma"/>
          <w:b w:val="0"/>
          <w:bCs w:val="0"/>
          <w:sz w:val="24"/>
          <w:szCs w:val="24"/>
        </w:rPr>
        <w:t xml:space="preserve"> según criterio de la A-quo</w:t>
      </w:r>
      <w:r w:rsidR="00972A8E" w:rsidRPr="003C1A63">
        <w:rPr>
          <w:rStyle w:val="Textoennegrita"/>
          <w:rFonts w:ascii="Tahoma" w:hAnsi="Tahoma" w:cs="Tahoma"/>
          <w:b w:val="0"/>
          <w:bCs w:val="0"/>
          <w:sz w:val="24"/>
          <w:szCs w:val="24"/>
        </w:rPr>
        <w:t>, la respuesta dada por la accionada no resultaba satisfactoria</w:t>
      </w:r>
      <w:r w:rsidR="00CC4241" w:rsidRPr="003C1A63">
        <w:rPr>
          <w:rStyle w:val="Textoennegrita"/>
          <w:rFonts w:ascii="Tahoma" w:hAnsi="Tahoma" w:cs="Tahoma"/>
          <w:b w:val="0"/>
          <w:bCs w:val="0"/>
          <w:sz w:val="24"/>
          <w:szCs w:val="24"/>
        </w:rPr>
        <w:t xml:space="preserve"> porque no se resolvió el asunto con una respuesta clara, coherente y de fondo, además de que, no se le informó al actor que había pasado con la petición presentada, independientemente de si la respuesta era positiva o negativa para el actor, y es por esto que accedió a la acción presentada</w:t>
      </w:r>
      <w:r w:rsidR="00610883" w:rsidRPr="003C1A63">
        <w:rPr>
          <w:rStyle w:val="Textoennegrita"/>
          <w:rFonts w:ascii="Tahoma" w:hAnsi="Tahoma" w:cs="Tahoma"/>
          <w:b w:val="0"/>
          <w:bCs w:val="0"/>
          <w:sz w:val="24"/>
          <w:szCs w:val="24"/>
        </w:rPr>
        <w:t xml:space="preserve"> en primera instancia. </w:t>
      </w:r>
    </w:p>
    <w:p w14:paraId="4B93F7DD" w14:textId="0698B706" w:rsidR="00610883" w:rsidRPr="003C1A63" w:rsidRDefault="00610883" w:rsidP="009D00FB">
      <w:pPr>
        <w:spacing w:after="0" w:line="276" w:lineRule="auto"/>
        <w:jc w:val="both"/>
        <w:rPr>
          <w:rStyle w:val="Textoennegrita"/>
          <w:rFonts w:ascii="Tahoma" w:hAnsi="Tahoma" w:cs="Tahoma"/>
          <w:b w:val="0"/>
          <w:bCs w:val="0"/>
          <w:sz w:val="24"/>
          <w:szCs w:val="24"/>
        </w:rPr>
      </w:pPr>
    </w:p>
    <w:p w14:paraId="54F6E532" w14:textId="1849FFA6" w:rsidR="003E22CF" w:rsidRPr="003C1A63" w:rsidRDefault="00610883" w:rsidP="009D00FB">
      <w:pPr>
        <w:pStyle w:val="Prrafodelista"/>
        <w:numPr>
          <w:ilvl w:val="0"/>
          <w:numId w:val="3"/>
        </w:numPr>
        <w:spacing w:after="0" w:line="276" w:lineRule="auto"/>
        <w:jc w:val="center"/>
        <w:rPr>
          <w:rStyle w:val="Textoennegrita"/>
          <w:rFonts w:ascii="Tahoma" w:hAnsi="Tahoma" w:cs="Tahoma"/>
          <w:sz w:val="24"/>
          <w:szCs w:val="24"/>
        </w:rPr>
      </w:pPr>
      <w:r w:rsidRPr="003C1A63">
        <w:rPr>
          <w:rStyle w:val="Textoennegrita"/>
          <w:rFonts w:ascii="Tahoma" w:hAnsi="Tahoma" w:cs="Tahoma"/>
          <w:sz w:val="24"/>
          <w:szCs w:val="24"/>
        </w:rPr>
        <w:t xml:space="preserve">Impugnación </w:t>
      </w:r>
    </w:p>
    <w:p w14:paraId="2F8ED14D" w14:textId="77777777" w:rsidR="00223032" w:rsidRPr="003C1A63" w:rsidRDefault="00223032" w:rsidP="009D00FB">
      <w:pPr>
        <w:pStyle w:val="Prrafodelista"/>
        <w:spacing w:after="0" w:line="276" w:lineRule="auto"/>
        <w:ind w:left="1069"/>
        <w:rPr>
          <w:rStyle w:val="Textoennegrita"/>
          <w:rFonts w:ascii="Tahoma" w:hAnsi="Tahoma" w:cs="Tahoma"/>
          <w:b w:val="0"/>
          <w:bCs w:val="0"/>
          <w:sz w:val="24"/>
          <w:szCs w:val="24"/>
        </w:rPr>
      </w:pPr>
    </w:p>
    <w:p w14:paraId="00E09474" w14:textId="10DA6064" w:rsidR="00860220" w:rsidRPr="003C1A63" w:rsidRDefault="00610883" w:rsidP="009D00FB">
      <w:pPr>
        <w:spacing w:after="0" w:line="276" w:lineRule="auto"/>
        <w:ind w:firstLine="450"/>
        <w:jc w:val="both"/>
        <w:rPr>
          <w:rStyle w:val="Textoennegrita"/>
          <w:rFonts w:ascii="Tahoma" w:hAnsi="Tahoma" w:cs="Tahoma"/>
          <w:b w:val="0"/>
          <w:bCs w:val="0"/>
          <w:sz w:val="24"/>
          <w:szCs w:val="24"/>
        </w:rPr>
      </w:pPr>
      <w:r w:rsidRPr="003C1A63">
        <w:rPr>
          <w:rStyle w:val="Textoennegrita"/>
          <w:rFonts w:ascii="Tahoma" w:hAnsi="Tahoma" w:cs="Tahoma"/>
          <w:b w:val="0"/>
          <w:bCs w:val="0"/>
          <w:sz w:val="24"/>
          <w:szCs w:val="24"/>
        </w:rPr>
        <w:lastRenderedPageBreak/>
        <w:t>La Administradora Colombiana de Pensiones</w:t>
      </w:r>
      <w:r w:rsidR="00B20F3A">
        <w:rPr>
          <w:rStyle w:val="Textoennegrita"/>
          <w:rFonts w:ascii="Tahoma" w:hAnsi="Tahoma" w:cs="Tahoma"/>
          <w:b w:val="0"/>
          <w:bCs w:val="0"/>
          <w:sz w:val="24"/>
          <w:szCs w:val="24"/>
        </w:rPr>
        <w:t xml:space="preserve"> – </w:t>
      </w:r>
      <w:r w:rsidRPr="003C1A63">
        <w:rPr>
          <w:rStyle w:val="Textoennegrita"/>
          <w:rFonts w:ascii="Tahoma" w:hAnsi="Tahoma" w:cs="Tahoma"/>
          <w:b w:val="0"/>
          <w:bCs w:val="0"/>
          <w:sz w:val="24"/>
          <w:szCs w:val="24"/>
        </w:rPr>
        <w:t>Colpensiones, impugn</w:t>
      </w:r>
      <w:r w:rsidR="002D768B" w:rsidRPr="003C1A63">
        <w:rPr>
          <w:rStyle w:val="Textoennegrita"/>
          <w:rFonts w:ascii="Tahoma" w:hAnsi="Tahoma" w:cs="Tahoma"/>
          <w:b w:val="0"/>
          <w:bCs w:val="0"/>
          <w:sz w:val="24"/>
          <w:szCs w:val="24"/>
        </w:rPr>
        <w:t>ó</w:t>
      </w:r>
      <w:r w:rsidRPr="003C1A63">
        <w:rPr>
          <w:rStyle w:val="Textoennegrita"/>
          <w:rFonts w:ascii="Tahoma" w:hAnsi="Tahoma" w:cs="Tahoma"/>
          <w:b w:val="0"/>
          <w:bCs w:val="0"/>
          <w:sz w:val="24"/>
          <w:szCs w:val="24"/>
        </w:rPr>
        <w:t xml:space="preserve"> el fallo de tutela emitido por el Juzgado </w:t>
      </w:r>
      <w:r w:rsidR="00860220" w:rsidRPr="003C1A63">
        <w:rPr>
          <w:rStyle w:val="Textoennegrita"/>
          <w:rFonts w:ascii="Tahoma" w:hAnsi="Tahoma" w:cs="Tahoma"/>
          <w:b w:val="0"/>
          <w:bCs w:val="0"/>
          <w:sz w:val="24"/>
          <w:szCs w:val="24"/>
        </w:rPr>
        <w:t>Tercero Laboral del Circuito, argumentando</w:t>
      </w:r>
      <w:r w:rsidR="002D768B" w:rsidRPr="003C1A63">
        <w:rPr>
          <w:rStyle w:val="Textoennegrita"/>
          <w:rFonts w:ascii="Tahoma" w:hAnsi="Tahoma" w:cs="Tahoma"/>
          <w:b w:val="0"/>
          <w:bCs w:val="0"/>
          <w:sz w:val="24"/>
          <w:szCs w:val="24"/>
        </w:rPr>
        <w:t xml:space="preserve"> que</w:t>
      </w:r>
      <w:r w:rsidR="00860220" w:rsidRPr="003C1A63">
        <w:rPr>
          <w:rStyle w:val="Textoennegrita"/>
          <w:rFonts w:ascii="Tahoma" w:hAnsi="Tahoma" w:cs="Tahoma"/>
          <w:b w:val="0"/>
          <w:bCs w:val="0"/>
          <w:sz w:val="24"/>
          <w:szCs w:val="24"/>
        </w:rPr>
        <w:t xml:space="preserve"> no existe vulneración al derecho fundamental de petición,</w:t>
      </w:r>
      <w:r w:rsidR="00272ADC" w:rsidRPr="003C1A63">
        <w:rPr>
          <w:rStyle w:val="Textoennegrita"/>
          <w:rFonts w:ascii="Tahoma" w:hAnsi="Tahoma" w:cs="Tahoma"/>
          <w:b w:val="0"/>
          <w:bCs w:val="0"/>
          <w:sz w:val="24"/>
          <w:szCs w:val="24"/>
        </w:rPr>
        <w:t xml:space="preserve"> </w:t>
      </w:r>
      <w:r w:rsidR="002D768B" w:rsidRPr="003C1A63">
        <w:rPr>
          <w:rStyle w:val="Textoennegrita"/>
          <w:rFonts w:ascii="Tahoma" w:hAnsi="Tahoma" w:cs="Tahoma"/>
          <w:b w:val="0"/>
          <w:bCs w:val="0"/>
          <w:sz w:val="24"/>
          <w:szCs w:val="24"/>
        </w:rPr>
        <w:t xml:space="preserve">por cuanto </w:t>
      </w:r>
      <w:r w:rsidR="00860220" w:rsidRPr="003C1A63">
        <w:rPr>
          <w:rStyle w:val="Textoennegrita"/>
          <w:rFonts w:ascii="Tahoma" w:hAnsi="Tahoma" w:cs="Tahoma"/>
          <w:b w:val="0"/>
          <w:bCs w:val="0"/>
          <w:sz w:val="24"/>
          <w:szCs w:val="24"/>
        </w:rPr>
        <w:t xml:space="preserve">mediante oficio del 26 de octubre de 2022 dio respuesta al accionante, notificada en debida forma y entregada en la dirección aportada para efectos de notificaciones, razón por la cual considera que la acción de tutela en este caso es improcedente </w:t>
      </w:r>
      <w:r w:rsidR="0006480A" w:rsidRPr="003C1A63">
        <w:rPr>
          <w:rStyle w:val="Textoennegrita"/>
          <w:rFonts w:ascii="Tahoma" w:hAnsi="Tahoma" w:cs="Tahoma"/>
          <w:b w:val="0"/>
          <w:bCs w:val="0"/>
          <w:sz w:val="24"/>
          <w:szCs w:val="24"/>
        </w:rPr>
        <w:t>y solicita sea revocado en fallo de primera instancia</w:t>
      </w:r>
      <w:r w:rsidR="00223032" w:rsidRPr="003C1A63">
        <w:rPr>
          <w:rStyle w:val="Textoennegrita"/>
          <w:rFonts w:ascii="Tahoma" w:hAnsi="Tahoma" w:cs="Tahoma"/>
          <w:b w:val="0"/>
          <w:bCs w:val="0"/>
          <w:sz w:val="24"/>
          <w:szCs w:val="24"/>
        </w:rPr>
        <w:t xml:space="preserve"> emitido por el Juzgado Tercero Laboral del Circuito. </w:t>
      </w:r>
    </w:p>
    <w:p w14:paraId="466A833B" w14:textId="77777777" w:rsidR="007A52B4" w:rsidRPr="003C1A63" w:rsidRDefault="007A52B4" w:rsidP="009D00FB">
      <w:pPr>
        <w:spacing w:after="0" w:line="276" w:lineRule="auto"/>
        <w:rPr>
          <w:rStyle w:val="Textoennegrita"/>
          <w:rFonts w:ascii="Tahoma" w:hAnsi="Tahoma" w:cs="Tahoma"/>
          <w:b w:val="0"/>
          <w:bCs w:val="0"/>
          <w:sz w:val="24"/>
          <w:szCs w:val="24"/>
        </w:rPr>
      </w:pPr>
    </w:p>
    <w:p w14:paraId="6C5BA430" w14:textId="54762CF9" w:rsidR="00223032" w:rsidRPr="003C1A63" w:rsidRDefault="00223032" w:rsidP="009D00FB">
      <w:pPr>
        <w:pStyle w:val="Prrafodelista"/>
        <w:numPr>
          <w:ilvl w:val="0"/>
          <w:numId w:val="3"/>
        </w:numPr>
        <w:spacing w:after="0" w:line="276" w:lineRule="auto"/>
        <w:jc w:val="center"/>
        <w:rPr>
          <w:rFonts w:ascii="Tahoma" w:eastAsia="Tahoma" w:hAnsi="Tahoma" w:cs="Tahoma"/>
          <w:sz w:val="24"/>
          <w:szCs w:val="24"/>
        </w:rPr>
      </w:pPr>
      <w:r w:rsidRPr="003C1A63">
        <w:rPr>
          <w:rFonts w:ascii="Tahoma" w:eastAsia="Tahoma" w:hAnsi="Tahoma" w:cs="Tahoma"/>
          <w:b/>
          <w:bCs/>
          <w:sz w:val="24"/>
          <w:szCs w:val="24"/>
        </w:rPr>
        <w:t>CONSIDERACIONES</w:t>
      </w:r>
    </w:p>
    <w:p w14:paraId="79E6DBF4" w14:textId="77777777" w:rsidR="003E22CF" w:rsidRPr="003C1A63" w:rsidRDefault="003E22CF" w:rsidP="009D00FB">
      <w:pPr>
        <w:spacing w:after="0" w:line="276" w:lineRule="auto"/>
        <w:jc w:val="both"/>
        <w:rPr>
          <w:rFonts w:ascii="Tahoma" w:eastAsia="Tahoma" w:hAnsi="Tahoma" w:cs="Tahoma"/>
          <w:b/>
          <w:bCs/>
          <w:sz w:val="24"/>
          <w:szCs w:val="24"/>
        </w:rPr>
      </w:pPr>
    </w:p>
    <w:p w14:paraId="7200641F" w14:textId="55A3574F" w:rsidR="00223032" w:rsidRPr="003C1A63" w:rsidRDefault="00223032" w:rsidP="009D00FB">
      <w:pPr>
        <w:pStyle w:val="Prrafodelista"/>
        <w:numPr>
          <w:ilvl w:val="1"/>
          <w:numId w:val="3"/>
        </w:numPr>
        <w:spacing w:after="0" w:line="276" w:lineRule="auto"/>
        <w:jc w:val="both"/>
        <w:rPr>
          <w:rFonts w:ascii="Tahoma" w:eastAsia="Tahoma" w:hAnsi="Tahoma" w:cs="Tahoma"/>
          <w:b/>
          <w:bCs/>
          <w:sz w:val="24"/>
          <w:szCs w:val="24"/>
        </w:rPr>
      </w:pPr>
      <w:r w:rsidRPr="003C1A63">
        <w:rPr>
          <w:rFonts w:ascii="Tahoma" w:eastAsia="Tahoma" w:hAnsi="Tahoma" w:cs="Tahoma"/>
          <w:b/>
          <w:bCs/>
          <w:sz w:val="24"/>
          <w:szCs w:val="24"/>
        </w:rPr>
        <w:t>Competencia</w:t>
      </w:r>
    </w:p>
    <w:p w14:paraId="41522903" w14:textId="77777777" w:rsidR="004C3E56" w:rsidRDefault="004C3E56" w:rsidP="009D00FB">
      <w:pPr>
        <w:tabs>
          <w:tab w:val="left" w:pos="1276"/>
        </w:tabs>
        <w:spacing w:after="0" w:line="276" w:lineRule="auto"/>
        <w:jc w:val="both"/>
        <w:rPr>
          <w:rFonts w:ascii="Tahoma" w:eastAsia="Tahoma" w:hAnsi="Tahoma" w:cs="Tahoma"/>
          <w:sz w:val="24"/>
          <w:szCs w:val="24"/>
        </w:rPr>
      </w:pPr>
    </w:p>
    <w:p w14:paraId="140DDBF2" w14:textId="3B763814" w:rsidR="00223032" w:rsidRPr="003C1A63" w:rsidRDefault="00223032" w:rsidP="009D00FB">
      <w:pPr>
        <w:tabs>
          <w:tab w:val="left" w:pos="1276"/>
        </w:tabs>
        <w:spacing w:after="0" w:line="276" w:lineRule="auto"/>
        <w:jc w:val="both"/>
        <w:rPr>
          <w:rFonts w:ascii="Tahoma" w:eastAsia="Tahoma" w:hAnsi="Tahoma" w:cs="Tahoma"/>
          <w:sz w:val="24"/>
          <w:szCs w:val="24"/>
        </w:rPr>
      </w:pPr>
      <w:r w:rsidRPr="003C1A63">
        <w:rPr>
          <w:rFonts w:ascii="Tahoma" w:eastAsia="Tahoma" w:hAnsi="Tahoma" w:cs="Tahoma"/>
          <w:sz w:val="24"/>
          <w:szCs w:val="24"/>
        </w:rPr>
        <w:t>Esta Sala es competente para conocer de la presente acción constitucional, ya que el Tribunal es superior funcional del Juzgado Tercero Laboral</w:t>
      </w:r>
      <w:r w:rsidR="006C34B9" w:rsidRPr="003C1A63">
        <w:rPr>
          <w:rFonts w:ascii="Tahoma" w:eastAsia="Tahoma" w:hAnsi="Tahoma" w:cs="Tahoma"/>
          <w:sz w:val="24"/>
          <w:szCs w:val="24"/>
        </w:rPr>
        <w:t xml:space="preserve"> </w:t>
      </w:r>
      <w:r w:rsidRPr="003C1A63">
        <w:rPr>
          <w:rFonts w:ascii="Tahoma" w:eastAsia="Tahoma" w:hAnsi="Tahoma" w:cs="Tahoma"/>
          <w:sz w:val="24"/>
          <w:szCs w:val="24"/>
        </w:rPr>
        <w:t>del Circuito</w:t>
      </w:r>
      <w:r w:rsidR="006C34B9" w:rsidRPr="003C1A63">
        <w:rPr>
          <w:rFonts w:ascii="Tahoma" w:eastAsia="Tahoma" w:hAnsi="Tahoma" w:cs="Tahoma"/>
          <w:sz w:val="24"/>
          <w:szCs w:val="24"/>
        </w:rPr>
        <w:t xml:space="preserve"> </w:t>
      </w:r>
      <w:r w:rsidRPr="003C1A63">
        <w:rPr>
          <w:rFonts w:ascii="Tahoma" w:eastAsia="Tahoma" w:hAnsi="Tahoma" w:cs="Tahoma"/>
          <w:sz w:val="24"/>
          <w:szCs w:val="24"/>
        </w:rPr>
        <w:t>de Pereira.</w:t>
      </w:r>
      <w:r w:rsidRPr="003C1A63">
        <w:rPr>
          <w:rFonts w:ascii="Tahoma" w:hAnsi="Tahoma" w:cs="Tahoma"/>
          <w:sz w:val="24"/>
          <w:szCs w:val="24"/>
        </w:rPr>
        <w:br/>
      </w:r>
    </w:p>
    <w:p w14:paraId="72BB8EEE" w14:textId="42223034" w:rsidR="00223032" w:rsidRPr="003C1A63" w:rsidRDefault="00223032" w:rsidP="009D00FB">
      <w:pPr>
        <w:pStyle w:val="Prrafodelista"/>
        <w:numPr>
          <w:ilvl w:val="1"/>
          <w:numId w:val="3"/>
        </w:numPr>
        <w:spacing w:after="0" w:line="276" w:lineRule="auto"/>
        <w:jc w:val="both"/>
        <w:rPr>
          <w:rStyle w:val="Textoennegrita"/>
          <w:rFonts w:ascii="Tahoma" w:hAnsi="Tahoma" w:cs="Tahoma"/>
          <w:sz w:val="24"/>
          <w:szCs w:val="24"/>
        </w:rPr>
      </w:pPr>
      <w:r w:rsidRPr="003C1A63">
        <w:rPr>
          <w:rStyle w:val="Textoennegrita"/>
          <w:rFonts w:ascii="Tahoma" w:hAnsi="Tahoma" w:cs="Tahoma"/>
          <w:sz w:val="24"/>
          <w:szCs w:val="24"/>
        </w:rPr>
        <w:t xml:space="preserve">Problema jurídico a resolver </w:t>
      </w:r>
    </w:p>
    <w:p w14:paraId="415FB531" w14:textId="77777777" w:rsidR="006C34B9" w:rsidRPr="003C1A63" w:rsidRDefault="006C34B9" w:rsidP="009D00FB">
      <w:pPr>
        <w:spacing w:after="0" w:line="276" w:lineRule="auto"/>
        <w:jc w:val="both"/>
        <w:rPr>
          <w:rStyle w:val="Textoennegrita"/>
          <w:rFonts w:ascii="Tahoma" w:hAnsi="Tahoma" w:cs="Tahoma"/>
          <w:sz w:val="24"/>
          <w:szCs w:val="24"/>
        </w:rPr>
      </w:pPr>
    </w:p>
    <w:p w14:paraId="20672D42" w14:textId="175883AB" w:rsidR="00223032" w:rsidRPr="003C1A63" w:rsidRDefault="00223032" w:rsidP="009D00FB">
      <w:pPr>
        <w:spacing w:after="0" w:line="276" w:lineRule="auto"/>
        <w:ind w:firstLine="708"/>
        <w:jc w:val="both"/>
        <w:rPr>
          <w:rFonts w:ascii="Tahoma" w:hAnsi="Tahoma" w:cs="Tahoma"/>
          <w:sz w:val="24"/>
          <w:szCs w:val="24"/>
          <w:lang w:val="es-419"/>
        </w:rPr>
      </w:pPr>
      <w:r w:rsidRPr="003C1A63">
        <w:rPr>
          <w:rFonts w:ascii="Tahoma" w:hAnsi="Tahoma" w:cs="Tahoma"/>
          <w:sz w:val="24"/>
          <w:szCs w:val="24"/>
        </w:rPr>
        <w:t xml:space="preserve">Teniendo en cuenta las circunstancias que dieron lugar al ejercicio de esta acción, le compete a esta Sala establecer si </w:t>
      </w:r>
      <w:r w:rsidRPr="003C1A63">
        <w:rPr>
          <w:rFonts w:ascii="Tahoma" w:hAnsi="Tahoma" w:cs="Tahoma"/>
          <w:b/>
          <w:bCs/>
          <w:sz w:val="24"/>
          <w:szCs w:val="24"/>
        </w:rPr>
        <w:t>la Administradora Colombiana de Pensiones</w:t>
      </w:r>
      <w:r w:rsidR="00B20F3A">
        <w:rPr>
          <w:rFonts w:ascii="Tahoma" w:hAnsi="Tahoma" w:cs="Tahoma"/>
          <w:b/>
          <w:bCs/>
          <w:sz w:val="24"/>
          <w:szCs w:val="24"/>
        </w:rPr>
        <w:t xml:space="preserve"> – </w:t>
      </w:r>
      <w:r w:rsidRPr="003C1A63">
        <w:rPr>
          <w:rFonts w:ascii="Tahoma" w:hAnsi="Tahoma" w:cs="Tahoma"/>
          <w:b/>
          <w:bCs/>
          <w:sz w:val="24"/>
          <w:szCs w:val="24"/>
        </w:rPr>
        <w:t xml:space="preserve">Colpensiones </w:t>
      </w:r>
      <w:r w:rsidRPr="003C1A63">
        <w:rPr>
          <w:rStyle w:val="Textoennegrita"/>
          <w:rFonts w:ascii="Tahoma" w:hAnsi="Tahoma" w:cs="Tahoma"/>
          <w:sz w:val="24"/>
          <w:szCs w:val="24"/>
        </w:rPr>
        <w:t>vulneró el derecho fundamental de petición al señor Jaime Giraldo Restrepo</w:t>
      </w:r>
      <w:r w:rsidRPr="003C1A63">
        <w:rPr>
          <w:rFonts w:ascii="Tahoma" w:hAnsi="Tahoma" w:cs="Tahoma"/>
          <w:sz w:val="24"/>
          <w:szCs w:val="24"/>
          <w:lang w:val="es-419"/>
        </w:rPr>
        <w:t>, y si se configura en el caso concreto la figura de improcedencia como lo argumenta la accionada en escrito de impugnación.</w:t>
      </w:r>
    </w:p>
    <w:p w14:paraId="565CAA29" w14:textId="77777777" w:rsidR="006C34B9" w:rsidRPr="003C1A63" w:rsidRDefault="006C34B9" w:rsidP="009D00FB">
      <w:pPr>
        <w:spacing w:after="0" w:line="276" w:lineRule="auto"/>
        <w:ind w:firstLine="708"/>
        <w:jc w:val="both"/>
        <w:rPr>
          <w:rFonts w:ascii="Tahoma" w:hAnsi="Tahoma" w:cs="Tahoma"/>
          <w:sz w:val="24"/>
          <w:szCs w:val="24"/>
          <w:lang w:val="es-419"/>
        </w:rPr>
      </w:pPr>
    </w:p>
    <w:p w14:paraId="09CB34CB" w14:textId="3BF8CBE6" w:rsidR="00223032" w:rsidRPr="003C1A63" w:rsidRDefault="00223032" w:rsidP="009D00FB">
      <w:pPr>
        <w:pStyle w:val="Prrafodelista"/>
        <w:numPr>
          <w:ilvl w:val="1"/>
          <w:numId w:val="3"/>
        </w:numPr>
        <w:spacing w:after="0" w:line="276" w:lineRule="auto"/>
        <w:jc w:val="both"/>
        <w:rPr>
          <w:rFonts w:ascii="Tahoma" w:hAnsi="Tahoma" w:cs="Tahoma"/>
          <w:b/>
          <w:bCs/>
          <w:sz w:val="24"/>
          <w:szCs w:val="24"/>
          <w:lang w:val="es-419"/>
        </w:rPr>
      </w:pPr>
      <w:r w:rsidRPr="003C1A63">
        <w:rPr>
          <w:rFonts w:ascii="Tahoma" w:hAnsi="Tahoma" w:cs="Tahoma"/>
          <w:b/>
          <w:bCs/>
          <w:sz w:val="24"/>
          <w:szCs w:val="24"/>
          <w:lang w:val="es-419"/>
        </w:rPr>
        <w:t>Presupuestos generales de procedencia</w:t>
      </w:r>
    </w:p>
    <w:p w14:paraId="52B30AB3" w14:textId="77777777" w:rsidR="006C34B9" w:rsidRPr="003C1A63" w:rsidRDefault="006C34B9" w:rsidP="009D00FB">
      <w:pPr>
        <w:pStyle w:val="Prrafodelista"/>
        <w:spacing w:after="0" w:line="276" w:lineRule="auto"/>
        <w:rPr>
          <w:rFonts w:ascii="Tahoma" w:hAnsi="Tahoma" w:cs="Tahoma"/>
          <w:b/>
          <w:bCs/>
          <w:sz w:val="24"/>
          <w:szCs w:val="24"/>
          <w:lang w:val="es-419"/>
        </w:rPr>
      </w:pPr>
    </w:p>
    <w:p w14:paraId="53B4F6DC" w14:textId="77777777" w:rsidR="00223032" w:rsidRPr="003C1A63" w:rsidRDefault="00223032" w:rsidP="009D00FB">
      <w:pPr>
        <w:spacing w:after="0" w:line="276" w:lineRule="auto"/>
        <w:ind w:right="23" w:firstLine="708"/>
        <w:jc w:val="both"/>
        <w:rPr>
          <w:rFonts w:ascii="Tahoma" w:hAnsi="Tahoma" w:cs="Tahoma"/>
          <w:bCs/>
          <w:sz w:val="24"/>
          <w:szCs w:val="24"/>
        </w:rPr>
      </w:pPr>
      <w:r w:rsidRPr="003C1A63">
        <w:rPr>
          <w:rFonts w:ascii="Tahoma" w:hAnsi="Tahoma" w:cs="Tahoma"/>
          <w:bCs/>
          <w:sz w:val="24"/>
          <w:szCs w:val="24"/>
        </w:rPr>
        <w:t>Según lo establecido en el artículo 86 de la Constitución Política, y en concordancia con los artículos 1, 5, 6, 8, 10 y 42 del Decreto-Ley 2591 de 1991, a fin de determinar la procedencia de la Acción Constitucional de Tutela, se debe observar se cumplan los siguientes elementos: (i) la legitimación en la causa (activa y pasiva); (ii) la inmediatez; y (iii) la subsidiariedad.</w:t>
      </w:r>
    </w:p>
    <w:p w14:paraId="1A6CA624" w14:textId="3876719F" w:rsidR="002263CE" w:rsidRPr="003C1A63" w:rsidRDefault="002263CE" w:rsidP="009D00FB">
      <w:pPr>
        <w:spacing w:after="0" w:line="276" w:lineRule="auto"/>
        <w:rPr>
          <w:rStyle w:val="Textoennegrita"/>
          <w:rFonts w:ascii="Tahoma" w:hAnsi="Tahoma" w:cs="Tahoma"/>
          <w:b w:val="0"/>
          <w:bCs w:val="0"/>
          <w:sz w:val="24"/>
          <w:szCs w:val="24"/>
        </w:rPr>
      </w:pPr>
    </w:p>
    <w:p w14:paraId="04A0FB6D" w14:textId="1FD237CB" w:rsidR="00290624" w:rsidRPr="003C1A63" w:rsidRDefault="00BC252A" w:rsidP="009D00FB">
      <w:pPr>
        <w:pStyle w:val="Prrafodelista"/>
        <w:numPr>
          <w:ilvl w:val="2"/>
          <w:numId w:val="10"/>
        </w:numPr>
        <w:spacing w:after="0" w:line="276" w:lineRule="auto"/>
        <w:jc w:val="both"/>
        <w:rPr>
          <w:rFonts w:ascii="Tahoma" w:hAnsi="Tahoma" w:cs="Tahoma"/>
          <w:b/>
          <w:bCs/>
          <w:sz w:val="24"/>
          <w:szCs w:val="24"/>
        </w:rPr>
      </w:pPr>
      <w:r w:rsidRPr="003C1A63">
        <w:rPr>
          <w:rFonts w:ascii="Tahoma" w:hAnsi="Tahoma" w:cs="Tahoma"/>
          <w:b/>
          <w:bCs/>
          <w:sz w:val="24"/>
          <w:szCs w:val="24"/>
        </w:rPr>
        <w:t xml:space="preserve">Legitimación por activa. </w:t>
      </w:r>
    </w:p>
    <w:p w14:paraId="5EB31E0B" w14:textId="77777777" w:rsidR="00290624" w:rsidRPr="003C1A63" w:rsidRDefault="00290624" w:rsidP="009D00FB">
      <w:pPr>
        <w:pStyle w:val="Prrafodelista"/>
        <w:spacing w:after="0" w:line="276" w:lineRule="auto"/>
        <w:ind w:left="1080"/>
        <w:jc w:val="both"/>
        <w:rPr>
          <w:rFonts w:ascii="Tahoma" w:hAnsi="Tahoma" w:cs="Tahoma"/>
          <w:b/>
          <w:bCs/>
          <w:sz w:val="24"/>
          <w:szCs w:val="24"/>
        </w:rPr>
      </w:pPr>
    </w:p>
    <w:p w14:paraId="550386AD" w14:textId="4B2D3D39" w:rsidR="007A52B4" w:rsidRDefault="00BC252A" w:rsidP="009D00FB">
      <w:pPr>
        <w:pStyle w:val="NormalWeb"/>
        <w:shd w:val="clear" w:color="auto" w:fill="FFFFFF"/>
        <w:spacing w:before="0" w:beforeAutospacing="0" w:after="0" w:afterAutospacing="0" w:line="276" w:lineRule="auto"/>
        <w:ind w:right="-91" w:firstLine="708"/>
        <w:jc w:val="both"/>
        <w:rPr>
          <w:rFonts w:ascii="Tahoma" w:hAnsi="Tahoma" w:cs="Tahoma"/>
          <w:lang w:val="es-ES_tradnl"/>
        </w:rPr>
      </w:pPr>
      <w:r w:rsidRPr="003C1A63">
        <w:rPr>
          <w:rFonts w:ascii="Tahoma" w:hAnsi="Tahoma" w:cs="Tahoma"/>
          <w:lang w:val="es-ES_tradnl"/>
        </w:rPr>
        <w:t>El artículo 86 consagrado en la Constitución Política de 1991, advierte que la acción de tutela es un mecanismo que tiene como objetivo la protección de los derechos fundamentales que han sido vulnerados o se encuentran amenazados. Esta acción puede ser formulada por el afectado directamente, o a través de un tercero que asuma la representación y la agencia de sus intereses ante el juez constitucional.</w:t>
      </w:r>
    </w:p>
    <w:p w14:paraId="21928B73" w14:textId="77777777" w:rsidR="009D00FB" w:rsidRPr="003C1A63" w:rsidRDefault="009D00FB" w:rsidP="009D00FB">
      <w:pPr>
        <w:pStyle w:val="NormalWeb"/>
        <w:shd w:val="clear" w:color="auto" w:fill="FFFFFF"/>
        <w:spacing w:before="0" w:beforeAutospacing="0" w:after="0" w:afterAutospacing="0" w:line="276" w:lineRule="auto"/>
        <w:ind w:right="-91" w:firstLine="708"/>
        <w:jc w:val="both"/>
        <w:rPr>
          <w:rFonts w:ascii="Tahoma" w:hAnsi="Tahoma" w:cs="Tahoma"/>
          <w:lang w:val="es-ES_tradnl"/>
        </w:rPr>
      </w:pPr>
    </w:p>
    <w:p w14:paraId="48749694" w14:textId="03528207" w:rsidR="00BC252A" w:rsidRPr="003C1A63" w:rsidRDefault="00BC252A" w:rsidP="009D00FB">
      <w:pPr>
        <w:shd w:val="clear" w:color="auto" w:fill="FFFFFF"/>
        <w:spacing w:after="0" w:line="276" w:lineRule="auto"/>
        <w:ind w:right="-91" w:firstLine="708"/>
        <w:jc w:val="both"/>
        <w:rPr>
          <w:rFonts w:ascii="Tahoma" w:hAnsi="Tahoma" w:cs="Tahoma"/>
          <w:color w:val="000000"/>
          <w:sz w:val="24"/>
          <w:szCs w:val="24"/>
          <w:shd w:val="clear" w:color="auto" w:fill="FFFFFF"/>
          <w:lang w:val="es-ES_tradnl"/>
        </w:rPr>
      </w:pPr>
      <w:r w:rsidRPr="003C1A63">
        <w:rPr>
          <w:rFonts w:ascii="Tahoma" w:hAnsi="Tahoma" w:cs="Tahoma"/>
          <w:color w:val="000000"/>
          <w:sz w:val="24"/>
          <w:szCs w:val="24"/>
          <w:shd w:val="clear" w:color="auto" w:fill="FFFFFF"/>
          <w:lang w:val="es-ES_tradnl"/>
        </w:rPr>
        <w:t>Para el presente caso</w:t>
      </w:r>
      <w:r w:rsidRPr="003C1A63">
        <w:rPr>
          <w:rFonts w:ascii="Tahoma" w:hAnsi="Tahoma" w:cs="Tahoma"/>
          <w:color w:val="000000"/>
          <w:sz w:val="24"/>
          <w:szCs w:val="24"/>
          <w:shd w:val="clear" w:color="auto" w:fill="FFFFFF"/>
        </w:rPr>
        <w:t>, observa</w:t>
      </w:r>
      <w:r w:rsidRPr="003C1A63">
        <w:rPr>
          <w:rFonts w:ascii="Tahoma" w:hAnsi="Tahoma" w:cs="Tahoma"/>
          <w:color w:val="000000"/>
          <w:sz w:val="24"/>
          <w:szCs w:val="24"/>
          <w:shd w:val="clear" w:color="auto" w:fill="FFFFFF"/>
          <w:lang w:val="es-ES_tradnl"/>
        </w:rPr>
        <w:t> la Sala</w:t>
      </w:r>
      <w:r w:rsidRPr="003C1A63">
        <w:rPr>
          <w:rFonts w:ascii="Tahoma" w:hAnsi="Tahoma" w:cs="Tahoma"/>
          <w:color w:val="000000"/>
          <w:sz w:val="24"/>
          <w:szCs w:val="24"/>
          <w:shd w:val="clear" w:color="auto" w:fill="FFFFFF"/>
        </w:rPr>
        <w:t xml:space="preserve"> que el señor </w:t>
      </w:r>
      <w:r w:rsidR="00290624" w:rsidRPr="003C1A63">
        <w:rPr>
          <w:rFonts w:ascii="Tahoma" w:hAnsi="Tahoma" w:cs="Tahoma"/>
          <w:sz w:val="24"/>
          <w:szCs w:val="24"/>
        </w:rPr>
        <w:t>Jaime Giraldo Restrepo</w:t>
      </w:r>
      <w:r w:rsidRPr="003C1A63">
        <w:rPr>
          <w:rFonts w:ascii="Tahoma" w:hAnsi="Tahoma" w:cs="Tahoma"/>
          <w:sz w:val="24"/>
          <w:szCs w:val="24"/>
          <w:lang w:val="es-419"/>
        </w:rPr>
        <w:t>,</w:t>
      </w:r>
      <w:r w:rsidRPr="003C1A63">
        <w:rPr>
          <w:rFonts w:ascii="Tahoma" w:hAnsi="Tahoma" w:cs="Tahoma"/>
          <w:color w:val="000000"/>
          <w:sz w:val="24"/>
          <w:szCs w:val="24"/>
          <w:shd w:val="clear" w:color="auto" w:fill="FFFFFF"/>
        </w:rPr>
        <w:t xml:space="preserve"> </w:t>
      </w:r>
      <w:r w:rsidRPr="003C1A63">
        <w:rPr>
          <w:rFonts w:ascii="Tahoma" w:hAnsi="Tahoma" w:cs="Tahoma"/>
          <w:color w:val="000000"/>
          <w:sz w:val="24"/>
          <w:szCs w:val="24"/>
          <w:shd w:val="clear" w:color="auto" w:fill="FFFFFF"/>
          <w:lang w:val="es-ES_tradnl"/>
        </w:rPr>
        <w:t>se encuentra legitimad</w:t>
      </w:r>
      <w:r w:rsidR="00290624" w:rsidRPr="003C1A63">
        <w:rPr>
          <w:rFonts w:ascii="Tahoma" w:hAnsi="Tahoma" w:cs="Tahoma"/>
          <w:color w:val="000000"/>
          <w:sz w:val="24"/>
          <w:szCs w:val="24"/>
          <w:shd w:val="clear" w:color="auto" w:fill="FFFFFF"/>
          <w:lang w:val="es-ES_tradnl"/>
        </w:rPr>
        <w:t>o</w:t>
      </w:r>
      <w:r w:rsidRPr="003C1A63">
        <w:rPr>
          <w:rFonts w:ascii="Tahoma" w:hAnsi="Tahoma" w:cs="Tahoma"/>
          <w:color w:val="000000"/>
          <w:sz w:val="24"/>
          <w:szCs w:val="24"/>
          <w:shd w:val="clear" w:color="auto" w:fill="FFFFFF"/>
          <w:lang w:val="es-ES_tradnl"/>
        </w:rPr>
        <w:t xml:space="preserve"> en la causa por activa, teniendo en cuenta que la acción de tutela la presenta a nombre propio, al considerar vulnerado su derecho</w:t>
      </w:r>
      <w:r w:rsidR="00290624" w:rsidRPr="003C1A63">
        <w:rPr>
          <w:rFonts w:ascii="Tahoma" w:hAnsi="Tahoma" w:cs="Tahoma"/>
          <w:color w:val="000000"/>
          <w:sz w:val="24"/>
          <w:szCs w:val="24"/>
          <w:shd w:val="clear" w:color="auto" w:fill="FFFFFF"/>
          <w:lang w:val="es-ES_tradnl"/>
        </w:rPr>
        <w:t xml:space="preserve"> </w:t>
      </w:r>
      <w:r w:rsidRPr="003C1A63">
        <w:rPr>
          <w:rFonts w:ascii="Tahoma" w:hAnsi="Tahoma" w:cs="Tahoma"/>
          <w:color w:val="000000"/>
          <w:sz w:val="24"/>
          <w:szCs w:val="24"/>
          <w:shd w:val="clear" w:color="auto" w:fill="FFFFFF"/>
          <w:lang w:val="es-ES_tradnl"/>
        </w:rPr>
        <w:t xml:space="preserve">fundamental </w:t>
      </w:r>
      <w:r w:rsidR="00290624" w:rsidRPr="003C1A63">
        <w:rPr>
          <w:rFonts w:ascii="Tahoma" w:hAnsi="Tahoma" w:cs="Tahoma"/>
          <w:color w:val="000000"/>
          <w:sz w:val="24"/>
          <w:szCs w:val="24"/>
          <w:shd w:val="clear" w:color="auto" w:fill="FFFFFF"/>
          <w:lang w:val="es-ES_tradnl"/>
        </w:rPr>
        <w:t>de petición.</w:t>
      </w:r>
    </w:p>
    <w:p w14:paraId="0F52FE98" w14:textId="77777777" w:rsidR="007A52B4" w:rsidRPr="003C1A63" w:rsidRDefault="007A52B4" w:rsidP="009D00FB">
      <w:pPr>
        <w:shd w:val="clear" w:color="auto" w:fill="FFFFFF"/>
        <w:spacing w:after="0" w:line="276" w:lineRule="auto"/>
        <w:ind w:right="-91" w:firstLine="708"/>
        <w:jc w:val="both"/>
        <w:rPr>
          <w:rFonts w:ascii="Tahoma" w:hAnsi="Tahoma" w:cs="Tahoma"/>
          <w:color w:val="000000"/>
          <w:sz w:val="24"/>
          <w:szCs w:val="24"/>
          <w:shd w:val="clear" w:color="auto" w:fill="FFFFFF"/>
          <w:lang w:val="es-ES_tradnl"/>
        </w:rPr>
      </w:pPr>
    </w:p>
    <w:p w14:paraId="3BC1987D" w14:textId="77777777" w:rsidR="00BC252A" w:rsidRPr="003C1A63" w:rsidRDefault="00BC252A" w:rsidP="009D00FB">
      <w:pPr>
        <w:pStyle w:val="Prrafodelista"/>
        <w:numPr>
          <w:ilvl w:val="2"/>
          <w:numId w:val="11"/>
        </w:numPr>
        <w:spacing w:after="0" w:line="276" w:lineRule="auto"/>
        <w:jc w:val="both"/>
        <w:rPr>
          <w:rFonts w:ascii="Tahoma" w:hAnsi="Tahoma" w:cs="Tahoma"/>
          <w:sz w:val="24"/>
          <w:szCs w:val="24"/>
          <w:bdr w:val="none" w:sz="0" w:space="0" w:color="auto" w:frame="1"/>
          <w:lang w:val="es-ES_tradnl"/>
        </w:rPr>
      </w:pPr>
      <w:r w:rsidRPr="003C1A63">
        <w:rPr>
          <w:rFonts w:ascii="Tahoma" w:hAnsi="Tahoma" w:cs="Tahoma"/>
          <w:b/>
          <w:bCs/>
          <w:sz w:val="24"/>
          <w:szCs w:val="24"/>
        </w:rPr>
        <w:t>Legitimación por pasiva</w:t>
      </w:r>
      <w:r w:rsidRPr="003C1A63">
        <w:rPr>
          <w:rFonts w:ascii="Tahoma" w:hAnsi="Tahoma" w:cs="Tahoma"/>
          <w:sz w:val="24"/>
          <w:szCs w:val="24"/>
        </w:rPr>
        <w:t xml:space="preserve">. </w:t>
      </w:r>
    </w:p>
    <w:p w14:paraId="0D03BC65" w14:textId="77777777" w:rsidR="00BC252A" w:rsidRPr="003C1A63" w:rsidRDefault="00BC252A" w:rsidP="009D00FB">
      <w:pPr>
        <w:pStyle w:val="Prrafodelista"/>
        <w:spacing w:after="0" w:line="276" w:lineRule="auto"/>
        <w:ind w:left="1440"/>
        <w:jc w:val="both"/>
        <w:rPr>
          <w:rFonts w:ascii="Tahoma" w:hAnsi="Tahoma" w:cs="Tahoma"/>
          <w:sz w:val="24"/>
          <w:szCs w:val="24"/>
          <w:bdr w:val="none" w:sz="0" w:space="0" w:color="auto" w:frame="1"/>
          <w:lang w:val="es-ES_tradnl"/>
        </w:rPr>
      </w:pPr>
    </w:p>
    <w:p w14:paraId="635F1F05" w14:textId="7DFDBB99" w:rsidR="00BC252A" w:rsidRPr="003C1A63" w:rsidRDefault="00BC252A" w:rsidP="009D00FB">
      <w:pPr>
        <w:pStyle w:val="NormalWeb"/>
        <w:shd w:val="clear" w:color="auto" w:fill="FFFFFF"/>
        <w:spacing w:before="0" w:beforeAutospacing="0" w:after="0" w:afterAutospacing="0" w:line="276" w:lineRule="auto"/>
        <w:ind w:right="-91" w:firstLine="708"/>
        <w:jc w:val="both"/>
        <w:rPr>
          <w:rFonts w:ascii="Tahoma" w:hAnsi="Tahoma" w:cs="Tahoma"/>
        </w:rPr>
      </w:pPr>
      <w:r w:rsidRPr="003C1A63">
        <w:rPr>
          <w:rFonts w:ascii="Tahoma" w:hAnsi="Tahoma" w:cs="Tahoma"/>
        </w:rPr>
        <w:lastRenderedPageBreak/>
        <w:t xml:space="preserve">La legitimación por pasiva se refiere a la aptitud legal que tiene la persona contra la que se dirige la acción y quien está llamada a responder por la vulneración o amenaza del derecho fundamental, cuando ésta resulte demostrada. </w:t>
      </w:r>
    </w:p>
    <w:p w14:paraId="5335E2B9" w14:textId="77777777" w:rsidR="00BC252A" w:rsidRPr="003C1A63" w:rsidRDefault="00BC252A" w:rsidP="009D00FB">
      <w:pPr>
        <w:pStyle w:val="NormalWeb"/>
        <w:shd w:val="clear" w:color="auto" w:fill="FFFFFF"/>
        <w:spacing w:before="0" w:beforeAutospacing="0" w:after="0" w:afterAutospacing="0" w:line="276" w:lineRule="auto"/>
        <w:ind w:right="-91"/>
        <w:jc w:val="both"/>
        <w:rPr>
          <w:rFonts w:ascii="Tahoma" w:hAnsi="Tahoma" w:cs="Tahoma"/>
          <w:color w:val="2D2D2D"/>
          <w:bdr w:val="none" w:sz="0" w:space="0" w:color="auto" w:frame="1"/>
          <w:lang w:val="es-ES_tradnl"/>
        </w:rPr>
      </w:pPr>
    </w:p>
    <w:p w14:paraId="5547C03A" w14:textId="0DE989CB" w:rsidR="00BC252A" w:rsidRPr="003C1A63" w:rsidRDefault="00BC252A" w:rsidP="009D00FB">
      <w:pPr>
        <w:shd w:val="clear" w:color="auto" w:fill="FFFFFF"/>
        <w:spacing w:after="0" w:line="276" w:lineRule="auto"/>
        <w:ind w:right="-91" w:firstLine="708"/>
        <w:jc w:val="both"/>
        <w:rPr>
          <w:rFonts w:ascii="Tahoma" w:hAnsi="Tahoma" w:cs="Tahoma"/>
          <w:color w:val="000000"/>
          <w:sz w:val="24"/>
          <w:szCs w:val="24"/>
          <w:shd w:val="clear" w:color="auto" w:fill="FFFFFF"/>
        </w:rPr>
      </w:pPr>
      <w:r w:rsidRPr="003C1A63">
        <w:rPr>
          <w:rFonts w:ascii="Tahoma" w:hAnsi="Tahoma" w:cs="Tahoma"/>
          <w:sz w:val="24"/>
          <w:szCs w:val="24"/>
        </w:rPr>
        <w:t>La Sala encuentra que</w:t>
      </w:r>
      <w:r w:rsidRPr="003C1A63">
        <w:rPr>
          <w:rFonts w:ascii="Tahoma" w:hAnsi="Tahoma" w:cs="Tahoma"/>
          <w:color w:val="000000"/>
          <w:sz w:val="24"/>
          <w:szCs w:val="24"/>
          <w:shd w:val="clear" w:color="auto" w:fill="FFFFFF"/>
        </w:rPr>
        <w:t xml:space="preserve">, </w:t>
      </w:r>
      <w:r w:rsidR="00290624" w:rsidRPr="003C1A63">
        <w:rPr>
          <w:rFonts w:ascii="Tahoma" w:hAnsi="Tahoma" w:cs="Tahoma"/>
          <w:color w:val="000000"/>
          <w:sz w:val="24"/>
          <w:szCs w:val="24"/>
          <w:shd w:val="clear" w:color="auto" w:fill="FFFFFF"/>
        </w:rPr>
        <w:t>la Administradora Colombiana de Pensiones</w:t>
      </w:r>
      <w:r w:rsidR="00B20F3A">
        <w:rPr>
          <w:rFonts w:ascii="Tahoma" w:hAnsi="Tahoma" w:cs="Tahoma"/>
          <w:color w:val="000000"/>
          <w:sz w:val="24"/>
          <w:szCs w:val="24"/>
          <w:shd w:val="clear" w:color="auto" w:fill="FFFFFF"/>
        </w:rPr>
        <w:t xml:space="preserve"> – </w:t>
      </w:r>
      <w:r w:rsidR="00290624" w:rsidRPr="003C1A63">
        <w:rPr>
          <w:rFonts w:ascii="Tahoma" w:hAnsi="Tahoma" w:cs="Tahoma"/>
          <w:color w:val="000000"/>
          <w:sz w:val="24"/>
          <w:szCs w:val="24"/>
          <w:shd w:val="clear" w:color="auto" w:fill="FFFFFF"/>
        </w:rPr>
        <w:t xml:space="preserve">Colpensiones </w:t>
      </w:r>
      <w:r w:rsidRPr="003C1A63">
        <w:rPr>
          <w:rFonts w:ascii="Tahoma" w:hAnsi="Tahoma" w:cs="Tahoma"/>
          <w:color w:val="000000"/>
          <w:sz w:val="24"/>
          <w:szCs w:val="24"/>
          <w:shd w:val="clear" w:color="auto" w:fill="FFFFFF"/>
        </w:rPr>
        <w:t xml:space="preserve">es demandable a través de la acción constitucional, por ser la entidad que, presuntamente, vulneró el derecho </w:t>
      </w:r>
      <w:r w:rsidR="00290624" w:rsidRPr="003C1A63">
        <w:rPr>
          <w:rFonts w:ascii="Tahoma" w:hAnsi="Tahoma" w:cs="Tahoma"/>
          <w:color w:val="000000"/>
          <w:sz w:val="24"/>
          <w:szCs w:val="24"/>
          <w:shd w:val="clear" w:color="auto" w:fill="FFFFFF"/>
        </w:rPr>
        <w:t>fundamental de</w:t>
      </w:r>
      <w:r w:rsidRPr="003C1A63">
        <w:rPr>
          <w:rFonts w:ascii="Tahoma" w:hAnsi="Tahoma" w:cs="Tahoma"/>
          <w:color w:val="000000"/>
          <w:sz w:val="24"/>
          <w:szCs w:val="24"/>
          <w:shd w:val="clear" w:color="auto" w:fill="FFFFFF"/>
        </w:rPr>
        <w:t xml:space="preserve"> petición del accionante</w:t>
      </w:r>
      <w:r w:rsidR="00290624" w:rsidRPr="003C1A63">
        <w:rPr>
          <w:rFonts w:ascii="Tahoma" w:hAnsi="Tahoma" w:cs="Tahoma"/>
          <w:color w:val="000000"/>
          <w:sz w:val="24"/>
          <w:szCs w:val="24"/>
          <w:shd w:val="clear" w:color="auto" w:fill="FFFFFF"/>
        </w:rPr>
        <w:t>.</w:t>
      </w:r>
    </w:p>
    <w:p w14:paraId="3CA655ED" w14:textId="77777777" w:rsidR="00BC252A" w:rsidRPr="003C1A63" w:rsidRDefault="00BC252A" w:rsidP="009D00FB">
      <w:pPr>
        <w:shd w:val="clear" w:color="auto" w:fill="FFFFFF"/>
        <w:spacing w:after="0" w:line="276" w:lineRule="auto"/>
        <w:ind w:right="-91"/>
        <w:jc w:val="both"/>
        <w:rPr>
          <w:rFonts w:ascii="Tahoma" w:hAnsi="Tahoma" w:cs="Tahoma"/>
          <w:color w:val="000000"/>
          <w:sz w:val="24"/>
          <w:szCs w:val="24"/>
          <w:shd w:val="clear" w:color="auto" w:fill="FFFFFF"/>
          <w:lang w:val="es-ES_tradnl"/>
        </w:rPr>
      </w:pPr>
    </w:p>
    <w:p w14:paraId="1B6DA16A" w14:textId="4BC26CF3" w:rsidR="00290624" w:rsidRPr="003C1A63" w:rsidRDefault="00BC252A" w:rsidP="009D00FB">
      <w:pPr>
        <w:pStyle w:val="Prrafodelista"/>
        <w:numPr>
          <w:ilvl w:val="2"/>
          <w:numId w:val="11"/>
        </w:numPr>
        <w:spacing w:after="0" w:line="276" w:lineRule="auto"/>
        <w:jc w:val="both"/>
        <w:rPr>
          <w:rFonts w:ascii="Tahoma" w:eastAsia="Times New Roman" w:hAnsi="Tahoma" w:cs="Tahoma"/>
          <w:sz w:val="24"/>
          <w:szCs w:val="24"/>
          <w:bdr w:val="none" w:sz="0" w:space="0" w:color="auto" w:frame="1"/>
          <w:lang w:val="es-ES_tradnl" w:eastAsia="es-CO"/>
        </w:rPr>
      </w:pPr>
      <w:r w:rsidRPr="003C1A63">
        <w:rPr>
          <w:rFonts w:ascii="Tahoma" w:eastAsia="Times New Roman" w:hAnsi="Tahoma" w:cs="Tahoma"/>
          <w:b/>
          <w:bCs/>
          <w:sz w:val="24"/>
          <w:szCs w:val="24"/>
          <w:bdr w:val="none" w:sz="0" w:space="0" w:color="auto" w:frame="1"/>
          <w:lang w:val="es-ES_tradnl" w:eastAsia="es-CO"/>
        </w:rPr>
        <w:t xml:space="preserve">Inmediatez. </w:t>
      </w:r>
    </w:p>
    <w:p w14:paraId="7CDA8F66" w14:textId="77777777" w:rsidR="007A52B4" w:rsidRPr="003C1A63" w:rsidRDefault="007A52B4" w:rsidP="009D00FB">
      <w:pPr>
        <w:pStyle w:val="Prrafodelista"/>
        <w:spacing w:after="0" w:line="276" w:lineRule="auto"/>
        <w:jc w:val="both"/>
        <w:rPr>
          <w:rFonts w:ascii="Tahoma" w:eastAsia="Times New Roman" w:hAnsi="Tahoma" w:cs="Tahoma"/>
          <w:sz w:val="24"/>
          <w:szCs w:val="24"/>
          <w:bdr w:val="none" w:sz="0" w:space="0" w:color="auto" w:frame="1"/>
          <w:lang w:val="es-ES_tradnl" w:eastAsia="es-CO"/>
        </w:rPr>
      </w:pPr>
    </w:p>
    <w:p w14:paraId="7CF930BD" w14:textId="67BC3630" w:rsidR="00BC252A" w:rsidRPr="003C1A63" w:rsidRDefault="00BC252A" w:rsidP="009D00FB">
      <w:pPr>
        <w:spacing w:after="0" w:line="276" w:lineRule="auto"/>
        <w:ind w:firstLine="708"/>
        <w:jc w:val="both"/>
        <w:rPr>
          <w:rFonts w:ascii="Tahoma" w:hAnsi="Tahoma" w:cs="Tahoma"/>
          <w:color w:val="000000"/>
          <w:sz w:val="24"/>
          <w:szCs w:val="24"/>
        </w:rPr>
      </w:pPr>
      <w:r w:rsidRPr="003C1A63">
        <w:rPr>
          <w:rFonts w:ascii="Tahoma" w:hAnsi="Tahoma" w:cs="Tahoma"/>
          <w:color w:val="000000"/>
          <w:sz w:val="24"/>
          <w:szCs w:val="24"/>
        </w:rPr>
        <w:t>Según lo establecido en el artículo 86 de la Constitución Política de 1991, la acción de tutela tiene como objetivo la protección inmediata</w:t>
      </w:r>
      <w:r w:rsidRPr="003C1A63">
        <w:rPr>
          <w:rFonts w:ascii="Tahoma" w:hAnsi="Tahoma" w:cs="Tahoma"/>
          <w:i/>
          <w:iCs/>
          <w:color w:val="000000"/>
          <w:sz w:val="24"/>
          <w:szCs w:val="24"/>
        </w:rPr>
        <w:t> </w:t>
      </w:r>
      <w:r w:rsidRPr="003C1A63">
        <w:rPr>
          <w:rFonts w:ascii="Tahoma" w:hAnsi="Tahoma" w:cs="Tahoma"/>
          <w:color w:val="000000"/>
          <w:sz w:val="24"/>
          <w:szCs w:val="24"/>
        </w:rPr>
        <w:t xml:space="preserve">de los derechos fundamentales que sean vulnerados o amenazados. De acuerdo con lo anterior, se debe establecer que la jurisprudencia de la Corte Constitucional indicó que la procedencia de la actuación constitucional está supeditada al cumplimiento del requisito de inmediatez. Es decir que, por regla general, para que proceda la acción de tutela no puede transcurrir un periodo de tiempo excesivo, irrazonable o injustificado, después de la actuación u omisión que dio lugar a la vulneración o amenaza de derechos fundamentales. </w:t>
      </w:r>
    </w:p>
    <w:p w14:paraId="3A77AC46" w14:textId="77777777" w:rsidR="007A52B4" w:rsidRPr="003C1A63" w:rsidRDefault="007A52B4" w:rsidP="009D00FB">
      <w:pPr>
        <w:spacing w:after="0" w:line="276" w:lineRule="auto"/>
        <w:ind w:firstLine="708"/>
        <w:jc w:val="both"/>
        <w:rPr>
          <w:rFonts w:ascii="Tahoma" w:hAnsi="Tahoma" w:cs="Tahoma"/>
          <w:color w:val="000000"/>
          <w:sz w:val="24"/>
          <w:szCs w:val="24"/>
        </w:rPr>
      </w:pPr>
    </w:p>
    <w:p w14:paraId="43B043FE" w14:textId="5C2D4682" w:rsidR="007A52B4" w:rsidRPr="003C1A63" w:rsidRDefault="00BC252A" w:rsidP="009D00FB">
      <w:pPr>
        <w:spacing w:after="0" w:line="276" w:lineRule="auto"/>
        <w:ind w:firstLine="708"/>
        <w:jc w:val="both"/>
        <w:rPr>
          <w:rFonts w:ascii="Tahoma" w:hAnsi="Tahoma" w:cs="Tahoma"/>
          <w:color w:val="000000"/>
          <w:sz w:val="24"/>
          <w:szCs w:val="24"/>
        </w:rPr>
      </w:pPr>
      <w:r w:rsidRPr="003C1A63">
        <w:rPr>
          <w:rFonts w:ascii="Tahoma" w:hAnsi="Tahoma" w:cs="Tahoma"/>
          <w:color w:val="000000"/>
          <w:sz w:val="24"/>
          <w:szCs w:val="24"/>
        </w:rPr>
        <w:t>Seguidamente, la Corte Constitucional ha precisado que, si bien la acción de tutela no tiene término de caducidad, la solicitud debe formularse en un plazo razonable desde el momento en el que se produjo el hecho vulnerador o la amenaza. La jurisprudencia señala que, de acuerdo con los hechos del caso, corresponde a la autoridad judicial establecer si la tutela se interpuso dentro de un tiempo prudencial.</w:t>
      </w:r>
    </w:p>
    <w:p w14:paraId="0436E13E" w14:textId="54348A19" w:rsidR="00BC252A" w:rsidRPr="003C1A63" w:rsidRDefault="00BC252A" w:rsidP="009D00FB">
      <w:pPr>
        <w:pStyle w:val="Sinespaciado"/>
        <w:shd w:val="clear" w:color="auto" w:fill="FFFFFF"/>
        <w:spacing w:line="276" w:lineRule="auto"/>
        <w:ind w:right="-91"/>
        <w:jc w:val="both"/>
        <w:rPr>
          <w:rFonts w:ascii="Tahoma" w:hAnsi="Tahoma" w:cs="Tahoma"/>
          <w:color w:val="2D2D2D"/>
          <w:sz w:val="24"/>
          <w:szCs w:val="24"/>
        </w:rPr>
      </w:pPr>
    </w:p>
    <w:p w14:paraId="486BB5E7" w14:textId="2D3934B3" w:rsidR="00BC252A" w:rsidRPr="003C1A63" w:rsidRDefault="00BC252A" w:rsidP="009D00FB">
      <w:pPr>
        <w:pStyle w:val="Sinespaciado"/>
        <w:shd w:val="clear" w:color="auto" w:fill="FFFFFF"/>
        <w:spacing w:line="276" w:lineRule="auto"/>
        <w:ind w:right="-91" w:firstLine="708"/>
        <w:jc w:val="both"/>
        <w:rPr>
          <w:rFonts w:ascii="Tahoma" w:hAnsi="Tahoma" w:cs="Tahoma"/>
          <w:sz w:val="24"/>
          <w:szCs w:val="24"/>
        </w:rPr>
      </w:pPr>
      <w:r w:rsidRPr="003C1A63">
        <w:rPr>
          <w:rFonts w:ascii="Tahoma" w:hAnsi="Tahoma" w:cs="Tahoma"/>
          <w:color w:val="000000"/>
          <w:sz w:val="24"/>
          <w:szCs w:val="24"/>
        </w:rPr>
        <w:t>Analizando el presente caso, el señor</w:t>
      </w:r>
      <w:r w:rsidR="00290624" w:rsidRPr="003C1A63">
        <w:rPr>
          <w:rFonts w:ascii="Tahoma" w:hAnsi="Tahoma" w:cs="Tahoma"/>
          <w:color w:val="000000"/>
          <w:sz w:val="24"/>
          <w:szCs w:val="24"/>
        </w:rPr>
        <w:t xml:space="preserve"> Jaime Giraldo </w:t>
      </w:r>
      <w:r w:rsidR="0095288B" w:rsidRPr="003C1A63">
        <w:rPr>
          <w:rFonts w:ascii="Tahoma" w:hAnsi="Tahoma" w:cs="Tahoma"/>
          <w:color w:val="000000"/>
          <w:sz w:val="24"/>
          <w:szCs w:val="24"/>
        </w:rPr>
        <w:t>Restrepo presentó</w:t>
      </w:r>
      <w:r w:rsidRPr="003C1A63">
        <w:rPr>
          <w:rFonts w:ascii="Tahoma" w:hAnsi="Tahoma" w:cs="Tahoma"/>
          <w:color w:val="000000"/>
          <w:sz w:val="24"/>
          <w:szCs w:val="24"/>
        </w:rPr>
        <w:t xml:space="preserve"> derecho de petición formal</w:t>
      </w:r>
      <w:r w:rsidR="00B01D25" w:rsidRPr="003C1A63">
        <w:rPr>
          <w:rFonts w:ascii="Tahoma" w:hAnsi="Tahoma" w:cs="Tahoma"/>
          <w:color w:val="000000"/>
          <w:sz w:val="24"/>
          <w:szCs w:val="24"/>
        </w:rPr>
        <w:t xml:space="preserve"> el día 26 de octubre de 2022</w:t>
      </w:r>
      <w:r w:rsidRPr="003C1A63">
        <w:rPr>
          <w:rFonts w:ascii="Tahoma" w:hAnsi="Tahoma" w:cs="Tahoma"/>
          <w:color w:val="000000"/>
          <w:sz w:val="24"/>
          <w:szCs w:val="24"/>
        </w:rPr>
        <w:t xml:space="preserve">; seguidamente la </w:t>
      </w:r>
      <w:r w:rsidR="00290624" w:rsidRPr="003C1A63">
        <w:rPr>
          <w:rFonts w:ascii="Tahoma" w:hAnsi="Tahoma" w:cs="Tahoma"/>
          <w:color w:val="000000"/>
          <w:sz w:val="24"/>
          <w:szCs w:val="24"/>
        </w:rPr>
        <w:t>Administradora Colombiana de Pensiones</w:t>
      </w:r>
      <w:r w:rsidR="00B20F3A">
        <w:rPr>
          <w:rFonts w:ascii="Tahoma" w:hAnsi="Tahoma" w:cs="Tahoma"/>
          <w:color w:val="000000"/>
          <w:sz w:val="24"/>
          <w:szCs w:val="24"/>
        </w:rPr>
        <w:t xml:space="preserve"> – </w:t>
      </w:r>
      <w:r w:rsidR="00290624" w:rsidRPr="003C1A63">
        <w:rPr>
          <w:rFonts w:ascii="Tahoma" w:hAnsi="Tahoma" w:cs="Tahoma"/>
          <w:color w:val="000000"/>
          <w:sz w:val="24"/>
          <w:szCs w:val="24"/>
        </w:rPr>
        <w:t xml:space="preserve">Colpensiones </w:t>
      </w:r>
      <w:r w:rsidRPr="003C1A63">
        <w:rPr>
          <w:rFonts w:ascii="Tahoma" w:hAnsi="Tahoma" w:cs="Tahoma"/>
          <w:sz w:val="24"/>
          <w:szCs w:val="24"/>
        </w:rPr>
        <w:t xml:space="preserve">el </w:t>
      </w:r>
      <w:r w:rsidR="00B01D25" w:rsidRPr="003C1A63">
        <w:rPr>
          <w:rFonts w:ascii="Tahoma" w:hAnsi="Tahoma" w:cs="Tahoma"/>
          <w:sz w:val="24"/>
          <w:szCs w:val="24"/>
        </w:rPr>
        <w:t xml:space="preserve">mismo </w:t>
      </w:r>
      <w:r w:rsidRPr="003C1A63">
        <w:rPr>
          <w:rFonts w:ascii="Tahoma" w:hAnsi="Tahoma" w:cs="Tahoma"/>
          <w:sz w:val="24"/>
          <w:szCs w:val="24"/>
        </w:rPr>
        <w:t>día 2</w:t>
      </w:r>
      <w:r w:rsidR="0095288B" w:rsidRPr="003C1A63">
        <w:rPr>
          <w:rFonts w:ascii="Tahoma" w:hAnsi="Tahoma" w:cs="Tahoma"/>
          <w:sz w:val="24"/>
          <w:szCs w:val="24"/>
        </w:rPr>
        <w:t>6</w:t>
      </w:r>
      <w:r w:rsidRPr="003C1A63">
        <w:rPr>
          <w:rFonts w:ascii="Tahoma" w:hAnsi="Tahoma" w:cs="Tahoma"/>
          <w:sz w:val="24"/>
          <w:szCs w:val="24"/>
        </w:rPr>
        <w:t xml:space="preserve"> de </w:t>
      </w:r>
      <w:r w:rsidR="0095288B" w:rsidRPr="003C1A63">
        <w:rPr>
          <w:rFonts w:ascii="Tahoma" w:hAnsi="Tahoma" w:cs="Tahoma"/>
          <w:sz w:val="24"/>
          <w:szCs w:val="24"/>
        </w:rPr>
        <w:t>octubre</w:t>
      </w:r>
      <w:r w:rsidRPr="003C1A63">
        <w:rPr>
          <w:rFonts w:ascii="Tahoma" w:hAnsi="Tahoma" w:cs="Tahoma"/>
          <w:sz w:val="24"/>
          <w:szCs w:val="24"/>
        </w:rPr>
        <w:t xml:space="preserve"> de 2022</w:t>
      </w:r>
      <w:r w:rsidR="00B76137" w:rsidRPr="003C1A63">
        <w:rPr>
          <w:rFonts w:ascii="Tahoma" w:hAnsi="Tahoma" w:cs="Tahoma"/>
          <w:sz w:val="24"/>
          <w:szCs w:val="24"/>
        </w:rPr>
        <w:t xml:space="preserve">, </w:t>
      </w:r>
      <w:r w:rsidR="0095288B" w:rsidRPr="003C1A63">
        <w:rPr>
          <w:rFonts w:ascii="Tahoma" w:hAnsi="Tahoma" w:cs="Tahoma"/>
          <w:sz w:val="24"/>
          <w:szCs w:val="24"/>
        </w:rPr>
        <w:t xml:space="preserve">allegó vía </w:t>
      </w:r>
      <w:r w:rsidR="00B76137" w:rsidRPr="003C1A63">
        <w:rPr>
          <w:rFonts w:ascii="Tahoma" w:hAnsi="Tahoma" w:cs="Tahoma"/>
          <w:sz w:val="24"/>
          <w:szCs w:val="24"/>
        </w:rPr>
        <w:t>servicio postal</w:t>
      </w:r>
      <w:r w:rsidRPr="003C1A63">
        <w:rPr>
          <w:rFonts w:ascii="Tahoma" w:hAnsi="Tahoma" w:cs="Tahoma"/>
          <w:sz w:val="24"/>
          <w:szCs w:val="24"/>
        </w:rPr>
        <w:t xml:space="preserve"> </w:t>
      </w:r>
      <w:r w:rsidR="00B01D25" w:rsidRPr="003C1A63">
        <w:rPr>
          <w:rFonts w:ascii="Tahoma" w:hAnsi="Tahoma" w:cs="Tahoma"/>
          <w:sz w:val="24"/>
          <w:szCs w:val="24"/>
        </w:rPr>
        <w:t xml:space="preserve">a la dirección indicada, </w:t>
      </w:r>
      <w:r w:rsidR="00B76137" w:rsidRPr="003C1A63">
        <w:rPr>
          <w:rFonts w:ascii="Tahoma" w:hAnsi="Tahoma" w:cs="Tahoma"/>
          <w:sz w:val="24"/>
          <w:szCs w:val="24"/>
        </w:rPr>
        <w:t xml:space="preserve">mediante oficio </w:t>
      </w:r>
      <w:r w:rsidRPr="003C1A63">
        <w:rPr>
          <w:rFonts w:ascii="Tahoma" w:hAnsi="Tahoma" w:cs="Tahoma"/>
          <w:sz w:val="24"/>
          <w:szCs w:val="24"/>
        </w:rPr>
        <w:t xml:space="preserve">respuesta al derecho de petición presentado. Inconforme con la respuesta otorgada por la </w:t>
      </w:r>
      <w:r w:rsidR="00BA2C56" w:rsidRPr="003C1A63">
        <w:rPr>
          <w:rFonts w:ascii="Tahoma" w:hAnsi="Tahoma" w:cs="Tahoma"/>
          <w:sz w:val="24"/>
          <w:szCs w:val="24"/>
        </w:rPr>
        <w:t>accionada</w:t>
      </w:r>
      <w:r w:rsidRPr="003C1A63">
        <w:rPr>
          <w:rFonts w:ascii="Tahoma" w:hAnsi="Tahoma" w:cs="Tahoma"/>
          <w:sz w:val="24"/>
          <w:szCs w:val="24"/>
        </w:rPr>
        <w:t xml:space="preserve">, </w:t>
      </w:r>
      <w:r w:rsidR="00BA2C56" w:rsidRPr="003C1A63">
        <w:rPr>
          <w:rFonts w:ascii="Tahoma" w:hAnsi="Tahoma" w:cs="Tahoma"/>
          <w:sz w:val="24"/>
          <w:szCs w:val="24"/>
        </w:rPr>
        <w:t>p</w:t>
      </w:r>
      <w:r w:rsidRPr="003C1A63">
        <w:rPr>
          <w:rFonts w:ascii="Tahoma" w:hAnsi="Tahoma" w:cs="Tahoma"/>
          <w:sz w:val="24"/>
          <w:szCs w:val="24"/>
        </w:rPr>
        <w:t>resenta acción de tutela</w:t>
      </w:r>
      <w:r w:rsidR="00DB0734" w:rsidRPr="003C1A63">
        <w:rPr>
          <w:rFonts w:ascii="Tahoma" w:hAnsi="Tahoma" w:cs="Tahoma"/>
          <w:sz w:val="24"/>
          <w:szCs w:val="24"/>
        </w:rPr>
        <w:t xml:space="preserve"> la</w:t>
      </w:r>
      <w:r w:rsidRPr="003C1A63">
        <w:rPr>
          <w:rFonts w:ascii="Tahoma" w:hAnsi="Tahoma" w:cs="Tahoma"/>
          <w:sz w:val="24"/>
          <w:szCs w:val="24"/>
        </w:rPr>
        <w:t xml:space="preserve"> </w:t>
      </w:r>
      <w:r w:rsidR="00BA2C56" w:rsidRPr="003C1A63">
        <w:rPr>
          <w:rFonts w:ascii="Tahoma" w:hAnsi="Tahoma" w:cs="Tahoma"/>
          <w:sz w:val="24"/>
          <w:szCs w:val="24"/>
        </w:rPr>
        <w:t>cual</w:t>
      </w:r>
      <w:r w:rsidRPr="003C1A63">
        <w:rPr>
          <w:rFonts w:ascii="Tahoma" w:hAnsi="Tahoma" w:cs="Tahoma"/>
          <w:color w:val="000000"/>
          <w:sz w:val="24"/>
          <w:szCs w:val="24"/>
        </w:rPr>
        <w:t xml:space="preserve"> fue admitida el </w:t>
      </w:r>
      <w:r w:rsidR="00BA2C56" w:rsidRPr="003C1A63">
        <w:rPr>
          <w:rFonts w:ascii="Tahoma" w:hAnsi="Tahoma" w:cs="Tahoma"/>
          <w:color w:val="000000"/>
          <w:sz w:val="24"/>
          <w:szCs w:val="24"/>
        </w:rPr>
        <w:t>28 de febrero de 2023</w:t>
      </w:r>
      <w:r w:rsidRPr="003C1A63">
        <w:rPr>
          <w:rFonts w:ascii="Tahoma" w:hAnsi="Tahoma" w:cs="Tahoma"/>
          <w:color w:val="000000"/>
          <w:sz w:val="24"/>
          <w:szCs w:val="24"/>
        </w:rPr>
        <w:t xml:space="preserve"> del año en curso por el Juzgado </w:t>
      </w:r>
      <w:r w:rsidR="00BA2C56" w:rsidRPr="003C1A63">
        <w:rPr>
          <w:rFonts w:ascii="Tahoma" w:hAnsi="Tahoma" w:cs="Tahoma"/>
          <w:color w:val="000000"/>
          <w:sz w:val="24"/>
          <w:szCs w:val="24"/>
        </w:rPr>
        <w:t>Tercero</w:t>
      </w:r>
      <w:r w:rsidRPr="003C1A63">
        <w:rPr>
          <w:rFonts w:ascii="Tahoma" w:hAnsi="Tahoma" w:cs="Tahoma"/>
          <w:color w:val="000000"/>
          <w:sz w:val="24"/>
          <w:szCs w:val="24"/>
        </w:rPr>
        <w:t xml:space="preserve"> Laboral del Circuito, esto es, </w:t>
      </w:r>
      <w:r w:rsidR="002F0579" w:rsidRPr="003C1A63">
        <w:rPr>
          <w:rFonts w:ascii="Tahoma" w:hAnsi="Tahoma" w:cs="Tahoma"/>
          <w:color w:val="000000"/>
          <w:sz w:val="24"/>
          <w:szCs w:val="24"/>
        </w:rPr>
        <w:t xml:space="preserve">4 meses, 2 </w:t>
      </w:r>
      <w:r w:rsidRPr="003C1A63">
        <w:rPr>
          <w:rFonts w:ascii="Tahoma" w:hAnsi="Tahoma" w:cs="Tahoma"/>
          <w:color w:val="000000"/>
          <w:sz w:val="24"/>
          <w:szCs w:val="24"/>
        </w:rPr>
        <w:t xml:space="preserve">días desde que </w:t>
      </w:r>
      <w:r w:rsidR="004A1F03" w:rsidRPr="003C1A63">
        <w:rPr>
          <w:rFonts w:ascii="Tahoma" w:hAnsi="Tahoma" w:cs="Tahoma"/>
          <w:color w:val="000000"/>
          <w:sz w:val="24"/>
          <w:szCs w:val="24"/>
        </w:rPr>
        <w:t xml:space="preserve">la petición </w:t>
      </w:r>
      <w:r w:rsidRPr="003C1A63">
        <w:rPr>
          <w:rFonts w:ascii="Tahoma" w:hAnsi="Tahoma" w:cs="Tahoma"/>
          <w:color w:val="000000"/>
          <w:sz w:val="24"/>
          <w:szCs w:val="24"/>
        </w:rPr>
        <w:t xml:space="preserve">fue resuelta </w:t>
      </w:r>
      <w:r w:rsidR="002D768B" w:rsidRPr="003C1A63">
        <w:rPr>
          <w:rFonts w:ascii="Tahoma" w:hAnsi="Tahoma" w:cs="Tahoma"/>
          <w:color w:val="000000"/>
          <w:sz w:val="24"/>
          <w:szCs w:val="24"/>
        </w:rPr>
        <w:t xml:space="preserve">supuestamente </w:t>
      </w:r>
      <w:r w:rsidRPr="003C1A63">
        <w:rPr>
          <w:rFonts w:ascii="Tahoma" w:hAnsi="Tahoma" w:cs="Tahoma"/>
          <w:color w:val="000000"/>
          <w:sz w:val="24"/>
          <w:szCs w:val="24"/>
        </w:rPr>
        <w:t xml:space="preserve">de manera parcial </w:t>
      </w:r>
      <w:r w:rsidR="004A1F03" w:rsidRPr="003C1A63">
        <w:rPr>
          <w:rFonts w:ascii="Tahoma" w:hAnsi="Tahoma" w:cs="Tahoma"/>
          <w:color w:val="000000"/>
          <w:sz w:val="24"/>
          <w:szCs w:val="24"/>
        </w:rPr>
        <w:t>por</w:t>
      </w:r>
      <w:r w:rsidRPr="003C1A63">
        <w:rPr>
          <w:rFonts w:ascii="Tahoma" w:hAnsi="Tahoma" w:cs="Tahoma"/>
          <w:color w:val="000000"/>
          <w:sz w:val="24"/>
          <w:szCs w:val="24"/>
        </w:rPr>
        <w:t xml:space="preserve"> la entidad. En consecuencia, se advierte que se cumple el requisito de inmediatez, pues la acción de tutela se formuló en un tiempo razonable. </w:t>
      </w:r>
    </w:p>
    <w:p w14:paraId="672E4977" w14:textId="77777777" w:rsidR="00BC252A" w:rsidRPr="003C1A63" w:rsidRDefault="00BC252A" w:rsidP="009D00FB">
      <w:pPr>
        <w:shd w:val="clear" w:color="auto" w:fill="FFFFFF"/>
        <w:spacing w:after="0" w:line="276" w:lineRule="auto"/>
        <w:ind w:right="-91"/>
        <w:jc w:val="both"/>
        <w:rPr>
          <w:rFonts w:ascii="Tahoma" w:hAnsi="Tahoma" w:cs="Tahoma"/>
          <w:color w:val="000000"/>
          <w:sz w:val="24"/>
          <w:szCs w:val="24"/>
          <w:shd w:val="clear" w:color="auto" w:fill="FFFFFF"/>
          <w:lang w:val="es-ES"/>
        </w:rPr>
      </w:pPr>
    </w:p>
    <w:p w14:paraId="75C53F4E" w14:textId="724BB7C3" w:rsidR="00BC252A" w:rsidRPr="003C1A63" w:rsidRDefault="00BC252A" w:rsidP="009D00FB">
      <w:pPr>
        <w:pStyle w:val="Prrafodelista"/>
        <w:numPr>
          <w:ilvl w:val="2"/>
          <w:numId w:val="11"/>
        </w:numPr>
        <w:spacing w:after="0" w:line="276" w:lineRule="auto"/>
        <w:jc w:val="both"/>
        <w:rPr>
          <w:rFonts w:ascii="Tahoma" w:hAnsi="Tahoma" w:cs="Tahoma"/>
          <w:b/>
          <w:bCs/>
          <w:color w:val="000000"/>
          <w:sz w:val="24"/>
          <w:szCs w:val="24"/>
          <w:shd w:val="clear" w:color="auto" w:fill="FFFFFF"/>
          <w:lang w:val="es-ES_tradnl"/>
        </w:rPr>
      </w:pPr>
      <w:r w:rsidRPr="003C1A63">
        <w:rPr>
          <w:rFonts w:ascii="Tahoma" w:hAnsi="Tahoma" w:cs="Tahoma"/>
          <w:b/>
          <w:bCs/>
          <w:color w:val="000000"/>
          <w:sz w:val="24"/>
          <w:szCs w:val="24"/>
          <w:shd w:val="clear" w:color="auto" w:fill="FFFFFF"/>
          <w:lang w:val="es-ES_tradnl"/>
        </w:rPr>
        <w:t xml:space="preserve">Subsidiariedad </w:t>
      </w:r>
    </w:p>
    <w:p w14:paraId="47DFDDC5" w14:textId="77777777" w:rsidR="007A52B4" w:rsidRPr="003C1A63" w:rsidRDefault="007A52B4" w:rsidP="009D00FB">
      <w:pPr>
        <w:pStyle w:val="Prrafodelista"/>
        <w:spacing w:after="0" w:line="276" w:lineRule="auto"/>
        <w:jc w:val="both"/>
        <w:rPr>
          <w:rFonts w:ascii="Tahoma" w:hAnsi="Tahoma" w:cs="Tahoma"/>
          <w:b/>
          <w:bCs/>
          <w:color w:val="000000"/>
          <w:sz w:val="24"/>
          <w:szCs w:val="24"/>
          <w:shd w:val="clear" w:color="auto" w:fill="FFFFFF"/>
          <w:lang w:val="es-ES_tradnl"/>
        </w:rPr>
      </w:pPr>
    </w:p>
    <w:p w14:paraId="63DCB38A" w14:textId="4525B96D" w:rsidR="003E22CF" w:rsidRPr="003C1A63" w:rsidRDefault="00BC252A" w:rsidP="009D00FB">
      <w:pPr>
        <w:spacing w:after="0" w:line="276" w:lineRule="auto"/>
        <w:ind w:firstLine="708"/>
        <w:jc w:val="both"/>
        <w:rPr>
          <w:rStyle w:val="Textoennegrita"/>
          <w:rFonts w:ascii="Tahoma" w:hAnsi="Tahoma" w:cs="Tahoma"/>
          <w:b w:val="0"/>
          <w:bCs w:val="0"/>
          <w:sz w:val="24"/>
          <w:szCs w:val="24"/>
        </w:rPr>
      </w:pPr>
      <w:r w:rsidRPr="003C1A63">
        <w:rPr>
          <w:rStyle w:val="Textoennegrita"/>
          <w:rFonts w:ascii="Tahoma" w:hAnsi="Tahoma" w:cs="Tahoma"/>
          <w:b w:val="0"/>
          <w:bCs w:val="0"/>
          <w:sz w:val="24"/>
          <w:szCs w:val="24"/>
        </w:rPr>
        <w:t>El inciso 4 del artículo 86 de la Constitución Política de 1991, establece el principio de subsidiariedad como requisito de procedencia de la acción de tutela y determina que “</w:t>
      </w:r>
      <w:r w:rsidRPr="001D2904">
        <w:rPr>
          <w:rStyle w:val="Textoennegrita"/>
          <w:rFonts w:ascii="Tahoma" w:hAnsi="Tahoma" w:cs="Tahoma"/>
          <w:b w:val="0"/>
          <w:bCs w:val="0"/>
          <w:i/>
          <w:iCs/>
          <w:szCs w:val="24"/>
        </w:rPr>
        <w:t>esta acción sólo procederá cuando el afectado no disponga de otro medio de defensa judicial, salvo que aquella se utilice como mecanismo transitorio para evitar un perjuicio irremediable</w:t>
      </w:r>
      <w:r w:rsidRPr="003C1A63">
        <w:rPr>
          <w:rStyle w:val="Textoennegrita"/>
          <w:rFonts w:ascii="Tahoma" w:hAnsi="Tahoma" w:cs="Tahoma"/>
          <w:b w:val="0"/>
          <w:bCs w:val="0"/>
          <w:sz w:val="24"/>
          <w:szCs w:val="24"/>
        </w:rPr>
        <w:t xml:space="preserve">”. Por lo anterior, se infiere que, si existen otros mecanismos de defensa judicial que resultan idóneos y eficaces para solicitar la protección de los </w:t>
      </w:r>
      <w:r w:rsidRPr="003C1A63">
        <w:rPr>
          <w:rStyle w:val="Textoennegrita"/>
          <w:rFonts w:ascii="Tahoma" w:hAnsi="Tahoma" w:cs="Tahoma"/>
          <w:b w:val="0"/>
          <w:bCs w:val="0"/>
          <w:sz w:val="24"/>
          <w:szCs w:val="24"/>
        </w:rPr>
        <w:lastRenderedPageBreak/>
        <w:t>derechos que se consideran amenazados o vulnerados, se debe acudir a ellos y no a la tutela.</w:t>
      </w:r>
    </w:p>
    <w:p w14:paraId="2C2676DC" w14:textId="77777777" w:rsidR="009D00FB" w:rsidRDefault="009D00FB" w:rsidP="009D00FB">
      <w:pPr>
        <w:spacing w:after="0" w:line="276" w:lineRule="auto"/>
        <w:ind w:firstLine="708"/>
        <w:jc w:val="both"/>
        <w:rPr>
          <w:rStyle w:val="Textoennegrita"/>
          <w:rFonts w:ascii="Tahoma" w:hAnsi="Tahoma" w:cs="Tahoma"/>
          <w:b w:val="0"/>
          <w:bCs w:val="0"/>
          <w:sz w:val="24"/>
          <w:szCs w:val="24"/>
        </w:rPr>
      </w:pPr>
    </w:p>
    <w:p w14:paraId="35CBC49B" w14:textId="0DFC8928" w:rsidR="00BC252A" w:rsidRPr="003C1A63" w:rsidRDefault="00BC252A" w:rsidP="009D00FB">
      <w:pPr>
        <w:spacing w:after="0" w:line="276" w:lineRule="auto"/>
        <w:ind w:firstLine="708"/>
        <w:jc w:val="both"/>
        <w:rPr>
          <w:rStyle w:val="Textoennegrita"/>
          <w:rFonts w:ascii="Tahoma" w:hAnsi="Tahoma" w:cs="Tahoma"/>
          <w:b w:val="0"/>
          <w:bCs w:val="0"/>
          <w:sz w:val="24"/>
          <w:szCs w:val="24"/>
        </w:rPr>
      </w:pPr>
      <w:r w:rsidRPr="003C1A63">
        <w:rPr>
          <w:rStyle w:val="Textoennegrita"/>
          <w:rFonts w:ascii="Tahoma" w:hAnsi="Tahoma" w:cs="Tahoma"/>
          <w:b w:val="0"/>
          <w:bCs w:val="0"/>
          <w:sz w:val="24"/>
          <w:szCs w:val="24"/>
        </w:rPr>
        <w:t>Para el presente caso, al tratarse del derecho de petición,</w:t>
      </w:r>
      <w:r w:rsidR="00272ADC" w:rsidRPr="003C1A63">
        <w:rPr>
          <w:rStyle w:val="Textoennegrita"/>
          <w:rFonts w:ascii="Tahoma" w:hAnsi="Tahoma" w:cs="Tahoma"/>
          <w:b w:val="0"/>
          <w:bCs w:val="0"/>
          <w:sz w:val="24"/>
          <w:szCs w:val="24"/>
        </w:rPr>
        <w:t xml:space="preserve"> advierte la </w:t>
      </w:r>
      <w:r w:rsidR="002D768B" w:rsidRPr="003C1A63">
        <w:rPr>
          <w:rStyle w:val="Textoennegrita"/>
          <w:rFonts w:ascii="Tahoma" w:hAnsi="Tahoma" w:cs="Tahoma"/>
          <w:b w:val="0"/>
          <w:bCs w:val="0"/>
          <w:sz w:val="24"/>
          <w:szCs w:val="24"/>
        </w:rPr>
        <w:t>S</w:t>
      </w:r>
      <w:r w:rsidR="00272ADC" w:rsidRPr="003C1A63">
        <w:rPr>
          <w:rStyle w:val="Textoennegrita"/>
          <w:rFonts w:ascii="Tahoma" w:hAnsi="Tahoma" w:cs="Tahoma"/>
          <w:b w:val="0"/>
          <w:bCs w:val="0"/>
          <w:sz w:val="24"/>
          <w:szCs w:val="24"/>
        </w:rPr>
        <w:t>ala que</w:t>
      </w:r>
      <w:r w:rsidRPr="003C1A63">
        <w:rPr>
          <w:rStyle w:val="Textoennegrita"/>
          <w:rFonts w:ascii="Tahoma" w:hAnsi="Tahoma" w:cs="Tahoma"/>
          <w:b w:val="0"/>
          <w:bCs w:val="0"/>
          <w:sz w:val="24"/>
          <w:szCs w:val="24"/>
        </w:rPr>
        <w:t xml:space="preserve"> la acción de tutela es el instrumento jurídico eficaz para la protección de</w:t>
      </w:r>
      <w:r w:rsidR="00B76137" w:rsidRPr="003C1A63">
        <w:rPr>
          <w:rStyle w:val="Textoennegrita"/>
          <w:rFonts w:ascii="Tahoma" w:hAnsi="Tahoma" w:cs="Tahoma"/>
          <w:b w:val="0"/>
          <w:bCs w:val="0"/>
          <w:sz w:val="24"/>
          <w:szCs w:val="24"/>
        </w:rPr>
        <w:t xml:space="preserve"> </w:t>
      </w:r>
      <w:r w:rsidRPr="003C1A63">
        <w:rPr>
          <w:rStyle w:val="Textoennegrita"/>
          <w:rFonts w:ascii="Tahoma" w:hAnsi="Tahoma" w:cs="Tahoma"/>
          <w:b w:val="0"/>
          <w:bCs w:val="0"/>
          <w:sz w:val="24"/>
          <w:szCs w:val="24"/>
        </w:rPr>
        <w:t xml:space="preserve">los </w:t>
      </w:r>
      <w:r w:rsidR="008A43F5" w:rsidRPr="003C1A63">
        <w:rPr>
          <w:rStyle w:val="Textoennegrita"/>
          <w:rFonts w:ascii="Tahoma" w:hAnsi="Tahoma" w:cs="Tahoma"/>
          <w:b w:val="0"/>
          <w:bCs w:val="0"/>
          <w:sz w:val="24"/>
          <w:szCs w:val="24"/>
        </w:rPr>
        <w:t xml:space="preserve">derechos fundamentales. </w:t>
      </w:r>
    </w:p>
    <w:p w14:paraId="02239F4F" w14:textId="4F7A3F7C" w:rsidR="00CD3B53" w:rsidRPr="003C1A63" w:rsidRDefault="00CD3B53" w:rsidP="009D00FB">
      <w:pPr>
        <w:spacing w:after="0" w:line="276" w:lineRule="auto"/>
        <w:rPr>
          <w:rStyle w:val="Textoennegrita"/>
          <w:rFonts w:ascii="Tahoma" w:hAnsi="Tahoma" w:cs="Tahoma"/>
          <w:b w:val="0"/>
          <w:bCs w:val="0"/>
          <w:sz w:val="24"/>
          <w:szCs w:val="24"/>
        </w:rPr>
      </w:pPr>
    </w:p>
    <w:p w14:paraId="1FE25BEE" w14:textId="35BD05AD" w:rsidR="00335345" w:rsidRPr="003C1A63" w:rsidRDefault="00335345" w:rsidP="009D00FB">
      <w:pPr>
        <w:pStyle w:val="Prrafodelista"/>
        <w:numPr>
          <w:ilvl w:val="1"/>
          <w:numId w:val="3"/>
        </w:numPr>
        <w:spacing w:after="0" w:line="276" w:lineRule="auto"/>
        <w:jc w:val="both"/>
        <w:rPr>
          <w:rStyle w:val="Textoennegrita"/>
          <w:rFonts w:ascii="Tahoma" w:hAnsi="Tahoma" w:cs="Tahoma"/>
          <w:sz w:val="24"/>
          <w:szCs w:val="24"/>
        </w:rPr>
      </w:pPr>
      <w:r w:rsidRPr="003C1A63">
        <w:rPr>
          <w:rStyle w:val="Textoennegrita"/>
          <w:rFonts w:ascii="Tahoma" w:hAnsi="Tahoma" w:cs="Tahoma"/>
          <w:sz w:val="24"/>
          <w:szCs w:val="24"/>
        </w:rPr>
        <w:t xml:space="preserve">El derecho fundamental de petición </w:t>
      </w:r>
    </w:p>
    <w:p w14:paraId="2F8F91FE" w14:textId="77777777" w:rsidR="007A52B4" w:rsidRPr="003C1A63" w:rsidRDefault="007A52B4" w:rsidP="009D00FB">
      <w:pPr>
        <w:spacing w:after="0" w:line="276" w:lineRule="auto"/>
        <w:rPr>
          <w:rStyle w:val="Textoennegrita"/>
          <w:rFonts w:ascii="Tahoma" w:hAnsi="Tahoma" w:cs="Tahoma"/>
          <w:sz w:val="24"/>
          <w:szCs w:val="24"/>
        </w:rPr>
      </w:pPr>
    </w:p>
    <w:p w14:paraId="0FF82660" w14:textId="50ED140B" w:rsidR="007A52B4" w:rsidRDefault="00335345" w:rsidP="009D00FB">
      <w:pPr>
        <w:spacing w:after="0" w:line="276" w:lineRule="auto"/>
        <w:rPr>
          <w:rStyle w:val="Textoennegrita"/>
          <w:rFonts w:ascii="Tahoma" w:hAnsi="Tahoma" w:cs="Tahoma"/>
          <w:b w:val="0"/>
          <w:bCs w:val="0"/>
          <w:sz w:val="24"/>
          <w:szCs w:val="24"/>
        </w:rPr>
      </w:pPr>
      <w:bookmarkStart w:id="3" w:name="_Hlk139891159"/>
      <w:r w:rsidRPr="003C1A63">
        <w:rPr>
          <w:rStyle w:val="Textoennegrita"/>
          <w:rFonts w:ascii="Tahoma" w:hAnsi="Tahoma" w:cs="Tahoma"/>
          <w:b w:val="0"/>
          <w:bCs w:val="0"/>
          <w:sz w:val="24"/>
          <w:szCs w:val="24"/>
        </w:rPr>
        <w:t>El artículo 23 de la Constitución Política de 1991, establece:</w:t>
      </w:r>
    </w:p>
    <w:p w14:paraId="3226C722" w14:textId="77777777" w:rsidR="00F3299B" w:rsidRPr="003C1A63" w:rsidRDefault="00F3299B" w:rsidP="009D00FB">
      <w:pPr>
        <w:spacing w:after="0" w:line="276" w:lineRule="auto"/>
        <w:rPr>
          <w:rStyle w:val="Textoennegrita"/>
          <w:rFonts w:ascii="Tahoma" w:hAnsi="Tahoma" w:cs="Tahoma"/>
          <w:b w:val="0"/>
          <w:bCs w:val="0"/>
          <w:sz w:val="24"/>
          <w:szCs w:val="24"/>
        </w:rPr>
      </w:pPr>
    </w:p>
    <w:p w14:paraId="656FA30D" w14:textId="2F2F4DA3" w:rsidR="00335345" w:rsidRPr="004C3E56" w:rsidRDefault="00335345" w:rsidP="004C3E56">
      <w:pPr>
        <w:pStyle w:val="Prrafodelista"/>
        <w:spacing w:after="0" w:line="240" w:lineRule="auto"/>
        <w:ind w:left="426" w:right="420"/>
        <w:jc w:val="both"/>
        <w:rPr>
          <w:rStyle w:val="Textoennegrita"/>
          <w:rFonts w:ascii="Tahoma" w:hAnsi="Tahoma" w:cs="Tahoma"/>
          <w:b w:val="0"/>
          <w:bCs w:val="0"/>
          <w:i/>
          <w:iCs/>
          <w:szCs w:val="24"/>
        </w:rPr>
      </w:pPr>
      <w:r w:rsidRPr="004C3E56">
        <w:rPr>
          <w:rStyle w:val="Textoennegrita"/>
          <w:rFonts w:ascii="Tahoma" w:hAnsi="Tahoma" w:cs="Tahoma"/>
          <w:b w:val="0"/>
          <w:bCs w:val="0"/>
          <w:i/>
          <w:iCs/>
          <w:szCs w:val="24"/>
        </w:rPr>
        <w:t>"Toda persona tiene derecho a presentar peticiones respetuosas a las autoridades por motivos de interés general o particular y a obtener pronta resolución</w:t>
      </w:r>
      <w:bookmarkEnd w:id="3"/>
      <w:r w:rsidRPr="004C3E56">
        <w:rPr>
          <w:rStyle w:val="Textoennegrita"/>
          <w:rFonts w:ascii="Tahoma" w:hAnsi="Tahoma" w:cs="Tahoma"/>
          <w:b w:val="0"/>
          <w:bCs w:val="0"/>
          <w:i/>
          <w:iCs/>
          <w:szCs w:val="24"/>
        </w:rPr>
        <w:t>. El legislador podrá reglamentar su ejercicio ante organizaciones privadas para garantizar los derechos fundamentales.”</w:t>
      </w:r>
    </w:p>
    <w:p w14:paraId="227C24E6" w14:textId="50BB6913" w:rsidR="00335345" w:rsidRPr="003C1A63" w:rsidRDefault="00335345" w:rsidP="009D00FB">
      <w:pPr>
        <w:spacing w:after="0" w:line="276" w:lineRule="auto"/>
        <w:rPr>
          <w:rFonts w:ascii="Tahoma" w:hAnsi="Tahoma" w:cs="Tahoma"/>
          <w:b/>
          <w:bCs/>
          <w:sz w:val="24"/>
          <w:szCs w:val="24"/>
          <w:lang w:val="es-ES"/>
        </w:rPr>
      </w:pPr>
    </w:p>
    <w:p w14:paraId="40BACE4D" w14:textId="14B234BA" w:rsidR="00335345" w:rsidRDefault="00335345" w:rsidP="004C3E56">
      <w:pPr>
        <w:spacing w:after="0" w:line="276" w:lineRule="auto"/>
        <w:ind w:firstLine="708"/>
        <w:jc w:val="both"/>
        <w:rPr>
          <w:rFonts w:ascii="Tahoma" w:hAnsi="Tahoma" w:cs="Tahoma"/>
          <w:sz w:val="24"/>
          <w:szCs w:val="24"/>
          <w:lang w:val="es-ES"/>
        </w:rPr>
      </w:pPr>
      <w:r w:rsidRPr="003C1A63">
        <w:rPr>
          <w:rFonts w:ascii="Tahoma" w:hAnsi="Tahoma" w:cs="Tahoma"/>
          <w:sz w:val="24"/>
          <w:szCs w:val="24"/>
          <w:lang w:val="es-ES"/>
        </w:rPr>
        <w:t>Por su parte, el derecho fundamental de petición fue reglamento a través d</w:t>
      </w:r>
      <w:r w:rsidR="00400C66" w:rsidRPr="003C1A63">
        <w:rPr>
          <w:rFonts w:ascii="Tahoma" w:hAnsi="Tahoma" w:cs="Tahoma"/>
          <w:sz w:val="24"/>
          <w:szCs w:val="24"/>
          <w:lang w:val="es-ES"/>
        </w:rPr>
        <w:t>e la ley 1755 expedida el 30 de junio del año 2015, la cual en su artículo 13 establece:</w:t>
      </w:r>
    </w:p>
    <w:p w14:paraId="139D8117" w14:textId="77777777" w:rsidR="00F3299B" w:rsidRPr="003C1A63" w:rsidRDefault="00F3299B" w:rsidP="00F3299B">
      <w:pPr>
        <w:spacing w:after="0" w:line="276" w:lineRule="auto"/>
        <w:rPr>
          <w:rFonts w:ascii="Tahoma" w:hAnsi="Tahoma" w:cs="Tahoma"/>
          <w:sz w:val="24"/>
          <w:szCs w:val="24"/>
          <w:lang w:val="es-ES"/>
        </w:rPr>
      </w:pPr>
    </w:p>
    <w:p w14:paraId="21B0971B" w14:textId="313FF6E1" w:rsidR="00400C66" w:rsidRPr="004C3E56" w:rsidRDefault="00400C66" w:rsidP="004C3E56">
      <w:pPr>
        <w:pStyle w:val="Prrafodelista"/>
        <w:spacing w:after="0" w:line="240" w:lineRule="auto"/>
        <w:ind w:left="426" w:right="420"/>
        <w:jc w:val="both"/>
        <w:rPr>
          <w:rStyle w:val="Textoennegrita"/>
          <w:rFonts w:ascii="Tahoma" w:hAnsi="Tahoma" w:cs="Tahoma"/>
          <w:b w:val="0"/>
          <w:bCs w:val="0"/>
          <w:i/>
          <w:iCs/>
          <w:szCs w:val="24"/>
        </w:rPr>
      </w:pPr>
      <w:r w:rsidRPr="004C3E56">
        <w:rPr>
          <w:rStyle w:val="Textoennegrita"/>
          <w:rFonts w:ascii="Tahoma" w:hAnsi="Tahoma" w:cs="Tahoma"/>
          <w:b w:val="0"/>
          <w:bCs w:val="0"/>
          <w:i/>
          <w:iCs/>
          <w:szCs w:val="24"/>
        </w:rPr>
        <w:t>Toda persona tiene derecho a presentar peticiones respetuosas a las autoridades, en los términos señalados en este código, por motivos de interés general o particular, y a obtener pronta resolución completa y de fondo sobre la misma.</w:t>
      </w:r>
    </w:p>
    <w:p w14:paraId="7DEEF186" w14:textId="77777777" w:rsidR="00400C66" w:rsidRPr="004C3E56" w:rsidRDefault="00400C66" w:rsidP="004C3E56">
      <w:pPr>
        <w:pStyle w:val="Prrafodelista"/>
        <w:spacing w:after="0" w:line="240" w:lineRule="auto"/>
        <w:ind w:left="426" w:right="420"/>
        <w:jc w:val="both"/>
        <w:rPr>
          <w:rStyle w:val="Textoennegrita"/>
          <w:rFonts w:ascii="Tahoma" w:hAnsi="Tahoma" w:cs="Tahoma"/>
          <w:b w:val="0"/>
          <w:bCs w:val="0"/>
          <w:i/>
          <w:iCs/>
          <w:szCs w:val="24"/>
        </w:rPr>
      </w:pPr>
    </w:p>
    <w:p w14:paraId="0EA1B650" w14:textId="52B48F13" w:rsidR="00400C66" w:rsidRPr="004C3E56" w:rsidRDefault="00400C66" w:rsidP="004C3E56">
      <w:pPr>
        <w:pStyle w:val="Prrafodelista"/>
        <w:spacing w:after="0" w:line="240" w:lineRule="auto"/>
        <w:ind w:left="426" w:right="420"/>
        <w:jc w:val="both"/>
        <w:rPr>
          <w:rStyle w:val="Textoennegrita"/>
          <w:rFonts w:ascii="Tahoma" w:hAnsi="Tahoma" w:cs="Tahoma"/>
          <w:b w:val="0"/>
          <w:bCs w:val="0"/>
          <w:i/>
          <w:iCs/>
          <w:szCs w:val="24"/>
        </w:rPr>
      </w:pPr>
      <w:r w:rsidRPr="004C3E56">
        <w:rPr>
          <w:rStyle w:val="Textoennegrita"/>
          <w:rFonts w:ascii="Tahoma" w:hAnsi="Tahoma" w:cs="Tahoma"/>
          <w:b w:val="0"/>
          <w:bCs w:val="0"/>
          <w:i/>
          <w:iCs/>
          <w:szCs w:val="24"/>
        </w:rPr>
        <w:t>Toda actuación que inicie cualquier persona ante las autoridades implica el ejercicio del derecho de petición consagrado en el artículo </w:t>
      </w:r>
      <w:hyperlink r:id="rId8" w:anchor="23" w:history="1">
        <w:r w:rsidRPr="004C3E56">
          <w:rPr>
            <w:rStyle w:val="Textoennegrita"/>
            <w:rFonts w:ascii="Tahoma" w:hAnsi="Tahoma" w:cs="Tahoma"/>
            <w:b w:val="0"/>
            <w:bCs w:val="0"/>
            <w:i/>
            <w:iCs/>
            <w:szCs w:val="24"/>
          </w:rPr>
          <w:t>23</w:t>
        </w:r>
      </w:hyperlink>
      <w:r w:rsidRPr="004C3E56">
        <w:rPr>
          <w:rStyle w:val="Textoennegrita"/>
          <w:rFonts w:ascii="Tahoma" w:hAnsi="Tahoma" w:cs="Tahoma"/>
          <w:b w:val="0"/>
          <w:bCs w:val="0"/>
          <w:i/>
          <w:iCs/>
          <w:szCs w:val="24"/>
        </w:rPr>
        <w:t> de la Constitución Política, sin que sea necesario invocarlo. Mediante él, entre otras actuaciones, se podrá solicitar: el reconocimiento de un derecho, la intervención de una entidad o funcionario, la resolución de una situación jurídica, la prestación de un servicio, requerir información, consultar, examinar y requerir copias de documentos, formular consultas, quejas, denuncias y reclamos e interponer recursos.</w:t>
      </w:r>
    </w:p>
    <w:p w14:paraId="73E1AD3B" w14:textId="77777777" w:rsidR="00400C66" w:rsidRPr="004C3E56" w:rsidRDefault="00400C66" w:rsidP="004C3E56">
      <w:pPr>
        <w:pStyle w:val="Prrafodelista"/>
        <w:spacing w:after="0" w:line="240" w:lineRule="auto"/>
        <w:ind w:left="426" w:right="420"/>
        <w:jc w:val="both"/>
        <w:rPr>
          <w:rStyle w:val="Textoennegrita"/>
          <w:rFonts w:ascii="Tahoma" w:hAnsi="Tahoma" w:cs="Tahoma"/>
          <w:b w:val="0"/>
          <w:bCs w:val="0"/>
          <w:i/>
          <w:iCs/>
          <w:szCs w:val="24"/>
        </w:rPr>
      </w:pPr>
    </w:p>
    <w:p w14:paraId="6CDBC3D2" w14:textId="2EE946E6" w:rsidR="00400C66" w:rsidRPr="004C3E56" w:rsidRDefault="00400C66" w:rsidP="004C3E56">
      <w:pPr>
        <w:pStyle w:val="Prrafodelista"/>
        <w:spacing w:after="0" w:line="240" w:lineRule="auto"/>
        <w:ind w:left="426" w:right="420"/>
        <w:jc w:val="both"/>
        <w:rPr>
          <w:rStyle w:val="Textoennegrita"/>
          <w:rFonts w:ascii="Tahoma" w:hAnsi="Tahoma" w:cs="Tahoma"/>
          <w:b w:val="0"/>
          <w:bCs w:val="0"/>
          <w:i/>
          <w:iCs/>
          <w:szCs w:val="24"/>
        </w:rPr>
      </w:pPr>
      <w:r w:rsidRPr="004C3E56">
        <w:rPr>
          <w:rStyle w:val="Textoennegrita"/>
          <w:rFonts w:ascii="Tahoma" w:hAnsi="Tahoma" w:cs="Tahoma"/>
          <w:b w:val="0"/>
          <w:bCs w:val="0"/>
          <w:i/>
          <w:iCs/>
          <w:szCs w:val="24"/>
        </w:rPr>
        <w:t>El ejercicio del derecho de petición es gratuito y puede realizarse sin necesidad de representación a través de abogado, o de persona mayor cuando se trate de menores en relación a las entidades dedicadas a su protección o formación.</w:t>
      </w:r>
    </w:p>
    <w:p w14:paraId="3DE2E4A5" w14:textId="5E236218" w:rsidR="00400C66" w:rsidRPr="003C1A63" w:rsidRDefault="00400C66" w:rsidP="009D00FB">
      <w:pPr>
        <w:spacing w:after="0" w:line="276" w:lineRule="auto"/>
        <w:rPr>
          <w:rFonts w:ascii="Tahoma" w:hAnsi="Tahoma" w:cs="Tahoma"/>
          <w:sz w:val="24"/>
          <w:szCs w:val="24"/>
        </w:rPr>
      </w:pPr>
    </w:p>
    <w:p w14:paraId="1073E687" w14:textId="7A0EE37C" w:rsidR="0055734C" w:rsidRPr="003C1A63" w:rsidRDefault="0055734C" w:rsidP="009D00FB">
      <w:pPr>
        <w:spacing w:after="0" w:line="276" w:lineRule="auto"/>
        <w:ind w:firstLine="708"/>
        <w:jc w:val="both"/>
        <w:rPr>
          <w:rFonts w:ascii="Tahoma" w:hAnsi="Tahoma" w:cs="Tahoma"/>
          <w:sz w:val="24"/>
          <w:szCs w:val="24"/>
        </w:rPr>
      </w:pPr>
      <w:r w:rsidRPr="003C1A63">
        <w:rPr>
          <w:rFonts w:ascii="Tahoma" w:hAnsi="Tahoma" w:cs="Tahoma"/>
          <w:sz w:val="24"/>
          <w:szCs w:val="24"/>
        </w:rPr>
        <w:t>En esta misma línea, es pertinente traer a colación,</w:t>
      </w:r>
      <w:r w:rsidR="005564A2" w:rsidRPr="003C1A63">
        <w:rPr>
          <w:rFonts w:ascii="Tahoma" w:hAnsi="Tahoma" w:cs="Tahoma"/>
          <w:sz w:val="24"/>
          <w:szCs w:val="24"/>
        </w:rPr>
        <w:t xml:space="preserve"> </w:t>
      </w:r>
      <w:r w:rsidRPr="003C1A63">
        <w:rPr>
          <w:rFonts w:ascii="Tahoma" w:hAnsi="Tahoma" w:cs="Tahoma"/>
          <w:sz w:val="24"/>
          <w:szCs w:val="24"/>
        </w:rPr>
        <w:t>el criterio adoptado por el órgano de cierre de la jurisdicción constitucional, respecto a la gran relevancia y protección del derecho fundamental de petición</w:t>
      </w:r>
      <w:r w:rsidR="005564A2" w:rsidRPr="003C1A63">
        <w:rPr>
          <w:rFonts w:ascii="Tahoma" w:hAnsi="Tahoma" w:cs="Tahoma"/>
          <w:sz w:val="24"/>
          <w:szCs w:val="24"/>
        </w:rPr>
        <w:t xml:space="preserve">, </w:t>
      </w:r>
      <w:r w:rsidR="005E6DB0" w:rsidRPr="003C1A63">
        <w:rPr>
          <w:rFonts w:ascii="Tahoma" w:hAnsi="Tahoma" w:cs="Tahoma"/>
          <w:sz w:val="24"/>
          <w:szCs w:val="24"/>
        </w:rPr>
        <w:t xml:space="preserve">criterio que se desarrolla </w:t>
      </w:r>
      <w:r w:rsidR="005564A2" w:rsidRPr="003C1A63">
        <w:rPr>
          <w:rFonts w:ascii="Tahoma" w:hAnsi="Tahoma" w:cs="Tahoma"/>
          <w:sz w:val="24"/>
          <w:szCs w:val="24"/>
        </w:rPr>
        <w:t>en la sentencia T-129 de 2019,</w:t>
      </w:r>
      <w:r w:rsidR="000C699E" w:rsidRPr="003C1A63">
        <w:rPr>
          <w:rFonts w:ascii="Tahoma" w:hAnsi="Tahoma" w:cs="Tahoma"/>
          <w:sz w:val="24"/>
          <w:szCs w:val="24"/>
        </w:rPr>
        <w:t xml:space="preserve"> magistrado ponente José Fernando Reyes Cuartas</w:t>
      </w:r>
      <w:r w:rsidR="005564A2" w:rsidRPr="003C1A63">
        <w:rPr>
          <w:rFonts w:ascii="Tahoma" w:hAnsi="Tahoma" w:cs="Tahoma"/>
          <w:sz w:val="24"/>
          <w:szCs w:val="24"/>
        </w:rPr>
        <w:t>:</w:t>
      </w:r>
    </w:p>
    <w:p w14:paraId="2839FEC4" w14:textId="77777777" w:rsidR="002D768B" w:rsidRPr="003C1A63" w:rsidRDefault="002D768B" w:rsidP="009D00FB">
      <w:pPr>
        <w:spacing w:after="0" w:line="276" w:lineRule="auto"/>
        <w:ind w:firstLine="708"/>
        <w:jc w:val="both"/>
        <w:rPr>
          <w:rFonts w:ascii="Tahoma" w:hAnsi="Tahoma" w:cs="Tahoma"/>
          <w:sz w:val="24"/>
          <w:szCs w:val="24"/>
        </w:rPr>
      </w:pPr>
    </w:p>
    <w:p w14:paraId="5B8F47E4" w14:textId="5DDE1846" w:rsidR="000C699E" w:rsidRPr="004C3E56" w:rsidRDefault="000C699E" w:rsidP="004C3E56">
      <w:pPr>
        <w:pStyle w:val="Prrafodelista"/>
        <w:spacing w:after="0" w:line="240" w:lineRule="auto"/>
        <w:ind w:left="426" w:right="420"/>
        <w:jc w:val="both"/>
        <w:rPr>
          <w:rStyle w:val="Textoennegrita"/>
          <w:rFonts w:ascii="Tahoma" w:hAnsi="Tahoma" w:cs="Tahoma"/>
          <w:b w:val="0"/>
          <w:bCs w:val="0"/>
          <w:i/>
          <w:iCs/>
          <w:szCs w:val="24"/>
        </w:rPr>
      </w:pPr>
      <w:r w:rsidRPr="004C3E56">
        <w:rPr>
          <w:rStyle w:val="Textoennegrita"/>
          <w:rFonts w:ascii="Tahoma" w:hAnsi="Tahoma" w:cs="Tahoma"/>
          <w:b w:val="0"/>
          <w:bCs w:val="0"/>
          <w:i/>
          <w:iCs/>
          <w:szCs w:val="24"/>
        </w:rPr>
        <w:t>“El derecho de petición ostenta un lugar importante dentro de la jurisprudencia de esta Corporación. Tiene su origen en el acceso a la información, toda vez que las personas pueden conocer el proceder de la administración o de los particulares cuando así lo establece la Ley. Por lo mismo, es considerado por la jurisprudencia como un derecho de tipo instrumental, puesto que es uno de los mecanismos de participación más importantes para la ciudadanía, al ser el principal medio para exigir a las autoridades el cumplimiento de sus deberes.</w:t>
      </w:r>
    </w:p>
    <w:p w14:paraId="2C5630FD" w14:textId="01A2218C" w:rsidR="000C699E" w:rsidRPr="003C1A63" w:rsidRDefault="000C699E" w:rsidP="009D00FB">
      <w:pPr>
        <w:spacing w:after="0" w:line="276" w:lineRule="auto"/>
        <w:jc w:val="both"/>
        <w:rPr>
          <w:rStyle w:val="Textoennegrita"/>
          <w:rFonts w:ascii="Tahoma" w:hAnsi="Tahoma" w:cs="Tahoma"/>
          <w:b w:val="0"/>
          <w:bCs w:val="0"/>
          <w:i/>
          <w:iCs/>
          <w:sz w:val="24"/>
          <w:szCs w:val="24"/>
          <w:lang w:eastAsia="es-CO"/>
        </w:rPr>
      </w:pPr>
    </w:p>
    <w:p w14:paraId="43ED9DD9" w14:textId="53EF5C46" w:rsidR="000C699E" w:rsidRPr="003C1A63" w:rsidRDefault="000C699E" w:rsidP="009D00FB">
      <w:pPr>
        <w:spacing w:after="0" w:line="276" w:lineRule="auto"/>
        <w:ind w:firstLine="360"/>
        <w:jc w:val="both"/>
        <w:rPr>
          <w:rStyle w:val="Textoennegrita"/>
          <w:rFonts w:ascii="Tahoma" w:hAnsi="Tahoma" w:cs="Tahoma"/>
          <w:b w:val="0"/>
          <w:bCs w:val="0"/>
          <w:sz w:val="24"/>
          <w:szCs w:val="24"/>
          <w:lang w:eastAsia="es-CO"/>
        </w:rPr>
      </w:pPr>
      <w:r w:rsidRPr="003C1A63">
        <w:rPr>
          <w:rStyle w:val="Textoennegrita"/>
          <w:rFonts w:ascii="Tahoma" w:hAnsi="Tahoma" w:cs="Tahoma"/>
          <w:b w:val="0"/>
          <w:bCs w:val="0"/>
          <w:sz w:val="24"/>
          <w:szCs w:val="24"/>
          <w:lang w:eastAsia="es-CO"/>
        </w:rPr>
        <w:t>A su vez, en la misma sentencia citada, identifica la alta Corte, 3 elementos de gran relevancia, en el marco del ejercicio del derecho fundamental de petición, los cuales denominó así:</w:t>
      </w:r>
    </w:p>
    <w:p w14:paraId="20B3D6AD" w14:textId="77777777" w:rsidR="002D768B" w:rsidRPr="003C1A63" w:rsidRDefault="002D768B" w:rsidP="009D00FB">
      <w:pPr>
        <w:spacing w:after="0" w:line="276" w:lineRule="auto"/>
        <w:ind w:firstLine="360"/>
        <w:jc w:val="both"/>
        <w:rPr>
          <w:rStyle w:val="Textoennegrita"/>
          <w:rFonts w:ascii="Tahoma" w:hAnsi="Tahoma" w:cs="Tahoma"/>
          <w:b w:val="0"/>
          <w:bCs w:val="0"/>
          <w:sz w:val="24"/>
          <w:szCs w:val="24"/>
          <w:lang w:eastAsia="es-CO"/>
        </w:rPr>
      </w:pPr>
    </w:p>
    <w:p w14:paraId="5D05FD1D" w14:textId="18419D3E" w:rsidR="00F3299B" w:rsidRPr="004C3E56" w:rsidRDefault="005E6DB0" w:rsidP="004C3E56">
      <w:pPr>
        <w:pStyle w:val="Prrafodelista"/>
        <w:spacing w:after="0" w:line="240" w:lineRule="auto"/>
        <w:ind w:left="426" w:right="420"/>
        <w:jc w:val="both"/>
        <w:rPr>
          <w:rStyle w:val="Textoennegrita"/>
          <w:rFonts w:ascii="Tahoma" w:hAnsi="Tahoma" w:cs="Tahoma"/>
          <w:b w:val="0"/>
          <w:bCs w:val="0"/>
          <w:i/>
          <w:iCs/>
          <w:szCs w:val="24"/>
        </w:rPr>
      </w:pPr>
      <w:r w:rsidRPr="004C3E56">
        <w:rPr>
          <w:rStyle w:val="Textoennegrita"/>
          <w:rFonts w:ascii="Tahoma" w:hAnsi="Tahoma" w:cs="Tahoma"/>
          <w:b w:val="0"/>
          <w:bCs w:val="0"/>
          <w:i/>
          <w:iCs/>
          <w:szCs w:val="24"/>
        </w:rPr>
        <w:lastRenderedPageBreak/>
        <w:t>Este Tribunal ha indicado que el derecho de petición se compone de 3 elementos, a saber:</w:t>
      </w:r>
    </w:p>
    <w:p w14:paraId="283A1995" w14:textId="77777777" w:rsidR="00F3299B" w:rsidRPr="004C3E56" w:rsidRDefault="00F3299B" w:rsidP="004C3E56">
      <w:pPr>
        <w:pStyle w:val="Prrafodelista"/>
        <w:spacing w:after="0" w:line="240" w:lineRule="auto"/>
        <w:ind w:left="426" w:right="420"/>
        <w:jc w:val="both"/>
        <w:rPr>
          <w:rStyle w:val="Textoennegrita"/>
          <w:rFonts w:ascii="Tahoma" w:hAnsi="Tahoma" w:cs="Tahoma"/>
          <w:b w:val="0"/>
          <w:bCs w:val="0"/>
          <w:i/>
          <w:iCs/>
          <w:szCs w:val="24"/>
        </w:rPr>
      </w:pPr>
    </w:p>
    <w:p w14:paraId="1DA8F661" w14:textId="1C6E07B4" w:rsidR="003249B1" w:rsidRPr="004C3E56" w:rsidRDefault="003249B1" w:rsidP="004C3E56">
      <w:pPr>
        <w:pStyle w:val="Prrafodelista"/>
        <w:spacing w:after="0" w:line="240" w:lineRule="auto"/>
        <w:ind w:left="426" w:right="420"/>
        <w:jc w:val="both"/>
        <w:rPr>
          <w:rStyle w:val="Textoennegrita"/>
          <w:rFonts w:ascii="Tahoma" w:hAnsi="Tahoma" w:cs="Tahoma"/>
          <w:b w:val="0"/>
          <w:bCs w:val="0"/>
          <w:i/>
          <w:iCs/>
          <w:szCs w:val="24"/>
        </w:rPr>
      </w:pPr>
      <w:r w:rsidRPr="004C3E56">
        <w:rPr>
          <w:rStyle w:val="Textoennegrita"/>
          <w:rFonts w:ascii="Tahoma" w:hAnsi="Tahoma" w:cs="Tahoma"/>
          <w:b w:val="0"/>
          <w:bCs w:val="0"/>
          <w:i/>
          <w:iCs/>
          <w:szCs w:val="24"/>
        </w:rPr>
        <w:t>(i) la potestad de formular la petición; (ii) la respuesta de fondo; y (iii) la resolución dentro del término legal junto con la notificación al peticionario.</w:t>
      </w:r>
    </w:p>
    <w:p w14:paraId="4FC5A0C2" w14:textId="77777777" w:rsidR="00F3299B" w:rsidRPr="004C3E56" w:rsidRDefault="00F3299B" w:rsidP="004C3E56">
      <w:pPr>
        <w:pStyle w:val="Prrafodelista"/>
        <w:spacing w:after="0" w:line="240" w:lineRule="auto"/>
        <w:ind w:left="426" w:right="420"/>
        <w:jc w:val="both"/>
        <w:rPr>
          <w:rStyle w:val="Textoennegrita"/>
          <w:rFonts w:ascii="Tahoma" w:hAnsi="Tahoma" w:cs="Tahoma"/>
          <w:b w:val="0"/>
          <w:bCs w:val="0"/>
          <w:i/>
          <w:iCs/>
          <w:szCs w:val="24"/>
        </w:rPr>
      </w:pPr>
    </w:p>
    <w:p w14:paraId="51519AEB" w14:textId="57F43C99" w:rsidR="005E6DB0" w:rsidRPr="004C3E56" w:rsidRDefault="005E6DB0" w:rsidP="004C3E56">
      <w:pPr>
        <w:pStyle w:val="Prrafodelista"/>
        <w:spacing w:after="0" w:line="240" w:lineRule="auto"/>
        <w:ind w:left="426" w:right="420"/>
        <w:jc w:val="both"/>
        <w:rPr>
          <w:rStyle w:val="Textoennegrita"/>
          <w:rFonts w:ascii="Tahoma" w:hAnsi="Tahoma" w:cs="Tahoma"/>
          <w:b w:val="0"/>
          <w:bCs w:val="0"/>
          <w:i/>
          <w:iCs/>
          <w:szCs w:val="24"/>
        </w:rPr>
      </w:pPr>
      <w:r w:rsidRPr="004C3E56">
        <w:rPr>
          <w:rStyle w:val="Textoennegrita"/>
          <w:rFonts w:ascii="Tahoma" w:hAnsi="Tahoma" w:cs="Tahoma"/>
          <w:b w:val="0"/>
          <w:bCs w:val="0"/>
          <w:i/>
          <w:iCs/>
          <w:szCs w:val="24"/>
        </w:rPr>
        <w:t xml:space="preserve">Con el primero, se protege la posibilidad cierta y efectiva que tienen las personas de presentar solicitudes respetuosas ante las autoridades y los particulares, sin que estos se puedan negar a recibirlas y a tramitarlas. En ese sentido, están obligados a acoger las peticiones interpuestas. </w:t>
      </w:r>
    </w:p>
    <w:p w14:paraId="23F4C60E" w14:textId="77777777" w:rsidR="007A52B4" w:rsidRPr="003C1A63" w:rsidRDefault="007A52B4" w:rsidP="009D00FB">
      <w:pPr>
        <w:spacing w:after="0" w:line="276" w:lineRule="auto"/>
        <w:ind w:left="360"/>
        <w:jc w:val="both"/>
        <w:rPr>
          <w:rStyle w:val="Textoennegrita"/>
          <w:rFonts w:ascii="Tahoma" w:hAnsi="Tahoma" w:cs="Tahoma"/>
          <w:b w:val="0"/>
          <w:bCs w:val="0"/>
          <w:sz w:val="24"/>
          <w:szCs w:val="24"/>
          <w:lang w:eastAsia="es-CO"/>
        </w:rPr>
      </w:pPr>
    </w:p>
    <w:p w14:paraId="3994EB95" w14:textId="1C55A936" w:rsidR="00E95C4B" w:rsidRDefault="005E6DB0" w:rsidP="009D00FB">
      <w:pPr>
        <w:spacing w:after="0" w:line="276" w:lineRule="auto"/>
        <w:jc w:val="both"/>
        <w:rPr>
          <w:rStyle w:val="Textoennegrita"/>
          <w:rFonts w:ascii="Tahoma" w:hAnsi="Tahoma" w:cs="Tahoma"/>
          <w:b w:val="0"/>
          <w:bCs w:val="0"/>
          <w:sz w:val="24"/>
          <w:szCs w:val="24"/>
          <w:lang w:eastAsia="es-CO"/>
        </w:rPr>
      </w:pPr>
      <w:r w:rsidRPr="003C1A63">
        <w:rPr>
          <w:rStyle w:val="Textoennegrita"/>
          <w:rFonts w:ascii="Tahoma" w:hAnsi="Tahoma" w:cs="Tahoma"/>
          <w:b w:val="0"/>
          <w:bCs w:val="0"/>
          <w:sz w:val="24"/>
          <w:szCs w:val="24"/>
          <w:lang w:eastAsia="es-CO"/>
        </w:rPr>
        <w:t>Además, también establece la Corte Constitucional en la misma sentencia citada que, respecto a la respues</w:t>
      </w:r>
      <w:r w:rsidR="00E95C4B" w:rsidRPr="003C1A63">
        <w:rPr>
          <w:rStyle w:val="Textoennegrita"/>
          <w:rFonts w:ascii="Tahoma" w:hAnsi="Tahoma" w:cs="Tahoma"/>
          <w:b w:val="0"/>
          <w:bCs w:val="0"/>
          <w:sz w:val="24"/>
          <w:szCs w:val="24"/>
          <w:lang w:eastAsia="es-CO"/>
        </w:rPr>
        <w:t>ta otorgada:</w:t>
      </w:r>
    </w:p>
    <w:p w14:paraId="1D4940E1" w14:textId="77777777" w:rsidR="00F3299B" w:rsidRPr="003C1A63" w:rsidRDefault="00F3299B" w:rsidP="009D00FB">
      <w:pPr>
        <w:spacing w:after="0" w:line="276" w:lineRule="auto"/>
        <w:jc w:val="both"/>
        <w:rPr>
          <w:rStyle w:val="Textoennegrita"/>
          <w:rFonts w:ascii="Tahoma" w:hAnsi="Tahoma" w:cs="Tahoma"/>
          <w:b w:val="0"/>
          <w:bCs w:val="0"/>
          <w:sz w:val="24"/>
          <w:szCs w:val="24"/>
          <w:lang w:eastAsia="es-CO"/>
        </w:rPr>
      </w:pPr>
    </w:p>
    <w:p w14:paraId="2C114412" w14:textId="2CB3D086" w:rsidR="005E6DB0" w:rsidRPr="001D2904" w:rsidRDefault="005E6DB0" w:rsidP="001D2904">
      <w:pPr>
        <w:pStyle w:val="Prrafodelista"/>
        <w:spacing w:after="0" w:line="240" w:lineRule="auto"/>
        <w:ind w:left="426" w:right="420"/>
        <w:jc w:val="both"/>
        <w:rPr>
          <w:rStyle w:val="Textoennegrita"/>
          <w:rFonts w:ascii="Tahoma" w:hAnsi="Tahoma" w:cs="Tahoma"/>
          <w:b w:val="0"/>
          <w:bCs w:val="0"/>
          <w:i/>
          <w:iCs/>
          <w:szCs w:val="24"/>
        </w:rPr>
      </w:pPr>
      <w:r w:rsidRPr="001D2904">
        <w:rPr>
          <w:rStyle w:val="Textoennegrita"/>
          <w:rFonts w:ascii="Tahoma" w:hAnsi="Tahoma" w:cs="Tahoma"/>
          <w:b w:val="0"/>
          <w:bCs w:val="0"/>
          <w:i/>
          <w:iCs/>
          <w:szCs w:val="24"/>
        </w:rPr>
        <w:t>“</w:t>
      </w:r>
      <w:r w:rsidR="00E95C4B" w:rsidRPr="001D2904">
        <w:rPr>
          <w:rStyle w:val="Textoennegrita"/>
          <w:rFonts w:ascii="Tahoma" w:hAnsi="Tahoma" w:cs="Tahoma"/>
          <w:b w:val="0"/>
          <w:bCs w:val="0"/>
          <w:i/>
          <w:iCs/>
          <w:szCs w:val="24"/>
        </w:rPr>
        <w:t>L</w:t>
      </w:r>
      <w:r w:rsidRPr="001D2904">
        <w:rPr>
          <w:rStyle w:val="Textoennegrita"/>
          <w:rFonts w:ascii="Tahoma" w:hAnsi="Tahoma" w:cs="Tahoma"/>
          <w:b w:val="0"/>
          <w:bCs w:val="0"/>
          <w:i/>
          <w:iCs/>
          <w:szCs w:val="24"/>
        </w:rPr>
        <w:t>as autoridades y los particulares están obligados a resolver de fondo las peticiones, es decir que deben brindar una respuesta que aborde de manera clara y detallada cada una de las solicitudes y/o interrogantes puestos en su conocimiento.</w:t>
      </w:r>
    </w:p>
    <w:p w14:paraId="3451AF3A" w14:textId="77777777" w:rsidR="00F3299B" w:rsidRPr="001D2904" w:rsidRDefault="00F3299B" w:rsidP="001D2904">
      <w:pPr>
        <w:pStyle w:val="Prrafodelista"/>
        <w:spacing w:after="0" w:line="240" w:lineRule="auto"/>
        <w:ind w:left="426" w:right="420"/>
        <w:jc w:val="both"/>
        <w:rPr>
          <w:rStyle w:val="Textoennegrita"/>
          <w:rFonts w:ascii="Tahoma" w:hAnsi="Tahoma" w:cs="Tahoma"/>
          <w:b w:val="0"/>
          <w:bCs w:val="0"/>
          <w:i/>
          <w:iCs/>
          <w:szCs w:val="24"/>
        </w:rPr>
      </w:pPr>
    </w:p>
    <w:p w14:paraId="42B10D8D" w14:textId="1E4ABD6D" w:rsidR="005E6DB0" w:rsidRPr="001D2904" w:rsidRDefault="005E6DB0" w:rsidP="001D2904">
      <w:pPr>
        <w:pStyle w:val="Prrafodelista"/>
        <w:spacing w:after="0" w:line="240" w:lineRule="auto"/>
        <w:ind w:left="426" w:right="420"/>
        <w:jc w:val="both"/>
        <w:rPr>
          <w:rStyle w:val="Textoennegrita"/>
          <w:rFonts w:ascii="Tahoma" w:hAnsi="Tahoma" w:cs="Tahoma"/>
          <w:b w:val="0"/>
          <w:bCs w:val="0"/>
          <w:i/>
          <w:iCs/>
          <w:szCs w:val="24"/>
        </w:rPr>
      </w:pPr>
      <w:bookmarkStart w:id="4" w:name="_Hlk139891477"/>
      <w:r w:rsidRPr="001D2904">
        <w:rPr>
          <w:rStyle w:val="Textoennegrita"/>
          <w:rFonts w:ascii="Tahoma" w:hAnsi="Tahoma" w:cs="Tahoma"/>
          <w:b w:val="0"/>
          <w:bCs w:val="0"/>
          <w:i/>
          <w:iCs/>
          <w:szCs w:val="24"/>
        </w:rPr>
        <w:t>La jurisprudencia ha indicado que una respuesta de fondo deber ser: “(i) clara, esto es, inteligible y contentiva de argumentos de fácil comprensión; (ii) precisa, de manera que atienda directamente lo pedido sin reparar en información impertinente y sin incurrir en fórmulas evasivas o elusivas ; (iii) congruente, de suerte que abarque la materia objeto de la petición y sea conforme con lo solicitado; y (iv) consecuente con el trámite que se ha surtido</w:t>
      </w:r>
      <w:bookmarkEnd w:id="4"/>
      <w:r w:rsidRPr="001D2904">
        <w:rPr>
          <w:rStyle w:val="Textoennegrita"/>
          <w:rFonts w:ascii="Tahoma" w:hAnsi="Tahoma" w:cs="Tahoma"/>
          <w:b w:val="0"/>
          <w:bCs w:val="0"/>
          <w:i/>
          <w:iCs/>
          <w:szCs w:val="24"/>
        </w:rPr>
        <w:t xml:space="preserve">, de manera que, si la respuesta se produce con motivo de un derecho de petición elevado dentro de un procedimiento del que conoce la autoridad de la cual el interesado requiere la información, no basta con ofrecer una respuesta como si se tratara de una petición aislada o ex </w:t>
      </w:r>
      <w:proofErr w:type="spellStart"/>
      <w:r w:rsidRPr="001D2904">
        <w:rPr>
          <w:rStyle w:val="Textoennegrita"/>
          <w:rFonts w:ascii="Tahoma" w:hAnsi="Tahoma" w:cs="Tahoma"/>
          <w:b w:val="0"/>
          <w:bCs w:val="0"/>
          <w:i/>
          <w:iCs/>
          <w:szCs w:val="24"/>
        </w:rPr>
        <w:t>novo</w:t>
      </w:r>
      <w:proofErr w:type="spellEnd"/>
      <w:r w:rsidRPr="001D2904">
        <w:rPr>
          <w:rStyle w:val="Textoennegrita"/>
          <w:rFonts w:ascii="Tahoma" w:hAnsi="Tahoma" w:cs="Tahoma"/>
          <w:b w:val="0"/>
          <w:bCs w:val="0"/>
          <w:i/>
          <w:iCs/>
          <w:szCs w:val="24"/>
        </w:rPr>
        <w:t xml:space="preserve">, sino que, si resulta relevante, debe darse cuenta del trámite que se ha surtido y de las razones por las cuales la petición resulta o no procedente”. </w:t>
      </w:r>
    </w:p>
    <w:p w14:paraId="4FDF98B0" w14:textId="77777777" w:rsidR="007A52B4" w:rsidRPr="003C1A63" w:rsidRDefault="007A52B4" w:rsidP="009D00FB">
      <w:pPr>
        <w:spacing w:after="0" w:line="276" w:lineRule="auto"/>
        <w:ind w:left="708"/>
        <w:jc w:val="both"/>
        <w:rPr>
          <w:rStyle w:val="Textoennegrita"/>
          <w:rFonts w:ascii="Tahoma" w:hAnsi="Tahoma" w:cs="Tahoma"/>
          <w:b w:val="0"/>
          <w:bCs w:val="0"/>
          <w:i/>
          <w:iCs/>
          <w:sz w:val="24"/>
          <w:szCs w:val="24"/>
          <w:lang w:eastAsia="es-CO"/>
        </w:rPr>
      </w:pPr>
    </w:p>
    <w:p w14:paraId="1E601972" w14:textId="3CBC197D" w:rsidR="00E95C4B" w:rsidRDefault="005E6DB0" w:rsidP="009D00FB">
      <w:pPr>
        <w:spacing w:after="0" w:line="276" w:lineRule="auto"/>
        <w:rPr>
          <w:rStyle w:val="Textoennegrita"/>
          <w:rFonts w:ascii="Tahoma" w:hAnsi="Tahoma" w:cs="Tahoma"/>
          <w:b w:val="0"/>
          <w:bCs w:val="0"/>
          <w:sz w:val="24"/>
          <w:szCs w:val="24"/>
          <w:lang w:eastAsia="es-CO"/>
        </w:rPr>
      </w:pPr>
      <w:r w:rsidRPr="003C1A63">
        <w:rPr>
          <w:rStyle w:val="Textoennegrita"/>
          <w:rFonts w:ascii="Tahoma" w:hAnsi="Tahoma" w:cs="Tahoma"/>
          <w:b w:val="0"/>
          <w:bCs w:val="0"/>
          <w:sz w:val="24"/>
          <w:szCs w:val="24"/>
          <w:lang w:eastAsia="es-CO"/>
        </w:rPr>
        <w:t xml:space="preserve"> Por </w:t>
      </w:r>
      <w:r w:rsidR="00E95C4B" w:rsidRPr="003C1A63">
        <w:rPr>
          <w:rStyle w:val="Textoennegrita"/>
          <w:rFonts w:ascii="Tahoma" w:hAnsi="Tahoma" w:cs="Tahoma"/>
          <w:b w:val="0"/>
          <w:bCs w:val="0"/>
          <w:sz w:val="24"/>
          <w:szCs w:val="24"/>
          <w:lang w:eastAsia="es-CO"/>
        </w:rPr>
        <w:t>último,</w:t>
      </w:r>
      <w:r w:rsidRPr="003C1A63">
        <w:rPr>
          <w:rStyle w:val="Textoennegrita"/>
          <w:rFonts w:ascii="Tahoma" w:hAnsi="Tahoma" w:cs="Tahoma"/>
          <w:b w:val="0"/>
          <w:bCs w:val="0"/>
          <w:sz w:val="24"/>
          <w:szCs w:val="24"/>
          <w:lang w:eastAsia="es-CO"/>
        </w:rPr>
        <w:t xml:space="preserve"> señala la alta Corte que: </w:t>
      </w:r>
    </w:p>
    <w:p w14:paraId="172AACF3" w14:textId="77777777" w:rsidR="00F3299B" w:rsidRPr="003C1A63" w:rsidRDefault="00F3299B" w:rsidP="009D00FB">
      <w:pPr>
        <w:spacing w:after="0" w:line="276" w:lineRule="auto"/>
        <w:rPr>
          <w:rStyle w:val="Textoennegrita"/>
          <w:rFonts w:ascii="Tahoma" w:hAnsi="Tahoma" w:cs="Tahoma"/>
          <w:b w:val="0"/>
          <w:bCs w:val="0"/>
          <w:sz w:val="24"/>
          <w:szCs w:val="24"/>
          <w:lang w:eastAsia="es-CO"/>
        </w:rPr>
      </w:pPr>
    </w:p>
    <w:p w14:paraId="766933F6" w14:textId="7EDA43ED" w:rsidR="001345BD" w:rsidRPr="001D2904" w:rsidRDefault="005E6DB0" w:rsidP="001D2904">
      <w:pPr>
        <w:pStyle w:val="Prrafodelista"/>
        <w:spacing w:after="0" w:line="240" w:lineRule="auto"/>
        <w:ind w:left="426" w:right="420"/>
        <w:jc w:val="both"/>
        <w:rPr>
          <w:rStyle w:val="Textoennegrita"/>
          <w:rFonts w:ascii="Tahoma" w:hAnsi="Tahoma" w:cs="Tahoma"/>
          <w:b w:val="0"/>
          <w:bCs w:val="0"/>
          <w:i/>
          <w:iCs/>
          <w:szCs w:val="24"/>
        </w:rPr>
      </w:pPr>
      <w:r w:rsidRPr="001D2904">
        <w:rPr>
          <w:rStyle w:val="Textoennegrita"/>
          <w:rFonts w:ascii="Tahoma" w:hAnsi="Tahoma" w:cs="Tahoma"/>
          <w:b w:val="0"/>
          <w:bCs w:val="0"/>
          <w:i/>
          <w:iCs/>
          <w:szCs w:val="24"/>
        </w:rPr>
        <w:t>El último elemento se divide en dos situaciones: (i) la oportuna resolución de la petición y (ii) la notificación de la respuesta al interesado. La primera implica que las peticiones deben ser solventadas dentro del término legal establecido para ello; según la Ley 1755 de 2015 toda petición de interés particular y concreto deberá resolverse en 15 días hábiles. En segundo lugar, la notificación del peticionario implica la obligación de las autoridades y de los particulares de poner en conocimiento del interesado la resolución de fondo de su solicitud. En efecto, si el peticionario no tiene acceso a la respuesta, puede considerarse que nunca se hizo efectivo el derecho, pues existe la obligación de informarle de manera cierta sobre la decisión, para que este pueda ejercer, si así lo considera, los recursos que la ley prevé en algunos casos o, en su defecto, demandarla ante la jurisdicción competente.</w:t>
      </w:r>
    </w:p>
    <w:p w14:paraId="166CE8DD" w14:textId="77777777" w:rsidR="002D768B" w:rsidRPr="003C1A63" w:rsidRDefault="002D768B" w:rsidP="009D00FB">
      <w:pPr>
        <w:spacing w:after="0" w:line="276" w:lineRule="auto"/>
        <w:ind w:left="708"/>
        <w:jc w:val="both"/>
        <w:rPr>
          <w:rStyle w:val="Textoennegrita"/>
          <w:rFonts w:ascii="Tahoma" w:hAnsi="Tahoma" w:cs="Tahoma"/>
          <w:b w:val="0"/>
          <w:bCs w:val="0"/>
          <w:i/>
          <w:iCs/>
          <w:sz w:val="24"/>
          <w:szCs w:val="24"/>
          <w:lang w:eastAsia="es-CO"/>
        </w:rPr>
      </w:pPr>
    </w:p>
    <w:p w14:paraId="341BF8C1" w14:textId="143191C1" w:rsidR="0030271A" w:rsidRPr="003C1A63" w:rsidRDefault="0030271A" w:rsidP="009D00FB">
      <w:pPr>
        <w:pStyle w:val="Prrafodelista"/>
        <w:numPr>
          <w:ilvl w:val="1"/>
          <w:numId w:val="3"/>
        </w:numPr>
        <w:spacing w:after="0" w:line="276" w:lineRule="auto"/>
        <w:jc w:val="both"/>
        <w:rPr>
          <w:rStyle w:val="Textoennegrita"/>
          <w:rFonts w:ascii="Tahoma" w:hAnsi="Tahoma" w:cs="Tahoma"/>
          <w:sz w:val="24"/>
          <w:szCs w:val="24"/>
          <w:lang w:eastAsia="es-CO"/>
        </w:rPr>
      </w:pPr>
      <w:r w:rsidRPr="003C1A63">
        <w:rPr>
          <w:rStyle w:val="Textoennegrita"/>
          <w:rFonts w:ascii="Tahoma" w:hAnsi="Tahoma" w:cs="Tahoma"/>
          <w:sz w:val="24"/>
          <w:szCs w:val="24"/>
          <w:lang w:eastAsia="es-CO"/>
        </w:rPr>
        <w:t xml:space="preserve">Caso concreto </w:t>
      </w:r>
    </w:p>
    <w:p w14:paraId="0809E6DA" w14:textId="4BB9AD29" w:rsidR="005564A2" w:rsidRPr="003C1A63" w:rsidRDefault="005564A2" w:rsidP="009D00FB">
      <w:pPr>
        <w:spacing w:after="0" w:line="276" w:lineRule="auto"/>
        <w:rPr>
          <w:rStyle w:val="Textoennegrita"/>
          <w:rFonts w:ascii="Tahoma" w:hAnsi="Tahoma" w:cs="Tahoma"/>
          <w:sz w:val="24"/>
          <w:szCs w:val="24"/>
          <w:lang w:eastAsia="es-CO"/>
        </w:rPr>
      </w:pPr>
    </w:p>
    <w:p w14:paraId="1C32E50B" w14:textId="7D1A7863" w:rsidR="00BD3A1D" w:rsidRPr="003C1A63" w:rsidRDefault="00272ADC" w:rsidP="009D00FB">
      <w:pPr>
        <w:spacing w:after="0" w:line="276" w:lineRule="auto"/>
        <w:ind w:firstLine="708"/>
        <w:jc w:val="both"/>
        <w:rPr>
          <w:rFonts w:ascii="Tahoma" w:eastAsia="Tahoma" w:hAnsi="Tahoma" w:cs="Tahoma"/>
          <w:color w:val="000000" w:themeColor="text1"/>
          <w:sz w:val="24"/>
          <w:szCs w:val="24"/>
        </w:rPr>
      </w:pPr>
      <w:r w:rsidRPr="003C1A63">
        <w:rPr>
          <w:rStyle w:val="Textoennegrita"/>
          <w:rFonts w:ascii="Tahoma" w:hAnsi="Tahoma" w:cs="Tahoma"/>
          <w:b w:val="0"/>
          <w:bCs w:val="0"/>
          <w:sz w:val="24"/>
          <w:szCs w:val="24"/>
          <w:lang w:eastAsia="es-CO"/>
        </w:rPr>
        <w:t>E</w:t>
      </w:r>
      <w:r w:rsidR="002E490F" w:rsidRPr="003C1A63">
        <w:rPr>
          <w:rStyle w:val="Textoennegrita"/>
          <w:rFonts w:ascii="Tahoma" w:hAnsi="Tahoma" w:cs="Tahoma"/>
          <w:b w:val="0"/>
          <w:bCs w:val="0"/>
          <w:sz w:val="24"/>
          <w:szCs w:val="24"/>
          <w:lang w:eastAsia="es-CO"/>
        </w:rPr>
        <w:t>l actor acude a la vía de tutela para que se proteja su derecho fundamental de petición, argumentando su vulneración por parte de la Administradora Colombiana de Pensiones</w:t>
      </w:r>
      <w:r w:rsidR="00B20F3A">
        <w:rPr>
          <w:rStyle w:val="Textoennegrita"/>
          <w:rFonts w:ascii="Tahoma" w:hAnsi="Tahoma" w:cs="Tahoma"/>
          <w:b w:val="0"/>
          <w:bCs w:val="0"/>
          <w:sz w:val="24"/>
          <w:szCs w:val="24"/>
          <w:lang w:eastAsia="es-CO"/>
        </w:rPr>
        <w:t xml:space="preserve"> – </w:t>
      </w:r>
      <w:r w:rsidR="002E490F" w:rsidRPr="003C1A63">
        <w:rPr>
          <w:rStyle w:val="Textoennegrita"/>
          <w:rFonts w:ascii="Tahoma" w:hAnsi="Tahoma" w:cs="Tahoma"/>
          <w:b w:val="0"/>
          <w:bCs w:val="0"/>
          <w:sz w:val="24"/>
          <w:szCs w:val="24"/>
          <w:lang w:eastAsia="es-CO"/>
        </w:rPr>
        <w:t>Colpensiones</w:t>
      </w:r>
      <w:r w:rsidR="00BD3A1D" w:rsidRPr="003C1A63">
        <w:rPr>
          <w:rStyle w:val="Textoennegrita"/>
          <w:rFonts w:ascii="Tahoma" w:hAnsi="Tahoma" w:cs="Tahoma"/>
          <w:b w:val="0"/>
          <w:bCs w:val="0"/>
          <w:sz w:val="24"/>
          <w:szCs w:val="24"/>
          <w:lang w:eastAsia="es-CO"/>
        </w:rPr>
        <w:t>,</w:t>
      </w:r>
      <w:r w:rsidR="002E490F" w:rsidRPr="003C1A63">
        <w:rPr>
          <w:rStyle w:val="Textoennegrita"/>
          <w:rFonts w:ascii="Tahoma" w:hAnsi="Tahoma" w:cs="Tahoma"/>
          <w:b w:val="0"/>
          <w:bCs w:val="0"/>
          <w:sz w:val="24"/>
          <w:szCs w:val="24"/>
          <w:lang w:eastAsia="es-CO"/>
        </w:rPr>
        <w:t xml:space="preserve"> </w:t>
      </w:r>
      <w:r w:rsidR="002E490F" w:rsidRPr="003C1A63">
        <w:rPr>
          <w:rFonts w:ascii="Tahoma" w:eastAsia="Tahoma" w:hAnsi="Tahoma" w:cs="Tahoma"/>
          <w:color w:val="000000" w:themeColor="text1"/>
          <w:sz w:val="24"/>
          <w:szCs w:val="24"/>
        </w:rPr>
        <w:t>bajo la premisa de que la accionada no otorgó respuesta de forma clara, oportuna y de fondo</w:t>
      </w:r>
      <w:r w:rsidR="00BD3A1D" w:rsidRPr="003C1A63">
        <w:rPr>
          <w:rFonts w:ascii="Tahoma" w:eastAsia="Tahoma" w:hAnsi="Tahoma" w:cs="Tahoma"/>
          <w:color w:val="000000" w:themeColor="text1"/>
          <w:sz w:val="24"/>
          <w:szCs w:val="24"/>
        </w:rPr>
        <w:t xml:space="preserve"> a la petición formulada, limitándose a </w:t>
      </w:r>
      <w:r w:rsidRPr="003C1A63">
        <w:rPr>
          <w:rFonts w:ascii="Tahoma" w:eastAsia="Tahoma" w:hAnsi="Tahoma" w:cs="Tahoma"/>
          <w:color w:val="000000" w:themeColor="text1"/>
          <w:sz w:val="24"/>
          <w:szCs w:val="24"/>
        </w:rPr>
        <w:t>brinda</w:t>
      </w:r>
      <w:r w:rsidR="00BD3A1D" w:rsidRPr="003C1A63">
        <w:rPr>
          <w:rFonts w:ascii="Tahoma" w:eastAsia="Tahoma" w:hAnsi="Tahoma" w:cs="Tahoma"/>
          <w:color w:val="000000" w:themeColor="text1"/>
          <w:sz w:val="24"/>
          <w:szCs w:val="24"/>
        </w:rPr>
        <w:t>r</w:t>
      </w:r>
      <w:r w:rsidRPr="003C1A63">
        <w:rPr>
          <w:rFonts w:ascii="Tahoma" w:eastAsia="Tahoma" w:hAnsi="Tahoma" w:cs="Tahoma"/>
          <w:color w:val="000000" w:themeColor="text1"/>
          <w:sz w:val="24"/>
          <w:szCs w:val="24"/>
        </w:rPr>
        <w:t xml:space="preserve"> una respuesta </w:t>
      </w:r>
      <w:r w:rsidR="002E490F" w:rsidRPr="003C1A63">
        <w:rPr>
          <w:rFonts w:ascii="Tahoma" w:eastAsia="Tahoma" w:hAnsi="Tahoma" w:cs="Tahoma"/>
          <w:color w:val="000000" w:themeColor="text1"/>
          <w:sz w:val="24"/>
          <w:szCs w:val="24"/>
        </w:rPr>
        <w:t xml:space="preserve">parcial. </w:t>
      </w:r>
    </w:p>
    <w:p w14:paraId="783161E3" w14:textId="77777777" w:rsidR="00BD3A1D" w:rsidRPr="003C1A63" w:rsidRDefault="00BD3A1D" w:rsidP="009D00FB">
      <w:pPr>
        <w:spacing w:after="0" w:line="276" w:lineRule="auto"/>
        <w:ind w:firstLine="708"/>
        <w:jc w:val="both"/>
        <w:rPr>
          <w:rFonts w:ascii="Tahoma" w:eastAsia="Tahoma" w:hAnsi="Tahoma" w:cs="Tahoma"/>
          <w:color w:val="000000" w:themeColor="text1"/>
          <w:sz w:val="24"/>
          <w:szCs w:val="24"/>
        </w:rPr>
      </w:pPr>
    </w:p>
    <w:p w14:paraId="2629EC3F" w14:textId="32C9DD9E" w:rsidR="00BD3A1D" w:rsidRPr="003C1A63" w:rsidRDefault="002E490F" w:rsidP="009D00FB">
      <w:pPr>
        <w:spacing w:after="0" w:line="276" w:lineRule="auto"/>
        <w:ind w:firstLine="708"/>
        <w:jc w:val="both"/>
        <w:rPr>
          <w:rFonts w:ascii="Tahoma" w:hAnsi="Tahoma" w:cs="Tahoma"/>
          <w:sz w:val="24"/>
          <w:szCs w:val="24"/>
        </w:rPr>
      </w:pPr>
      <w:r w:rsidRPr="003C1A63">
        <w:rPr>
          <w:rFonts w:ascii="Tahoma" w:hAnsi="Tahoma" w:cs="Tahoma"/>
          <w:sz w:val="24"/>
          <w:szCs w:val="24"/>
        </w:rPr>
        <w:t>Por su parte, la Administradora Colombiana de Pensiones</w:t>
      </w:r>
      <w:r w:rsidR="00B20F3A">
        <w:rPr>
          <w:rFonts w:ascii="Tahoma" w:hAnsi="Tahoma" w:cs="Tahoma"/>
          <w:sz w:val="24"/>
          <w:szCs w:val="24"/>
        </w:rPr>
        <w:t xml:space="preserve"> – </w:t>
      </w:r>
      <w:r w:rsidRPr="003C1A63">
        <w:rPr>
          <w:rFonts w:ascii="Tahoma" w:hAnsi="Tahoma" w:cs="Tahoma"/>
          <w:sz w:val="24"/>
          <w:szCs w:val="24"/>
        </w:rPr>
        <w:t xml:space="preserve">Colpensiones, argumentó que no existió vulneración al derecho fundamental de petición, debido a </w:t>
      </w:r>
      <w:r w:rsidRPr="003C1A63">
        <w:rPr>
          <w:rFonts w:ascii="Tahoma" w:hAnsi="Tahoma" w:cs="Tahoma"/>
          <w:sz w:val="24"/>
          <w:szCs w:val="24"/>
        </w:rPr>
        <w:lastRenderedPageBreak/>
        <w:t>que brindó una respuesta oportuna al actor, y a su vez, solicitó la revocatoria del fallo de primer</w:t>
      </w:r>
      <w:r w:rsidR="0087054B" w:rsidRPr="003C1A63">
        <w:rPr>
          <w:rFonts w:ascii="Tahoma" w:hAnsi="Tahoma" w:cs="Tahoma"/>
          <w:sz w:val="24"/>
          <w:szCs w:val="24"/>
        </w:rPr>
        <w:t>a</w:t>
      </w:r>
      <w:r w:rsidRPr="003C1A63">
        <w:rPr>
          <w:rFonts w:ascii="Tahoma" w:hAnsi="Tahoma" w:cs="Tahoma"/>
          <w:sz w:val="24"/>
          <w:szCs w:val="24"/>
        </w:rPr>
        <w:t xml:space="preserve"> instancia, al considerar que la acción de tutela no es el mecanismo idóneo para el cumplimiento de sentencias judiciales.</w:t>
      </w:r>
      <w:r w:rsidR="00746403" w:rsidRPr="003C1A63">
        <w:rPr>
          <w:rFonts w:ascii="Tahoma" w:hAnsi="Tahoma" w:cs="Tahoma"/>
          <w:sz w:val="24"/>
          <w:szCs w:val="24"/>
        </w:rPr>
        <w:t xml:space="preserve"> </w:t>
      </w:r>
    </w:p>
    <w:p w14:paraId="2B024090" w14:textId="77777777" w:rsidR="00BD3A1D" w:rsidRPr="003C1A63" w:rsidRDefault="00BD3A1D" w:rsidP="009D00FB">
      <w:pPr>
        <w:spacing w:after="0" w:line="276" w:lineRule="auto"/>
        <w:ind w:firstLine="708"/>
        <w:jc w:val="both"/>
        <w:rPr>
          <w:rFonts w:ascii="Tahoma" w:hAnsi="Tahoma" w:cs="Tahoma"/>
          <w:sz w:val="24"/>
          <w:szCs w:val="24"/>
        </w:rPr>
      </w:pPr>
    </w:p>
    <w:p w14:paraId="16B7C31D" w14:textId="3CCF05BA" w:rsidR="005F7CC4" w:rsidRPr="003C1A63" w:rsidRDefault="004E3637" w:rsidP="009D00FB">
      <w:pPr>
        <w:spacing w:after="0" w:line="276" w:lineRule="auto"/>
        <w:ind w:firstLine="708"/>
        <w:jc w:val="both"/>
        <w:rPr>
          <w:rStyle w:val="Textoennegrita"/>
          <w:rFonts w:ascii="Tahoma" w:hAnsi="Tahoma" w:cs="Tahoma"/>
          <w:b w:val="0"/>
          <w:bCs w:val="0"/>
          <w:sz w:val="24"/>
          <w:szCs w:val="24"/>
        </w:rPr>
      </w:pPr>
      <w:r w:rsidRPr="003C1A63">
        <w:rPr>
          <w:rFonts w:ascii="Tahoma" w:hAnsi="Tahoma" w:cs="Tahoma"/>
          <w:sz w:val="24"/>
          <w:szCs w:val="24"/>
        </w:rPr>
        <w:t>La juez</w:t>
      </w:r>
      <w:r w:rsidR="004A7CE9" w:rsidRPr="003C1A63">
        <w:rPr>
          <w:rFonts w:ascii="Tahoma" w:hAnsi="Tahoma" w:cs="Tahoma"/>
          <w:sz w:val="24"/>
          <w:szCs w:val="24"/>
        </w:rPr>
        <w:t>a</w:t>
      </w:r>
      <w:r w:rsidRPr="003C1A63">
        <w:rPr>
          <w:rFonts w:ascii="Tahoma" w:hAnsi="Tahoma" w:cs="Tahoma"/>
          <w:sz w:val="24"/>
          <w:szCs w:val="24"/>
        </w:rPr>
        <w:t xml:space="preserve"> de primera instancia, en síntesis, en la parte considerativa del fallo declaró que la respuesta otorgada por la accionada fue parcial y en este sentido amparó el derecho fundamental de petición, ordenándole a la Administradora Colombiana de Pensiones</w:t>
      </w:r>
      <w:r w:rsidR="001A46DA">
        <w:rPr>
          <w:rFonts w:ascii="Tahoma" w:hAnsi="Tahoma" w:cs="Tahoma"/>
          <w:sz w:val="24"/>
          <w:szCs w:val="24"/>
        </w:rPr>
        <w:t xml:space="preserve"> – </w:t>
      </w:r>
      <w:r w:rsidRPr="003C1A63">
        <w:rPr>
          <w:rFonts w:ascii="Tahoma" w:hAnsi="Tahoma" w:cs="Tahoma"/>
          <w:sz w:val="24"/>
          <w:szCs w:val="24"/>
        </w:rPr>
        <w:t xml:space="preserve">Colpensiones </w:t>
      </w:r>
      <w:r w:rsidR="005F7CC4" w:rsidRPr="003C1A63">
        <w:rPr>
          <w:rStyle w:val="Textoennegrita"/>
          <w:rFonts w:ascii="Tahoma" w:hAnsi="Tahoma" w:cs="Tahoma"/>
          <w:b w:val="0"/>
          <w:bCs w:val="0"/>
          <w:sz w:val="24"/>
          <w:szCs w:val="24"/>
        </w:rPr>
        <w:t>pronunciarse de fondo, real y efectivamente respecto de la petición presentada por el actor el día 26 de octubre del 2022 con radicación No 2022-15582222</w:t>
      </w:r>
      <w:r w:rsidR="003E5749" w:rsidRPr="003C1A63">
        <w:rPr>
          <w:rStyle w:val="Textoennegrita"/>
          <w:rFonts w:ascii="Tahoma" w:hAnsi="Tahoma" w:cs="Tahoma"/>
          <w:b w:val="0"/>
          <w:bCs w:val="0"/>
          <w:sz w:val="24"/>
          <w:szCs w:val="24"/>
        </w:rPr>
        <w:t xml:space="preserve"> en un término de (cuarenta y ocho) 48 horas. </w:t>
      </w:r>
      <w:r w:rsidR="00705790" w:rsidRPr="003C1A63">
        <w:rPr>
          <w:rStyle w:val="Textoennegrita"/>
          <w:rFonts w:ascii="Tahoma" w:hAnsi="Tahoma" w:cs="Tahoma"/>
          <w:b w:val="0"/>
          <w:bCs w:val="0"/>
          <w:sz w:val="24"/>
          <w:szCs w:val="24"/>
        </w:rPr>
        <w:t xml:space="preserve"> </w:t>
      </w:r>
    </w:p>
    <w:p w14:paraId="2612E771" w14:textId="77777777" w:rsidR="00BD3A1D" w:rsidRPr="003C1A63" w:rsidRDefault="00BD3A1D" w:rsidP="009D00FB">
      <w:pPr>
        <w:spacing w:after="0" w:line="276" w:lineRule="auto"/>
        <w:ind w:firstLine="708"/>
        <w:jc w:val="both"/>
        <w:rPr>
          <w:rStyle w:val="Textoennegrita"/>
          <w:rFonts w:ascii="Tahoma" w:hAnsi="Tahoma" w:cs="Tahoma"/>
          <w:b w:val="0"/>
          <w:bCs w:val="0"/>
          <w:sz w:val="24"/>
          <w:szCs w:val="24"/>
        </w:rPr>
      </w:pPr>
    </w:p>
    <w:p w14:paraId="223C07B6" w14:textId="3E45A3C8" w:rsidR="003E5749" w:rsidRPr="003C1A63" w:rsidRDefault="001345BD" w:rsidP="009D00FB">
      <w:pPr>
        <w:spacing w:after="0" w:line="276" w:lineRule="auto"/>
        <w:ind w:firstLine="708"/>
        <w:jc w:val="both"/>
        <w:rPr>
          <w:rStyle w:val="Textoennegrita"/>
          <w:rFonts w:ascii="Tahoma" w:hAnsi="Tahoma" w:cs="Tahoma"/>
          <w:b w:val="0"/>
          <w:bCs w:val="0"/>
          <w:sz w:val="24"/>
          <w:szCs w:val="24"/>
        </w:rPr>
      </w:pPr>
      <w:r w:rsidRPr="003C1A63">
        <w:rPr>
          <w:rStyle w:val="Textoennegrita"/>
          <w:rFonts w:ascii="Tahoma" w:hAnsi="Tahoma" w:cs="Tahoma"/>
          <w:b w:val="0"/>
          <w:bCs w:val="0"/>
          <w:sz w:val="24"/>
          <w:szCs w:val="24"/>
        </w:rPr>
        <w:t>Por su parte la accionada, reitera su posición e insiste en que</w:t>
      </w:r>
      <w:r w:rsidR="00BA4944" w:rsidRPr="003C1A63">
        <w:rPr>
          <w:rStyle w:val="Textoennegrita"/>
          <w:rFonts w:ascii="Tahoma" w:hAnsi="Tahoma" w:cs="Tahoma"/>
          <w:b w:val="0"/>
          <w:bCs w:val="0"/>
          <w:sz w:val="24"/>
          <w:szCs w:val="24"/>
        </w:rPr>
        <w:t>,</w:t>
      </w:r>
      <w:r w:rsidRPr="003C1A63">
        <w:rPr>
          <w:rStyle w:val="Textoennegrita"/>
          <w:rFonts w:ascii="Tahoma" w:hAnsi="Tahoma" w:cs="Tahoma"/>
          <w:b w:val="0"/>
          <w:bCs w:val="0"/>
          <w:sz w:val="24"/>
          <w:szCs w:val="24"/>
        </w:rPr>
        <w:t xml:space="preserve"> a través de oficio fechado el día 26 de octubre de 2022 brindó respuesta</w:t>
      </w:r>
      <w:r w:rsidR="00AD191B" w:rsidRPr="003C1A63">
        <w:rPr>
          <w:rStyle w:val="Textoennegrita"/>
          <w:rFonts w:ascii="Tahoma" w:hAnsi="Tahoma" w:cs="Tahoma"/>
          <w:b w:val="0"/>
          <w:bCs w:val="0"/>
          <w:sz w:val="24"/>
          <w:szCs w:val="24"/>
        </w:rPr>
        <w:t xml:space="preserve"> de fondo</w:t>
      </w:r>
      <w:r w:rsidRPr="003C1A63">
        <w:rPr>
          <w:rStyle w:val="Textoennegrita"/>
          <w:rFonts w:ascii="Tahoma" w:hAnsi="Tahoma" w:cs="Tahoma"/>
          <w:b w:val="0"/>
          <w:bCs w:val="0"/>
          <w:sz w:val="24"/>
          <w:szCs w:val="24"/>
        </w:rPr>
        <w:t xml:space="preserve"> a la solicitud del accionante </w:t>
      </w:r>
      <w:r w:rsidR="00BA4944" w:rsidRPr="003C1A63">
        <w:rPr>
          <w:rStyle w:val="Textoennegrita"/>
          <w:rFonts w:ascii="Tahoma" w:hAnsi="Tahoma" w:cs="Tahoma"/>
          <w:b w:val="0"/>
          <w:bCs w:val="0"/>
          <w:sz w:val="24"/>
          <w:szCs w:val="24"/>
        </w:rPr>
        <w:t xml:space="preserve">y a su vez señala que se debe declarar improcedente la acción de tutela, debido a que el actor cuenta con otros mecanismos para ejecutar la sentencia judicial. </w:t>
      </w:r>
    </w:p>
    <w:p w14:paraId="10A8FF4F" w14:textId="77777777" w:rsidR="00BD3A1D" w:rsidRPr="003C1A63" w:rsidRDefault="00BD3A1D" w:rsidP="009D00FB">
      <w:pPr>
        <w:spacing w:after="0" w:line="276" w:lineRule="auto"/>
        <w:ind w:firstLine="708"/>
        <w:jc w:val="both"/>
        <w:rPr>
          <w:rStyle w:val="Textoennegrita"/>
          <w:rFonts w:ascii="Tahoma" w:hAnsi="Tahoma" w:cs="Tahoma"/>
          <w:b w:val="0"/>
          <w:bCs w:val="0"/>
          <w:sz w:val="24"/>
          <w:szCs w:val="24"/>
        </w:rPr>
      </w:pPr>
    </w:p>
    <w:p w14:paraId="099EBA46" w14:textId="48A957B2" w:rsidR="00BA4944" w:rsidRPr="003C1A63" w:rsidRDefault="00BD3A1D" w:rsidP="009D00FB">
      <w:pPr>
        <w:tabs>
          <w:tab w:val="left" w:pos="5445"/>
        </w:tabs>
        <w:spacing w:after="0" w:line="276" w:lineRule="auto"/>
        <w:jc w:val="both"/>
        <w:rPr>
          <w:rStyle w:val="Textoennegrita"/>
          <w:rFonts w:ascii="Tahoma" w:hAnsi="Tahoma" w:cs="Tahoma"/>
          <w:b w:val="0"/>
          <w:bCs w:val="0"/>
          <w:sz w:val="24"/>
          <w:szCs w:val="24"/>
        </w:rPr>
      </w:pPr>
      <w:r w:rsidRPr="003C1A63">
        <w:rPr>
          <w:rStyle w:val="Textoennegrita"/>
          <w:rFonts w:ascii="Tahoma" w:hAnsi="Tahoma" w:cs="Tahoma"/>
          <w:b w:val="0"/>
          <w:bCs w:val="0"/>
          <w:sz w:val="24"/>
          <w:szCs w:val="24"/>
        </w:rPr>
        <w:t xml:space="preserve">     </w:t>
      </w:r>
      <w:r w:rsidR="00C57F3A" w:rsidRPr="003C1A63">
        <w:rPr>
          <w:rStyle w:val="Textoennegrita"/>
          <w:rFonts w:ascii="Tahoma" w:hAnsi="Tahoma" w:cs="Tahoma"/>
          <w:b w:val="0"/>
          <w:bCs w:val="0"/>
          <w:sz w:val="24"/>
          <w:szCs w:val="24"/>
        </w:rPr>
        <w:t xml:space="preserve">Teniendo en cuenta el contexto factico y probatorio </w:t>
      </w:r>
      <w:r w:rsidR="007C128C" w:rsidRPr="003C1A63">
        <w:rPr>
          <w:rStyle w:val="Textoennegrita"/>
          <w:rFonts w:ascii="Tahoma" w:hAnsi="Tahoma" w:cs="Tahoma"/>
          <w:b w:val="0"/>
          <w:bCs w:val="0"/>
          <w:sz w:val="24"/>
          <w:szCs w:val="24"/>
        </w:rPr>
        <w:t xml:space="preserve">del presente caso, para la </w:t>
      </w:r>
      <w:r w:rsidRPr="003C1A63">
        <w:rPr>
          <w:rStyle w:val="Textoennegrita"/>
          <w:rFonts w:ascii="Tahoma" w:hAnsi="Tahoma" w:cs="Tahoma"/>
          <w:b w:val="0"/>
          <w:bCs w:val="0"/>
          <w:sz w:val="24"/>
          <w:szCs w:val="24"/>
        </w:rPr>
        <w:t>S</w:t>
      </w:r>
      <w:r w:rsidR="007C128C" w:rsidRPr="003C1A63">
        <w:rPr>
          <w:rStyle w:val="Textoennegrita"/>
          <w:rFonts w:ascii="Tahoma" w:hAnsi="Tahoma" w:cs="Tahoma"/>
          <w:b w:val="0"/>
          <w:bCs w:val="0"/>
          <w:sz w:val="24"/>
          <w:szCs w:val="24"/>
        </w:rPr>
        <w:t>ala es evidente que el señor Jaime Giraldo Restrepo presentó el día 26 de octubre de 2022</w:t>
      </w:r>
      <w:r w:rsidRPr="003C1A63">
        <w:rPr>
          <w:rStyle w:val="Textoennegrita"/>
          <w:rFonts w:ascii="Tahoma" w:hAnsi="Tahoma" w:cs="Tahoma"/>
          <w:b w:val="0"/>
          <w:bCs w:val="0"/>
          <w:sz w:val="24"/>
          <w:szCs w:val="24"/>
        </w:rPr>
        <w:t>,</w:t>
      </w:r>
      <w:r w:rsidR="007C128C" w:rsidRPr="003C1A63">
        <w:rPr>
          <w:rStyle w:val="Textoennegrita"/>
          <w:rFonts w:ascii="Tahoma" w:hAnsi="Tahoma" w:cs="Tahoma"/>
          <w:b w:val="0"/>
          <w:bCs w:val="0"/>
          <w:sz w:val="24"/>
          <w:szCs w:val="24"/>
        </w:rPr>
        <w:t xml:space="preserve"> derecho de petición ante la Administradora Colombiana de Pensiones</w:t>
      </w:r>
      <w:r w:rsidR="001A46DA">
        <w:rPr>
          <w:rStyle w:val="Textoennegrita"/>
          <w:rFonts w:ascii="Tahoma" w:hAnsi="Tahoma" w:cs="Tahoma"/>
          <w:b w:val="0"/>
          <w:bCs w:val="0"/>
          <w:sz w:val="24"/>
          <w:szCs w:val="24"/>
        </w:rPr>
        <w:t xml:space="preserve"> – </w:t>
      </w:r>
      <w:r w:rsidR="007C128C" w:rsidRPr="003C1A63">
        <w:rPr>
          <w:rStyle w:val="Textoennegrita"/>
          <w:rFonts w:ascii="Tahoma" w:hAnsi="Tahoma" w:cs="Tahoma"/>
          <w:b w:val="0"/>
          <w:bCs w:val="0"/>
          <w:sz w:val="24"/>
          <w:szCs w:val="24"/>
        </w:rPr>
        <w:t xml:space="preserve">Colpensiones; petición a la cual la accionada </w:t>
      </w:r>
      <w:r w:rsidR="001D5621" w:rsidRPr="003C1A63">
        <w:rPr>
          <w:rStyle w:val="Textoennegrita"/>
          <w:rFonts w:ascii="Tahoma" w:hAnsi="Tahoma" w:cs="Tahoma"/>
          <w:b w:val="0"/>
          <w:bCs w:val="0"/>
          <w:sz w:val="24"/>
          <w:szCs w:val="24"/>
        </w:rPr>
        <w:t>respondió en los siguientes términos:</w:t>
      </w:r>
    </w:p>
    <w:p w14:paraId="4BABD65D" w14:textId="77777777" w:rsidR="002D768B" w:rsidRPr="003C1A63" w:rsidRDefault="002D768B" w:rsidP="009D00FB">
      <w:pPr>
        <w:spacing w:after="0" w:line="276" w:lineRule="auto"/>
        <w:ind w:left="708"/>
        <w:jc w:val="both"/>
        <w:rPr>
          <w:rFonts w:ascii="Tahoma" w:hAnsi="Tahoma" w:cs="Tahoma"/>
          <w:i/>
          <w:iCs/>
          <w:sz w:val="24"/>
          <w:szCs w:val="24"/>
        </w:rPr>
      </w:pPr>
    </w:p>
    <w:p w14:paraId="2FB11AF6" w14:textId="5B39A644" w:rsidR="001D5621" w:rsidRPr="001D2904" w:rsidRDefault="001D5621" w:rsidP="001D2904">
      <w:pPr>
        <w:pStyle w:val="Prrafodelista"/>
        <w:spacing w:after="0" w:line="240" w:lineRule="auto"/>
        <w:ind w:left="426" w:right="420"/>
        <w:jc w:val="both"/>
        <w:rPr>
          <w:rStyle w:val="Textoennegrita"/>
          <w:rFonts w:ascii="Tahoma" w:hAnsi="Tahoma" w:cs="Tahoma"/>
          <w:b w:val="0"/>
          <w:bCs w:val="0"/>
          <w:i/>
          <w:iCs/>
          <w:szCs w:val="24"/>
        </w:rPr>
      </w:pPr>
      <w:r w:rsidRPr="001D2904">
        <w:rPr>
          <w:rStyle w:val="Textoennegrita"/>
          <w:rFonts w:ascii="Tahoma" w:hAnsi="Tahoma" w:cs="Tahoma"/>
          <w:b w:val="0"/>
          <w:bCs w:val="0"/>
          <w:i/>
          <w:iCs/>
          <w:szCs w:val="24"/>
        </w:rPr>
        <w:t>“Respetado(a) señor(a):</w:t>
      </w:r>
    </w:p>
    <w:p w14:paraId="4DAC5D30" w14:textId="77777777" w:rsidR="00F3299B" w:rsidRPr="001D2904" w:rsidRDefault="00F3299B" w:rsidP="001D2904">
      <w:pPr>
        <w:pStyle w:val="Prrafodelista"/>
        <w:spacing w:after="0" w:line="240" w:lineRule="auto"/>
        <w:ind w:left="426" w:right="420"/>
        <w:jc w:val="both"/>
        <w:rPr>
          <w:rStyle w:val="Textoennegrita"/>
          <w:rFonts w:ascii="Tahoma" w:hAnsi="Tahoma" w:cs="Tahoma"/>
          <w:b w:val="0"/>
          <w:bCs w:val="0"/>
          <w:i/>
          <w:iCs/>
          <w:szCs w:val="24"/>
        </w:rPr>
      </w:pPr>
    </w:p>
    <w:p w14:paraId="748D7869" w14:textId="77777777" w:rsidR="001D5621" w:rsidRPr="001D2904" w:rsidRDefault="001D5621" w:rsidP="001D2904">
      <w:pPr>
        <w:pStyle w:val="Prrafodelista"/>
        <w:spacing w:after="0" w:line="240" w:lineRule="auto"/>
        <w:ind w:left="426" w:right="420"/>
        <w:jc w:val="both"/>
        <w:rPr>
          <w:rStyle w:val="Textoennegrita"/>
          <w:rFonts w:ascii="Tahoma" w:hAnsi="Tahoma" w:cs="Tahoma"/>
          <w:b w:val="0"/>
          <w:bCs w:val="0"/>
          <w:i/>
          <w:iCs/>
          <w:szCs w:val="24"/>
        </w:rPr>
      </w:pPr>
      <w:r w:rsidRPr="001D2904">
        <w:rPr>
          <w:rStyle w:val="Textoennegrita"/>
          <w:rFonts w:ascii="Tahoma" w:hAnsi="Tahoma" w:cs="Tahoma"/>
          <w:b w:val="0"/>
          <w:bCs w:val="0"/>
          <w:i/>
          <w:iCs/>
          <w:szCs w:val="24"/>
        </w:rPr>
        <w:t xml:space="preserve">En atención a su solicitud, referente al cumplimiento de la sentencia judicial por usted radicada, queremos poner en su conocimiento, que su solicitud ya fue entregada a la Gerencia encargada de su estudio y resolución bajo el radicado 2022_11566676. </w:t>
      </w:r>
    </w:p>
    <w:p w14:paraId="0B47563C" w14:textId="77777777" w:rsidR="00F3299B" w:rsidRPr="001D2904" w:rsidRDefault="00F3299B" w:rsidP="001D2904">
      <w:pPr>
        <w:pStyle w:val="Prrafodelista"/>
        <w:spacing w:after="0" w:line="240" w:lineRule="auto"/>
        <w:ind w:left="426" w:right="420"/>
        <w:jc w:val="both"/>
        <w:rPr>
          <w:rStyle w:val="Textoennegrita"/>
          <w:rFonts w:ascii="Tahoma" w:hAnsi="Tahoma" w:cs="Tahoma"/>
          <w:b w:val="0"/>
          <w:bCs w:val="0"/>
          <w:i/>
          <w:iCs/>
          <w:szCs w:val="24"/>
        </w:rPr>
      </w:pPr>
    </w:p>
    <w:p w14:paraId="2387818C" w14:textId="687FD626" w:rsidR="001D5621" w:rsidRPr="001D2904" w:rsidRDefault="001D5621" w:rsidP="001D2904">
      <w:pPr>
        <w:pStyle w:val="Prrafodelista"/>
        <w:spacing w:after="0" w:line="240" w:lineRule="auto"/>
        <w:ind w:left="426" w:right="420"/>
        <w:jc w:val="both"/>
        <w:rPr>
          <w:rStyle w:val="Textoennegrita"/>
          <w:rFonts w:ascii="Tahoma" w:hAnsi="Tahoma" w:cs="Tahoma"/>
          <w:b w:val="0"/>
          <w:bCs w:val="0"/>
          <w:i/>
          <w:iCs/>
          <w:szCs w:val="24"/>
        </w:rPr>
      </w:pPr>
      <w:r w:rsidRPr="001D2904">
        <w:rPr>
          <w:rStyle w:val="Textoennegrita"/>
          <w:rFonts w:ascii="Tahoma" w:hAnsi="Tahoma" w:cs="Tahoma"/>
          <w:b w:val="0"/>
          <w:bCs w:val="0"/>
          <w:i/>
          <w:iCs/>
          <w:szCs w:val="24"/>
        </w:rPr>
        <w:t xml:space="preserve">En caso de requerir información adicional, por favor acercarse a nuestros Puntos de Atención Colpensiones (PAC); comunicarse con la línea de servicio al ciudadano en Bogotá al (601)4890909, en Medellín al (604) 2836090, o con la línea gratuita nacional al 018000 41 0909, en donde estaremos dispuestos a brindarle el mejor servicio. </w:t>
      </w:r>
    </w:p>
    <w:p w14:paraId="5B7CAE0E" w14:textId="77777777" w:rsidR="00F3299B" w:rsidRPr="001D2904" w:rsidRDefault="00F3299B" w:rsidP="001D2904">
      <w:pPr>
        <w:pStyle w:val="Prrafodelista"/>
        <w:spacing w:after="0" w:line="240" w:lineRule="auto"/>
        <w:ind w:left="426" w:right="420"/>
        <w:jc w:val="both"/>
        <w:rPr>
          <w:rStyle w:val="Textoennegrita"/>
          <w:rFonts w:ascii="Tahoma" w:hAnsi="Tahoma" w:cs="Tahoma"/>
          <w:b w:val="0"/>
          <w:bCs w:val="0"/>
          <w:i/>
          <w:iCs/>
          <w:szCs w:val="24"/>
        </w:rPr>
      </w:pPr>
    </w:p>
    <w:p w14:paraId="20819215" w14:textId="4AC3FAE3" w:rsidR="001D5621" w:rsidRPr="001D2904" w:rsidRDefault="001D5621" w:rsidP="001D2904">
      <w:pPr>
        <w:pStyle w:val="Prrafodelista"/>
        <w:spacing w:after="0" w:line="240" w:lineRule="auto"/>
        <w:ind w:left="426" w:right="420"/>
        <w:jc w:val="both"/>
        <w:rPr>
          <w:rStyle w:val="Textoennegrita"/>
          <w:rFonts w:ascii="Tahoma" w:hAnsi="Tahoma" w:cs="Tahoma"/>
          <w:b w:val="0"/>
          <w:bCs w:val="0"/>
          <w:i/>
          <w:iCs/>
          <w:szCs w:val="24"/>
        </w:rPr>
      </w:pPr>
      <w:r w:rsidRPr="001D2904">
        <w:rPr>
          <w:rStyle w:val="Textoennegrita"/>
          <w:rFonts w:ascii="Tahoma" w:hAnsi="Tahoma" w:cs="Tahoma"/>
          <w:b w:val="0"/>
          <w:bCs w:val="0"/>
          <w:i/>
          <w:iCs/>
          <w:szCs w:val="24"/>
        </w:rPr>
        <w:t>Agradecemos su confianza recordándole que estamos”.</w:t>
      </w:r>
    </w:p>
    <w:p w14:paraId="6754AB8E" w14:textId="36465688" w:rsidR="001D5621" w:rsidRPr="003C1A63" w:rsidRDefault="001D5621" w:rsidP="009D00FB">
      <w:pPr>
        <w:spacing w:after="0" w:line="276" w:lineRule="auto"/>
        <w:rPr>
          <w:rStyle w:val="Textoennegrita"/>
          <w:rFonts w:ascii="Tahoma" w:hAnsi="Tahoma" w:cs="Tahoma"/>
          <w:b w:val="0"/>
          <w:bCs w:val="0"/>
          <w:sz w:val="24"/>
          <w:szCs w:val="24"/>
        </w:rPr>
      </w:pPr>
    </w:p>
    <w:p w14:paraId="14163530" w14:textId="33B521FB" w:rsidR="007A52B4" w:rsidRPr="003C1A63" w:rsidRDefault="001D5621" w:rsidP="009D00FB">
      <w:pPr>
        <w:spacing w:after="0" w:line="276" w:lineRule="auto"/>
        <w:ind w:firstLine="708"/>
        <w:jc w:val="both"/>
        <w:rPr>
          <w:rStyle w:val="Textoennegrita"/>
          <w:rFonts w:ascii="Tahoma" w:hAnsi="Tahoma" w:cs="Tahoma"/>
          <w:b w:val="0"/>
          <w:bCs w:val="0"/>
          <w:sz w:val="24"/>
          <w:szCs w:val="24"/>
        </w:rPr>
      </w:pPr>
      <w:r w:rsidRPr="003C1A63">
        <w:rPr>
          <w:rStyle w:val="Textoennegrita"/>
          <w:rFonts w:ascii="Tahoma" w:hAnsi="Tahoma" w:cs="Tahoma"/>
          <w:b w:val="0"/>
          <w:bCs w:val="0"/>
          <w:sz w:val="24"/>
          <w:szCs w:val="24"/>
        </w:rPr>
        <w:t xml:space="preserve">Dado lo anterior, </w:t>
      </w:r>
      <w:bookmarkStart w:id="5" w:name="_Hlk139891894"/>
      <w:r w:rsidRPr="003C1A63">
        <w:rPr>
          <w:rStyle w:val="Textoennegrita"/>
          <w:rFonts w:ascii="Tahoma" w:hAnsi="Tahoma" w:cs="Tahoma"/>
          <w:b w:val="0"/>
          <w:bCs w:val="0"/>
          <w:sz w:val="24"/>
          <w:szCs w:val="24"/>
        </w:rPr>
        <w:t>encuentra la Sala, que la respuesta otorgada por la accionada no cumple los parámetros normativos</w:t>
      </w:r>
      <w:r w:rsidR="005246C9" w:rsidRPr="003C1A63">
        <w:rPr>
          <w:rStyle w:val="Textoennegrita"/>
          <w:rFonts w:ascii="Tahoma" w:hAnsi="Tahoma" w:cs="Tahoma"/>
          <w:b w:val="0"/>
          <w:bCs w:val="0"/>
          <w:sz w:val="24"/>
          <w:szCs w:val="24"/>
        </w:rPr>
        <w:t xml:space="preserve"> y jurisprudenciales</w:t>
      </w:r>
      <w:r w:rsidRPr="003C1A63">
        <w:rPr>
          <w:rStyle w:val="Textoennegrita"/>
          <w:rFonts w:ascii="Tahoma" w:hAnsi="Tahoma" w:cs="Tahoma"/>
          <w:b w:val="0"/>
          <w:bCs w:val="0"/>
          <w:sz w:val="24"/>
          <w:szCs w:val="24"/>
        </w:rPr>
        <w:t xml:space="preserve"> establecidos para </w:t>
      </w:r>
      <w:r w:rsidR="005246C9" w:rsidRPr="003C1A63">
        <w:rPr>
          <w:rStyle w:val="Textoennegrita"/>
          <w:rFonts w:ascii="Tahoma" w:hAnsi="Tahoma" w:cs="Tahoma"/>
          <w:b w:val="0"/>
          <w:bCs w:val="0"/>
          <w:sz w:val="24"/>
          <w:szCs w:val="24"/>
        </w:rPr>
        <w:t xml:space="preserve">resolver </w:t>
      </w:r>
      <w:r w:rsidRPr="003C1A63">
        <w:rPr>
          <w:rStyle w:val="Textoennegrita"/>
          <w:rFonts w:ascii="Tahoma" w:hAnsi="Tahoma" w:cs="Tahoma"/>
          <w:b w:val="0"/>
          <w:bCs w:val="0"/>
          <w:sz w:val="24"/>
          <w:szCs w:val="24"/>
        </w:rPr>
        <w:t>el derecho de petición, ya que</w:t>
      </w:r>
      <w:r w:rsidR="004C16CA">
        <w:rPr>
          <w:rStyle w:val="Textoennegrita"/>
          <w:rFonts w:ascii="Tahoma" w:hAnsi="Tahoma" w:cs="Tahoma"/>
          <w:b w:val="0"/>
          <w:bCs w:val="0"/>
          <w:sz w:val="24"/>
          <w:szCs w:val="24"/>
        </w:rPr>
        <w:t xml:space="preserve"> </w:t>
      </w:r>
      <w:r w:rsidRPr="003C1A63">
        <w:rPr>
          <w:rStyle w:val="Textoennegrita"/>
          <w:rFonts w:ascii="Tahoma" w:hAnsi="Tahoma" w:cs="Tahoma"/>
          <w:b w:val="0"/>
          <w:bCs w:val="0"/>
          <w:sz w:val="24"/>
          <w:szCs w:val="24"/>
        </w:rPr>
        <w:t xml:space="preserve"> no se le brindó al actor una respuesta expresa, clara y de fondo, </w:t>
      </w:r>
      <w:r w:rsidR="00CF7A23" w:rsidRPr="003C1A63">
        <w:rPr>
          <w:rStyle w:val="Textoennegrita"/>
          <w:rFonts w:ascii="Tahoma" w:hAnsi="Tahoma" w:cs="Tahoma"/>
          <w:b w:val="0"/>
          <w:bCs w:val="0"/>
          <w:sz w:val="24"/>
          <w:szCs w:val="24"/>
        </w:rPr>
        <w:t>limitándose</w:t>
      </w:r>
      <w:r w:rsidRPr="003C1A63">
        <w:rPr>
          <w:rStyle w:val="Textoennegrita"/>
          <w:rFonts w:ascii="Tahoma" w:hAnsi="Tahoma" w:cs="Tahoma"/>
          <w:b w:val="0"/>
          <w:bCs w:val="0"/>
          <w:sz w:val="24"/>
          <w:szCs w:val="24"/>
        </w:rPr>
        <w:t xml:space="preserve"> la</w:t>
      </w:r>
      <w:r w:rsidR="005246C9" w:rsidRPr="003C1A63">
        <w:rPr>
          <w:rStyle w:val="Textoennegrita"/>
          <w:rFonts w:ascii="Tahoma" w:hAnsi="Tahoma" w:cs="Tahoma"/>
          <w:b w:val="0"/>
          <w:bCs w:val="0"/>
          <w:sz w:val="24"/>
          <w:szCs w:val="24"/>
        </w:rPr>
        <w:t xml:space="preserve"> accionada a manifestar el </w:t>
      </w:r>
      <w:r w:rsidRPr="003C1A63">
        <w:rPr>
          <w:rStyle w:val="Textoennegrita"/>
          <w:rFonts w:ascii="Tahoma" w:hAnsi="Tahoma" w:cs="Tahoma"/>
          <w:b w:val="0"/>
          <w:bCs w:val="0"/>
          <w:sz w:val="24"/>
          <w:szCs w:val="24"/>
        </w:rPr>
        <w:t>envío de la solicitud a “</w:t>
      </w:r>
      <w:r w:rsidRPr="001D2904">
        <w:rPr>
          <w:rStyle w:val="Textoennegrita"/>
          <w:rFonts w:ascii="Tahoma" w:hAnsi="Tahoma" w:cs="Tahoma"/>
          <w:b w:val="0"/>
          <w:bCs w:val="0"/>
          <w:i/>
          <w:iCs/>
          <w:szCs w:val="24"/>
        </w:rPr>
        <w:t>la gerencia de estudio</w:t>
      </w:r>
      <w:r w:rsidRPr="003C1A63">
        <w:rPr>
          <w:rStyle w:val="Textoennegrita"/>
          <w:rFonts w:ascii="Tahoma" w:hAnsi="Tahoma" w:cs="Tahoma"/>
          <w:b w:val="0"/>
          <w:bCs w:val="0"/>
          <w:i/>
          <w:iCs/>
          <w:sz w:val="24"/>
          <w:szCs w:val="24"/>
        </w:rPr>
        <w:t xml:space="preserve">”, </w:t>
      </w:r>
      <w:r w:rsidR="00BD3A1D" w:rsidRPr="003C1A63">
        <w:rPr>
          <w:rStyle w:val="Textoennegrita"/>
          <w:rFonts w:ascii="Tahoma" w:hAnsi="Tahoma" w:cs="Tahoma"/>
          <w:b w:val="0"/>
          <w:bCs w:val="0"/>
          <w:sz w:val="24"/>
          <w:szCs w:val="24"/>
        </w:rPr>
        <w:t xml:space="preserve">omitiendo </w:t>
      </w:r>
      <w:r w:rsidR="005246C9" w:rsidRPr="003C1A63">
        <w:rPr>
          <w:rStyle w:val="Textoennegrita"/>
          <w:rFonts w:ascii="Tahoma" w:hAnsi="Tahoma" w:cs="Tahoma"/>
          <w:b w:val="0"/>
          <w:bCs w:val="0"/>
          <w:sz w:val="24"/>
          <w:szCs w:val="24"/>
        </w:rPr>
        <w:t>información necesaria al actor sobre cuál es la gerencia encargada de atender su solicitud, cu</w:t>
      </w:r>
      <w:r w:rsidR="00B20F3A">
        <w:rPr>
          <w:rStyle w:val="Textoennegrita"/>
          <w:rFonts w:ascii="Tahoma" w:hAnsi="Tahoma" w:cs="Tahoma"/>
          <w:b w:val="0"/>
          <w:bCs w:val="0"/>
          <w:sz w:val="24"/>
          <w:szCs w:val="24"/>
        </w:rPr>
        <w:t>á</w:t>
      </w:r>
      <w:r w:rsidR="005246C9" w:rsidRPr="003C1A63">
        <w:rPr>
          <w:rStyle w:val="Textoennegrita"/>
          <w:rFonts w:ascii="Tahoma" w:hAnsi="Tahoma" w:cs="Tahoma"/>
          <w:b w:val="0"/>
          <w:bCs w:val="0"/>
          <w:sz w:val="24"/>
          <w:szCs w:val="24"/>
        </w:rPr>
        <w:t xml:space="preserve">l es </w:t>
      </w:r>
      <w:r w:rsidR="003D4DFE" w:rsidRPr="003C1A63">
        <w:rPr>
          <w:rStyle w:val="Textoennegrita"/>
          <w:rFonts w:ascii="Tahoma" w:hAnsi="Tahoma" w:cs="Tahoma"/>
          <w:b w:val="0"/>
          <w:bCs w:val="0"/>
          <w:sz w:val="24"/>
          <w:szCs w:val="24"/>
        </w:rPr>
        <w:t xml:space="preserve">el </w:t>
      </w:r>
      <w:r w:rsidR="005246C9" w:rsidRPr="003C1A63">
        <w:rPr>
          <w:rStyle w:val="Textoennegrita"/>
          <w:rFonts w:ascii="Tahoma" w:hAnsi="Tahoma" w:cs="Tahoma"/>
          <w:b w:val="0"/>
          <w:bCs w:val="0"/>
          <w:sz w:val="24"/>
          <w:szCs w:val="24"/>
        </w:rPr>
        <w:t xml:space="preserve">trámite que se debe surtir y </w:t>
      </w:r>
      <w:r w:rsidR="00B20F3A" w:rsidRPr="003C1A63">
        <w:rPr>
          <w:rStyle w:val="Textoennegrita"/>
          <w:rFonts w:ascii="Tahoma" w:hAnsi="Tahoma" w:cs="Tahoma"/>
          <w:b w:val="0"/>
          <w:bCs w:val="0"/>
          <w:sz w:val="24"/>
          <w:szCs w:val="24"/>
        </w:rPr>
        <w:t>cuál</w:t>
      </w:r>
      <w:r w:rsidR="005246C9" w:rsidRPr="003C1A63">
        <w:rPr>
          <w:rStyle w:val="Textoennegrita"/>
          <w:rFonts w:ascii="Tahoma" w:hAnsi="Tahoma" w:cs="Tahoma"/>
          <w:b w:val="0"/>
          <w:bCs w:val="0"/>
          <w:sz w:val="24"/>
          <w:szCs w:val="24"/>
        </w:rPr>
        <w:t xml:space="preserve"> es el término para la resolución satisfactoria del derecho de petición. </w:t>
      </w:r>
    </w:p>
    <w:bookmarkEnd w:id="5"/>
    <w:p w14:paraId="5CD62765" w14:textId="77777777" w:rsidR="00F3299B" w:rsidRDefault="00F3299B" w:rsidP="009D00FB">
      <w:pPr>
        <w:spacing w:after="0" w:line="276" w:lineRule="auto"/>
        <w:ind w:firstLine="708"/>
        <w:jc w:val="both"/>
        <w:rPr>
          <w:rStyle w:val="Textoennegrita"/>
          <w:rFonts w:ascii="Tahoma" w:hAnsi="Tahoma" w:cs="Tahoma"/>
          <w:b w:val="0"/>
          <w:bCs w:val="0"/>
          <w:sz w:val="24"/>
          <w:szCs w:val="24"/>
        </w:rPr>
      </w:pPr>
    </w:p>
    <w:p w14:paraId="77F1C06D" w14:textId="592E35E3" w:rsidR="001400D3" w:rsidRPr="003C1A63" w:rsidRDefault="00E006C6" w:rsidP="009D00FB">
      <w:pPr>
        <w:spacing w:after="0" w:line="276" w:lineRule="auto"/>
        <w:ind w:firstLine="708"/>
        <w:jc w:val="both"/>
        <w:rPr>
          <w:rStyle w:val="Textoennegrita"/>
          <w:rFonts w:ascii="Tahoma" w:hAnsi="Tahoma" w:cs="Tahoma"/>
          <w:b w:val="0"/>
          <w:bCs w:val="0"/>
          <w:sz w:val="24"/>
          <w:szCs w:val="24"/>
        </w:rPr>
      </w:pPr>
      <w:r w:rsidRPr="003C1A63">
        <w:rPr>
          <w:rStyle w:val="Textoennegrita"/>
          <w:rFonts w:ascii="Tahoma" w:hAnsi="Tahoma" w:cs="Tahoma"/>
          <w:b w:val="0"/>
          <w:bCs w:val="0"/>
          <w:sz w:val="24"/>
          <w:szCs w:val="24"/>
        </w:rPr>
        <w:t xml:space="preserve">En esta misma línea es pertinente </w:t>
      </w:r>
      <w:r w:rsidR="00423493" w:rsidRPr="003C1A63">
        <w:rPr>
          <w:rStyle w:val="Textoennegrita"/>
          <w:rFonts w:ascii="Tahoma" w:hAnsi="Tahoma" w:cs="Tahoma"/>
          <w:b w:val="0"/>
          <w:bCs w:val="0"/>
          <w:sz w:val="24"/>
          <w:szCs w:val="24"/>
        </w:rPr>
        <w:t>indicar, que</w:t>
      </w:r>
      <w:r w:rsidR="00DB3D0E" w:rsidRPr="003C1A63">
        <w:rPr>
          <w:rStyle w:val="Textoennegrita"/>
          <w:rFonts w:ascii="Tahoma" w:hAnsi="Tahoma" w:cs="Tahoma"/>
          <w:b w:val="0"/>
          <w:bCs w:val="0"/>
          <w:sz w:val="24"/>
          <w:szCs w:val="24"/>
        </w:rPr>
        <w:t>,</w:t>
      </w:r>
      <w:r w:rsidR="00423493" w:rsidRPr="003C1A63">
        <w:rPr>
          <w:rStyle w:val="Textoennegrita"/>
          <w:rFonts w:ascii="Tahoma" w:hAnsi="Tahoma" w:cs="Tahoma"/>
          <w:b w:val="0"/>
          <w:bCs w:val="0"/>
          <w:sz w:val="24"/>
          <w:szCs w:val="24"/>
        </w:rPr>
        <w:t xml:space="preserve"> si bien el señor Jaime Giraldo Restrepo presentó el derecho de petición solicitando el cumplimiento de sentencia judicial, proferida por la Sala Laboral del Tribunal Superior del Distrito Judicial de Pereira</w:t>
      </w:r>
      <w:r w:rsidR="00AD191B" w:rsidRPr="003C1A63">
        <w:rPr>
          <w:rStyle w:val="Textoennegrita"/>
          <w:rFonts w:ascii="Tahoma" w:hAnsi="Tahoma" w:cs="Tahoma"/>
          <w:b w:val="0"/>
          <w:bCs w:val="0"/>
          <w:sz w:val="24"/>
          <w:szCs w:val="24"/>
        </w:rPr>
        <w:t xml:space="preserve"> el 2 de mayo de 2022, la cual revocó sentencia proferida el 14 de octubre de 2021 por el Juzgado Primero Laboral del Circuito de Pereira</w:t>
      </w:r>
      <w:r w:rsidR="00423493" w:rsidRPr="003C1A63">
        <w:rPr>
          <w:rStyle w:val="Textoennegrita"/>
          <w:rFonts w:ascii="Tahoma" w:hAnsi="Tahoma" w:cs="Tahoma"/>
          <w:b w:val="0"/>
          <w:bCs w:val="0"/>
          <w:sz w:val="24"/>
          <w:szCs w:val="24"/>
        </w:rPr>
        <w:t xml:space="preserve">, </w:t>
      </w:r>
      <w:r w:rsidR="00610992" w:rsidRPr="003C1A63">
        <w:rPr>
          <w:rStyle w:val="Textoennegrita"/>
          <w:rFonts w:ascii="Tahoma" w:hAnsi="Tahoma" w:cs="Tahoma"/>
          <w:b w:val="0"/>
          <w:bCs w:val="0"/>
          <w:sz w:val="24"/>
          <w:szCs w:val="24"/>
        </w:rPr>
        <w:t>situación que</w:t>
      </w:r>
      <w:r w:rsidR="00356DB1" w:rsidRPr="003C1A63">
        <w:rPr>
          <w:rStyle w:val="Textoennegrita"/>
          <w:rFonts w:ascii="Tahoma" w:hAnsi="Tahoma" w:cs="Tahoma"/>
          <w:b w:val="0"/>
          <w:bCs w:val="0"/>
          <w:sz w:val="24"/>
          <w:szCs w:val="24"/>
        </w:rPr>
        <w:t xml:space="preserve"> en primera medida</w:t>
      </w:r>
      <w:r w:rsidR="00610992" w:rsidRPr="003C1A63">
        <w:rPr>
          <w:rStyle w:val="Textoennegrita"/>
          <w:rFonts w:ascii="Tahoma" w:hAnsi="Tahoma" w:cs="Tahoma"/>
          <w:b w:val="0"/>
          <w:bCs w:val="0"/>
          <w:sz w:val="24"/>
          <w:szCs w:val="24"/>
        </w:rPr>
        <w:t xml:space="preserve"> daría como no agotado el requisito de subsidiariedad</w:t>
      </w:r>
      <w:r w:rsidR="00356DB1" w:rsidRPr="003C1A63">
        <w:rPr>
          <w:rStyle w:val="Textoennegrita"/>
          <w:rFonts w:ascii="Tahoma" w:hAnsi="Tahoma" w:cs="Tahoma"/>
          <w:b w:val="0"/>
          <w:bCs w:val="0"/>
          <w:sz w:val="24"/>
          <w:szCs w:val="24"/>
        </w:rPr>
        <w:t xml:space="preserve"> de la tutela, dada la existencia de otros mecanismos judiciales</w:t>
      </w:r>
      <w:r w:rsidR="003D4DFE" w:rsidRPr="003C1A63">
        <w:rPr>
          <w:rStyle w:val="Textoennegrita"/>
          <w:rFonts w:ascii="Tahoma" w:hAnsi="Tahoma" w:cs="Tahoma"/>
          <w:b w:val="0"/>
          <w:bCs w:val="0"/>
          <w:sz w:val="24"/>
          <w:szCs w:val="24"/>
        </w:rPr>
        <w:t>; sin embargo,</w:t>
      </w:r>
      <w:r w:rsidR="00FE6700" w:rsidRPr="003C1A63">
        <w:rPr>
          <w:rStyle w:val="Textoennegrita"/>
          <w:rFonts w:ascii="Tahoma" w:hAnsi="Tahoma" w:cs="Tahoma"/>
          <w:b w:val="0"/>
          <w:bCs w:val="0"/>
          <w:sz w:val="24"/>
          <w:szCs w:val="24"/>
        </w:rPr>
        <w:t xml:space="preserve"> </w:t>
      </w:r>
      <w:r w:rsidR="00356DB1" w:rsidRPr="003C1A63">
        <w:rPr>
          <w:rStyle w:val="Textoennegrita"/>
          <w:rFonts w:ascii="Tahoma" w:hAnsi="Tahoma" w:cs="Tahoma"/>
          <w:b w:val="0"/>
          <w:bCs w:val="0"/>
          <w:sz w:val="24"/>
          <w:szCs w:val="24"/>
        </w:rPr>
        <w:t xml:space="preserve">encuentra la Sala que, el </w:t>
      </w:r>
      <w:r w:rsidR="00356DB1" w:rsidRPr="003C1A63">
        <w:rPr>
          <w:rStyle w:val="Textoennegrita"/>
          <w:rFonts w:ascii="Tahoma" w:hAnsi="Tahoma" w:cs="Tahoma"/>
          <w:b w:val="0"/>
          <w:bCs w:val="0"/>
          <w:sz w:val="24"/>
          <w:szCs w:val="24"/>
        </w:rPr>
        <w:lastRenderedPageBreak/>
        <w:t>objetivo</w:t>
      </w:r>
      <w:r w:rsidR="00FE6700" w:rsidRPr="003C1A63">
        <w:rPr>
          <w:rStyle w:val="Textoennegrita"/>
          <w:rFonts w:ascii="Tahoma" w:hAnsi="Tahoma" w:cs="Tahoma"/>
          <w:b w:val="0"/>
          <w:bCs w:val="0"/>
          <w:sz w:val="24"/>
          <w:szCs w:val="24"/>
        </w:rPr>
        <w:t xml:space="preserve"> que persigue el actor</w:t>
      </w:r>
      <w:r w:rsidR="00356DB1" w:rsidRPr="003C1A63">
        <w:rPr>
          <w:rStyle w:val="Textoennegrita"/>
          <w:rFonts w:ascii="Tahoma" w:hAnsi="Tahoma" w:cs="Tahoma"/>
          <w:b w:val="0"/>
          <w:bCs w:val="0"/>
          <w:sz w:val="24"/>
          <w:szCs w:val="24"/>
        </w:rPr>
        <w:t xml:space="preserve"> con la presentación de la acción constitucional, es precisamente tutelar el derecho fundamental de petición, para que se ordene a la accionada </w:t>
      </w:r>
      <w:r w:rsidR="00AD191B" w:rsidRPr="003C1A63">
        <w:rPr>
          <w:rStyle w:val="Textoennegrita"/>
          <w:rFonts w:ascii="Tahoma" w:hAnsi="Tahoma" w:cs="Tahoma"/>
          <w:b w:val="0"/>
          <w:bCs w:val="0"/>
          <w:sz w:val="24"/>
          <w:szCs w:val="24"/>
        </w:rPr>
        <w:t>dar</w:t>
      </w:r>
      <w:r w:rsidR="00356DB1" w:rsidRPr="003C1A63">
        <w:rPr>
          <w:rStyle w:val="Textoennegrita"/>
          <w:rFonts w:ascii="Tahoma" w:hAnsi="Tahoma" w:cs="Tahoma"/>
          <w:b w:val="0"/>
          <w:bCs w:val="0"/>
          <w:sz w:val="24"/>
          <w:szCs w:val="24"/>
        </w:rPr>
        <w:t xml:space="preserve"> una respuesta de fondo sobre lo peticionado, independientemente si la respuesta de fondo es favorable o no para el actor, y por esto encuentra la Sala, se deben tomar las medidas tendientes a contrarrestar la vulneración del derecho fundamental de petición del actor, ya que, como se mencionó anteriormente, es evidente para la Sala que, en el oficio del 26 de octubre de 2022, donde la accionada </w:t>
      </w:r>
      <w:r w:rsidR="001400D3" w:rsidRPr="003C1A63">
        <w:rPr>
          <w:rStyle w:val="Textoennegrita"/>
          <w:rFonts w:ascii="Tahoma" w:hAnsi="Tahoma" w:cs="Tahoma"/>
          <w:b w:val="0"/>
          <w:bCs w:val="0"/>
          <w:sz w:val="24"/>
          <w:szCs w:val="24"/>
        </w:rPr>
        <w:t xml:space="preserve">contestó el derecho de petición, no se otorgó una respuesta de fondo, limitándose solo a brindar detalles generales, omitiendo información de vital importancia para dar una resolución real al derecho de petición. </w:t>
      </w:r>
    </w:p>
    <w:p w14:paraId="7C9B3FDD" w14:textId="77777777" w:rsidR="007A52B4" w:rsidRPr="003C1A63" w:rsidRDefault="007A52B4" w:rsidP="009D00FB">
      <w:pPr>
        <w:spacing w:after="0" w:line="276" w:lineRule="auto"/>
        <w:ind w:firstLine="708"/>
        <w:jc w:val="both"/>
        <w:rPr>
          <w:rStyle w:val="Textoennegrita"/>
          <w:rFonts w:ascii="Tahoma" w:hAnsi="Tahoma" w:cs="Tahoma"/>
          <w:b w:val="0"/>
          <w:bCs w:val="0"/>
          <w:sz w:val="24"/>
          <w:szCs w:val="24"/>
        </w:rPr>
      </w:pPr>
    </w:p>
    <w:p w14:paraId="1600E993" w14:textId="23E8B79E" w:rsidR="00F4203D" w:rsidRPr="003C1A63" w:rsidRDefault="002023BC" w:rsidP="009D00FB">
      <w:pPr>
        <w:spacing w:after="0" w:line="276" w:lineRule="auto"/>
        <w:ind w:firstLine="708"/>
        <w:jc w:val="both"/>
        <w:rPr>
          <w:rStyle w:val="Textoennegrita"/>
          <w:rFonts w:ascii="Tahoma" w:hAnsi="Tahoma" w:cs="Tahoma"/>
          <w:b w:val="0"/>
          <w:bCs w:val="0"/>
          <w:i/>
          <w:iCs/>
          <w:sz w:val="24"/>
          <w:szCs w:val="24"/>
        </w:rPr>
      </w:pPr>
      <w:r w:rsidRPr="003C1A63">
        <w:rPr>
          <w:rStyle w:val="Textoennegrita"/>
          <w:rFonts w:ascii="Tahoma" w:hAnsi="Tahoma" w:cs="Tahoma"/>
          <w:b w:val="0"/>
          <w:bCs w:val="0"/>
          <w:sz w:val="24"/>
          <w:szCs w:val="24"/>
        </w:rPr>
        <w:t xml:space="preserve">Con todo, vale la pena </w:t>
      </w:r>
      <w:r w:rsidR="00F4203D" w:rsidRPr="003C1A63">
        <w:rPr>
          <w:rStyle w:val="Textoennegrita"/>
          <w:rFonts w:ascii="Tahoma" w:hAnsi="Tahoma" w:cs="Tahoma"/>
          <w:b w:val="0"/>
          <w:bCs w:val="0"/>
          <w:sz w:val="24"/>
          <w:szCs w:val="24"/>
        </w:rPr>
        <w:t>traer a colación la información suministrada por la accionada, tanto en respuesta a requerimiento por parte del Juzgado de origen por desacato del fallo, como en el escrito de impugnación, respecto a que, conforme a la estructura organizacional de la Administradora Colombiana de Pensiones</w:t>
      </w:r>
      <w:r w:rsidR="00B20F3A">
        <w:rPr>
          <w:rStyle w:val="Textoennegrita"/>
          <w:rFonts w:ascii="Tahoma" w:hAnsi="Tahoma" w:cs="Tahoma"/>
          <w:b w:val="0"/>
          <w:bCs w:val="0"/>
          <w:sz w:val="24"/>
          <w:szCs w:val="24"/>
        </w:rPr>
        <w:t xml:space="preserve"> – </w:t>
      </w:r>
      <w:r w:rsidR="00B20F3A" w:rsidRPr="003C1A63">
        <w:rPr>
          <w:rStyle w:val="Textoennegrita"/>
          <w:rFonts w:ascii="Tahoma" w:hAnsi="Tahoma" w:cs="Tahoma"/>
          <w:b w:val="0"/>
          <w:bCs w:val="0"/>
          <w:sz w:val="24"/>
          <w:szCs w:val="24"/>
        </w:rPr>
        <w:t xml:space="preserve">Colpensiones </w:t>
      </w:r>
      <w:r w:rsidR="00F4203D" w:rsidRPr="003C1A63">
        <w:rPr>
          <w:rStyle w:val="Textoennegrita"/>
          <w:rFonts w:ascii="Tahoma" w:hAnsi="Tahoma" w:cs="Tahoma"/>
          <w:b w:val="0"/>
          <w:bCs w:val="0"/>
          <w:sz w:val="24"/>
          <w:szCs w:val="24"/>
        </w:rPr>
        <w:t xml:space="preserve">la dependencia denominada </w:t>
      </w:r>
      <w:r w:rsidR="00F4203D" w:rsidRPr="003C1A63">
        <w:rPr>
          <w:rStyle w:val="Textoennegrita"/>
          <w:rFonts w:ascii="Tahoma" w:hAnsi="Tahoma" w:cs="Tahoma"/>
          <w:sz w:val="24"/>
          <w:szCs w:val="24"/>
        </w:rPr>
        <w:t>Subdirección de Determinación VI</w:t>
      </w:r>
      <w:r w:rsidR="00AC7483" w:rsidRPr="003C1A63">
        <w:rPr>
          <w:rStyle w:val="Textoennegrita"/>
          <w:rFonts w:ascii="Tahoma" w:hAnsi="Tahoma" w:cs="Tahoma"/>
          <w:sz w:val="24"/>
          <w:szCs w:val="24"/>
        </w:rPr>
        <w:t xml:space="preserve">I </w:t>
      </w:r>
      <w:r w:rsidR="00AC7483" w:rsidRPr="001D2904">
        <w:rPr>
          <w:rStyle w:val="Textoennegrita"/>
          <w:rFonts w:ascii="Tahoma" w:hAnsi="Tahoma" w:cs="Tahoma"/>
          <w:b w:val="0"/>
          <w:sz w:val="24"/>
          <w:szCs w:val="24"/>
        </w:rPr>
        <w:t xml:space="preserve">a cargo del Dr. José Luis Santaella Bermúdez </w:t>
      </w:r>
      <w:r w:rsidR="00F4203D" w:rsidRPr="001D2904">
        <w:rPr>
          <w:rStyle w:val="Textoennegrita"/>
          <w:rFonts w:ascii="Tahoma" w:hAnsi="Tahoma" w:cs="Tahoma"/>
          <w:b w:val="0"/>
          <w:bCs w:val="0"/>
          <w:sz w:val="24"/>
          <w:szCs w:val="24"/>
        </w:rPr>
        <w:t>cuenta con la facultad y</w:t>
      </w:r>
      <w:r w:rsidR="00F4203D" w:rsidRPr="003C1A63">
        <w:rPr>
          <w:rStyle w:val="Textoennegrita"/>
          <w:rFonts w:ascii="Tahoma" w:hAnsi="Tahoma" w:cs="Tahoma"/>
          <w:b w:val="0"/>
          <w:bCs w:val="0"/>
          <w:sz w:val="24"/>
          <w:szCs w:val="24"/>
        </w:rPr>
        <w:t xml:space="preserve"> competencia para dar cumplimiento a las sentencias judiciales. </w:t>
      </w:r>
      <w:r w:rsidR="00AC7483" w:rsidRPr="003C1A63">
        <w:rPr>
          <w:rStyle w:val="Textoennegrita"/>
          <w:rFonts w:ascii="Tahoma" w:hAnsi="Tahoma" w:cs="Tahoma"/>
          <w:b w:val="0"/>
          <w:bCs w:val="0"/>
          <w:sz w:val="24"/>
          <w:szCs w:val="24"/>
        </w:rPr>
        <w:t>Adicionalmente</w:t>
      </w:r>
      <w:r w:rsidR="00F4203D" w:rsidRPr="003C1A63">
        <w:rPr>
          <w:rStyle w:val="Textoennegrita"/>
          <w:rFonts w:ascii="Tahoma" w:hAnsi="Tahoma" w:cs="Tahoma"/>
          <w:b w:val="0"/>
          <w:bCs w:val="0"/>
          <w:sz w:val="24"/>
          <w:szCs w:val="24"/>
        </w:rPr>
        <w:t xml:space="preserve"> se establece en el Manual de Funciones y Competencias Laborales de la </w:t>
      </w:r>
      <w:r w:rsidR="00AC7483" w:rsidRPr="003C1A63">
        <w:rPr>
          <w:rStyle w:val="Textoennegrita"/>
          <w:rFonts w:ascii="Tahoma" w:hAnsi="Tahoma" w:cs="Tahoma"/>
          <w:b w:val="0"/>
          <w:bCs w:val="0"/>
          <w:sz w:val="24"/>
          <w:szCs w:val="24"/>
        </w:rPr>
        <w:t>Administradora Colombiana de Pensiones</w:t>
      </w:r>
      <w:r w:rsidR="00B20F3A">
        <w:rPr>
          <w:rStyle w:val="Textoennegrita"/>
          <w:rFonts w:ascii="Tahoma" w:hAnsi="Tahoma" w:cs="Tahoma"/>
          <w:b w:val="0"/>
          <w:bCs w:val="0"/>
          <w:sz w:val="24"/>
          <w:szCs w:val="24"/>
        </w:rPr>
        <w:t xml:space="preserve"> – </w:t>
      </w:r>
      <w:r w:rsidR="00AC7483" w:rsidRPr="003C1A63">
        <w:rPr>
          <w:rStyle w:val="Textoennegrita"/>
          <w:rFonts w:ascii="Tahoma" w:hAnsi="Tahoma" w:cs="Tahoma"/>
          <w:b w:val="0"/>
          <w:bCs w:val="0"/>
          <w:sz w:val="24"/>
          <w:szCs w:val="24"/>
        </w:rPr>
        <w:t>Colpensiones</w:t>
      </w:r>
      <w:r w:rsidR="00F4203D" w:rsidRPr="003C1A63">
        <w:rPr>
          <w:rStyle w:val="Textoennegrita"/>
          <w:rFonts w:ascii="Tahoma" w:hAnsi="Tahoma" w:cs="Tahoma"/>
          <w:b w:val="0"/>
          <w:bCs w:val="0"/>
          <w:sz w:val="24"/>
          <w:szCs w:val="24"/>
        </w:rPr>
        <w:t>, que el Dr. José Luis Santaella Bermúdez</w:t>
      </w:r>
      <w:r w:rsidR="00F4203D" w:rsidRPr="003C1A63">
        <w:rPr>
          <w:rFonts w:ascii="Tahoma" w:hAnsi="Tahoma" w:cs="Tahoma"/>
          <w:b/>
          <w:bCs/>
          <w:sz w:val="24"/>
          <w:szCs w:val="24"/>
        </w:rPr>
        <w:t xml:space="preserve"> </w:t>
      </w:r>
      <w:r w:rsidR="00F4203D" w:rsidRPr="003C1A63">
        <w:rPr>
          <w:rStyle w:val="Textoennegrita"/>
          <w:rFonts w:ascii="Tahoma" w:hAnsi="Tahoma" w:cs="Tahoma"/>
          <w:b w:val="0"/>
          <w:bCs w:val="0"/>
          <w:sz w:val="24"/>
          <w:szCs w:val="24"/>
        </w:rPr>
        <w:t>desempeña funciones como “</w:t>
      </w:r>
      <w:r w:rsidR="00F4203D" w:rsidRPr="001D2904">
        <w:rPr>
          <w:rStyle w:val="Textoennegrita"/>
          <w:rFonts w:ascii="Tahoma" w:hAnsi="Tahoma" w:cs="Tahoma"/>
          <w:b w:val="0"/>
          <w:bCs w:val="0"/>
          <w:i/>
          <w:iCs/>
          <w:szCs w:val="24"/>
        </w:rPr>
        <w:t>SUBDIRECTOR, CÓDIGO 110, GRADO 04, de la SUBDIRECCIÓN DE DETERMINACIÓN VII</w:t>
      </w:r>
      <w:r w:rsidR="00F4203D" w:rsidRPr="003C1A63">
        <w:rPr>
          <w:rStyle w:val="Textoennegrita"/>
          <w:rFonts w:ascii="Tahoma" w:hAnsi="Tahoma" w:cs="Tahoma"/>
          <w:b w:val="0"/>
          <w:bCs w:val="0"/>
          <w:i/>
          <w:iCs/>
          <w:sz w:val="24"/>
          <w:szCs w:val="24"/>
        </w:rPr>
        <w:t>”</w:t>
      </w:r>
      <w:r w:rsidR="00F4203D" w:rsidRPr="003C1A63">
        <w:rPr>
          <w:rStyle w:val="Textoennegrita"/>
          <w:rFonts w:ascii="Tahoma" w:hAnsi="Tahoma" w:cs="Tahoma"/>
          <w:b w:val="0"/>
          <w:bCs w:val="0"/>
          <w:sz w:val="24"/>
          <w:szCs w:val="24"/>
        </w:rPr>
        <w:t xml:space="preserve"> </w:t>
      </w:r>
      <w:r w:rsidRPr="003C1A63">
        <w:rPr>
          <w:rStyle w:val="Textoennegrita"/>
          <w:rFonts w:ascii="Tahoma" w:hAnsi="Tahoma" w:cs="Tahoma"/>
          <w:b w:val="0"/>
          <w:bCs w:val="0"/>
          <w:sz w:val="24"/>
          <w:szCs w:val="24"/>
        </w:rPr>
        <w:t xml:space="preserve">; </w:t>
      </w:r>
      <w:r w:rsidR="00AC7483" w:rsidRPr="003C1A63">
        <w:rPr>
          <w:rStyle w:val="Textoennegrita"/>
          <w:rFonts w:ascii="Tahoma" w:hAnsi="Tahoma" w:cs="Tahoma"/>
          <w:b w:val="0"/>
          <w:bCs w:val="0"/>
          <w:sz w:val="24"/>
          <w:szCs w:val="24"/>
        </w:rPr>
        <w:t xml:space="preserve">de igual forma </w:t>
      </w:r>
      <w:r w:rsidR="00F4203D" w:rsidRPr="003C1A63">
        <w:rPr>
          <w:rStyle w:val="Textoennegrita"/>
          <w:rFonts w:ascii="Tahoma" w:hAnsi="Tahoma" w:cs="Tahoma"/>
          <w:b w:val="0"/>
          <w:bCs w:val="0"/>
          <w:sz w:val="24"/>
          <w:szCs w:val="24"/>
        </w:rPr>
        <w:t>en el acápite denominado “</w:t>
      </w:r>
      <w:r w:rsidR="00F4203D" w:rsidRPr="001D2904">
        <w:rPr>
          <w:rStyle w:val="Textoennegrita"/>
          <w:rFonts w:ascii="Tahoma" w:hAnsi="Tahoma" w:cs="Tahoma"/>
          <w:b w:val="0"/>
          <w:bCs w:val="0"/>
          <w:i/>
          <w:iCs/>
          <w:szCs w:val="24"/>
        </w:rPr>
        <w:t>Funciones específicas</w:t>
      </w:r>
      <w:r w:rsidR="00F4203D" w:rsidRPr="003C1A63">
        <w:rPr>
          <w:rStyle w:val="Textoennegrita"/>
          <w:rFonts w:ascii="Tahoma" w:hAnsi="Tahoma" w:cs="Tahoma"/>
          <w:b w:val="0"/>
          <w:bCs w:val="0"/>
          <w:sz w:val="24"/>
          <w:szCs w:val="24"/>
        </w:rPr>
        <w:t xml:space="preserve">”, </w:t>
      </w:r>
      <w:r w:rsidR="00AC7483" w:rsidRPr="003C1A63">
        <w:rPr>
          <w:rStyle w:val="Textoennegrita"/>
          <w:rFonts w:ascii="Tahoma" w:hAnsi="Tahoma" w:cs="Tahoma"/>
          <w:b w:val="0"/>
          <w:bCs w:val="0"/>
          <w:sz w:val="24"/>
          <w:szCs w:val="24"/>
        </w:rPr>
        <w:t xml:space="preserve">se establece en </w:t>
      </w:r>
      <w:r w:rsidR="003D4DFE" w:rsidRPr="003C1A63">
        <w:rPr>
          <w:rStyle w:val="Textoennegrita"/>
          <w:rFonts w:ascii="Tahoma" w:hAnsi="Tahoma" w:cs="Tahoma"/>
          <w:b w:val="0"/>
          <w:bCs w:val="0"/>
          <w:sz w:val="24"/>
          <w:szCs w:val="24"/>
        </w:rPr>
        <w:t>el</w:t>
      </w:r>
      <w:r w:rsidR="00F4203D" w:rsidRPr="003C1A63">
        <w:rPr>
          <w:rStyle w:val="Textoennegrita"/>
          <w:rFonts w:ascii="Tahoma" w:hAnsi="Tahoma" w:cs="Tahoma"/>
          <w:b w:val="0"/>
          <w:bCs w:val="0"/>
          <w:sz w:val="24"/>
          <w:szCs w:val="24"/>
        </w:rPr>
        <w:t xml:space="preserve"> numeral 10 </w:t>
      </w:r>
      <w:r w:rsidR="00AC7483" w:rsidRPr="003C1A63">
        <w:rPr>
          <w:rStyle w:val="Textoennegrita"/>
          <w:rFonts w:ascii="Tahoma" w:hAnsi="Tahoma" w:cs="Tahoma"/>
          <w:b w:val="0"/>
          <w:bCs w:val="0"/>
          <w:sz w:val="24"/>
          <w:szCs w:val="24"/>
        </w:rPr>
        <w:t>lo siguiente</w:t>
      </w:r>
      <w:r w:rsidR="00F4203D" w:rsidRPr="003C1A63">
        <w:rPr>
          <w:rStyle w:val="Textoennegrita"/>
          <w:rFonts w:ascii="Tahoma" w:hAnsi="Tahoma" w:cs="Tahoma"/>
          <w:b w:val="0"/>
          <w:bCs w:val="0"/>
          <w:sz w:val="24"/>
          <w:szCs w:val="24"/>
        </w:rPr>
        <w:t xml:space="preserve">:  </w:t>
      </w:r>
      <w:r w:rsidR="00F4203D" w:rsidRPr="003C1A63">
        <w:rPr>
          <w:rStyle w:val="Textoennegrita"/>
          <w:rFonts w:ascii="Tahoma" w:hAnsi="Tahoma" w:cs="Tahoma"/>
          <w:b w:val="0"/>
          <w:bCs w:val="0"/>
          <w:i/>
          <w:iCs/>
          <w:sz w:val="24"/>
          <w:szCs w:val="24"/>
        </w:rPr>
        <w:t>10. Atender y dar respuesta oportuna y de fondo, en los derechos de petición y a las acciones de tutela que le sean asignados y dar cumplimiento a las sentencias judiciales.</w:t>
      </w:r>
    </w:p>
    <w:p w14:paraId="51043338" w14:textId="77777777" w:rsidR="007A52B4" w:rsidRPr="003C1A63" w:rsidRDefault="007A52B4" w:rsidP="009D00FB">
      <w:pPr>
        <w:spacing w:after="0" w:line="276" w:lineRule="auto"/>
        <w:ind w:firstLine="708"/>
        <w:jc w:val="both"/>
        <w:rPr>
          <w:rStyle w:val="Textoennegrita"/>
          <w:rFonts w:ascii="Tahoma" w:hAnsi="Tahoma" w:cs="Tahoma"/>
          <w:b w:val="0"/>
          <w:bCs w:val="0"/>
          <w:i/>
          <w:iCs/>
          <w:sz w:val="24"/>
          <w:szCs w:val="24"/>
        </w:rPr>
      </w:pPr>
    </w:p>
    <w:p w14:paraId="661AB7CA" w14:textId="3B95FC77" w:rsidR="006061C4" w:rsidRPr="003C1A63" w:rsidRDefault="00AC7483" w:rsidP="009D00FB">
      <w:pPr>
        <w:spacing w:after="0" w:line="276" w:lineRule="auto"/>
        <w:ind w:firstLine="708"/>
        <w:jc w:val="both"/>
        <w:rPr>
          <w:rStyle w:val="Textoennegrita"/>
          <w:rFonts w:ascii="Tahoma" w:hAnsi="Tahoma" w:cs="Tahoma"/>
          <w:b w:val="0"/>
          <w:bCs w:val="0"/>
          <w:sz w:val="24"/>
          <w:szCs w:val="24"/>
        </w:rPr>
      </w:pPr>
      <w:r w:rsidRPr="003C1A63">
        <w:rPr>
          <w:rStyle w:val="Textoennegrita"/>
          <w:rFonts w:ascii="Tahoma" w:hAnsi="Tahoma" w:cs="Tahoma"/>
          <w:b w:val="0"/>
          <w:bCs w:val="0"/>
          <w:sz w:val="24"/>
          <w:szCs w:val="24"/>
        </w:rPr>
        <w:t xml:space="preserve">Por lo anterior, advierte la </w:t>
      </w:r>
      <w:r w:rsidR="002023BC" w:rsidRPr="003C1A63">
        <w:rPr>
          <w:rStyle w:val="Textoennegrita"/>
          <w:rFonts w:ascii="Tahoma" w:hAnsi="Tahoma" w:cs="Tahoma"/>
          <w:b w:val="0"/>
          <w:bCs w:val="0"/>
          <w:sz w:val="24"/>
          <w:szCs w:val="24"/>
        </w:rPr>
        <w:t>S</w:t>
      </w:r>
      <w:r w:rsidRPr="003C1A63">
        <w:rPr>
          <w:rStyle w:val="Textoennegrita"/>
          <w:rFonts w:ascii="Tahoma" w:hAnsi="Tahoma" w:cs="Tahoma"/>
          <w:b w:val="0"/>
          <w:bCs w:val="0"/>
          <w:sz w:val="24"/>
          <w:szCs w:val="24"/>
        </w:rPr>
        <w:t xml:space="preserve">ala que, dada la competencia de la Subdirección de Determinación VII, en </w:t>
      </w:r>
      <w:r w:rsidR="003D4DFE" w:rsidRPr="003C1A63">
        <w:rPr>
          <w:rStyle w:val="Textoennegrita"/>
          <w:rFonts w:ascii="Tahoma" w:hAnsi="Tahoma" w:cs="Tahoma"/>
          <w:b w:val="0"/>
          <w:bCs w:val="0"/>
          <w:sz w:val="24"/>
          <w:szCs w:val="24"/>
        </w:rPr>
        <w:t xml:space="preserve">la </w:t>
      </w:r>
      <w:r w:rsidRPr="003C1A63">
        <w:rPr>
          <w:rStyle w:val="Textoennegrita"/>
          <w:rFonts w:ascii="Tahoma" w:hAnsi="Tahoma" w:cs="Tahoma"/>
          <w:b w:val="0"/>
          <w:bCs w:val="0"/>
          <w:sz w:val="24"/>
          <w:szCs w:val="24"/>
        </w:rPr>
        <w:t xml:space="preserve">cual funge como subdirector el Dr. José Luis Santaella </w:t>
      </w:r>
      <w:r w:rsidR="003D4DFE" w:rsidRPr="003C1A63">
        <w:rPr>
          <w:rStyle w:val="Textoennegrita"/>
          <w:rFonts w:ascii="Tahoma" w:hAnsi="Tahoma" w:cs="Tahoma"/>
          <w:b w:val="0"/>
          <w:bCs w:val="0"/>
          <w:sz w:val="24"/>
          <w:szCs w:val="24"/>
        </w:rPr>
        <w:t>Be</w:t>
      </w:r>
      <w:r w:rsidRPr="003C1A63">
        <w:rPr>
          <w:rStyle w:val="Textoennegrita"/>
          <w:rFonts w:ascii="Tahoma" w:hAnsi="Tahoma" w:cs="Tahoma"/>
          <w:b w:val="0"/>
          <w:bCs w:val="0"/>
          <w:sz w:val="24"/>
          <w:szCs w:val="24"/>
        </w:rPr>
        <w:t xml:space="preserve">rmúdez, es esta dependencia la que debe otorgar respuesta de fondo </w:t>
      </w:r>
      <w:r w:rsidR="007A52B4" w:rsidRPr="003C1A63">
        <w:rPr>
          <w:rStyle w:val="Textoennegrita"/>
          <w:rFonts w:ascii="Tahoma" w:hAnsi="Tahoma" w:cs="Tahoma"/>
          <w:b w:val="0"/>
          <w:bCs w:val="0"/>
          <w:sz w:val="24"/>
          <w:szCs w:val="24"/>
        </w:rPr>
        <w:t xml:space="preserve">respecto a la petición formulada por el actor, dada la naturaleza del asunto. </w:t>
      </w:r>
    </w:p>
    <w:p w14:paraId="5A997D44" w14:textId="77777777" w:rsidR="007A52B4" w:rsidRPr="003C1A63" w:rsidRDefault="007A52B4" w:rsidP="009D00FB">
      <w:pPr>
        <w:spacing w:after="0" w:line="276" w:lineRule="auto"/>
        <w:ind w:firstLine="708"/>
        <w:jc w:val="both"/>
        <w:rPr>
          <w:rStyle w:val="Textoennegrita"/>
          <w:rFonts w:ascii="Tahoma" w:hAnsi="Tahoma" w:cs="Tahoma"/>
          <w:b w:val="0"/>
          <w:bCs w:val="0"/>
          <w:sz w:val="24"/>
          <w:szCs w:val="24"/>
        </w:rPr>
      </w:pPr>
    </w:p>
    <w:p w14:paraId="2A6C55D0" w14:textId="574C8949" w:rsidR="002E490F" w:rsidRPr="003C1A63" w:rsidRDefault="00554BA6" w:rsidP="009D00FB">
      <w:pPr>
        <w:spacing w:after="0" w:line="276" w:lineRule="auto"/>
        <w:ind w:firstLine="708"/>
        <w:jc w:val="both"/>
        <w:rPr>
          <w:rStyle w:val="Textoennegrita"/>
          <w:rFonts w:ascii="Tahoma" w:hAnsi="Tahoma" w:cs="Tahoma"/>
          <w:b w:val="0"/>
          <w:bCs w:val="0"/>
          <w:sz w:val="24"/>
          <w:szCs w:val="24"/>
        </w:rPr>
      </w:pPr>
      <w:r w:rsidRPr="003C1A63">
        <w:rPr>
          <w:rStyle w:val="Textoennegrita"/>
          <w:rFonts w:ascii="Tahoma" w:hAnsi="Tahoma" w:cs="Tahoma"/>
          <w:b w:val="0"/>
          <w:bCs w:val="0"/>
          <w:sz w:val="24"/>
          <w:szCs w:val="24"/>
        </w:rPr>
        <w:t xml:space="preserve">Por las razones anteriores, no es posible revocar la sentencia de primera instancia como se solicita en el escrito de impugnación; por el </w:t>
      </w:r>
      <w:r w:rsidR="00CF7A23" w:rsidRPr="003C1A63">
        <w:rPr>
          <w:rStyle w:val="Textoennegrita"/>
          <w:rFonts w:ascii="Tahoma" w:hAnsi="Tahoma" w:cs="Tahoma"/>
          <w:b w:val="0"/>
          <w:bCs w:val="0"/>
          <w:sz w:val="24"/>
          <w:szCs w:val="24"/>
        </w:rPr>
        <w:t>contrario,</w:t>
      </w:r>
      <w:r w:rsidRPr="003C1A63">
        <w:rPr>
          <w:rStyle w:val="Textoennegrita"/>
          <w:rFonts w:ascii="Tahoma" w:hAnsi="Tahoma" w:cs="Tahoma"/>
          <w:b w:val="0"/>
          <w:bCs w:val="0"/>
          <w:sz w:val="24"/>
          <w:szCs w:val="24"/>
        </w:rPr>
        <w:t xml:space="preserve"> hay lugar a confirmarla, </w:t>
      </w:r>
      <w:r w:rsidR="002023BC" w:rsidRPr="003C1A63">
        <w:rPr>
          <w:rStyle w:val="Textoennegrita"/>
          <w:rFonts w:ascii="Tahoma" w:hAnsi="Tahoma" w:cs="Tahoma"/>
          <w:b w:val="0"/>
          <w:bCs w:val="0"/>
          <w:sz w:val="24"/>
          <w:szCs w:val="24"/>
        </w:rPr>
        <w:t xml:space="preserve">pero </w:t>
      </w:r>
      <w:r w:rsidRPr="003C1A63">
        <w:rPr>
          <w:rStyle w:val="Textoennegrita"/>
          <w:rFonts w:ascii="Tahoma" w:hAnsi="Tahoma" w:cs="Tahoma"/>
          <w:b w:val="0"/>
          <w:bCs w:val="0"/>
          <w:sz w:val="24"/>
          <w:szCs w:val="24"/>
        </w:rPr>
        <w:t>aclarando</w:t>
      </w:r>
      <w:r w:rsidR="002023BC" w:rsidRPr="003C1A63">
        <w:rPr>
          <w:rStyle w:val="Textoennegrita"/>
          <w:rFonts w:ascii="Tahoma" w:hAnsi="Tahoma" w:cs="Tahoma"/>
          <w:b w:val="0"/>
          <w:bCs w:val="0"/>
          <w:sz w:val="24"/>
          <w:szCs w:val="24"/>
        </w:rPr>
        <w:t>,</w:t>
      </w:r>
      <w:r w:rsidRPr="003C1A63">
        <w:rPr>
          <w:rStyle w:val="Textoennegrita"/>
          <w:rFonts w:ascii="Tahoma" w:hAnsi="Tahoma" w:cs="Tahoma"/>
          <w:b w:val="0"/>
          <w:bCs w:val="0"/>
          <w:sz w:val="24"/>
          <w:szCs w:val="24"/>
        </w:rPr>
        <w:t xml:space="preserve"> como se dijo anteriormente, </w:t>
      </w:r>
      <w:r w:rsidR="002023BC" w:rsidRPr="003C1A63">
        <w:rPr>
          <w:rStyle w:val="Textoennegrita"/>
          <w:rFonts w:ascii="Tahoma" w:hAnsi="Tahoma" w:cs="Tahoma"/>
          <w:b w:val="0"/>
          <w:bCs w:val="0"/>
          <w:sz w:val="24"/>
          <w:szCs w:val="24"/>
        </w:rPr>
        <w:t xml:space="preserve">que </w:t>
      </w:r>
      <w:r w:rsidRPr="003C1A63">
        <w:rPr>
          <w:rStyle w:val="Textoennegrita"/>
          <w:rFonts w:ascii="Tahoma" w:hAnsi="Tahoma" w:cs="Tahoma"/>
          <w:b w:val="0"/>
          <w:bCs w:val="0"/>
          <w:sz w:val="24"/>
          <w:szCs w:val="24"/>
        </w:rPr>
        <w:t xml:space="preserve">la respuesta de fondo a la petición presentada, debe ser </w:t>
      </w:r>
      <w:r w:rsidR="00CF7A23" w:rsidRPr="003C1A63">
        <w:rPr>
          <w:rStyle w:val="Textoennegrita"/>
          <w:rFonts w:ascii="Tahoma" w:hAnsi="Tahoma" w:cs="Tahoma"/>
          <w:b w:val="0"/>
          <w:bCs w:val="0"/>
          <w:sz w:val="24"/>
          <w:szCs w:val="24"/>
        </w:rPr>
        <w:t>suministrada</w:t>
      </w:r>
      <w:r w:rsidRPr="003C1A63">
        <w:rPr>
          <w:rStyle w:val="Textoennegrita"/>
          <w:rFonts w:ascii="Tahoma" w:hAnsi="Tahoma" w:cs="Tahoma"/>
          <w:b w:val="0"/>
          <w:bCs w:val="0"/>
          <w:sz w:val="24"/>
          <w:szCs w:val="24"/>
        </w:rPr>
        <w:t xml:space="preserve"> por la </w:t>
      </w:r>
      <w:r w:rsidR="00B073AF" w:rsidRPr="003C1A63">
        <w:rPr>
          <w:rStyle w:val="Textoennegrita"/>
          <w:rFonts w:ascii="Tahoma" w:hAnsi="Tahoma" w:cs="Tahoma"/>
          <w:b w:val="0"/>
          <w:bCs w:val="0"/>
          <w:sz w:val="24"/>
          <w:szCs w:val="24"/>
        </w:rPr>
        <w:t>S</w:t>
      </w:r>
      <w:r w:rsidRPr="003C1A63">
        <w:rPr>
          <w:rStyle w:val="Textoennegrita"/>
          <w:rFonts w:ascii="Tahoma" w:hAnsi="Tahoma" w:cs="Tahoma"/>
          <w:b w:val="0"/>
          <w:bCs w:val="0"/>
          <w:sz w:val="24"/>
          <w:szCs w:val="24"/>
        </w:rPr>
        <w:t xml:space="preserve">ubdirección de </w:t>
      </w:r>
      <w:r w:rsidR="00B073AF" w:rsidRPr="003C1A63">
        <w:rPr>
          <w:rStyle w:val="Textoennegrita"/>
          <w:rFonts w:ascii="Tahoma" w:hAnsi="Tahoma" w:cs="Tahoma"/>
          <w:b w:val="0"/>
          <w:bCs w:val="0"/>
          <w:sz w:val="24"/>
          <w:szCs w:val="24"/>
        </w:rPr>
        <w:t>D</w:t>
      </w:r>
      <w:r w:rsidRPr="003C1A63">
        <w:rPr>
          <w:rStyle w:val="Textoennegrita"/>
          <w:rFonts w:ascii="Tahoma" w:hAnsi="Tahoma" w:cs="Tahoma"/>
          <w:b w:val="0"/>
          <w:bCs w:val="0"/>
          <w:sz w:val="24"/>
          <w:szCs w:val="24"/>
        </w:rPr>
        <w:t xml:space="preserve">eterminación VII, que como se pudo establecer, </w:t>
      </w:r>
      <w:r w:rsidR="00D7223B" w:rsidRPr="003C1A63">
        <w:rPr>
          <w:rStyle w:val="Textoennegrita"/>
          <w:rFonts w:ascii="Tahoma" w:hAnsi="Tahoma" w:cs="Tahoma"/>
          <w:b w:val="0"/>
          <w:bCs w:val="0"/>
          <w:sz w:val="24"/>
          <w:szCs w:val="24"/>
        </w:rPr>
        <w:t>es la dependencia dentro de la Administradora Colombiana de Pensiones</w:t>
      </w:r>
      <w:r w:rsidR="00B20F3A">
        <w:rPr>
          <w:rStyle w:val="Textoennegrita"/>
          <w:rFonts w:ascii="Tahoma" w:hAnsi="Tahoma" w:cs="Tahoma"/>
          <w:b w:val="0"/>
          <w:bCs w:val="0"/>
          <w:sz w:val="24"/>
          <w:szCs w:val="24"/>
        </w:rPr>
        <w:t xml:space="preserve"> – </w:t>
      </w:r>
      <w:r w:rsidR="00D7223B" w:rsidRPr="003C1A63">
        <w:rPr>
          <w:rStyle w:val="Textoennegrita"/>
          <w:rFonts w:ascii="Tahoma" w:hAnsi="Tahoma" w:cs="Tahoma"/>
          <w:b w:val="0"/>
          <w:bCs w:val="0"/>
          <w:sz w:val="24"/>
          <w:szCs w:val="24"/>
        </w:rPr>
        <w:t>Colpensiones con la competencia para dar cumplimiento a sentencias judiciales, y es por esto que</w:t>
      </w:r>
      <w:r w:rsidR="003D4DFE" w:rsidRPr="003C1A63">
        <w:rPr>
          <w:rStyle w:val="Textoennegrita"/>
          <w:rFonts w:ascii="Tahoma" w:hAnsi="Tahoma" w:cs="Tahoma"/>
          <w:b w:val="0"/>
          <w:bCs w:val="0"/>
          <w:sz w:val="24"/>
          <w:szCs w:val="24"/>
        </w:rPr>
        <w:t>,</w:t>
      </w:r>
      <w:r w:rsidR="00D7223B" w:rsidRPr="003C1A63">
        <w:rPr>
          <w:rStyle w:val="Textoennegrita"/>
          <w:rFonts w:ascii="Tahoma" w:hAnsi="Tahoma" w:cs="Tahoma"/>
          <w:b w:val="0"/>
          <w:bCs w:val="0"/>
          <w:sz w:val="24"/>
          <w:szCs w:val="24"/>
        </w:rPr>
        <w:t xml:space="preserve"> dada la naturaleza del asunto, es necesario requerir a dicha dependencia, para que se sirva a dar una respuesta clara, precisa y de fondo al derecho de petición presentado por el actor</w:t>
      </w:r>
      <w:r w:rsidR="00991D99" w:rsidRPr="003C1A63">
        <w:rPr>
          <w:rStyle w:val="Textoennegrita"/>
          <w:rFonts w:ascii="Tahoma" w:hAnsi="Tahoma" w:cs="Tahoma"/>
          <w:b w:val="0"/>
          <w:bCs w:val="0"/>
          <w:sz w:val="24"/>
          <w:szCs w:val="24"/>
        </w:rPr>
        <w:t xml:space="preserve">. </w:t>
      </w:r>
    </w:p>
    <w:p w14:paraId="1798CF50" w14:textId="77777777" w:rsidR="003D4DFE" w:rsidRPr="003C1A63" w:rsidRDefault="003D4DFE" w:rsidP="009D00FB">
      <w:pPr>
        <w:spacing w:after="0" w:line="276" w:lineRule="auto"/>
        <w:ind w:firstLine="708"/>
        <w:jc w:val="both"/>
        <w:rPr>
          <w:rFonts w:ascii="Tahoma" w:hAnsi="Tahoma" w:cs="Tahoma"/>
          <w:sz w:val="24"/>
          <w:szCs w:val="24"/>
        </w:rPr>
      </w:pPr>
    </w:p>
    <w:p w14:paraId="3DDC0EA3" w14:textId="0C34ABC8" w:rsidR="00A133D5" w:rsidRPr="003C1A63" w:rsidRDefault="00A6343F" w:rsidP="009D00FB">
      <w:pPr>
        <w:spacing w:after="0" w:line="276" w:lineRule="auto"/>
        <w:jc w:val="both"/>
        <w:rPr>
          <w:rFonts w:ascii="Tahoma" w:hAnsi="Tahoma" w:cs="Tahoma"/>
          <w:sz w:val="24"/>
          <w:szCs w:val="24"/>
        </w:rPr>
      </w:pPr>
      <w:r w:rsidRPr="003C1A63">
        <w:rPr>
          <w:rFonts w:ascii="Tahoma" w:hAnsi="Tahoma" w:cs="Tahoma"/>
          <w:sz w:val="24"/>
          <w:szCs w:val="24"/>
        </w:rPr>
        <w:tab/>
      </w:r>
      <w:r w:rsidR="0098142E" w:rsidRPr="003C1A63">
        <w:rPr>
          <w:rFonts w:ascii="Tahoma" w:hAnsi="Tahoma" w:cs="Tahoma"/>
          <w:sz w:val="24"/>
          <w:szCs w:val="24"/>
        </w:rPr>
        <w:t xml:space="preserve">Así las cosas, la Sala modificará </w:t>
      </w:r>
      <w:r w:rsidR="00BA7200" w:rsidRPr="003C1A63">
        <w:rPr>
          <w:rFonts w:ascii="Tahoma" w:hAnsi="Tahoma" w:cs="Tahoma"/>
          <w:sz w:val="24"/>
          <w:szCs w:val="24"/>
        </w:rPr>
        <w:t xml:space="preserve">el numeral segundo de </w:t>
      </w:r>
      <w:r w:rsidR="0098142E" w:rsidRPr="003C1A63">
        <w:rPr>
          <w:rFonts w:ascii="Tahoma" w:hAnsi="Tahoma" w:cs="Tahoma"/>
          <w:sz w:val="24"/>
          <w:szCs w:val="24"/>
        </w:rPr>
        <w:t xml:space="preserve">la </w:t>
      </w:r>
      <w:r w:rsidR="00A133D5" w:rsidRPr="003C1A63">
        <w:rPr>
          <w:rFonts w:ascii="Tahoma" w:hAnsi="Tahoma" w:cs="Tahoma"/>
          <w:sz w:val="24"/>
          <w:szCs w:val="24"/>
        </w:rPr>
        <w:t xml:space="preserve">parte resolutiva de la </w:t>
      </w:r>
      <w:r w:rsidR="0098142E" w:rsidRPr="003C1A63">
        <w:rPr>
          <w:rFonts w:ascii="Tahoma" w:hAnsi="Tahoma" w:cs="Tahoma"/>
          <w:sz w:val="24"/>
          <w:szCs w:val="24"/>
        </w:rPr>
        <w:t xml:space="preserve">sentencia de primera instancia en el </w:t>
      </w:r>
      <w:r w:rsidR="00F873BF" w:rsidRPr="003C1A63">
        <w:rPr>
          <w:rFonts w:ascii="Tahoma" w:hAnsi="Tahoma" w:cs="Tahoma"/>
          <w:sz w:val="24"/>
          <w:szCs w:val="24"/>
        </w:rPr>
        <w:t xml:space="preserve">sentido de </w:t>
      </w:r>
      <w:r w:rsidR="00E87B72" w:rsidRPr="003C1A63">
        <w:rPr>
          <w:rFonts w:ascii="Tahoma" w:eastAsia="Tahoma" w:hAnsi="Tahoma" w:cs="Tahoma"/>
          <w:bCs/>
          <w:sz w:val="24"/>
          <w:szCs w:val="24"/>
        </w:rPr>
        <w:t xml:space="preserve">establecer </w:t>
      </w:r>
      <w:r w:rsidR="00E87B72" w:rsidRPr="003C1A63">
        <w:rPr>
          <w:rFonts w:ascii="Tahoma" w:hAnsi="Tahoma" w:cs="Tahoma"/>
          <w:sz w:val="24"/>
          <w:szCs w:val="24"/>
        </w:rPr>
        <w:t>que la orden que se impartió</w:t>
      </w:r>
      <w:r w:rsidR="00A133D5" w:rsidRPr="003C1A63">
        <w:rPr>
          <w:rFonts w:ascii="Tahoma" w:hAnsi="Tahoma" w:cs="Tahoma"/>
          <w:sz w:val="24"/>
          <w:szCs w:val="24"/>
        </w:rPr>
        <w:t xml:space="preserve"> en dicho numeral en contra de COLPENSIONES, sea cumplida por la Subdirección de Determinación VII  de esa entidad, en cabeza </w:t>
      </w:r>
      <w:r w:rsidR="00A133D5" w:rsidRPr="003C1A63">
        <w:rPr>
          <w:rStyle w:val="Textoennegrita"/>
          <w:rFonts w:ascii="Tahoma" w:hAnsi="Tahoma" w:cs="Tahoma"/>
          <w:b w:val="0"/>
          <w:bCs w:val="0"/>
          <w:sz w:val="24"/>
          <w:szCs w:val="24"/>
        </w:rPr>
        <w:t>del Dr. José Luis Santaella Bermúdez</w:t>
      </w:r>
      <w:r w:rsidR="00A133D5" w:rsidRPr="003C1A63">
        <w:rPr>
          <w:rFonts w:ascii="Tahoma" w:hAnsi="Tahoma" w:cs="Tahoma"/>
          <w:sz w:val="24"/>
          <w:szCs w:val="24"/>
        </w:rPr>
        <w:t xml:space="preserve"> o quién haga sus veces, para que, dentro de las 48 horas siguientes a la notificación de </w:t>
      </w:r>
      <w:r w:rsidR="00A133D5" w:rsidRPr="003C1A63">
        <w:rPr>
          <w:rFonts w:ascii="Tahoma" w:hAnsi="Tahoma" w:cs="Tahoma"/>
          <w:sz w:val="24"/>
          <w:szCs w:val="24"/>
        </w:rPr>
        <w:lastRenderedPageBreak/>
        <w:t xml:space="preserve">esta decisión, </w:t>
      </w:r>
      <w:r w:rsidR="00A133D5" w:rsidRPr="003C1A63">
        <w:rPr>
          <w:rStyle w:val="Textoennegrita"/>
          <w:rFonts w:ascii="Tahoma" w:hAnsi="Tahoma" w:cs="Tahoma"/>
          <w:b w:val="0"/>
          <w:bCs w:val="0"/>
          <w:sz w:val="24"/>
          <w:szCs w:val="24"/>
        </w:rPr>
        <w:t xml:space="preserve">proceda a pronunciarse de fondo, real y efectivamente respecto de la petición fechada el día 26 de octubre del 2022, bajo radicación No 2022-15582222 que fue presentada por el señor Jaime Giraldo Restrepo. </w:t>
      </w:r>
    </w:p>
    <w:p w14:paraId="36A8F6D2" w14:textId="77777777" w:rsidR="00F82DBE" w:rsidRPr="00F3299B" w:rsidRDefault="00F82DBE" w:rsidP="00F3299B">
      <w:pPr>
        <w:spacing w:after="0" w:line="276" w:lineRule="auto"/>
        <w:rPr>
          <w:rFonts w:ascii="Tahoma" w:eastAsia="Tahoma" w:hAnsi="Tahoma" w:cs="Tahoma"/>
          <w:color w:val="000000" w:themeColor="text1"/>
          <w:sz w:val="24"/>
          <w:szCs w:val="24"/>
        </w:rPr>
      </w:pPr>
    </w:p>
    <w:p w14:paraId="57280673" w14:textId="08257726" w:rsidR="00EF1AE7" w:rsidRPr="003C1A63" w:rsidRDefault="00EF1AE7" w:rsidP="003C1A63">
      <w:pPr>
        <w:spacing w:after="0" w:line="276" w:lineRule="auto"/>
        <w:jc w:val="both"/>
        <w:rPr>
          <w:rFonts w:ascii="Tahoma" w:eastAsia="Tahoma" w:hAnsi="Tahoma" w:cs="Tahoma"/>
          <w:color w:val="000000" w:themeColor="text1"/>
          <w:sz w:val="24"/>
          <w:szCs w:val="24"/>
        </w:rPr>
      </w:pPr>
      <w:r w:rsidRPr="003C1A63">
        <w:rPr>
          <w:rFonts w:ascii="Tahoma" w:eastAsia="Tahoma" w:hAnsi="Tahoma" w:cs="Tahoma"/>
          <w:color w:val="000000" w:themeColor="text1"/>
          <w:sz w:val="24"/>
          <w:szCs w:val="24"/>
        </w:rPr>
        <w:t xml:space="preserve">En mérito de lo expuesto, la </w:t>
      </w:r>
      <w:r w:rsidRPr="003C1A63">
        <w:rPr>
          <w:rFonts w:ascii="Tahoma" w:eastAsia="Tahoma" w:hAnsi="Tahoma" w:cs="Tahoma"/>
          <w:b/>
          <w:bCs/>
          <w:color w:val="000000" w:themeColor="text1"/>
          <w:sz w:val="24"/>
          <w:szCs w:val="24"/>
        </w:rPr>
        <w:t>Sala de Decisión Laboral No. 1 del Tribunal Superior del Distrito Judicial de Pereira</w:t>
      </w:r>
      <w:r w:rsidRPr="003C1A63">
        <w:rPr>
          <w:rFonts w:ascii="Tahoma" w:eastAsia="Tahoma" w:hAnsi="Tahoma" w:cs="Tahoma"/>
          <w:color w:val="000000" w:themeColor="text1"/>
          <w:sz w:val="24"/>
          <w:szCs w:val="24"/>
        </w:rPr>
        <w:t>, en nombre del Pueblo y por autoridad de la Constitución y la ley,</w:t>
      </w:r>
    </w:p>
    <w:p w14:paraId="358C40B2" w14:textId="77777777" w:rsidR="00EF1AE7" w:rsidRPr="003C1A63" w:rsidRDefault="00EF1AE7" w:rsidP="003C1A63">
      <w:pPr>
        <w:spacing w:after="0" w:line="276" w:lineRule="auto"/>
        <w:rPr>
          <w:rFonts w:ascii="Tahoma" w:eastAsia="Tahoma" w:hAnsi="Tahoma" w:cs="Tahoma"/>
          <w:color w:val="000000" w:themeColor="text1"/>
          <w:sz w:val="24"/>
          <w:szCs w:val="24"/>
        </w:rPr>
      </w:pPr>
    </w:p>
    <w:p w14:paraId="609ABB1D" w14:textId="314C6BEF" w:rsidR="00EF1AE7" w:rsidRPr="003C1A63" w:rsidRDefault="00EF1AE7" w:rsidP="001D2904">
      <w:pPr>
        <w:spacing w:after="0" w:line="276" w:lineRule="auto"/>
        <w:jc w:val="center"/>
        <w:rPr>
          <w:rFonts w:ascii="Tahoma" w:eastAsia="Tahoma" w:hAnsi="Tahoma" w:cs="Tahoma"/>
          <w:b/>
          <w:bCs/>
          <w:color w:val="000000" w:themeColor="text1"/>
          <w:sz w:val="24"/>
          <w:szCs w:val="24"/>
          <w:lang w:val="es-419"/>
        </w:rPr>
      </w:pPr>
      <w:r w:rsidRPr="003C1A63">
        <w:rPr>
          <w:rFonts w:ascii="Tahoma" w:eastAsia="Tahoma" w:hAnsi="Tahoma" w:cs="Tahoma"/>
          <w:b/>
          <w:bCs/>
          <w:color w:val="000000" w:themeColor="text1"/>
          <w:sz w:val="24"/>
          <w:szCs w:val="24"/>
          <w:lang w:val="es-419"/>
        </w:rPr>
        <w:t>RESUELVE</w:t>
      </w:r>
    </w:p>
    <w:p w14:paraId="5BD57522" w14:textId="77777777" w:rsidR="003D4DFE" w:rsidRPr="003C1A63" w:rsidRDefault="003D4DFE" w:rsidP="00F3299B">
      <w:pPr>
        <w:spacing w:after="0" w:line="276" w:lineRule="auto"/>
        <w:rPr>
          <w:rFonts w:ascii="Tahoma" w:eastAsia="Tahoma" w:hAnsi="Tahoma" w:cs="Tahoma"/>
          <w:color w:val="000000" w:themeColor="text1"/>
          <w:sz w:val="24"/>
          <w:szCs w:val="24"/>
        </w:rPr>
      </w:pPr>
    </w:p>
    <w:p w14:paraId="67839801" w14:textId="77777777" w:rsidR="006C1C77" w:rsidRPr="003C1A63" w:rsidRDefault="00EF1AE7" w:rsidP="003C1A63">
      <w:pPr>
        <w:spacing w:after="0" w:line="276" w:lineRule="auto"/>
        <w:jc w:val="both"/>
        <w:rPr>
          <w:rFonts w:ascii="Tahoma" w:hAnsi="Tahoma" w:cs="Tahoma"/>
          <w:sz w:val="24"/>
          <w:szCs w:val="24"/>
        </w:rPr>
      </w:pPr>
      <w:r w:rsidRPr="003C1A63">
        <w:rPr>
          <w:rFonts w:ascii="Tahoma" w:eastAsia="Tahoma" w:hAnsi="Tahoma" w:cs="Tahoma"/>
          <w:b/>
          <w:bCs/>
          <w:sz w:val="24"/>
          <w:szCs w:val="24"/>
        </w:rPr>
        <w:t xml:space="preserve">PRIMERO: </w:t>
      </w:r>
      <w:r w:rsidR="006C1C77" w:rsidRPr="003C1A63">
        <w:rPr>
          <w:rFonts w:ascii="Tahoma" w:eastAsia="Tahoma" w:hAnsi="Tahoma" w:cs="Tahoma"/>
          <w:b/>
          <w:bCs/>
          <w:sz w:val="24"/>
          <w:szCs w:val="24"/>
        </w:rPr>
        <w:t xml:space="preserve">MODIFICAR </w:t>
      </w:r>
      <w:r w:rsidR="006C1C77" w:rsidRPr="003C1A63">
        <w:rPr>
          <w:rFonts w:ascii="Tahoma" w:eastAsia="Tahoma" w:hAnsi="Tahoma" w:cs="Tahoma"/>
          <w:sz w:val="24"/>
          <w:szCs w:val="24"/>
        </w:rPr>
        <w:t xml:space="preserve">el numeral segundo de la parte resolutiva de la sentencia impugnada, en el sentido de </w:t>
      </w:r>
      <w:r w:rsidR="006C1C77" w:rsidRPr="003C1A63">
        <w:rPr>
          <w:rFonts w:ascii="Tahoma" w:eastAsia="Tahoma" w:hAnsi="Tahoma" w:cs="Tahoma"/>
          <w:bCs/>
          <w:sz w:val="24"/>
          <w:szCs w:val="24"/>
        </w:rPr>
        <w:t xml:space="preserve">establecer </w:t>
      </w:r>
      <w:r w:rsidR="006C1C77" w:rsidRPr="003C1A63">
        <w:rPr>
          <w:rFonts w:ascii="Tahoma" w:hAnsi="Tahoma" w:cs="Tahoma"/>
          <w:sz w:val="24"/>
          <w:szCs w:val="24"/>
        </w:rPr>
        <w:t xml:space="preserve">que la orden que se impartió en dicho numeral en contra de COLPENSIONES, sea cumplida por la Subdirección de Determinación VII  de esa entidad, en cabeza </w:t>
      </w:r>
      <w:r w:rsidR="006C1C77" w:rsidRPr="003C1A63">
        <w:rPr>
          <w:rStyle w:val="Textoennegrita"/>
          <w:rFonts w:ascii="Tahoma" w:hAnsi="Tahoma" w:cs="Tahoma"/>
          <w:b w:val="0"/>
          <w:bCs w:val="0"/>
          <w:sz w:val="24"/>
          <w:szCs w:val="24"/>
        </w:rPr>
        <w:t>del Dr. José Luis Santaella Bermúdez</w:t>
      </w:r>
      <w:r w:rsidR="006C1C77" w:rsidRPr="003C1A63">
        <w:rPr>
          <w:rFonts w:ascii="Tahoma" w:hAnsi="Tahoma" w:cs="Tahoma"/>
          <w:sz w:val="24"/>
          <w:szCs w:val="24"/>
        </w:rPr>
        <w:t xml:space="preserve"> o quién haga sus veces, para que, dentro de las 48 horas siguientes a la notificación de esta decisión, </w:t>
      </w:r>
      <w:r w:rsidR="006C1C77" w:rsidRPr="003C1A63">
        <w:rPr>
          <w:rStyle w:val="Textoennegrita"/>
          <w:rFonts w:ascii="Tahoma" w:hAnsi="Tahoma" w:cs="Tahoma"/>
          <w:b w:val="0"/>
          <w:bCs w:val="0"/>
          <w:sz w:val="24"/>
          <w:szCs w:val="24"/>
        </w:rPr>
        <w:t xml:space="preserve">proceda a pronunciarse de fondo, real y efectivamente respecto de la petición fechada el día 26 de octubre del 2022, bajo radicación No 2022-15582222 que fue presentada por el señor Jaime Giraldo Restrepo. </w:t>
      </w:r>
    </w:p>
    <w:p w14:paraId="34351F18" w14:textId="77777777" w:rsidR="006C1C77" w:rsidRPr="003C1A63" w:rsidRDefault="006C1C77" w:rsidP="003C1A63">
      <w:pPr>
        <w:spacing w:after="0" w:line="276" w:lineRule="auto"/>
        <w:jc w:val="both"/>
        <w:rPr>
          <w:rFonts w:ascii="Tahoma" w:eastAsia="Tahoma" w:hAnsi="Tahoma" w:cs="Tahoma"/>
          <w:b/>
          <w:bCs/>
          <w:sz w:val="24"/>
          <w:szCs w:val="24"/>
        </w:rPr>
      </w:pPr>
    </w:p>
    <w:p w14:paraId="1957C5C8" w14:textId="5B4751A4" w:rsidR="00EF1AE7" w:rsidRPr="003C1A63" w:rsidRDefault="006C1C77" w:rsidP="003C1A63">
      <w:pPr>
        <w:spacing w:after="0" w:line="276" w:lineRule="auto"/>
        <w:jc w:val="both"/>
        <w:rPr>
          <w:rFonts w:ascii="Tahoma" w:hAnsi="Tahoma" w:cs="Tahoma"/>
          <w:sz w:val="24"/>
          <w:szCs w:val="24"/>
        </w:rPr>
      </w:pPr>
      <w:r w:rsidRPr="003C1A63">
        <w:rPr>
          <w:rFonts w:ascii="Tahoma" w:eastAsia="Tahoma" w:hAnsi="Tahoma" w:cs="Tahoma"/>
          <w:b/>
          <w:bCs/>
          <w:sz w:val="24"/>
          <w:szCs w:val="24"/>
        </w:rPr>
        <w:t xml:space="preserve">SEGUNDO: </w:t>
      </w:r>
      <w:r w:rsidR="00F873BF" w:rsidRPr="003C1A63">
        <w:rPr>
          <w:rFonts w:ascii="Tahoma" w:eastAsia="Tahoma" w:hAnsi="Tahoma" w:cs="Tahoma"/>
          <w:b/>
          <w:bCs/>
          <w:sz w:val="24"/>
          <w:szCs w:val="24"/>
        </w:rPr>
        <w:t>CONFIRMAR</w:t>
      </w:r>
      <w:r w:rsidRPr="003C1A63">
        <w:rPr>
          <w:rFonts w:ascii="Tahoma" w:eastAsia="Tahoma" w:hAnsi="Tahoma" w:cs="Tahoma"/>
          <w:b/>
          <w:bCs/>
          <w:sz w:val="24"/>
          <w:szCs w:val="24"/>
        </w:rPr>
        <w:t xml:space="preserve"> </w:t>
      </w:r>
      <w:r w:rsidRPr="003C1A63">
        <w:rPr>
          <w:rFonts w:ascii="Tahoma" w:eastAsia="Tahoma" w:hAnsi="Tahoma" w:cs="Tahoma"/>
          <w:bCs/>
          <w:sz w:val="24"/>
          <w:szCs w:val="24"/>
        </w:rPr>
        <w:t>en todo lo demás</w:t>
      </w:r>
      <w:r w:rsidR="00F873BF" w:rsidRPr="003C1A63">
        <w:rPr>
          <w:rFonts w:ascii="Tahoma" w:eastAsia="Tahoma" w:hAnsi="Tahoma" w:cs="Tahoma"/>
          <w:b/>
          <w:bCs/>
          <w:sz w:val="24"/>
          <w:szCs w:val="24"/>
        </w:rPr>
        <w:t xml:space="preserve"> </w:t>
      </w:r>
      <w:r w:rsidR="00F873BF" w:rsidRPr="003C1A63">
        <w:rPr>
          <w:rFonts w:ascii="Tahoma" w:eastAsia="Tahoma" w:hAnsi="Tahoma" w:cs="Tahoma"/>
          <w:sz w:val="24"/>
          <w:szCs w:val="24"/>
        </w:rPr>
        <w:t>la</w:t>
      </w:r>
      <w:r w:rsidR="00F82DBE" w:rsidRPr="003C1A63">
        <w:rPr>
          <w:rFonts w:ascii="Tahoma" w:eastAsia="Tahoma" w:hAnsi="Tahoma" w:cs="Tahoma"/>
          <w:sz w:val="24"/>
          <w:szCs w:val="24"/>
        </w:rPr>
        <w:t xml:space="preserve"> </w:t>
      </w:r>
      <w:r w:rsidR="00F873BF" w:rsidRPr="003C1A63">
        <w:rPr>
          <w:rFonts w:ascii="Tahoma" w:eastAsia="Tahoma" w:hAnsi="Tahoma" w:cs="Tahoma"/>
          <w:sz w:val="24"/>
          <w:szCs w:val="24"/>
        </w:rPr>
        <w:t>se</w:t>
      </w:r>
      <w:r w:rsidR="00EF1AE7" w:rsidRPr="003C1A63">
        <w:rPr>
          <w:rFonts w:ascii="Tahoma" w:eastAsia="Tahoma" w:hAnsi="Tahoma" w:cs="Tahoma"/>
          <w:sz w:val="24"/>
          <w:szCs w:val="24"/>
        </w:rPr>
        <w:t>ntencia de primera instancia proferida</w:t>
      </w:r>
      <w:r w:rsidR="00EF1AE7" w:rsidRPr="003C1A63">
        <w:rPr>
          <w:rFonts w:ascii="Tahoma" w:hAnsi="Tahoma" w:cs="Tahoma"/>
          <w:sz w:val="24"/>
          <w:szCs w:val="24"/>
          <w:lang w:val="es-419"/>
        </w:rPr>
        <w:t xml:space="preserve"> el 10 de </w:t>
      </w:r>
      <w:r w:rsidR="00A6343F" w:rsidRPr="003C1A63">
        <w:rPr>
          <w:rFonts w:ascii="Tahoma" w:hAnsi="Tahoma" w:cs="Tahoma"/>
          <w:sz w:val="24"/>
          <w:szCs w:val="24"/>
          <w:lang w:val="es-419"/>
        </w:rPr>
        <w:t xml:space="preserve">marzo </w:t>
      </w:r>
      <w:r w:rsidR="00EF1AE7" w:rsidRPr="003C1A63">
        <w:rPr>
          <w:rFonts w:ascii="Tahoma" w:hAnsi="Tahoma" w:cs="Tahoma"/>
          <w:sz w:val="24"/>
          <w:szCs w:val="24"/>
          <w:lang w:val="es-419"/>
        </w:rPr>
        <w:t xml:space="preserve">de 2023, por el Juzgado </w:t>
      </w:r>
      <w:r w:rsidR="00A6343F" w:rsidRPr="003C1A63">
        <w:rPr>
          <w:rFonts w:ascii="Tahoma" w:hAnsi="Tahoma" w:cs="Tahoma"/>
          <w:sz w:val="24"/>
          <w:szCs w:val="24"/>
          <w:lang w:val="es-419"/>
        </w:rPr>
        <w:t>Tercero</w:t>
      </w:r>
      <w:r w:rsidR="00EF1AE7" w:rsidRPr="003C1A63">
        <w:rPr>
          <w:rFonts w:ascii="Tahoma" w:hAnsi="Tahoma" w:cs="Tahoma"/>
          <w:sz w:val="24"/>
          <w:szCs w:val="24"/>
          <w:lang w:val="es-419"/>
        </w:rPr>
        <w:t xml:space="preserve"> Laboral del Circuito de Pereira</w:t>
      </w:r>
      <w:r w:rsidR="00EF1AE7" w:rsidRPr="003C1A63">
        <w:rPr>
          <w:rFonts w:ascii="Tahoma" w:eastAsia="Tahoma" w:hAnsi="Tahoma" w:cs="Tahoma"/>
          <w:sz w:val="24"/>
          <w:szCs w:val="24"/>
        </w:rPr>
        <w:t>, tal como se explicó en la parte motiva de esta providencia.</w:t>
      </w:r>
    </w:p>
    <w:p w14:paraId="025749DB" w14:textId="4351C29E" w:rsidR="00F873BF" w:rsidRPr="003C1A63" w:rsidRDefault="00F873BF" w:rsidP="003C1A63">
      <w:pPr>
        <w:spacing w:after="0" w:line="276" w:lineRule="auto"/>
        <w:jc w:val="both"/>
        <w:rPr>
          <w:rFonts w:ascii="Tahoma" w:hAnsi="Tahoma" w:cs="Tahoma"/>
          <w:b/>
          <w:bCs/>
          <w:sz w:val="24"/>
          <w:szCs w:val="24"/>
        </w:rPr>
      </w:pPr>
    </w:p>
    <w:p w14:paraId="7DAE64EC" w14:textId="32A4062F" w:rsidR="00EF1AE7" w:rsidRPr="003C1A63" w:rsidRDefault="00F873BF" w:rsidP="003C1A63">
      <w:pPr>
        <w:spacing w:after="0" w:line="276" w:lineRule="auto"/>
        <w:jc w:val="both"/>
        <w:rPr>
          <w:rFonts w:ascii="Tahoma" w:hAnsi="Tahoma" w:cs="Tahoma"/>
          <w:sz w:val="24"/>
          <w:szCs w:val="24"/>
        </w:rPr>
      </w:pPr>
      <w:r w:rsidRPr="003C1A63">
        <w:rPr>
          <w:rFonts w:ascii="Tahoma" w:eastAsia="Tahoma" w:hAnsi="Tahoma" w:cs="Tahoma"/>
          <w:b/>
          <w:bCs/>
          <w:sz w:val="24"/>
          <w:szCs w:val="24"/>
        </w:rPr>
        <w:t>TERCERO</w:t>
      </w:r>
      <w:r w:rsidR="00EF1AE7" w:rsidRPr="003C1A63">
        <w:rPr>
          <w:rFonts w:ascii="Tahoma" w:eastAsia="Tahoma" w:hAnsi="Tahoma" w:cs="Tahoma"/>
          <w:b/>
          <w:bCs/>
          <w:sz w:val="24"/>
          <w:szCs w:val="24"/>
        </w:rPr>
        <w:t xml:space="preserve">: </w:t>
      </w:r>
      <w:r w:rsidR="00EF1AE7" w:rsidRPr="003C1A63">
        <w:rPr>
          <w:rFonts w:ascii="Tahoma" w:eastAsia="Tahoma" w:hAnsi="Tahoma" w:cs="Tahoma"/>
          <w:sz w:val="24"/>
          <w:szCs w:val="24"/>
        </w:rPr>
        <w:t>Notifíquese la decisión a las partes por el medio más eficaz.</w:t>
      </w:r>
    </w:p>
    <w:p w14:paraId="2662BCA7" w14:textId="77777777" w:rsidR="00EF1AE7" w:rsidRPr="003C1A63" w:rsidRDefault="00EF1AE7" w:rsidP="003C1A63">
      <w:pPr>
        <w:spacing w:after="0" w:line="276" w:lineRule="auto"/>
        <w:ind w:firstLine="709"/>
        <w:jc w:val="both"/>
        <w:rPr>
          <w:rFonts w:ascii="Tahoma" w:hAnsi="Tahoma" w:cs="Tahoma"/>
          <w:sz w:val="24"/>
          <w:szCs w:val="24"/>
        </w:rPr>
      </w:pPr>
      <w:r w:rsidRPr="003C1A63">
        <w:rPr>
          <w:rFonts w:ascii="Tahoma" w:eastAsia="Tahoma" w:hAnsi="Tahoma" w:cs="Tahoma"/>
          <w:sz w:val="24"/>
          <w:szCs w:val="24"/>
        </w:rPr>
        <w:t xml:space="preserve"> </w:t>
      </w:r>
    </w:p>
    <w:p w14:paraId="34EC2384" w14:textId="598E0A4C" w:rsidR="00EF1AE7" w:rsidRPr="003C1A63" w:rsidRDefault="00F873BF" w:rsidP="003C1A63">
      <w:pPr>
        <w:spacing w:after="0" w:line="276" w:lineRule="auto"/>
        <w:jc w:val="both"/>
        <w:rPr>
          <w:rFonts w:ascii="Tahoma" w:hAnsi="Tahoma" w:cs="Tahoma"/>
          <w:sz w:val="24"/>
          <w:szCs w:val="24"/>
        </w:rPr>
      </w:pPr>
      <w:r w:rsidRPr="003C1A63">
        <w:rPr>
          <w:rFonts w:ascii="Tahoma" w:eastAsia="Tahoma" w:hAnsi="Tahoma" w:cs="Tahoma"/>
          <w:b/>
          <w:bCs/>
          <w:sz w:val="24"/>
          <w:szCs w:val="24"/>
        </w:rPr>
        <w:t>CUARTO</w:t>
      </w:r>
      <w:r w:rsidR="00EF1AE7" w:rsidRPr="003C1A63">
        <w:rPr>
          <w:rFonts w:ascii="Tahoma" w:eastAsia="Tahoma" w:hAnsi="Tahoma" w:cs="Tahoma"/>
          <w:b/>
          <w:bCs/>
          <w:sz w:val="24"/>
          <w:szCs w:val="24"/>
        </w:rPr>
        <w:t>:</w:t>
      </w:r>
      <w:r w:rsidR="00EF1AE7" w:rsidRPr="003C1A63">
        <w:rPr>
          <w:rFonts w:ascii="Tahoma" w:eastAsia="Tahoma" w:hAnsi="Tahoma" w:cs="Tahoma"/>
          <w:sz w:val="24"/>
          <w:szCs w:val="24"/>
        </w:rPr>
        <w:t xml:space="preserve"> Remítase el expediente a la Corte Constitucional para su eventual revisión, conforme al artículo 31 del Decreto 2591 de 1991.</w:t>
      </w:r>
    </w:p>
    <w:p w14:paraId="4404CB0E" w14:textId="77777777" w:rsidR="003C1A63" w:rsidRPr="003C1A63" w:rsidRDefault="003C1A63" w:rsidP="003C1A63">
      <w:pPr>
        <w:spacing w:after="0" w:line="276" w:lineRule="auto"/>
        <w:jc w:val="both"/>
        <w:rPr>
          <w:rFonts w:ascii="Tahoma" w:eastAsia="Calibri" w:hAnsi="Tahoma" w:cs="Tahoma"/>
          <w:sz w:val="24"/>
          <w:szCs w:val="24"/>
        </w:rPr>
      </w:pPr>
      <w:bookmarkStart w:id="6" w:name="_Hlk126574973"/>
    </w:p>
    <w:p w14:paraId="06EEACC2" w14:textId="77777777" w:rsidR="003C1A63" w:rsidRPr="003C1A63" w:rsidRDefault="003C1A63" w:rsidP="003C1A63">
      <w:pPr>
        <w:spacing w:after="0" w:line="276" w:lineRule="auto"/>
        <w:jc w:val="center"/>
        <w:rPr>
          <w:rFonts w:ascii="Tahoma" w:eastAsia="Tahoma" w:hAnsi="Tahoma" w:cs="Tahoma"/>
          <w:b/>
          <w:bCs/>
          <w:sz w:val="24"/>
          <w:szCs w:val="24"/>
        </w:rPr>
      </w:pPr>
      <w:r w:rsidRPr="003C1A63">
        <w:rPr>
          <w:rFonts w:ascii="Tahoma" w:eastAsia="Tahoma" w:hAnsi="Tahoma" w:cs="Tahoma"/>
          <w:b/>
          <w:bCs/>
          <w:sz w:val="24"/>
          <w:szCs w:val="24"/>
        </w:rPr>
        <w:t>NOTIFÍQUESE Y CÚMPLASE</w:t>
      </w:r>
    </w:p>
    <w:p w14:paraId="0D664BB2" w14:textId="77777777" w:rsidR="003C1A63" w:rsidRPr="003C1A63" w:rsidRDefault="003C1A63" w:rsidP="003C1A63">
      <w:pPr>
        <w:spacing w:after="0" w:line="276" w:lineRule="auto"/>
        <w:jc w:val="both"/>
        <w:rPr>
          <w:rFonts w:ascii="Tahoma" w:eastAsia="Calibri" w:hAnsi="Tahoma" w:cs="Tahoma"/>
          <w:sz w:val="24"/>
          <w:szCs w:val="24"/>
        </w:rPr>
      </w:pPr>
      <w:r w:rsidRPr="003C1A63">
        <w:rPr>
          <w:rFonts w:ascii="Tahoma" w:eastAsia="Calibri" w:hAnsi="Tahoma" w:cs="Tahoma"/>
          <w:sz w:val="24"/>
          <w:szCs w:val="24"/>
        </w:rPr>
        <w:t xml:space="preserve"> </w:t>
      </w:r>
    </w:p>
    <w:p w14:paraId="2872AE80" w14:textId="77777777" w:rsidR="003C1A63" w:rsidRPr="003C1A63" w:rsidRDefault="003C1A63" w:rsidP="003C1A63">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3C1A63">
        <w:rPr>
          <w:rFonts w:ascii="Tahoma" w:eastAsia="Times New Roman" w:hAnsi="Tahoma" w:cs="Tahoma"/>
          <w:sz w:val="24"/>
          <w:szCs w:val="24"/>
          <w:lang w:val="es-ES" w:eastAsia="es-ES"/>
        </w:rPr>
        <w:tab/>
        <w:t>La Magistrada ponente,</w:t>
      </w:r>
    </w:p>
    <w:p w14:paraId="529D3F3D" w14:textId="77777777" w:rsidR="003C1A63" w:rsidRPr="003C1A63" w:rsidRDefault="003C1A63" w:rsidP="003C1A63">
      <w:pPr>
        <w:spacing w:after="0" w:line="276" w:lineRule="auto"/>
        <w:rPr>
          <w:rFonts w:ascii="Tahoma" w:eastAsia="Times New Roman" w:hAnsi="Tahoma" w:cs="Tahoma"/>
          <w:sz w:val="24"/>
          <w:szCs w:val="24"/>
          <w:lang w:val="es-ES" w:eastAsia="es-ES"/>
        </w:rPr>
      </w:pPr>
    </w:p>
    <w:p w14:paraId="758FDFB9" w14:textId="77777777" w:rsidR="003C1A63" w:rsidRPr="003C1A63" w:rsidRDefault="003C1A63" w:rsidP="003C1A63">
      <w:pPr>
        <w:spacing w:after="0" w:line="276" w:lineRule="auto"/>
        <w:rPr>
          <w:rFonts w:ascii="Tahoma" w:eastAsia="Times New Roman" w:hAnsi="Tahoma" w:cs="Tahoma"/>
          <w:sz w:val="24"/>
          <w:szCs w:val="24"/>
          <w:lang w:val="es-ES" w:eastAsia="es-ES"/>
        </w:rPr>
      </w:pPr>
    </w:p>
    <w:p w14:paraId="2B86B0DF" w14:textId="77777777" w:rsidR="003C1A63" w:rsidRPr="003C1A63" w:rsidRDefault="003C1A63" w:rsidP="003C1A63">
      <w:pPr>
        <w:spacing w:after="0" w:line="276" w:lineRule="auto"/>
        <w:rPr>
          <w:rFonts w:ascii="Tahoma" w:eastAsia="Times New Roman" w:hAnsi="Tahoma" w:cs="Tahoma"/>
          <w:sz w:val="24"/>
          <w:szCs w:val="24"/>
          <w:lang w:val="es-ES" w:eastAsia="es-ES"/>
        </w:rPr>
      </w:pPr>
    </w:p>
    <w:p w14:paraId="693C2DCE" w14:textId="77777777" w:rsidR="003C1A63" w:rsidRPr="003C1A63" w:rsidRDefault="003C1A63" w:rsidP="003C1A63">
      <w:pPr>
        <w:keepNext/>
        <w:spacing w:after="0" w:line="276" w:lineRule="auto"/>
        <w:jc w:val="center"/>
        <w:outlineLvl w:val="2"/>
        <w:rPr>
          <w:rFonts w:ascii="Tahoma" w:eastAsia="Times New Roman" w:hAnsi="Tahoma" w:cs="Tahoma"/>
          <w:b/>
          <w:bCs/>
          <w:sz w:val="24"/>
          <w:szCs w:val="24"/>
          <w:lang w:val="es-ES" w:eastAsia="es-ES"/>
        </w:rPr>
      </w:pPr>
      <w:r w:rsidRPr="003C1A63">
        <w:rPr>
          <w:rFonts w:ascii="Tahoma" w:eastAsia="Times New Roman" w:hAnsi="Tahoma" w:cs="Tahoma"/>
          <w:b/>
          <w:bCs/>
          <w:sz w:val="24"/>
          <w:szCs w:val="24"/>
          <w:lang w:val="es-ES" w:eastAsia="es-ES"/>
        </w:rPr>
        <w:t>ANA LUCÍA CAICEDO CALDERÓN</w:t>
      </w:r>
    </w:p>
    <w:p w14:paraId="44B62D06" w14:textId="77777777" w:rsidR="003C1A63" w:rsidRPr="003C1A63" w:rsidRDefault="003C1A63" w:rsidP="003C1A63">
      <w:pPr>
        <w:spacing w:after="0" w:line="276" w:lineRule="auto"/>
        <w:rPr>
          <w:rFonts w:ascii="Tahoma" w:eastAsia="Times New Roman" w:hAnsi="Tahoma" w:cs="Tahoma"/>
          <w:sz w:val="24"/>
          <w:szCs w:val="24"/>
          <w:lang w:val="es-ES" w:eastAsia="es-ES"/>
        </w:rPr>
      </w:pPr>
    </w:p>
    <w:p w14:paraId="1BEA1C51" w14:textId="77777777" w:rsidR="003C1A63" w:rsidRPr="003C1A63" w:rsidRDefault="003C1A63" w:rsidP="003C1A63">
      <w:pPr>
        <w:spacing w:after="0" w:line="276" w:lineRule="auto"/>
        <w:ind w:firstLine="708"/>
        <w:rPr>
          <w:rFonts w:ascii="Tahoma" w:eastAsia="Times New Roman" w:hAnsi="Tahoma" w:cs="Tahoma"/>
          <w:sz w:val="24"/>
          <w:szCs w:val="24"/>
          <w:lang w:val="es-ES" w:eastAsia="es-ES"/>
        </w:rPr>
      </w:pPr>
      <w:bookmarkStart w:id="7" w:name="_Hlk62478330"/>
      <w:r w:rsidRPr="003C1A63">
        <w:rPr>
          <w:rFonts w:ascii="Tahoma" w:eastAsia="Times New Roman" w:hAnsi="Tahoma" w:cs="Tahoma"/>
          <w:sz w:val="24"/>
          <w:szCs w:val="24"/>
          <w:lang w:val="es-ES" w:eastAsia="es-ES"/>
        </w:rPr>
        <w:t>La Magistrada y el Magistrado,</w:t>
      </w:r>
    </w:p>
    <w:p w14:paraId="7F4D20CB" w14:textId="77777777" w:rsidR="003C1A63" w:rsidRPr="003C1A63" w:rsidRDefault="003C1A63" w:rsidP="003C1A63">
      <w:pPr>
        <w:spacing w:after="0" w:line="276" w:lineRule="auto"/>
        <w:rPr>
          <w:rFonts w:ascii="Tahoma" w:eastAsia="Times New Roman" w:hAnsi="Tahoma" w:cs="Tahoma"/>
          <w:sz w:val="24"/>
          <w:szCs w:val="24"/>
          <w:lang w:val="es-ES" w:eastAsia="es-ES"/>
        </w:rPr>
      </w:pPr>
    </w:p>
    <w:p w14:paraId="4CF015FD" w14:textId="77777777" w:rsidR="003C1A63" w:rsidRPr="003C1A63" w:rsidRDefault="003C1A63" w:rsidP="003C1A63">
      <w:pPr>
        <w:spacing w:after="0" w:line="276" w:lineRule="auto"/>
        <w:rPr>
          <w:rFonts w:ascii="Tahoma" w:eastAsia="Times New Roman" w:hAnsi="Tahoma" w:cs="Tahoma"/>
          <w:sz w:val="24"/>
          <w:szCs w:val="24"/>
          <w:lang w:val="es-ES" w:eastAsia="es-ES"/>
        </w:rPr>
      </w:pPr>
    </w:p>
    <w:p w14:paraId="318869B2" w14:textId="77777777" w:rsidR="003C1A63" w:rsidRPr="003C1A63" w:rsidRDefault="003C1A63" w:rsidP="003C1A63">
      <w:pPr>
        <w:spacing w:after="0" w:line="276" w:lineRule="auto"/>
        <w:rPr>
          <w:rFonts w:ascii="Tahoma" w:eastAsia="Times New Roman" w:hAnsi="Tahoma" w:cs="Tahoma"/>
          <w:sz w:val="24"/>
          <w:szCs w:val="24"/>
          <w:lang w:val="es-ES" w:eastAsia="es-ES"/>
        </w:rPr>
      </w:pPr>
    </w:p>
    <w:p w14:paraId="22E8A471" w14:textId="45B4B468" w:rsidR="00EF1AE7" w:rsidRPr="003C1A63" w:rsidRDefault="003C1A63" w:rsidP="003C1A63">
      <w:pPr>
        <w:spacing w:after="0" w:line="276" w:lineRule="auto"/>
        <w:jc w:val="both"/>
        <w:rPr>
          <w:rStyle w:val="Textoennegrita"/>
          <w:rFonts w:ascii="Tahoma" w:eastAsia="Calibri" w:hAnsi="Tahoma" w:cs="Tahoma"/>
          <w:b w:val="0"/>
          <w:bCs w:val="0"/>
          <w:sz w:val="24"/>
          <w:szCs w:val="24"/>
          <w:lang w:val="es-ES"/>
        </w:rPr>
      </w:pPr>
      <w:r w:rsidRPr="003C1A63">
        <w:rPr>
          <w:rFonts w:ascii="Tahoma" w:eastAsia="Times New Roman" w:hAnsi="Tahoma" w:cs="Tahoma"/>
          <w:b/>
          <w:bCs/>
          <w:sz w:val="24"/>
          <w:szCs w:val="24"/>
          <w:lang w:val="es-ES" w:eastAsia="es-ES"/>
        </w:rPr>
        <w:t>OLGA LUCÍA HOYOS SEPÚLVEDA</w:t>
      </w:r>
      <w:r w:rsidRPr="003C1A63">
        <w:rPr>
          <w:rFonts w:ascii="Tahoma" w:eastAsia="Times New Roman" w:hAnsi="Tahoma" w:cs="Tahoma"/>
          <w:b/>
          <w:bCs/>
          <w:sz w:val="24"/>
          <w:szCs w:val="24"/>
          <w:lang w:val="es-ES" w:eastAsia="es-ES"/>
        </w:rPr>
        <w:tab/>
      </w:r>
      <w:r w:rsidRPr="003C1A63">
        <w:rPr>
          <w:rFonts w:ascii="Tahoma" w:eastAsia="Times New Roman" w:hAnsi="Tahoma" w:cs="Tahoma"/>
          <w:b/>
          <w:bCs/>
          <w:sz w:val="24"/>
          <w:szCs w:val="24"/>
          <w:lang w:val="es-ES" w:eastAsia="es-ES"/>
        </w:rPr>
        <w:tab/>
        <w:t>GERMÁN DARÍO GÓEZ VINASCO</w:t>
      </w:r>
      <w:bookmarkStart w:id="8" w:name="_GoBack"/>
      <w:bookmarkEnd w:id="6"/>
      <w:bookmarkEnd w:id="7"/>
      <w:bookmarkEnd w:id="8"/>
    </w:p>
    <w:sectPr w:rsidR="00EF1AE7" w:rsidRPr="003C1A63" w:rsidSect="00D4298E">
      <w:pgSz w:w="12242" w:h="18722" w:code="258"/>
      <w:pgMar w:top="1871" w:right="1304" w:bottom="1304" w:left="187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076D2"/>
    <w:multiLevelType w:val="multilevel"/>
    <w:tmpl w:val="3B024BD2"/>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1FDA1411"/>
    <w:multiLevelType w:val="multilevel"/>
    <w:tmpl w:val="3B024BD2"/>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1FF7119F"/>
    <w:multiLevelType w:val="multilevel"/>
    <w:tmpl w:val="475CEF4C"/>
    <w:lvl w:ilvl="0">
      <w:start w:val="5"/>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27F05C00"/>
    <w:multiLevelType w:val="multilevel"/>
    <w:tmpl w:val="82EAC5EA"/>
    <w:lvl w:ilvl="0">
      <w:start w:val="5"/>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2BF92078"/>
    <w:multiLevelType w:val="multilevel"/>
    <w:tmpl w:val="8B0CD980"/>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2D0D11EF"/>
    <w:multiLevelType w:val="multilevel"/>
    <w:tmpl w:val="475CEF4C"/>
    <w:lvl w:ilvl="0">
      <w:start w:val="5"/>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311666B7"/>
    <w:multiLevelType w:val="hybridMultilevel"/>
    <w:tmpl w:val="8A1E02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ACF6A0B"/>
    <w:multiLevelType w:val="hybridMultilevel"/>
    <w:tmpl w:val="E3BA0A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A5656D"/>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D4E12EC"/>
    <w:multiLevelType w:val="multilevel"/>
    <w:tmpl w:val="B34292A6"/>
    <w:lvl w:ilvl="0">
      <w:start w:val="5"/>
      <w:numFmt w:val="decimal"/>
      <w:lvlText w:val="%1."/>
      <w:lvlJc w:val="left"/>
      <w:pPr>
        <w:ind w:left="450" w:hanging="450"/>
      </w:pPr>
      <w:rPr>
        <w:b/>
        <w:bCs/>
      </w:rPr>
    </w:lvl>
    <w:lvl w:ilvl="1">
      <w:start w:val="1"/>
      <w:numFmt w:val="decimal"/>
      <w:lvlText w:val="%1.%2."/>
      <w:lvlJc w:val="left"/>
      <w:pPr>
        <w:ind w:left="1944" w:hanging="720"/>
      </w:pPr>
      <w:rPr>
        <w:b/>
      </w:rPr>
    </w:lvl>
    <w:lvl w:ilvl="2">
      <w:start w:val="1"/>
      <w:numFmt w:val="decimal"/>
      <w:lvlText w:val="%1.%2.%3."/>
      <w:lvlJc w:val="left"/>
      <w:pPr>
        <w:ind w:left="3528" w:hanging="1080"/>
      </w:pPr>
    </w:lvl>
    <w:lvl w:ilvl="3">
      <w:start w:val="1"/>
      <w:numFmt w:val="decimal"/>
      <w:lvlText w:val="%1.%2.%3.%4."/>
      <w:lvlJc w:val="left"/>
      <w:pPr>
        <w:ind w:left="5112" w:hanging="1440"/>
      </w:pPr>
    </w:lvl>
    <w:lvl w:ilvl="4">
      <w:start w:val="1"/>
      <w:numFmt w:val="decimal"/>
      <w:lvlText w:val="%1.%2.%3.%4.%5."/>
      <w:lvlJc w:val="left"/>
      <w:pPr>
        <w:ind w:left="6336" w:hanging="1440"/>
      </w:pPr>
    </w:lvl>
    <w:lvl w:ilvl="5">
      <w:start w:val="1"/>
      <w:numFmt w:val="decimal"/>
      <w:lvlText w:val="%1.%2.%3.%4.%5.%6."/>
      <w:lvlJc w:val="left"/>
      <w:pPr>
        <w:ind w:left="7920" w:hanging="1800"/>
      </w:pPr>
    </w:lvl>
    <w:lvl w:ilvl="6">
      <w:start w:val="1"/>
      <w:numFmt w:val="decimal"/>
      <w:lvlText w:val="%1.%2.%3.%4.%5.%6.%7."/>
      <w:lvlJc w:val="left"/>
      <w:pPr>
        <w:ind w:left="9504" w:hanging="2160"/>
      </w:pPr>
    </w:lvl>
    <w:lvl w:ilvl="7">
      <w:start w:val="1"/>
      <w:numFmt w:val="decimal"/>
      <w:lvlText w:val="%1.%2.%3.%4.%5.%6.%7.%8."/>
      <w:lvlJc w:val="left"/>
      <w:pPr>
        <w:ind w:left="11088" w:hanging="2520"/>
      </w:pPr>
    </w:lvl>
    <w:lvl w:ilvl="8">
      <w:start w:val="1"/>
      <w:numFmt w:val="decimal"/>
      <w:lvlText w:val="%1.%2.%3.%4.%5.%6.%7.%8.%9."/>
      <w:lvlJc w:val="left"/>
      <w:pPr>
        <w:ind w:left="12312" w:hanging="2520"/>
      </w:pPr>
    </w:lvl>
  </w:abstractNum>
  <w:abstractNum w:abstractNumId="10" w15:restartNumberingAfterBreak="0">
    <w:nsid w:val="432658F4"/>
    <w:multiLevelType w:val="multilevel"/>
    <w:tmpl w:val="90D0FEE2"/>
    <w:lvl w:ilvl="0">
      <w:start w:val="5"/>
      <w:numFmt w:val="decimal"/>
      <w:lvlText w:val="%1"/>
      <w:lvlJc w:val="left"/>
      <w:pPr>
        <w:ind w:left="600" w:hanging="600"/>
      </w:pPr>
      <w:rPr>
        <w:rFonts w:hint="default"/>
        <w:b/>
      </w:rPr>
    </w:lvl>
    <w:lvl w:ilvl="1">
      <w:start w:val="3"/>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44C16A16"/>
    <w:multiLevelType w:val="hybridMultilevel"/>
    <w:tmpl w:val="C3447D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5A8706F"/>
    <w:multiLevelType w:val="multilevel"/>
    <w:tmpl w:val="3202DEAE"/>
    <w:lvl w:ilvl="0">
      <w:start w:val="5"/>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550C6DD0"/>
    <w:multiLevelType w:val="multilevel"/>
    <w:tmpl w:val="3B024BD2"/>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15:restartNumberingAfterBreak="0">
    <w:nsid w:val="72EE781C"/>
    <w:multiLevelType w:val="multilevel"/>
    <w:tmpl w:val="8D488EB2"/>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2149" w:hanging="144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869" w:hanging="2160"/>
      </w:pPr>
      <w:rPr>
        <w:rFonts w:hint="default"/>
      </w:rPr>
    </w:lvl>
    <w:lvl w:ilvl="7">
      <w:start w:val="1"/>
      <w:numFmt w:val="decimal"/>
      <w:isLgl/>
      <w:lvlText w:val="%1.%2.%3.%4.%5.%6.%7.%8."/>
      <w:lvlJc w:val="left"/>
      <w:pPr>
        <w:ind w:left="3229" w:hanging="2520"/>
      </w:pPr>
      <w:rPr>
        <w:rFonts w:hint="default"/>
      </w:rPr>
    </w:lvl>
    <w:lvl w:ilvl="8">
      <w:start w:val="1"/>
      <w:numFmt w:val="decimal"/>
      <w:isLgl/>
      <w:lvlText w:val="%1.%2.%3.%4.%5.%6.%7.%8.%9."/>
      <w:lvlJc w:val="left"/>
      <w:pPr>
        <w:ind w:left="3229" w:hanging="2520"/>
      </w:pPr>
      <w:rPr>
        <w:rFonts w:hint="default"/>
      </w:rPr>
    </w:lvl>
  </w:abstractNum>
  <w:num w:numId="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5"/>
  </w:num>
  <w:num w:numId="5">
    <w:abstractNumId w:val="2"/>
  </w:num>
  <w:num w:numId="6">
    <w:abstractNumId w:val="13"/>
  </w:num>
  <w:num w:numId="7">
    <w:abstractNumId w:val="0"/>
  </w:num>
  <w:num w:numId="8">
    <w:abstractNumId w:val="1"/>
  </w:num>
  <w:num w:numId="9">
    <w:abstractNumId w:val="3"/>
  </w:num>
  <w:num w:numId="10">
    <w:abstractNumId w:val="12"/>
  </w:num>
  <w:num w:numId="11">
    <w:abstractNumId w:val="10"/>
  </w:num>
  <w:num w:numId="12">
    <w:abstractNumId w:val="11"/>
  </w:num>
  <w:num w:numId="13">
    <w:abstractNumId w:val="6"/>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9D1"/>
    <w:rsid w:val="000472DD"/>
    <w:rsid w:val="0006480A"/>
    <w:rsid w:val="000971A8"/>
    <w:rsid w:val="000B2DAC"/>
    <w:rsid w:val="000C699E"/>
    <w:rsid w:val="000F44FD"/>
    <w:rsid w:val="00126F7C"/>
    <w:rsid w:val="001345BD"/>
    <w:rsid w:val="001400D3"/>
    <w:rsid w:val="0016061B"/>
    <w:rsid w:val="001A46DA"/>
    <w:rsid w:val="001D2904"/>
    <w:rsid w:val="001D5621"/>
    <w:rsid w:val="00201FAC"/>
    <w:rsid w:val="002023BC"/>
    <w:rsid w:val="00223032"/>
    <w:rsid w:val="002263CE"/>
    <w:rsid w:val="00272ADC"/>
    <w:rsid w:val="00283A2C"/>
    <w:rsid w:val="00290624"/>
    <w:rsid w:val="00291DBF"/>
    <w:rsid w:val="002D330C"/>
    <w:rsid w:val="002D768B"/>
    <w:rsid w:val="002E490F"/>
    <w:rsid w:val="002E71C4"/>
    <w:rsid w:val="002F0579"/>
    <w:rsid w:val="003011E3"/>
    <w:rsid w:val="0030271A"/>
    <w:rsid w:val="00316280"/>
    <w:rsid w:val="003249B1"/>
    <w:rsid w:val="00335345"/>
    <w:rsid w:val="00356DB1"/>
    <w:rsid w:val="003C1A63"/>
    <w:rsid w:val="003C264F"/>
    <w:rsid w:val="003D4DFE"/>
    <w:rsid w:val="003E22CF"/>
    <w:rsid w:val="003E5749"/>
    <w:rsid w:val="00400C66"/>
    <w:rsid w:val="00423493"/>
    <w:rsid w:val="00447FB3"/>
    <w:rsid w:val="004A095F"/>
    <w:rsid w:val="004A1F03"/>
    <w:rsid w:val="004A7CE9"/>
    <w:rsid w:val="004C16CA"/>
    <w:rsid w:val="004C3E56"/>
    <w:rsid w:val="004E3637"/>
    <w:rsid w:val="004E3983"/>
    <w:rsid w:val="004F7790"/>
    <w:rsid w:val="00502EEC"/>
    <w:rsid w:val="005246C9"/>
    <w:rsid w:val="0052664A"/>
    <w:rsid w:val="00554BA6"/>
    <w:rsid w:val="005564A2"/>
    <w:rsid w:val="0055734C"/>
    <w:rsid w:val="005E6DB0"/>
    <w:rsid w:val="005F7CC4"/>
    <w:rsid w:val="006061C4"/>
    <w:rsid w:val="00610883"/>
    <w:rsid w:val="00610992"/>
    <w:rsid w:val="006176BC"/>
    <w:rsid w:val="0064349C"/>
    <w:rsid w:val="00647E28"/>
    <w:rsid w:val="006628D9"/>
    <w:rsid w:val="006717A5"/>
    <w:rsid w:val="006C1C77"/>
    <w:rsid w:val="006C34B9"/>
    <w:rsid w:val="006C49D1"/>
    <w:rsid w:val="006D2F07"/>
    <w:rsid w:val="006E3789"/>
    <w:rsid w:val="006F60BA"/>
    <w:rsid w:val="00705790"/>
    <w:rsid w:val="00746403"/>
    <w:rsid w:val="00775457"/>
    <w:rsid w:val="00780242"/>
    <w:rsid w:val="00790F6F"/>
    <w:rsid w:val="007A0580"/>
    <w:rsid w:val="007A52B4"/>
    <w:rsid w:val="007C128C"/>
    <w:rsid w:val="007F3AA1"/>
    <w:rsid w:val="00860220"/>
    <w:rsid w:val="0087054B"/>
    <w:rsid w:val="008A43F5"/>
    <w:rsid w:val="008C7998"/>
    <w:rsid w:val="008D4B94"/>
    <w:rsid w:val="00907A4E"/>
    <w:rsid w:val="009339C5"/>
    <w:rsid w:val="0095288B"/>
    <w:rsid w:val="00954ECD"/>
    <w:rsid w:val="00972A8E"/>
    <w:rsid w:val="0098142E"/>
    <w:rsid w:val="00991D99"/>
    <w:rsid w:val="009D00FB"/>
    <w:rsid w:val="00A10368"/>
    <w:rsid w:val="00A133D5"/>
    <w:rsid w:val="00A6343F"/>
    <w:rsid w:val="00A705EC"/>
    <w:rsid w:val="00A84527"/>
    <w:rsid w:val="00A95069"/>
    <w:rsid w:val="00AC7483"/>
    <w:rsid w:val="00AD191B"/>
    <w:rsid w:val="00AE06AB"/>
    <w:rsid w:val="00B01D25"/>
    <w:rsid w:val="00B073AF"/>
    <w:rsid w:val="00B10CC8"/>
    <w:rsid w:val="00B20F3A"/>
    <w:rsid w:val="00B26229"/>
    <w:rsid w:val="00B76137"/>
    <w:rsid w:val="00BA2C56"/>
    <w:rsid w:val="00BA4944"/>
    <w:rsid w:val="00BA7200"/>
    <w:rsid w:val="00BB1873"/>
    <w:rsid w:val="00BC252A"/>
    <w:rsid w:val="00BD3A1D"/>
    <w:rsid w:val="00C1482E"/>
    <w:rsid w:val="00C272D9"/>
    <w:rsid w:val="00C57F3A"/>
    <w:rsid w:val="00C846D8"/>
    <w:rsid w:val="00CC4241"/>
    <w:rsid w:val="00CD3B53"/>
    <w:rsid w:val="00CF7A23"/>
    <w:rsid w:val="00D40425"/>
    <w:rsid w:val="00D4298E"/>
    <w:rsid w:val="00D664D6"/>
    <w:rsid w:val="00D7223B"/>
    <w:rsid w:val="00DA3BE7"/>
    <w:rsid w:val="00DA52BA"/>
    <w:rsid w:val="00DB0734"/>
    <w:rsid w:val="00DB3D0E"/>
    <w:rsid w:val="00DE46F2"/>
    <w:rsid w:val="00E006C6"/>
    <w:rsid w:val="00E87B72"/>
    <w:rsid w:val="00E95C4B"/>
    <w:rsid w:val="00EF1AE7"/>
    <w:rsid w:val="00F20D06"/>
    <w:rsid w:val="00F3299B"/>
    <w:rsid w:val="00F4203D"/>
    <w:rsid w:val="00F82DBE"/>
    <w:rsid w:val="00F86640"/>
    <w:rsid w:val="00F873BF"/>
    <w:rsid w:val="00FB545C"/>
    <w:rsid w:val="00FD0BD5"/>
    <w:rsid w:val="00FE67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28CD"/>
  <w15:chartTrackingRefBased/>
  <w15:docId w15:val="{E0EB2C4F-81A1-4F00-95C8-A47E062D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B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3B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3BE7"/>
    <w:rPr>
      <w:rFonts w:ascii="Segoe UI" w:hAnsi="Segoe UI" w:cs="Segoe UI"/>
      <w:sz w:val="18"/>
      <w:szCs w:val="18"/>
    </w:rPr>
  </w:style>
  <w:style w:type="paragraph" w:styleId="Sinespaciado">
    <w:name w:val="No Spacing"/>
    <w:link w:val="SinespaciadoCar"/>
    <w:uiPriority w:val="1"/>
    <w:qFormat/>
    <w:rsid w:val="00DA3BE7"/>
    <w:pPr>
      <w:spacing w:after="0" w:line="240" w:lineRule="auto"/>
    </w:pPr>
    <w:rPr>
      <w:lang w:val="es-ES"/>
    </w:rPr>
  </w:style>
  <w:style w:type="character" w:customStyle="1" w:styleId="SinespaciadoCar">
    <w:name w:val="Sin espaciado Car"/>
    <w:link w:val="Sinespaciado"/>
    <w:uiPriority w:val="1"/>
    <w:locked/>
    <w:rsid w:val="00DA3BE7"/>
    <w:rPr>
      <w:lang w:val="es-ES"/>
    </w:rPr>
  </w:style>
  <w:style w:type="character" w:styleId="Textoennegrita">
    <w:name w:val="Strong"/>
    <w:basedOn w:val="Fuentedeprrafopredeter"/>
    <w:uiPriority w:val="22"/>
    <w:qFormat/>
    <w:rsid w:val="006D2F07"/>
    <w:rPr>
      <w:b/>
      <w:bCs/>
    </w:rPr>
  </w:style>
  <w:style w:type="paragraph" w:styleId="Prrafodelista">
    <w:name w:val="List Paragraph"/>
    <w:basedOn w:val="Normal"/>
    <w:link w:val="PrrafodelistaCar"/>
    <w:uiPriority w:val="34"/>
    <w:qFormat/>
    <w:rsid w:val="00223032"/>
    <w:pPr>
      <w:ind w:left="720"/>
      <w:contextualSpacing/>
    </w:pPr>
  </w:style>
  <w:style w:type="character" w:customStyle="1" w:styleId="PrrafodelistaCar">
    <w:name w:val="Párrafo de lista Car"/>
    <w:link w:val="Prrafodelista"/>
    <w:uiPriority w:val="34"/>
    <w:locked/>
    <w:rsid w:val="00223032"/>
  </w:style>
  <w:style w:type="paragraph" w:styleId="NormalWeb">
    <w:name w:val="Normal (Web)"/>
    <w:basedOn w:val="Normal"/>
    <w:uiPriority w:val="99"/>
    <w:unhideWhenUsed/>
    <w:rsid w:val="00BC252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400C66"/>
    <w:rPr>
      <w:color w:val="0000FF"/>
      <w:u w:val="single"/>
    </w:rPr>
  </w:style>
  <w:style w:type="paragraph" w:customStyle="1" w:styleId="paragraph">
    <w:name w:val="paragraph"/>
    <w:basedOn w:val="Normal"/>
    <w:rsid w:val="00EF1AE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EF1AE7"/>
  </w:style>
  <w:style w:type="character" w:styleId="Refdecomentario">
    <w:name w:val="annotation reference"/>
    <w:basedOn w:val="Fuentedeprrafopredeter"/>
    <w:uiPriority w:val="99"/>
    <w:semiHidden/>
    <w:unhideWhenUsed/>
    <w:rsid w:val="002D768B"/>
    <w:rPr>
      <w:sz w:val="16"/>
      <w:szCs w:val="16"/>
    </w:rPr>
  </w:style>
  <w:style w:type="paragraph" w:styleId="Textocomentario">
    <w:name w:val="annotation text"/>
    <w:basedOn w:val="Normal"/>
    <w:link w:val="TextocomentarioCar"/>
    <w:uiPriority w:val="99"/>
    <w:semiHidden/>
    <w:unhideWhenUsed/>
    <w:rsid w:val="002D768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768B"/>
    <w:rPr>
      <w:sz w:val="20"/>
      <w:szCs w:val="20"/>
    </w:rPr>
  </w:style>
  <w:style w:type="paragraph" w:styleId="Asuntodelcomentario">
    <w:name w:val="annotation subject"/>
    <w:basedOn w:val="Textocomentario"/>
    <w:next w:val="Textocomentario"/>
    <w:link w:val="AsuntodelcomentarioCar"/>
    <w:uiPriority w:val="99"/>
    <w:semiHidden/>
    <w:unhideWhenUsed/>
    <w:rsid w:val="002D768B"/>
    <w:rPr>
      <w:b/>
      <w:bCs/>
    </w:rPr>
  </w:style>
  <w:style w:type="character" w:customStyle="1" w:styleId="AsuntodelcomentarioCar">
    <w:name w:val="Asunto del comentario Car"/>
    <w:basedOn w:val="TextocomentarioCar"/>
    <w:link w:val="Asuntodelcomentario"/>
    <w:uiPriority w:val="99"/>
    <w:semiHidden/>
    <w:rsid w:val="002D76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18157">
      <w:bodyDiv w:val="1"/>
      <w:marLeft w:val="0"/>
      <w:marRight w:val="0"/>
      <w:marTop w:val="0"/>
      <w:marBottom w:val="0"/>
      <w:divBdr>
        <w:top w:val="none" w:sz="0" w:space="0" w:color="auto"/>
        <w:left w:val="none" w:sz="0" w:space="0" w:color="auto"/>
        <w:bottom w:val="none" w:sz="0" w:space="0" w:color="auto"/>
        <w:right w:val="none" w:sz="0" w:space="0" w:color="auto"/>
      </w:divBdr>
    </w:div>
    <w:div w:id="768627321">
      <w:bodyDiv w:val="1"/>
      <w:marLeft w:val="0"/>
      <w:marRight w:val="0"/>
      <w:marTop w:val="0"/>
      <w:marBottom w:val="0"/>
      <w:divBdr>
        <w:top w:val="none" w:sz="0" w:space="0" w:color="auto"/>
        <w:left w:val="none" w:sz="0" w:space="0" w:color="auto"/>
        <w:bottom w:val="none" w:sz="0" w:space="0" w:color="auto"/>
        <w:right w:val="none" w:sz="0" w:space="0" w:color="auto"/>
      </w:divBdr>
    </w:div>
    <w:div w:id="95421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nstitucion_politica_1991.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2F0373-C347-45CE-9DA5-2B9F52F0F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6FEAEA-CBB0-446B-8856-E9DA9ED1C450}">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3.xml><?xml version="1.0" encoding="utf-8"?>
<ds:datastoreItem xmlns:ds="http://schemas.openxmlformats.org/officeDocument/2006/customXml" ds:itemID="{1BD46E58-BB7A-4401-A46B-B5BB1C951E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3879</Words>
  <Characters>21337</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EQUIPO</dc:creator>
  <cp:keywords/>
  <dc:description/>
  <cp:lastModifiedBy>Hermides Alonso Gaviria Ocampo</cp:lastModifiedBy>
  <cp:revision>8</cp:revision>
  <dcterms:created xsi:type="dcterms:W3CDTF">2023-04-27T15:07:00Z</dcterms:created>
  <dcterms:modified xsi:type="dcterms:W3CDTF">2023-07-15T15:53:00Z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