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E5D8BD" w14:textId="77777777" w:rsidR="00201B56" w:rsidRPr="00201B56" w:rsidRDefault="00201B56" w:rsidP="00201B5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24855674"/>
      <w:bookmarkStart w:id="2" w:name="_Hlk126011332"/>
      <w:bookmarkStart w:id="3" w:name="_GoBack"/>
      <w:bookmarkEnd w:id="0"/>
      <w:bookmarkEnd w:id="3"/>
      <w:r w:rsidRPr="00201B5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B8973D" w14:textId="77777777" w:rsidR="00201B56" w:rsidRPr="00201B56" w:rsidRDefault="00201B56" w:rsidP="00201B56">
      <w:pPr>
        <w:jc w:val="both"/>
        <w:rPr>
          <w:rFonts w:ascii="Arial" w:hAnsi="Arial" w:cs="Arial"/>
          <w:sz w:val="20"/>
          <w:szCs w:val="20"/>
          <w:lang w:val="es-419"/>
        </w:rPr>
      </w:pPr>
    </w:p>
    <w:p w14:paraId="5DBA7A7E" w14:textId="77777777" w:rsidR="00201B56" w:rsidRPr="00201B56" w:rsidRDefault="00201B56" w:rsidP="00201B56">
      <w:pPr>
        <w:jc w:val="both"/>
        <w:rPr>
          <w:rFonts w:ascii="Arial" w:eastAsia="Tahoma" w:hAnsi="Arial" w:cs="Arial"/>
          <w:sz w:val="20"/>
          <w:szCs w:val="20"/>
          <w:lang w:val="es-419" w:eastAsia="es-CO"/>
        </w:rPr>
      </w:pPr>
      <w:r w:rsidRPr="00201B56">
        <w:rPr>
          <w:rFonts w:ascii="Arial" w:eastAsia="Tahoma" w:hAnsi="Arial" w:cs="Arial"/>
          <w:sz w:val="20"/>
          <w:szCs w:val="20"/>
          <w:lang w:val="es-419" w:eastAsia="es-CO"/>
        </w:rPr>
        <w:t>Radicación No.:</w:t>
      </w:r>
      <w:r w:rsidRPr="00201B56">
        <w:rPr>
          <w:rFonts w:ascii="Arial" w:eastAsia="Tahoma" w:hAnsi="Arial" w:cs="Arial"/>
          <w:sz w:val="20"/>
          <w:szCs w:val="20"/>
          <w:lang w:val="es-419" w:eastAsia="es-CO"/>
        </w:rPr>
        <w:tab/>
      </w:r>
      <w:r w:rsidRPr="00201B56">
        <w:rPr>
          <w:rFonts w:ascii="Arial" w:eastAsia="Tahoma" w:hAnsi="Arial" w:cs="Arial"/>
          <w:sz w:val="20"/>
          <w:szCs w:val="20"/>
          <w:lang w:val="es-419" w:eastAsia="es-CO"/>
        </w:rPr>
        <w:tab/>
        <w:t>66001-31-05-005-2021-00007-01</w:t>
      </w:r>
    </w:p>
    <w:p w14:paraId="55FA140E" w14:textId="77777777" w:rsidR="00201B56" w:rsidRPr="00201B56" w:rsidRDefault="00201B56" w:rsidP="00201B56">
      <w:pPr>
        <w:jc w:val="both"/>
        <w:rPr>
          <w:rFonts w:ascii="Arial" w:eastAsia="Tahoma" w:hAnsi="Arial" w:cs="Arial"/>
          <w:sz w:val="20"/>
          <w:szCs w:val="20"/>
          <w:lang w:val="es-419" w:eastAsia="es-CO"/>
        </w:rPr>
      </w:pPr>
      <w:r w:rsidRPr="00201B56">
        <w:rPr>
          <w:rFonts w:ascii="Arial" w:eastAsia="Tahoma" w:hAnsi="Arial" w:cs="Arial"/>
          <w:sz w:val="20"/>
          <w:szCs w:val="20"/>
          <w:lang w:val="es-419" w:eastAsia="es-CO"/>
        </w:rPr>
        <w:t>Proceso:</w:t>
      </w:r>
      <w:r w:rsidRPr="00201B56">
        <w:rPr>
          <w:rFonts w:ascii="Arial" w:eastAsia="Tahoma" w:hAnsi="Arial" w:cs="Arial"/>
          <w:sz w:val="20"/>
          <w:szCs w:val="20"/>
          <w:lang w:val="es-419" w:eastAsia="es-CO"/>
        </w:rPr>
        <w:tab/>
      </w:r>
      <w:r w:rsidRPr="00201B56">
        <w:rPr>
          <w:rFonts w:ascii="Arial" w:eastAsia="Tahoma" w:hAnsi="Arial" w:cs="Arial"/>
          <w:sz w:val="20"/>
          <w:szCs w:val="20"/>
          <w:lang w:val="es-419" w:eastAsia="es-CO"/>
        </w:rPr>
        <w:tab/>
        <w:t>Ordinario laboral</w:t>
      </w:r>
    </w:p>
    <w:p w14:paraId="75E04695" w14:textId="77777777" w:rsidR="00201B56" w:rsidRPr="00201B56" w:rsidRDefault="00201B56" w:rsidP="00201B56">
      <w:pPr>
        <w:jc w:val="both"/>
        <w:rPr>
          <w:rFonts w:ascii="Arial" w:eastAsia="Tahoma" w:hAnsi="Arial" w:cs="Arial"/>
          <w:sz w:val="20"/>
          <w:szCs w:val="20"/>
          <w:lang w:val="es-419" w:eastAsia="es-CO"/>
        </w:rPr>
      </w:pPr>
      <w:r w:rsidRPr="00201B56">
        <w:rPr>
          <w:rFonts w:ascii="Arial" w:eastAsia="Tahoma" w:hAnsi="Arial" w:cs="Arial"/>
          <w:sz w:val="20"/>
          <w:szCs w:val="20"/>
          <w:lang w:val="es-419" w:eastAsia="es-CO"/>
        </w:rPr>
        <w:t>Demandante:</w:t>
      </w:r>
      <w:r w:rsidRPr="00201B56">
        <w:rPr>
          <w:rFonts w:ascii="Arial" w:eastAsia="Tahoma" w:hAnsi="Arial" w:cs="Arial"/>
          <w:sz w:val="20"/>
          <w:szCs w:val="20"/>
          <w:lang w:val="es-419" w:eastAsia="es-CO"/>
        </w:rPr>
        <w:tab/>
      </w:r>
      <w:r w:rsidRPr="00201B56">
        <w:rPr>
          <w:rFonts w:ascii="Arial" w:eastAsia="Tahoma" w:hAnsi="Arial" w:cs="Arial"/>
          <w:sz w:val="20"/>
          <w:szCs w:val="20"/>
          <w:lang w:val="es-419" w:eastAsia="es-CO"/>
        </w:rPr>
        <w:tab/>
        <w:t>Rosalba Morales de Escobar</w:t>
      </w:r>
    </w:p>
    <w:p w14:paraId="3800B8BE" w14:textId="77777777" w:rsidR="00201B56" w:rsidRPr="00201B56" w:rsidRDefault="00201B56" w:rsidP="00201B56">
      <w:pPr>
        <w:jc w:val="both"/>
        <w:rPr>
          <w:rFonts w:ascii="Arial" w:eastAsia="Tahoma" w:hAnsi="Arial" w:cs="Arial"/>
          <w:sz w:val="20"/>
          <w:szCs w:val="20"/>
          <w:lang w:val="es-419" w:eastAsia="es-CO"/>
        </w:rPr>
      </w:pPr>
      <w:r w:rsidRPr="00201B56">
        <w:rPr>
          <w:rFonts w:ascii="Arial" w:eastAsia="Tahoma" w:hAnsi="Arial" w:cs="Arial"/>
          <w:sz w:val="20"/>
          <w:szCs w:val="20"/>
          <w:lang w:val="es-419" w:eastAsia="es-CO"/>
        </w:rPr>
        <w:t>Demandado:</w:t>
      </w:r>
      <w:r w:rsidRPr="00201B56">
        <w:rPr>
          <w:rFonts w:ascii="Arial" w:eastAsia="Tahoma" w:hAnsi="Arial" w:cs="Arial"/>
          <w:sz w:val="20"/>
          <w:szCs w:val="20"/>
          <w:lang w:val="es-419" w:eastAsia="es-CO"/>
        </w:rPr>
        <w:tab/>
      </w:r>
      <w:r w:rsidRPr="00201B56">
        <w:rPr>
          <w:rFonts w:ascii="Arial" w:eastAsia="Tahoma" w:hAnsi="Arial" w:cs="Arial"/>
          <w:sz w:val="20"/>
          <w:szCs w:val="20"/>
          <w:lang w:val="es-419" w:eastAsia="es-CO"/>
        </w:rPr>
        <w:tab/>
        <w:t>Colpensiones</w:t>
      </w:r>
    </w:p>
    <w:p w14:paraId="0EBC192F" w14:textId="4723CA10" w:rsidR="00201B56" w:rsidRPr="00201B56" w:rsidRDefault="00201B56" w:rsidP="00201B56">
      <w:pPr>
        <w:jc w:val="both"/>
        <w:rPr>
          <w:rFonts w:ascii="Arial" w:eastAsia="Tahoma" w:hAnsi="Arial" w:cs="Arial"/>
          <w:sz w:val="20"/>
          <w:szCs w:val="20"/>
          <w:lang w:val="es-419" w:eastAsia="es-CO"/>
        </w:rPr>
      </w:pPr>
      <w:r w:rsidRPr="00201B56">
        <w:rPr>
          <w:rFonts w:ascii="Arial" w:eastAsia="Tahoma" w:hAnsi="Arial" w:cs="Arial"/>
          <w:sz w:val="20"/>
          <w:szCs w:val="20"/>
          <w:lang w:val="es-419" w:eastAsia="es-CO"/>
        </w:rPr>
        <w:t>Juzgado de origen:</w:t>
      </w:r>
      <w:r w:rsidRPr="00201B56">
        <w:rPr>
          <w:rFonts w:ascii="Arial" w:eastAsia="Tahoma" w:hAnsi="Arial" w:cs="Arial"/>
          <w:sz w:val="20"/>
          <w:szCs w:val="20"/>
          <w:lang w:val="es-419" w:eastAsia="es-CO"/>
        </w:rPr>
        <w:tab/>
        <w:t xml:space="preserve">Quinto Laboral del Circuito de Pereira </w:t>
      </w:r>
    </w:p>
    <w:p w14:paraId="7630BF32" w14:textId="77777777" w:rsidR="00201B56" w:rsidRPr="00201B56" w:rsidRDefault="00201B56" w:rsidP="00201B56">
      <w:pPr>
        <w:jc w:val="both"/>
        <w:rPr>
          <w:rFonts w:ascii="Arial" w:eastAsia="Tahoma" w:hAnsi="Arial" w:cs="Arial"/>
          <w:color w:val="000000"/>
          <w:sz w:val="20"/>
          <w:szCs w:val="20"/>
          <w:lang w:eastAsia="es-CO"/>
        </w:rPr>
      </w:pPr>
    </w:p>
    <w:p w14:paraId="5D983343" w14:textId="25359B6E" w:rsidR="0005423A" w:rsidRDefault="0005423A" w:rsidP="0005423A">
      <w:pPr>
        <w:jc w:val="both"/>
        <w:rPr>
          <w:rFonts w:ascii="Arial" w:hAnsi="Arial" w:cs="Arial"/>
          <w:sz w:val="20"/>
          <w:szCs w:val="20"/>
          <w:lang w:val="es-419"/>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r>
      <w:r>
        <w:rPr>
          <w:rFonts w:ascii="Arial" w:hAnsi="Arial" w:cs="Arial"/>
          <w:b/>
          <w:bCs/>
          <w:iCs/>
          <w:sz w:val="20"/>
          <w:szCs w:val="20"/>
          <w:lang w:val="es-CO" w:eastAsia="fr-FR"/>
        </w:rPr>
        <w:t xml:space="preserve">PENSIÓN DE SOBREVIVIENTES / COMPAÑERA PERMANENTE / LEY 797 DE 2033 / REQUISITOS / CONVIVENCIA / TÉRMINO, 5 AÑOS / </w:t>
      </w:r>
      <w:r w:rsidR="00C43852">
        <w:rPr>
          <w:rFonts w:ascii="Arial" w:hAnsi="Arial" w:cs="Arial"/>
          <w:b/>
          <w:bCs/>
          <w:iCs/>
          <w:sz w:val="20"/>
          <w:szCs w:val="20"/>
          <w:lang w:val="es-CO" w:eastAsia="fr-FR"/>
        </w:rPr>
        <w:t xml:space="preserve">SEPARACIONES TEMPORALES </w:t>
      </w:r>
      <w:r w:rsidR="00187D6A">
        <w:rPr>
          <w:rFonts w:ascii="Arial" w:hAnsi="Arial" w:cs="Arial"/>
          <w:b/>
          <w:bCs/>
          <w:iCs/>
          <w:sz w:val="20"/>
          <w:szCs w:val="20"/>
          <w:lang w:val="es-CO" w:eastAsia="fr-FR"/>
        </w:rPr>
        <w:t>/ NO INCIDEN SI SON J</w:t>
      </w:r>
      <w:r w:rsidR="00C43852">
        <w:rPr>
          <w:rFonts w:ascii="Arial" w:hAnsi="Arial" w:cs="Arial"/>
          <w:b/>
          <w:bCs/>
          <w:iCs/>
          <w:sz w:val="20"/>
          <w:szCs w:val="20"/>
          <w:lang w:val="es-CO" w:eastAsia="fr-FR"/>
        </w:rPr>
        <w:t xml:space="preserve">USTIFICADAS / </w:t>
      </w:r>
      <w:r w:rsidR="00187D6A">
        <w:rPr>
          <w:rFonts w:ascii="Arial" w:hAnsi="Arial" w:cs="Arial"/>
          <w:b/>
          <w:bCs/>
          <w:iCs/>
          <w:sz w:val="20"/>
          <w:szCs w:val="20"/>
          <w:lang w:val="es-CO" w:eastAsia="fr-FR"/>
        </w:rPr>
        <w:t>VALORACIÓN PROBATORIA / SE DENIEGAN PRETENSIONES</w:t>
      </w:r>
      <w:r>
        <w:rPr>
          <w:rFonts w:ascii="Arial" w:hAnsi="Arial" w:cs="Arial"/>
          <w:b/>
          <w:bCs/>
          <w:iCs/>
          <w:sz w:val="20"/>
          <w:szCs w:val="20"/>
          <w:lang w:val="es-CO" w:eastAsia="fr-FR"/>
        </w:rPr>
        <w:t>.</w:t>
      </w:r>
    </w:p>
    <w:p w14:paraId="32F38601" w14:textId="77777777" w:rsidR="0005423A" w:rsidRDefault="0005423A" w:rsidP="0005423A">
      <w:pPr>
        <w:jc w:val="both"/>
        <w:rPr>
          <w:rFonts w:ascii="Arial" w:hAnsi="Arial" w:cs="Arial"/>
          <w:sz w:val="20"/>
          <w:szCs w:val="20"/>
          <w:lang w:val="es-419"/>
        </w:rPr>
      </w:pPr>
    </w:p>
    <w:p w14:paraId="4368A716" w14:textId="77777777" w:rsidR="0005423A" w:rsidRDefault="0005423A" w:rsidP="0005423A">
      <w:pPr>
        <w:jc w:val="both"/>
        <w:rPr>
          <w:rFonts w:ascii="Arial" w:hAnsi="Arial" w:cs="Arial"/>
          <w:sz w:val="20"/>
          <w:szCs w:val="20"/>
          <w:lang w:val="es-419"/>
        </w:rPr>
      </w:pPr>
      <w:r>
        <w:rPr>
          <w:rFonts w:ascii="Arial" w:hAnsi="Arial" w:cs="Arial"/>
          <w:sz w:val="20"/>
          <w:szCs w:val="20"/>
          <w:lang w:val="es-419"/>
        </w:rPr>
        <w:t xml:space="preserve">… </w:t>
      </w:r>
      <w:r w:rsidRPr="008F1B1E">
        <w:rPr>
          <w:rFonts w:ascii="Arial" w:hAnsi="Arial" w:cs="Arial"/>
          <w:sz w:val="20"/>
          <w:szCs w:val="20"/>
          <w:lang w:val="es-419"/>
        </w:rPr>
        <w:t>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w:t>
      </w:r>
      <w:r>
        <w:rPr>
          <w:rFonts w:ascii="Arial" w:hAnsi="Arial" w:cs="Arial"/>
          <w:sz w:val="20"/>
          <w:szCs w:val="20"/>
          <w:lang w:val="es-419"/>
        </w:rPr>
        <w:t>…</w:t>
      </w:r>
    </w:p>
    <w:p w14:paraId="20DEBEDA" w14:textId="77777777" w:rsidR="0005423A" w:rsidRDefault="0005423A" w:rsidP="0005423A">
      <w:pPr>
        <w:jc w:val="both"/>
        <w:rPr>
          <w:rFonts w:ascii="Arial" w:hAnsi="Arial" w:cs="Arial"/>
          <w:sz w:val="20"/>
          <w:szCs w:val="20"/>
          <w:lang w:val="es-419"/>
        </w:rPr>
      </w:pPr>
    </w:p>
    <w:p w14:paraId="1C4C6C17" w14:textId="77777777" w:rsidR="0005423A" w:rsidRDefault="0005423A" w:rsidP="0005423A">
      <w:pPr>
        <w:jc w:val="both"/>
        <w:rPr>
          <w:rFonts w:ascii="Arial" w:hAnsi="Arial" w:cs="Arial"/>
          <w:sz w:val="20"/>
          <w:szCs w:val="20"/>
          <w:lang w:val="es-419"/>
        </w:rPr>
      </w:pPr>
      <w:r>
        <w:rPr>
          <w:rFonts w:ascii="Arial" w:hAnsi="Arial" w:cs="Arial"/>
          <w:sz w:val="20"/>
          <w:szCs w:val="20"/>
          <w:lang w:val="es-419"/>
        </w:rPr>
        <w:t>… dada la fecha del fallecimiento del pensionado…, la normatividad con arreglo a la cual se debe resolver la presente controversia no es otra que la Ley 797 de 2003, que en su artículo 13… establece que son 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w:t>
      </w:r>
    </w:p>
    <w:p w14:paraId="3ADB7F5B" w14:textId="77777777" w:rsidR="0005423A" w:rsidRDefault="0005423A" w:rsidP="0005423A">
      <w:pPr>
        <w:jc w:val="both"/>
        <w:rPr>
          <w:rFonts w:ascii="Arial" w:hAnsi="Arial" w:cs="Arial"/>
          <w:sz w:val="20"/>
          <w:szCs w:val="20"/>
          <w:lang w:val="es-419"/>
        </w:rPr>
      </w:pPr>
    </w:p>
    <w:p w14:paraId="11B18719" w14:textId="2957027C" w:rsidR="0005423A" w:rsidRDefault="0079468D" w:rsidP="0005423A">
      <w:pPr>
        <w:jc w:val="both"/>
        <w:rPr>
          <w:rFonts w:ascii="Arial" w:hAnsi="Arial" w:cs="Arial"/>
          <w:sz w:val="20"/>
          <w:szCs w:val="20"/>
          <w:lang w:val="es-419"/>
        </w:rPr>
      </w:pPr>
      <w:r w:rsidRPr="0079468D">
        <w:rPr>
          <w:rFonts w:ascii="Arial" w:hAnsi="Arial" w:cs="Arial"/>
          <w:sz w:val="20"/>
          <w:szCs w:val="20"/>
          <w:lang w:val="es-419"/>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w:t>
      </w:r>
      <w:r w:rsidR="0005423A">
        <w:rPr>
          <w:rFonts w:ascii="Arial" w:hAnsi="Arial" w:cs="Arial"/>
          <w:sz w:val="20"/>
          <w:szCs w:val="20"/>
          <w:lang w:val="es-419"/>
        </w:rPr>
        <w:t>…</w:t>
      </w:r>
    </w:p>
    <w:p w14:paraId="62989708" w14:textId="77777777" w:rsidR="0005423A" w:rsidRDefault="0005423A" w:rsidP="0005423A">
      <w:pPr>
        <w:jc w:val="both"/>
        <w:rPr>
          <w:rFonts w:ascii="Arial" w:hAnsi="Arial" w:cs="Arial"/>
          <w:sz w:val="20"/>
          <w:szCs w:val="20"/>
          <w:lang w:val="es-419"/>
        </w:rPr>
      </w:pPr>
    </w:p>
    <w:p w14:paraId="3E63BDEB" w14:textId="641E99A5" w:rsidR="00201B56" w:rsidRPr="00201B56" w:rsidRDefault="003B3DBC" w:rsidP="00201B56">
      <w:pPr>
        <w:jc w:val="both"/>
        <w:rPr>
          <w:rFonts w:ascii="Arial" w:hAnsi="Arial" w:cs="Arial"/>
          <w:sz w:val="20"/>
          <w:szCs w:val="20"/>
          <w:lang w:val="es-419"/>
        </w:rPr>
      </w:pPr>
      <w:r w:rsidRPr="003B3DBC">
        <w:rPr>
          <w:rFonts w:ascii="Arial" w:hAnsi="Arial" w:cs="Arial"/>
          <w:sz w:val="20"/>
          <w:szCs w:val="20"/>
          <w:lang w:val="es-419"/>
        </w:rPr>
        <w:t>Es del caso recalcar que la cohabitación bajo el mismo techo no es el único rasgo distintivo de una relación de convivencia e incluso su ausencia o interrupción se puede excusar bajo razones de fuerza mayor o caso fortuito, como salud, trabajo, situaciones legales o económicas, discusiones o desacuerdos temporales, entre otros. Dichas razones deben aparecer acreditadas en los procesos donde se persigue el reconocimiento de una pensión de sobrevivientes</w:t>
      </w:r>
      <w:r>
        <w:rPr>
          <w:rFonts w:ascii="Arial" w:hAnsi="Arial" w:cs="Arial"/>
          <w:sz w:val="20"/>
          <w:szCs w:val="20"/>
          <w:lang w:val="es-419"/>
        </w:rPr>
        <w:t>…</w:t>
      </w:r>
    </w:p>
    <w:p w14:paraId="1379AED3" w14:textId="77777777" w:rsidR="00201B56" w:rsidRPr="00201B56" w:rsidRDefault="00201B56" w:rsidP="00201B56">
      <w:pPr>
        <w:jc w:val="both"/>
        <w:rPr>
          <w:rFonts w:ascii="Arial" w:hAnsi="Arial" w:cs="Arial"/>
          <w:sz w:val="20"/>
          <w:szCs w:val="20"/>
          <w:lang w:val="es-419"/>
        </w:rPr>
      </w:pPr>
    </w:p>
    <w:p w14:paraId="57B47067" w14:textId="6D6A92E1" w:rsidR="008317BE" w:rsidRPr="008317BE" w:rsidRDefault="00187D6A" w:rsidP="008317BE">
      <w:pPr>
        <w:jc w:val="both"/>
        <w:rPr>
          <w:rFonts w:ascii="Arial" w:hAnsi="Arial" w:cs="Arial"/>
          <w:sz w:val="20"/>
          <w:szCs w:val="20"/>
          <w:lang w:val="es-419"/>
        </w:rPr>
      </w:pPr>
      <w:r>
        <w:rPr>
          <w:rFonts w:ascii="Arial" w:hAnsi="Arial" w:cs="Arial"/>
          <w:sz w:val="20"/>
          <w:szCs w:val="20"/>
          <w:lang w:val="es-419"/>
        </w:rPr>
        <w:t xml:space="preserve">… </w:t>
      </w:r>
      <w:r w:rsidR="008317BE" w:rsidRPr="008317BE">
        <w:rPr>
          <w:rFonts w:ascii="Arial" w:hAnsi="Arial" w:cs="Arial"/>
          <w:sz w:val="20"/>
          <w:szCs w:val="20"/>
          <w:lang w:val="es-419"/>
        </w:rPr>
        <w:t>dentro de los últimos cinco años de vida del causante, esto es desde el 25 de diciembre de 2014 hasta el mismo día y mes de 2019, la demandante solo acreditó vida en común con el causante, desde el 29 de noviembre de 2017 calenda de la declaración de la unión marital de hecho hasta el 25 de diciembre de 2019, aunado al periodo de interrupción del 20 de noviembre al 9 de diciembre de 2019.</w:t>
      </w:r>
    </w:p>
    <w:p w14:paraId="4048F19D" w14:textId="77777777" w:rsidR="008317BE" w:rsidRPr="008317BE" w:rsidRDefault="008317BE" w:rsidP="008317BE">
      <w:pPr>
        <w:jc w:val="both"/>
        <w:rPr>
          <w:rFonts w:ascii="Arial" w:hAnsi="Arial" w:cs="Arial"/>
          <w:sz w:val="20"/>
          <w:szCs w:val="20"/>
          <w:lang w:val="es-419"/>
        </w:rPr>
      </w:pPr>
    </w:p>
    <w:p w14:paraId="5E3A6FD5" w14:textId="19CCB046" w:rsidR="00201B56" w:rsidRPr="00201B56" w:rsidRDefault="008317BE" w:rsidP="00201B56">
      <w:pPr>
        <w:jc w:val="both"/>
        <w:rPr>
          <w:rFonts w:ascii="Arial" w:hAnsi="Arial" w:cs="Arial"/>
          <w:sz w:val="20"/>
          <w:szCs w:val="20"/>
          <w:lang w:val="es-419"/>
        </w:rPr>
      </w:pPr>
      <w:r w:rsidRPr="008317BE">
        <w:rPr>
          <w:rFonts w:ascii="Arial" w:hAnsi="Arial" w:cs="Arial"/>
          <w:sz w:val="20"/>
          <w:szCs w:val="20"/>
          <w:lang w:val="es-419"/>
        </w:rPr>
        <w:t>Corolario de lo anterior, se revocará la sentencia recurrida y consultada, y en su lugar se declarará probada la excepción de mérito denominada “inexistencia de la obligación reclamada” y se negaran las pretensiones de la demanda</w:t>
      </w:r>
      <w:r w:rsidR="00187D6A">
        <w:rPr>
          <w:rFonts w:ascii="Arial" w:hAnsi="Arial" w:cs="Arial"/>
          <w:sz w:val="20"/>
          <w:szCs w:val="20"/>
          <w:lang w:val="es-419"/>
        </w:rPr>
        <w:t>.</w:t>
      </w:r>
    </w:p>
    <w:p w14:paraId="02E12EB4" w14:textId="77777777" w:rsidR="00201B56" w:rsidRPr="00201B56" w:rsidRDefault="00201B56" w:rsidP="00201B56">
      <w:pPr>
        <w:jc w:val="both"/>
        <w:rPr>
          <w:rFonts w:ascii="Arial" w:hAnsi="Arial" w:cs="Arial"/>
          <w:sz w:val="20"/>
          <w:szCs w:val="20"/>
          <w:lang w:val="es-419"/>
        </w:rPr>
      </w:pPr>
    </w:p>
    <w:p w14:paraId="13C952AF" w14:textId="77777777" w:rsidR="00201B56" w:rsidRPr="00201B56" w:rsidRDefault="00201B56" w:rsidP="00201B56">
      <w:pPr>
        <w:pBdr>
          <w:top w:val="nil"/>
          <w:left w:val="nil"/>
          <w:bottom w:val="nil"/>
          <w:right w:val="nil"/>
          <w:between w:val="nil"/>
        </w:pBdr>
        <w:tabs>
          <w:tab w:val="left" w:pos="0"/>
        </w:tabs>
        <w:rPr>
          <w:rFonts w:ascii="Arial" w:hAnsi="Arial" w:cs="Arial"/>
          <w:sz w:val="20"/>
          <w:szCs w:val="20"/>
          <w:lang w:val="es-419"/>
        </w:rPr>
      </w:pPr>
    </w:p>
    <w:p w14:paraId="2D75CC42" w14:textId="77777777" w:rsidR="00201B56" w:rsidRPr="00201B56" w:rsidRDefault="00201B56" w:rsidP="00201B56">
      <w:pPr>
        <w:pBdr>
          <w:top w:val="nil"/>
          <w:left w:val="nil"/>
          <w:bottom w:val="nil"/>
          <w:right w:val="nil"/>
          <w:between w:val="nil"/>
        </w:pBdr>
        <w:tabs>
          <w:tab w:val="left" w:pos="0"/>
        </w:tabs>
        <w:rPr>
          <w:rFonts w:ascii="Arial" w:hAnsi="Arial" w:cs="Arial"/>
          <w:sz w:val="20"/>
          <w:szCs w:val="20"/>
          <w:lang w:val="es-419"/>
        </w:rPr>
      </w:pPr>
    </w:p>
    <w:p w14:paraId="1B29D1CD" w14:textId="77777777" w:rsidR="00201B56" w:rsidRPr="00201B56" w:rsidRDefault="00201B56" w:rsidP="00201B56">
      <w:pPr>
        <w:spacing w:line="276" w:lineRule="auto"/>
        <w:jc w:val="center"/>
        <w:rPr>
          <w:rFonts w:ascii="Tahoma" w:hAnsi="Tahoma" w:cs="Tahoma"/>
          <w:b/>
          <w:iCs/>
          <w:spacing w:val="2"/>
          <w:lang w:val="es-CO"/>
        </w:rPr>
      </w:pPr>
      <w:r w:rsidRPr="00201B56">
        <w:rPr>
          <w:rFonts w:ascii="Tahoma" w:hAnsi="Tahoma" w:cs="Tahoma"/>
          <w:b/>
          <w:bCs/>
          <w:iCs/>
          <w:spacing w:val="2"/>
          <w:lang w:val="es-CO"/>
        </w:rPr>
        <w:t>TRIBUNAL SUPERIOR DEL DISTRITO JUDICIAL DE PEREIRA</w:t>
      </w:r>
    </w:p>
    <w:p w14:paraId="2E626670" w14:textId="77777777" w:rsidR="00201B56" w:rsidRPr="00201B56" w:rsidRDefault="00201B56" w:rsidP="00201B56">
      <w:pPr>
        <w:spacing w:line="276" w:lineRule="auto"/>
        <w:jc w:val="center"/>
        <w:rPr>
          <w:rFonts w:ascii="Tahoma" w:hAnsi="Tahoma" w:cs="Tahoma"/>
          <w:b/>
          <w:iCs/>
          <w:spacing w:val="2"/>
          <w:lang w:val="es-CO"/>
        </w:rPr>
      </w:pPr>
      <w:r w:rsidRPr="00201B56">
        <w:rPr>
          <w:rFonts w:ascii="Tahoma" w:hAnsi="Tahoma" w:cs="Tahoma"/>
          <w:b/>
          <w:bCs/>
          <w:iCs/>
          <w:spacing w:val="2"/>
          <w:lang w:val="es-CO"/>
        </w:rPr>
        <w:t>SALA PRIMERA DE DECISIÓN LABORAL</w:t>
      </w:r>
    </w:p>
    <w:p w14:paraId="10009CAC" w14:textId="77777777" w:rsidR="00201B56" w:rsidRPr="00201B56" w:rsidRDefault="00201B56" w:rsidP="00201B56">
      <w:pPr>
        <w:spacing w:line="276" w:lineRule="auto"/>
        <w:jc w:val="center"/>
        <w:rPr>
          <w:rFonts w:ascii="Tahoma" w:hAnsi="Tahoma" w:cs="Tahoma"/>
          <w:bCs/>
          <w:spacing w:val="2"/>
          <w:lang w:val="es-CO"/>
        </w:rPr>
      </w:pPr>
    </w:p>
    <w:p w14:paraId="02873EFE" w14:textId="77777777" w:rsidR="00201B56" w:rsidRPr="00201B56" w:rsidRDefault="00201B56" w:rsidP="00201B56">
      <w:pPr>
        <w:spacing w:line="276" w:lineRule="auto"/>
        <w:jc w:val="center"/>
        <w:rPr>
          <w:rFonts w:ascii="Tahoma" w:hAnsi="Tahoma" w:cs="Tahoma"/>
          <w:spacing w:val="2"/>
          <w:lang w:val="es-CO"/>
        </w:rPr>
      </w:pPr>
      <w:r w:rsidRPr="00201B56">
        <w:rPr>
          <w:rFonts w:ascii="Tahoma" w:hAnsi="Tahoma" w:cs="Tahoma"/>
          <w:spacing w:val="2"/>
          <w:lang w:val="es-CO"/>
        </w:rPr>
        <w:t>Magistrada Ponente: </w:t>
      </w:r>
      <w:r w:rsidRPr="00201B56">
        <w:rPr>
          <w:rFonts w:ascii="Tahoma" w:hAnsi="Tahoma" w:cs="Tahoma"/>
          <w:b/>
          <w:bCs/>
          <w:spacing w:val="2"/>
          <w:lang w:val="es-CO"/>
        </w:rPr>
        <w:t>Ana Lucía Caicedo Calderón</w:t>
      </w:r>
    </w:p>
    <w:p w14:paraId="198834D9" w14:textId="77777777" w:rsidR="00201B56" w:rsidRPr="00201B56" w:rsidRDefault="00201B56" w:rsidP="00201B56">
      <w:pPr>
        <w:spacing w:line="276" w:lineRule="auto"/>
        <w:jc w:val="center"/>
        <w:rPr>
          <w:rFonts w:ascii="Tahoma" w:hAnsi="Tahoma" w:cs="Tahoma"/>
          <w:spacing w:val="2"/>
          <w:lang w:val="es-CO"/>
        </w:rPr>
      </w:pPr>
    </w:p>
    <w:p w14:paraId="23CA6CBD" w14:textId="5FAEA9D9" w:rsidR="00795791" w:rsidRPr="00201B56" w:rsidRDefault="00795791" w:rsidP="00201B56">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4" w:name="_Hlk101946939"/>
      <w:bookmarkEnd w:id="1"/>
      <w:bookmarkEnd w:id="2"/>
      <w:r w:rsidRPr="00201B56">
        <w:rPr>
          <w:rFonts w:ascii="Tahoma" w:eastAsia="Tahoma" w:hAnsi="Tahoma" w:cs="Tahoma"/>
          <w:color w:val="000000" w:themeColor="text1"/>
        </w:rPr>
        <w:t xml:space="preserve">Pereira, Risaralda, </w:t>
      </w:r>
      <w:r w:rsidR="00BB37B9" w:rsidRPr="00201B56">
        <w:rPr>
          <w:rFonts w:ascii="Tahoma" w:eastAsia="Tahoma" w:hAnsi="Tahoma" w:cs="Tahoma"/>
          <w:color w:val="000000" w:themeColor="text1"/>
        </w:rPr>
        <w:t xml:space="preserve">cinco </w:t>
      </w:r>
      <w:r w:rsidRPr="00201B56">
        <w:rPr>
          <w:rFonts w:ascii="Tahoma" w:eastAsia="Tahoma" w:hAnsi="Tahoma" w:cs="Tahoma"/>
          <w:color w:val="000000" w:themeColor="text1"/>
        </w:rPr>
        <w:t>(</w:t>
      </w:r>
      <w:r w:rsidR="443080C6" w:rsidRPr="00201B56">
        <w:rPr>
          <w:rFonts w:ascii="Tahoma" w:eastAsia="Tahoma" w:hAnsi="Tahoma" w:cs="Tahoma"/>
          <w:color w:val="000000" w:themeColor="text1"/>
        </w:rPr>
        <w:t>0</w:t>
      </w:r>
      <w:r w:rsidR="00BB37B9" w:rsidRPr="00201B56">
        <w:rPr>
          <w:rFonts w:ascii="Tahoma" w:eastAsia="Tahoma" w:hAnsi="Tahoma" w:cs="Tahoma"/>
          <w:color w:val="000000" w:themeColor="text1"/>
        </w:rPr>
        <w:t>5</w:t>
      </w:r>
      <w:r w:rsidRPr="00201B56">
        <w:rPr>
          <w:rFonts w:ascii="Tahoma" w:eastAsia="Tahoma" w:hAnsi="Tahoma" w:cs="Tahoma"/>
          <w:color w:val="000000" w:themeColor="text1"/>
        </w:rPr>
        <w:t xml:space="preserve">) de </w:t>
      </w:r>
      <w:r w:rsidR="285D1A64" w:rsidRPr="00201B56">
        <w:rPr>
          <w:rFonts w:ascii="Tahoma" w:eastAsia="Tahoma" w:hAnsi="Tahoma" w:cs="Tahoma"/>
          <w:color w:val="000000" w:themeColor="text1"/>
        </w:rPr>
        <w:t>junio</w:t>
      </w:r>
      <w:r w:rsidRPr="00201B56">
        <w:rPr>
          <w:rFonts w:ascii="Tahoma" w:eastAsia="Tahoma" w:hAnsi="Tahoma" w:cs="Tahoma"/>
          <w:color w:val="000000" w:themeColor="text1"/>
        </w:rPr>
        <w:t xml:space="preserve"> de dos mil </w:t>
      </w:r>
      <w:r w:rsidR="00E74E0F" w:rsidRPr="00201B56">
        <w:rPr>
          <w:rFonts w:ascii="Tahoma" w:eastAsia="Tahoma" w:hAnsi="Tahoma" w:cs="Tahoma"/>
          <w:color w:val="000000" w:themeColor="text1"/>
        </w:rPr>
        <w:t>veintitrés</w:t>
      </w:r>
      <w:r w:rsidRPr="00201B56">
        <w:rPr>
          <w:rFonts w:ascii="Tahoma" w:eastAsia="Tahoma" w:hAnsi="Tahoma" w:cs="Tahoma"/>
          <w:color w:val="000000" w:themeColor="text1"/>
        </w:rPr>
        <w:t xml:space="preserve"> (202</w:t>
      </w:r>
      <w:r w:rsidR="00E74E0F" w:rsidRPr="00201B56">
        <w:rPr>
          <w:rFonts w:ascii="Tahoma" w:eastAsia="Tahoma" w:hAnsi="Tahoma" w:cs="Tahoma"/>
          <w:color w:val="000000" w:themeColor="text1"/>
        </w:rPr>
        <w:t>3</w:t>
      </w:r>
      <w:r w:rsidRPr="00201B56">
        <w:rPr>
          <w:rFonts w:ascii="Tahoma" w:eastAsia="Tahoma" w:hAnsi="Tahoma" w:cs="Tahoma"/>
          <w:color w:val="000000" w:themeColor="text1"/>
        </w:rPr>
        <w:t>)   </w:t>
      </w:r>
    </w:p>
    <w:p w14:paraId="27BA55FE" w14:textId="4D78656E" w:rsidR="00795791" w:rsidRPr="00201B56" w:rsidRDefault="00795791" w:rsidP="00201B56">
      <w:pPr>
        <w:pBdr>
          <w:top w:val="nil"/>
          <w:left w:val="nil"/>
          <w:bottom w:val="nil"/>
          <w:right w:val="nil"/>
          <w:between w:val="nil"/>
        </w:pBdr>
        <w:spacing w:line="276" w:lineRule="auto"/>
        <w:ind w:firstLine="705"/>
        <w:jc w:val="center"/>
        <w:rPr>
          <w:rFonts w:ascii="Tahoma" w:eastAsia="Quattrocento Sans" w:hAnsi="Tahoma" w:cs="Tahoma"/>
          <w:color w:val="000000"/>
        </w:rPr>
      </w:pPr>
      <w:r w:rsidRPr="00201B56">
        <w:rPr>
          <w:rFonts w:ascii="Tahoma" w:eastAsia="Tahoma" w:hAnsi="Tahoma" w:cs="Tahoma"/>
          <w:color w:val="000000" w:themeColor="text1"/>
        </w:rPr>
        <w:t>Acta No. </w:t>
      </w:r>
      <w:r w:rsidR="4B3A8579" w:rsidRPr="00201B56">
        <w:rPr>
          <w:rFonts w:ascii="Tahoma" w:eastAsia="Tahoma" w:hAnsi="Tahoma" w:cs="Tahoma"/>
          <w:color w:val="000000" w:themeColor="text1"/>
        </w:rPr>
        <w:t>87</w:t>
      </w:r>
      <w:r w:rsidRPr="00201B56">
        <w:rPr>
          <w:rFonts w:ascii="Tahoma" w:eastAsia="Tahoma" w:hAnsi="Tahoma" w:cs="Tahoma"/>
          <w:color w:val="000000" w:themeColor="text1"/>
        </w:rPr>
        <w:t xml:space="preserve"> del </w:t>
      </w:r>
      <w:r w:rsidR="00BB37B9" w:rsidRPr="00201B56">
        <w:rPr>
          <w:rFonts w:ascii="Tahoma" w:eastAsia="Tahoma" w:hAnsi="Tahoma" w:cs="Tahoma"/>
          <w:color w:val="000000" w:themeColor="text1"/>
        </w:rPr>
        <w:t>1°</w:t>
      </w:r>
      <w:r w:rsidR="10D29A89" w:rsidRPr="00201B56">
        <w:rPr>
          <w:rFonts w:ascii="Tahoma" w:eastAsia="Tahoma" w:hAnsi="Tahoma" w:cs="Tahoma"/>
          <w:color w:val="000000" w:themeColor="text1"/>
        </w:rPr>
        <w:t xml:space="preserve"> de junio </w:t>
      </w:r>
      <w:r w:rsidRPr="00201B56">
        <w:rPr>
          <w:rFonts w:ascii="Tahoma" w:eastAsia="Tahoma" w:hAnsi="Tahoma" w:cs="Tahoma"/>
          <w:color w:val="000000" w:themeColor="text1"/>
        </w:rPr>
        <w:t>de 202</w:t>
      </w:r>
      <w:r w:rsidR="00E74E0F" w:rsidRPr="00201B56">
        <w:rPr>
          <w:rFonts w:ascii="Tahoma" w:eastAsia="Tahoma" w:hAnsi="Tahoma" w:cs="Tahoma"/>
          <w:color w:val="000000" w:themeColor="text1"/>
        </w:rPr>
        <w:t>3</w:t>
      </w:r>
      <w:r w:rsidRPr="00201B56">
        <w:rPr>
          <w:rFonts w:ascii="Tahoma" w:eastAsia="Tahoma" w:hAnsi="Tahoma" w:cs="Tahoma"/>
          <w:color w:val="000000" w:themeColor="text1"/>
        </w:rPr>
        <w:t> </w:t>
      </w:r>
    </w:p>
    <w:bookmarkEnd w:id="4"/>
    <w:p w14:paraId="11422366" w14:textId="31FA41AF" w:rsidR="003A3BBB" w:rsidRPr="00201B56" w:rsidRDefault="003A3BBB" w:rsidP="00201B56">
      <w:pPr>
        <w:pStyle w:val="Sinespaciado"/>
        <w:spacing w:line="276" w:lineRule="auto"/>
        <w:rPr>
          <w:rFonts w:ascii="Tahoma" w:hAnsi="Tahoma" w:cs="Tahoma"/>
        </w:rPr>
      </w:pPr>
    </w:p>
    <w:p w14:paraId="6892AB05" w14:textId="6827B23C" w:rsidR="00B90190" w:rsidRPr="00201B56" w:rsidRDefault="00E32AAE" w:rsidP="007156B5">
      <w:pPr>
        <w:pStyle w:val="paragraph"/>
        <w:spacing w:before="0" w:beforeAutospacing="0" w:after="0" w:afterAutospacing="0" w:line="276" w:lineRule="auto"/>
        <w:ind w:firstLine="720"/>
        <w:jc w:val="both"/>
        <w:textAlignment w:val="baseline"/>
        <w:rPr>
          <w:rFonts w:ascii="Tahoma" w:hAnsi="Tahoma" w:cs="Tahoma"/>
          <w:b/>
          <w:bCs/>
          <w:lang w:val="es-ES"/>
        </w:rPr>
      </w:pPr>
      <w:r w:rsidRPr="00201B56">
        <w:rPr>
          <w:rStyle w:val="normaltextrun"/>
          <w:rFonts w:ascii="Tahoma" w:hAnsi="Tahoma" w:cs="Tahoma"/>
          <w:color w:val="000000"/>
          <w:shd w:val="clear" w:color="auto" w:fill="FFFFFF"/>
          <w:lang w:val="es-ES"/>
        </w:rPr>
        <w:lastRenderedPageBreak/>
        <w:t>Teniendo en cuenta que el artículo 1</w:t>
      </w:r>
      <w:r w:rsidR="000C30C5" w:rsidRPr="00201B56">
        <w:rPr>
          <w:rStyle w:val="normaltextrun"/>
          <w:rFonts w:ascii="Tahoma" w:hAnsi="Tahoma" w:cs="Tahoma"/>
          <w:color w:val="000000"/>
          <w:shd w:val="clear" w:color="auto" w:fill="FFFFFF"/>
          <w:lang w:val="es-ES"/>
        </w:rPr>
        <w:t xml:space="preserve">3 </w:t>
      </w:r>
      <w:r w:rsidRPr="00201B56">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w:t>
      </w:r>
      <w:r w:rsidR="003966A1" w:rsidRPr="00201B56">
        <w:rPr>
          <w:rStyle w:val="normaltextrun"/>
          <w:rFonts w:ascii="Tahoma" w:hAnsi="Tahoma" w:cs="Tahoma"/>
          <w:color w:val="000000"/>
          <w:shd w:val="clear" w:color="auto" w:fill="FFFFFF"/>
          <w:lang w:val="es-ES"/>
        </w:rPr>
        <w:t xml:space="preserve"> </w:t>
      </w:r>
      <w:r w:rsidRPr="00201B56">
        <w:rPr>
          <w:rStyle w:val="normaltextrun"/>
          <w:rFonts w:ascii="Tahoma" w:hAnsi="Tahoma" w:cs="Tahoma"/>
          <w:color w:val="000000"/>
          <w:shd w:val="clear" w:color="auto" w:fill="FFFFFF"/>
          <w:lang w:val="es-ES"/>
        </w:rPr>
        <w:t>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5" w:name="_Hlk107745858"/>
      <w:r w:rsidRPr="00201B56">
        <w:rPr>
          <w:rStyle w:val="normaltextrun"/>
          <w:rFonts w:ascii="Tahoma" w:hAnsi="Tahoma" w:cs="Tahoma"/>
          <w:color w:val="000000"/>
          <w:shd w:val="clear" w:color="auto" w:fill="FFFFFF"/>
          <w:lang w:val="es-ES"/>
        </w:rPr>
        <w:t>GÓEZ</w:t>
      </w:r>
      <w:bookmarkEnd w:id="5"/>
      <w:r w:rsidRPr="00201B56">
        <w:rPr>
          <w:rStyle w:val="normaltextrun"/>
          <w:rFonts w:ascii="Tahoma" w:hAnsi="Tahoma" w:cs="Tahoma"/>
          <w:color w:val="000000"/>
          <w:shd w:val="clear" w:color="auto" w:fill="FFFFFF"/>
          <w:lang w:val="es-ES"/>
        </w:rPr>
        <w:t> VINASCO</w:t>
      </w:r>
      <w:r w:rsidRPr="00201B56">
        <w:rPr>
          <w:rStyle w:val="normaltextrun"/>
          <w:rFonts w:ascii="Tahoma" w:hAnsi="Tahoma" w:cs="Tahoma"/>
          <w:lang w:val="es-ES"/>
        </w:rPr>
        <w:t xml:space="preserve">, procede a proferir la siguiente sentencia escrita dentro del proceso </w:t>
      </w:r>
      <w:r w:rsidRPr="004909D3">
        <w:rPr>
          <w:rStyle w:val="normaltextrun"/>
          <w:rFonts w:ascii="Tahoma" w:hAnsi="Tahoma" w:cs="Tahoma"/>
          <w:b/>
          <w:lang w:val="es-ES"/>
        </w:rPr>
        <w:t>ordinario laboral</w:t>
      </w:r>
      <w:r w:rsidRPr="00201B56">
        <w:rPr>
          <w:rStyle w:val="normaltextrun"/>
          <w:rFonts w:ascii="Tahoma" w:hAnsi="Tahoma" w:cs="Tahoma"/>
          <w:lang w:val="es-ES"/>
        </w:rPr>
        <w:t xml:space="preserve"> instaurado por </w:t>
      </w:r>
      <w:r w:rsidR="00D11144" w:rsidRPr="00201B56">
        <w:rPr>
          <w:rFonts w:ascii="Tahoma" w:hAnsi="Tahoma" w:cs="Tahoma"/>
          <w:b/>
          <w:bCs/>
        </w:rPr>
        <w:t>Rosalba Morales de Escobar</w:t>
      </w:r>
      <w:r w:rsidR="00D11144" w:rsidRPr="00201B56">
        <w:rPr>
          <w:rFonts w:ascii="Tahoma" w:hAnsi="Tahoma" w:cs="Tahoma"/>
        </w:rPr>
        <w:t xml:space="preserve"> </w:t>
      </w:r>
      <w:r w:rsidRPr="00201B56">
        <w:rPr>
          <w:rStyle w:val="normaltextrun"/>
          <w:rFonts w:ascii="Tahoma" w:hAnsi="Tahoma" w:cs="Tahoma"/>
          <w:lang w:val="es-ES"/>
        </w:rPr>
        <w:t xml:space="preserve">en contra de </w:t>
      </w:r>
      <w:r w:rsidR="00D11144" w:rsidRPr="00201B56">
        <w:rPr>
          <w:rStyle w:val="normaltextrun"/>
          <w:rFonts w:ascii="Tahoma" w:hAnsi="Tahoma" w:cs="Tahoma"/>
          <w:lang w:val="es-ES"/>
        </w:rPr>
        <w:t xml:space="preserve">la </w:t>
      </w:r>
      <w:r w:rsidR="00D11144" w:rsidRPr="00201B56">
        <w:rPr>
          <w:rStyle w:val="normaltextrun"/>
          <w:rFonts w:ascii="Tahoma" w:hAnsi="Tahoma" w:cs="Tahoma"/>
          <w:b/>
          <w:bCs/>
          <w:lang w:val="es-ES"/>
        </w:rPr>
        <w:t>Administradora Colombiana de Pensiones</w:t>
      </w:r>
      <w:r w:rsidR="004909D3">
        <w:rPr>
          <w:rStyle w:val="normaltextrun"/>
          <w:rFonts w:ascii="Tahoma" w:hAnsi="Tahoma" w:cs="Tahoma"/>
          <w:b/>
          <w:bCs/>
          <w:lang w:val="es-ES"/>
        </w:rPr>
        <w:t xml:space="preserve"> –</w:t>
      </w:r>
      <w:r w:rsidR="00D11144" w:rsidRPr="00201B56">
        <w:rPr>
          <w:rStyle w:val="normaltextrun"/>
          <w:rFonts w:ascii="Tahoma" w:hAnsi="Tahoma" w:cs="Tahoma"/>
          <w:b/>
          <w:bCs/>
          <w:lang w:val="es-ES"/>
        </w:rPr>
        <w:t xml:space="preserve"> Colpensiones.</w:t>
      </w:r>
    </w:p>
    <w:p w14:paraId="2881D8D4" w14:textId="77777777" w:rsidR="008A4EEE" w:rsidRPr="00201B56" w:rsidRDefault="008A4EEE" w:rsidP="00201B56">
      <w:pPr>
        <w:pStyle w:val="Sinespaciado"/>
        <w:spacing w:line="276" w:lineRule="auto"/>
        <w:rPr>
          <w:rFonts w:ascii="Tahoma" w:hAnsi="Tahoma" w:cs="Tahoma"/>
          <w:lang w:val="es-ES_tradnl"/>
        </w:rPr>
      </w:pPr>
    </w:p>
    <w:p w14:paraId="3864ECFF" w14:textId="116C4FF4" w:rsidR="00766B8A" w:rsidRPr="00201B56" w:rsidRDefault="00766B8A" w:rsidP="00201B56">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201B56">
        <w:rPr>
          <w:rStyle w:val="normaltextrun"/>
          <w:rFonts w:ascii="Tahoma" w:hAnsi="Tahoma" w:cs="Tahoma"/>
          <w:b/>
          <w:bCs/>
          <w:color w:val="000000"/>
          <w:lang w:val="es-ES"/>
        </w:rPr>
        <w:t>PUNTO A TRATAR</w:t>
      </w:r>
    </w:p>
    <w:p w14:paraId="12E4D180" w14:textId="77777777" w:rsidR="00766B8A" w:rsidRPr="00201B56" w:rsidRDefault="00766B8A" w:rsidP="00201B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30511117" w:rsidR="00766B8A" w:rsidRPr="00201B56" w:rsidRDefault="00766B8A" w:rsidP="00201B56">
      <w:pPr>
        <w:spacing w:line="276" w:lineRule="auto"/>
        <w:ind w:firstLine="708"/>
        <w:jc w:val="both"/>
        <w:rPr>
          <w:rStyle w:val="eop"/>
          <w:rFonts w:ascii="Tahoma" w:hAnsi="Tahoma" w:cs="Tahoma"/>
        </w:rPr>
      </w:pPr>
      <w:r w:rsidRPr="00201B56">
        <w:rPr>
          <w:rStyle w:val="normaltextrun"/>
          <w:rFonts w:ascii="Tahoma" w:hAnsi="Tahoma" w:cs="Tahoma"/>
        </w:rPr>
        <w:t>Por medio de esta providencia procede la Sala a</w:t>
      </w:r>
      <w:r w:rsidRPr="00201B56">
        <w:rPr>
          <w:rFonts w:ascii="Tahoma" w:hAnsi="Tahoma" w:cs="Tahoma"/>
        </w:rPr>
        <w:t xml:space="preserve"> </w:t>
      </w:r>
      <w:r w:rsidR="00C23E38" w:rsidRPr="00201B56">
        <w:rPr>
          <w:rFonts w:ascii="Tahoma" w:hAnsi="Tahoma" w:cs="Tahoma"/>
        </w:rPr>
        <w:t>re</w:t>
      </w:r>
      <w:r w:rsidR="00887331" w:rsidRPr="00201B56">
        <w:rPr>
          <w:rFonts w:ascii="Tahoma" w:hAnsi="Tahoma" w:cs="Tahoma"/>
        </w:rPr>
        <w:t xml:space="preserve">solver </w:t>
      </w:r>
      <w:r w:rsidR="001262B9" w:rsidRPr="00201B56">
        <w:rPr>
          <w:rFonts w:ascii="Tahoma" w:hAnsi="Tahoma" w:cs="Tahoma"/>
        </w:rPr>
        <w:t xml:space="preserve">los recursos de apelación </w:t>
      </w:r>
      <w:r w:rsidR="004C0586" w:rsidRPr="00201B56">
        <w:rPr>
          <w:rFonts w:ascii="Tahoma" w:hAnsi="Tahoma" w:cs="Tahoma"/>
        </w:rPr>
        <w:t xml:space="preserve">interpuestos por la demandante y Colpensiones, así como el grado jurisdiccional de consulta dispuesto en favor de esta última en la sentencia proferida </w:t>
      </w:r>
      <w:r w:rsidR="007C4DE6" w:rsidRPr="00201B56">
        <w:rPr>
          <w:rFonts w:ascii="Tahoma" w:hAnsi="Tahoma" w:cs="Tahoma"/>
        </w:rPr>
        <w:t>el 18 de octubre de 2022 por el Juzgado Quinto Laboral del Circuito. Para ello se tiene en cuenta lo siguiente:</w:t>
      </w:r>
    </w:p>
    <w:p w14:paraId="6C8F09EB" w14:textId="77777777" w:rsidR="00A014B8" w:rsidRPr="00201B56" w:rsidRDefault="00A014B8" w:rsidP="00201B56">
      <w:pPr>
        <w:spacing w:line="276" w:lineRule="auto"/>
        <w:jc w:val="both"/>
        <w:rPr>
          <w:rFonts w:ascii="Tahoma" w:hAnsi="Tahoma" w:cs="Tahoma"/>
        </w:rPr>
      </w:pPr>
    </w:p>
    <w:p w14:paraId="3F031650" w14:textId="2E25622A" w:rsidR="00B424AD" w:rsidRPr="00201B56" w:rsidRDefault="00545504" w:rsidP="00201B56">
      <w:pPr>
        <w:pStyle w:val="Prrafodelista"/>
        <w:widowControl w:val="0"/>
        <w:numPr>
          <w:ilvl w:val="0"/>
          <w:numId w:val="4"/>
        </w:numPr>
        <w:autoSpaceDE w:val="0"/>
        <w:autoSpaceDN w:val="0"/>
        <w:adjustRightInd w:val="0"/>
        <w:spacing w:line="276" w:lineRule="auto"/>
        <w:ind w:left="357" w:hanging="357"/>
        <w:jc w:val="center"/>
        <w:rPr>
          <w:rFonts w:ascii="Tahoma" w:hAnsi="Tahoma" w:cs="Tahoma"/>
          <w:b/>
          <w:bCs/>
        </w:rPr>
      </w:pPr>
      <w:r w:rsidRPr="00201B56">
        <w:rPr>
          <w:rFonts w:ascii="Tahoma" w:hAnsi="Tahoma" w:cs="Tahoma"/>
          <w:b/>
          <w:bCs/>
        </w:rPr>
        <w:t>LA DEMANDA Y LA CONTESTACIÓN DE LA DEMANDA</w:t>
      </w:r>
    </w:p>
    <w:p w14:paraId="777E987C" w14:textId="4EACD438" w:rsidR="00F36C1D" w:rsidRPr="007156B5" w:rsidRDefault="00F36C1D" w:rsidP="00201B56">
      <w:pPr>
        <w:widowControl w:val="0"/>
        <w:autoSpaceDE w:val="0"/>
        <w:autoSpaceDN w:val="0"/>
        <w:adjustRightInd w:val="0"/>
        <w:spacing w:line="276" w:lineRule="auto"/>
        <w:rPr>
          <w:rFonts w:ascii="Tahoma" w:hAnsi="Tahoma" w:cs="Tahoma"/>
          <w:b/>
          <w:bCs/>
        </w:rPr>
      </w:pPr>
    </w:p>
    <w:p w14:paraId="0A535B28" w14:textId="774D61B3" w:rsidR="00DF3C83" w:rsidRPr="00201B56" w:rsidRDefault="002C3E78" w:rsidP="00201B56">
      <w:pPr>
        <w:widowControl w:val="0"/>
        <w:autoSpaceDE w:val="0"/>
        <w:autoSpaceDN w:val="0"/>
        <w:adjustRightInd w:val="0"/>
        <w:spacing w:line="276" w:lineRule="auto"/>
        <w:ind w:firstLine="706"/>
        <w:jc w:val="both"/>
        <w:rPr>
          <w:rFonts w:ascii="Tahoma" w:hAnsi="Tahoma" w:cs="Tahoma"/>
        </w:rPr>
      </w:pPr>
      <w:r w:rsidRPr="007156B5">
        <w:rPr>
          <w:rFonts w:ascii="Tahoma" w:hAnsi="Tahoma" w:cs="Tahoma"/>
        </w:rPr>
        <w:t>Promueve</w:t>
      </w:r>
      <w:r w:rsidRPr="00201B56">
        <w:rPr>
          <w:rFonts w:ascii="Tahoma" w:hAnsi="Tahoma" w:cs="Tahoma"/>
        </w:rPr>
        <w:t xml:space="preserve"> acción judicial</w:t>
      </w:r>
      <w:r w:rsidR="001F2B0D" w:rsidRPr="00201B56">
        <w:rPr>
          <w:rFonts w:ascii="Tahoma" w:hAnsi="Tahoma" w:cs="Tahoma"/>
        </w:rPr>
        <w:t xml:space="preserve"> la señora</w:t>
      </w:r>
      <w:r w:rsidR="003D2EF8" w:rsidRPr="00201B56">
        <w:rPr>
          <w:rFonts w:ascii="Tahoma" w:hAnsi="Tahoma" w:cs="Tahoma"/>
        </w:rPr>
        <w:t xml:space="preserve"> Rosalba Morales de Escobar</w:t>
      </w:r>
      <w:r w:rsidR="001F2B0D" w:rsidRPr="00201B56">
        <w:rPr>
          <w:rFonts w:ascii="Tahoma" w:hAnsi="Tahoma" w:cs="Tahoma"/>
        </w:rPr>
        <w:t xml:space="preserve"> </w:t>
      </w:r>
      <w:r w:rsidR="00DF3C83" w:rsidRPr="00201B56">
        <w:rPr>
          <w:rFonts w:ascii="Tahoma" w:hAnsi="Tahoma" w:cs="Tahoma"/>
        </w:rPr>
        <w:t>en contra</w:t>
      </w:r>
      <w:r w:rsidR="003D2EF8" w:rsidRPr="00201B56">
        <w:rPr>
          <w:rFonts w:ascii="Tahoma" w:hAnsi="Tahoma" w:cs="Tahoma"/>
        </w:rPr>
        <w:t xml:space="preserve"> de Colpensiones</w:t>
      </w:r>
      <w:r w:rsidR="00DF3C83" w:rsidRPr="00201B56">
        <w:rPr>
          <w:rFonts w:ascii="Tahoma" w:hAnsi="Tahoma" w:cs="Tahoma"/>
        </w:rPr>
        <w:t>,</w:t>
      </w:r>
      <w:r w:rsidR="00240060" w:rsidRPr="00201B56">
        <w:rPr>
          <w:rFonts w:ascii="Tahoma" w:hAnsi="Tahoma" w:cs="Tahoma"/>
        </w:rPr>
        <w:t xml:space="preserve"> con el fin de que se</w:t>
      </w:r>
      <w:r w:rsidR="00DF3C83" w:rsidRPr="00201B56">
        <w:rPr>
          <w:rFonts w:ascii="Tahoma" w:hAnsi="Tahoma" w:cs="Tahoma"/>
        </w:rPr>
        <w:t xml:space="preserve"> declare que </w:t>
      </w:r>
      <w:r w:rsidR="00065AAA" w:rsidRPr="00201B56">
        <w:rPr>
          <w:rFonts w:ascii="Tahoma" w:hAnsi="Tahoma" w:cs="Tahoma"/>
        </w:rPr>
        <w:t>es beneficiaria de la pensión de sobrevivientes causada con el deceso de su compañero permanente</w:t>
      </w:r>
      <w:r w:rsidR="00034F10" w:rsidRPr="00201B56">
        <w:rPr>
          <w:rFonts w:ascii="Tahoma" w:hAnsi="Tahoma" w:cs="Tahoma"/>
        </w:rPr>
        <w:t>,</w:t>
      </w:r>
      <w:r w:rsidR="00065AAA" w:rsidRPr="00201B56">
        <w:rPr>
          <w:rFonts w:ascii="Tahoma" w:hAnsi="Tahoma" w:cs="Tahoma"/>
        </w:rPr>
        <w:t xml:space="preserve"> </w:t>
      </w:r>
      <w:r w:rsidR="003D2EF8" w:rsidRPr="00201B56">
        <w:rPr>
          <w:rFonts w:ascii="Tahoma" w:hAnsi="Tahoma" w:cs="Tahoma"/>
        </w:rPr>
        <w:t>Eusebio Lugo Valbuena</w:t>
      </w:r>
      <w:r w:rsidR="00082EB4" w:rsidRPr="00201B56">
        <w:rPr>
          <w:rFonts w:ascii="Tahoma" w:hAnsi="Tahoma" w:cs="Tahoma"/>
        </w:rPr>
        <w:t>, y</w:t>
      </w:r>
      <w:r w:rsidR="004427B9" w:rsidRPr="00201B56">
        <w:rPr>
          <w:rFonts w:ascii="Tahoma" w:hAnsi="Tahoma" w:cs="Tahoma"/>
        </w:rPr>
        <w:t xml:space="preserve">; </w:t>
      </w:r>
      <w:r w:rsidR="00082EB4" w:rsidRPr="00201B56">
        <w:rPr>
          <w:rFonts w:ascii="Tahoma" w:hAnsi="Tahoma" w:cs="Tahoma"/>
        </w:rPr>
        <w:t>en consecuencia</w:t>
      </w:r>
      <w:r w:rsidR="00034F10" w:rsidRPr="00201B56">
        <w:rPr>
          <w:rFonts w:ascii="Tahoma" w:hAnsi="Tahoma" w:cs="Tahoma"/>
        </w:rPr>
        <w:t>,</w:t>
      </w:r>
      <w:r w:rsidR="00082EB4" w:rsidRPr="00201B56">
        <w:rPr>
          <w:rFonts w:ascii="Tahoma" w:hAnsi="Tahoma" w:cs="Tahoma"/>
        </w:rPr>
        <w:t xml:space="preserve"> se condene a la demandada al pago</w:t>
      </w:r>
      <w:r w:rsidR="001B65E8" w:rsidRPr="00201B56">
        <w:rPr>
          <w:rFonts w:ascii="Tahoma" w:hAnsi="Tahoma" w:cs="Tahoma"/>
        </w:rPr>
        <w:t xml:space="preserve"> de la respectiva pensión</w:t>
      </w:r>
      <w:r w:rsidR="004427B9" w:rsidRPr="00201B56">
        <w:rPr>
          <w:rFonts w:ascii="Tahoma" w:hAnsi="Tahoma" w:cs="Tahoma"/>
        </w:rPr>
        <w:t xml:space="preserve"> desde </w:t>
      </w:r>
      <w:r w:rsidR="007B0A2A" w:rsidRPr="00201B56">
        <w:rPr>
          <w:rFonts w:ascii="Tahoma" w:hAnsi="Tahoma" w:cs="Tahoma"/>
        </w:rPr>
        <w:t>el 25 de diciembre de 2019,</w:t>
      </w:r>
      <w:r w:rsidR="001B65E8" w:rsidRPr="00201B56">
        <w:rPr>
          <w:rFonts w:ascii="Tahoma" w:hAnsi="Tahoma" w:cs="Tahoma"/>
        </w:rPr>
        <w:t xml:space="preserve"> los</w:t>
      </w:r>
      <w:r w:rsidR="00082EB4" w:rsidRPr="00201B56">
        <w:rPr>
          <w:rFonts w:ascii="Tahoma" w:hAnsi="Tahoma" w:cs="Tahoma"/>
        </w:rPr>
        <w:t xml:space="preserve"> intereses moratorios contemplados en el artículo 141 de la Ley 100 de 1993</w:t>
      </w:r>
      <w:r w:rsidR="00E36351" w:rsidRPr="00201B56">
        <w:rPr>
          <w:rFonts w:ascii="Tahoma" w:hAnsi="Tahoma" w:cs="Tahoma"/>
        </w:rPr>
        <w:t xml:space="preserve"> o subsidiariamente la indexación, </w:t>
      </w:r>
      <w:r w:rsidR="00AD156C" w:rsidRPr="00201B56">
        <w:rPr>
          <w:rFonts w:ascii="Tahoma" w:hAnsi="Tahoma" w:cs="Tahoma"/>
        </w:rPr>
        <w:t xml:space="preserve">además de </w:t>
      </w:r>
      <w:r w:rsidR="00082EB4" w:rsidRPr="00201B56">
        <w:rPr>
          <w:rFonts w:ascii="Tahoma" w:hAnsi="Tahoma" w:cs="Tahoma"/>
        </w:rPr>
        <w:t>lo probado bajo las facultades ultra y extra petita</w:t>
      </w:r>
      <w:r w:rsidR="00E36351" w:rsidRPr="00201B56">
        <w:rPr>
          <w:rFonts w:ascii="Tahoma" w:hAnsi="Tahoma" w:cs="Tahoma"/>
        </w:rPr>
        <w:t xml:space="preserve"> y las costas a su favor.</w:t>
      </w:r>
    </w:p>
    <w:p w14:paraId="1B2DE582" w14:textId="77777777" w:rsidR="008A4EEE" w:rsidRPr="00201B56" w:rsidRDefault="008A4EEE" w:rsidP="00201B56">
      <w:pPr>
        <w:widowControl w:val="0"/>
        <w:autoSpaceDE w:val="0"/>
        <w:autoSpaceDN w:val="0"/>
        <w:adjustRightInd w:val="0"/>
        <w:spacing w:line="276" w:lineRule="auto"/>
        <w:jc w:val="both"/>
        <w:rPr>
          <w:rFonts w:ascii="Tahoma" w:hAnsi="Tahoma" w:cs="Tahoma"/>
        </w:rPr>
      </w:pPr>
    </w:p>
    <w:p w14:paraId="2C15BDDB" w14:textId="57976F5B" w:rsidR="005F43B9" w:rsidRPr="00201B56" w:rsidRDefault="005C3B83" w:rsidP="00201B56">
      <w:pPr>
        <w:widowControl w:val="0"/>
        <w:autoSpaceDE w:val="0"/>
        <w:autoSpaceDN w:val="0"/>
        <w:adjustRightInd w:val="0"/>
        <w:spacing w:line="276" w:lineRule="auto"/>
        <w:ind w:firstLine="706"/>
        <w:jc w:val="both"/>
        <w:rPr>
          <w:rFonts w:ascii="Tahoma" w:hAnsi="Tahoma" w:cs="Tahoma"/>
          <w:lang w:val="es-CO"/>
        </w:rPr>
      </w:pPr>
      <w:r w:rsidRPr="00201B56">
        <w:rPr>
          <w:rFonts w:ascii="Tahoma" w:hAnsi="Tahoma" w:cs="Tahoma"/>
          <w:lang w:val="es-CO"/>
        </w:rPr>
        <w:t xml:space="preserve">Como sustento de </w:t>
      </w:r>
      <w:r w:rsidR="00D0181C" w:rsidRPr="00201B56">
        <w:rPr>
          <w:rFonts w:ascii="Tahoma" w:hAnsi="Tahoma" w:cs="Tahoma"/>
          <w:lang w:val="es-CO"/>
        </w:rPr>
        <w:t xml:space="preserve">lo peticionado, </w:t>
      </w:r>
      <w:r w:rsidR="005E7D66" w:rsidRPr="00201B56">
        <w:rPr>
          <w:rFonts w:ascii="Tahoma" w:hAnsi="Tahoma" w:cs="Tahoma"/>
          <w:lang w:val="es-CO"/>
        </w:rPr>
        <w:t>menciona que el señor Eusebio Lugo Valbuena fue pensionado por invalidez por el ISS mediante resolución 01380 del 27 de marzo de 2006</w:t>
      </w:r>
      <w:r w:rsidR="005A271C" w:rsidRPr="00201B56">
        <w:rPr>
          <w:rFonts w:ascii="Tahoma" w:hAnsi="Tahoma" w:cs="Tahoma"/>
          <w:lang w:val="es-CO"/>
        </w:rPr>
        <w:t>. Afirma que convivió con el causante desde el 5 de mayo de 2003 hasta la fecha del fallecimiento</w:t>
      </w:r>
      <w:r w:rsidR="00DC68E5" w:rsidRPr="00201B56">
        <w:rPr>
          <w:rFonts w:ascii="Tahoma" w:hAnsi="Tahoma" w:cs="Tahoma"/>
          <w:lang w:val="es-CO"/>
        </w:rPr>
        <w:t xml:space="preserve"> el 25 de diciembre de 2019</w:t>
      </w:r>
      <w:r w:rsidR="00273D09" w:rsidRPr="00201B56">
        <w:rPr>
          <w:rFonts w:ascii="Tahoma" w:hAnsi="Tahoma" w:cs="Tahoma"/>
          <w:lang w:val="es-CO"/>
        </w:rPr>
        <w:t xml:space="preserve">; </w:t>
      </w:r>
      <w:r w:rsidR="00DC68E5" w:rsidRPr="00201B56">
        <w:rPr>
          <w:rFonts w:ascii="Tahoma" w:hAnsi="Tahoma" w:cs="Tahoma"/>
          <w:lang w:val="es-CO"/>
        </w:rPr>
        <w:t>que este siempre tuvo a cargo los gastos del hogar</w:t>
      </w:r>
      <w:r w:rsidR="0046520C" w:rsidRPr="00201B56">
        <w:rPr>
          <w:rFonts w:ascii="Tahoma" w:hAnsi="Tahoma" w:cs="Tahoma"/>
          <w:lang w:val="es-CO"/>
        </w:rPr>
        <w:t xml:space="preserve">, la tenía afiliada en salud, </w:t>
      </w:r>
      <w:r w:rsidR="00273D09" w:rsidRPr="00201B56">
        <w:rPr>
          <w:rFonts w:ascii="Tahoma" w:hAnsi="Tahoma" w:cs="Tahoma"/>
          <w:lang w:val="es-CO"/>
        </w:rPr>
        <w:t xml:space="preserve">y </w:t>
      </w:r>
      <w:r w:rsidR="005A271C" w:rsidRPr="00201B56">
        <w:rPr>
          <w:rFonts w:ascii="Tahoma" w:hAnsi="Tahoma" w:cs="Tahoma"/>
          <w:lang w:val="es-CO"/>
        </w:rPr>
        <w:t xml:space="preserve">el 29 de noviembre de 2017 suscribieron escritura pública de </w:t>
      </w:r>
      <w:r w:rsidR="0090193E" w:rsidRPr="00201B56">
        <w:rPr>
          <w:rFonts w:ascii="Tahoma" w:hAnsi="Tahoma" w:cs="Tahoma"/>
          <w:lang w:val="es-CO"/>
        </w:rPr>
        <w:t xml:space="preserve">unión marital de hecho número 5.309 en la </w:t>
      </w:r>
      <w:r w:rsidR="00DC68E5" w:rsidRPr="00201B56">
        <w:rPr>
          <w:rFonts w:ascii="Tahoma" w:hAnsi="Tahoma" w:cs="Tahoma"/>
          <w:lang w:val="es-CO"/>
        </w:rPr>
        <w:t>notaría</w:t>
      </w:r>
      <w:r w:rsidR="0090193E" w:rsidRPr="00201B56">
        <w:rPr>
          <w:rFonts w:ascii="Tahoma" w:hAnsi="Tahoma" w:cs="Tahoma"/>
          <w:lang w:val="es-CO"/>
        </w:rPr>
        <w:t xml:space="preserve"> cuarta del </w:t>
      </w:r>
      <w:r w:rsidR="00DC68E5" w:rsidRPr="00201B56">
        <w:rPr>
          <w:rFonts w:ascii="Tahoma" w:hAnsi="Tahoma" w:cs="Tahoma"/>
          <w:lang w:val="es-CO"/>
        </w:rPr>
        <w:t>círculo</w:t>
      </w:r>
      <w:r w:rsidR="0090193E" w:rsidRPr="00201B56">
        <w:rPr>
          <w:rFonts w:ascii="Tahoma" w:hAnsi="Tahoma" w:cs="Tahoma"/>
          <w:lang w:val="es-CO"/>
        </w:rPr>
        <w:t xml:space="preserve"> de Pereira</w:t>
      </w:r>
      <w:r w:rsidR="007B07F9" w:rsidRPr="00201B56">
        <w:rPr>
          <w:rFonts w:ascii="Tahoma" w:hAnsi="Tahoma" w:cs="Tahoma"/>
          <w:lang w:val="es-CO"/>
        </w:rPr>
        <w:t xml:space="preserve">. </w:t>
      </w:r>
    </w:p>
    <w:p w14:paraId="099DB793" w14:textId="77777777" w:rsidR="00273D09" w:rsidRPr="00201B56" w:rsidRDefault="00273D09" w:rsidP="00201B56">
      <w:pPr>
        <w:widowControl w:val="0"/>
        <w:autoSpaceDE w:val="0"/>
        <w:autoSpaceDN w:val="0"/>
        <w:adjustRightInd w:val="0"/>
        <w:spacing w:line="276" w:lineRule="auto"/>
        <w:ind w:firstLine="706"/>
        <w:jc w:val="both"/>
        <w:rPr>
          <w:rFonts w:ascii="Tahoma" w:hAnsi="Tahoma" w:cs="Tahoma"/>
          <w:lang w:val="es-CO"/>
        </w:rPr>
      </w:pPr>
    </w:p>
    <w:p w14:paraId="22AE5D8D" w14:textId="156EAE9F" w:rsidR="00273D09" w:rsidRPr="00201B56" w:rsidRDefault="00273D09" w:rsidP="00201B56">
      <w:pPr>
        <w:widowControl w:val="0"/>
        <w:autoSpaceDE w:val="0"/>
        <w:autoSpaceDN w:val="0"/>
        <w:adjustRightInd w:val="0"/>
        <w:spacing w:line="276" w:lineRule="auto"/>
        <w:ind w:firstLine="706"/>
        <w:jc w:val="both"/>
        <w:rPr>
          <w:rFonts w:ascii="Tahoma" w:hAnsi="Tahoma" w:cs="Tahoma"/>
          <w:lang w:val="es-CO"/>
        </w:rPr>
      </w:pPr>
      <w:r w:rsidRPr="00201B56">
        <w:rPr>
          <w:rFonts w:ascii="Tahoma" w:hAnsi="Tahoma" w:cs="Tahoma"/>
          <w:lang w:val="es-CO"/>
        </w:rPr>
        <w:t>Finalmente, indica que presentó reclamación administrativa que le fue resuelta de forma desfavorable mediante resolución SUB 42260 del 13 de febrero de 2020</w:t>
      </w:r>
      <w:r w:rsidR="00E84176" w:rsidRPr="00201B56">
        <w:rPr>
          <w:rFonts w:ascii="Tahoma" w:hAnsi="Tahoma" w:cs="Tahoma"/>
          <w:lang w:val="es-CO"/>
        </w:rPr>
        <w:t xml:space="preserve">, sin que a la fecha de la presentación de la demanda se hubiera emitido el acto administrativo </w:t>
      </w:r>
      <w:r w:rsidR="002355D3" w:rsidRPr="00201B56">
        <w:rPr>
          <w:rFonts w:ascii="Tahoma" w:hAnsi="Tahoma" w:cs="Tahoma"/>
          <w:lang w:val="es-CO"/>
        </w:rPr>
        <w:t>con la resolución del recurso de apelación.</w:t>
      </w:r>
    </w:p>
    <w:p w14:paraId="2619AAFA" w14:textId="77777777" w:rsidR="00A60780" w:rsidRPr="00201B56" w:rsidRDefault="00A60780" w:rsidP="00201B56">
      <w:pPr>
        <w:widowControl w:val="0"/>
        <w:autoSpaceDE w:val="0"/>
        <w:autoSpaceDN w:val="0"/>
        <w:adjustRightInd w:val="0"/>
        <w:spacing w:line="276" w:lineRule="auto"/>
        <w:ind w:firstLine="706"/>
        <w:jc w:val="both"/>
        <w:rPr>
          <w:rFonts w:ascii="Tahoma" w:hAnsi="Tahoma" w:cs="Tahoma"/>
          <w:lang w:val="es-CO"/>
        </w:rPr>
      </w:pPr>
    </w:p>
    <w:p w14:paraId="3BA76CFD" w14:textId="1F68CC25" w:rsidR="000A3751" w:rsidRPr="00201B56" w:rsidRDefault="00D11285" w:rsidP="00201B56">
      <w:pPr>
        <w:widowControl w:val="0"/>
        <w:autoSpaceDE w:val="0"/>
        <w:autoSpaceDN w:val="0"/>
        <w:adjustRightInd w:val="0"/>
        <w:spacing w:line="276" w:lineRule="auto"/>
        <w:ind w:firstLine="706"/>
        <w:jc w:val="both"/>
        <w:rPr>
          <w:rFonts w:ascii="Tahoma" w:hAnsi="Tahoma" w:cs="Tahoma"/>
          <w:i/>
          <w:iCs/>
          <w:lang w:val="es-CO"/>
        </w:rPr>
      </w:pPr>
      <w:r w:rsidRPr="00201B56">
        <w:rPr>
          <w:rFonts w:ascii="Tahoma" w:hAnsi="Tahoma" w:cs="Tahoma"/>
          <w:lang w:val="es-CO"/>
        </w:rPr>
        <w:t>En respuesta a la demanda</w:t>
      </w:r>
      <w:r w:rsidRPr="00201B56">
        <w:rPr>
          <w:rFonts w:ascii="Tahoma" w:hAnsi="Tahoma" w:cs="Tahoma"/>
          <w:b/>
          <w:bCs/>
          <w:lang w:val="es-CO"/>
        </w:rPr>
        <w:t xml:space="preserve">, Colpensiones </w:t>
      </w:r>
      <w:r w:rsidR="000A3751" w:rsidRPr="00201B56">
        <w:rPr>
          <w:rFonts w:ascii="Tahoma" w:hAnsi="Tahoma" w:cs="Tahoma"/>
          <w:lang w:val="es-CO"/>
        </w:rPr>
        <w:t xml:space="preserve">aceptó del contenido de los hechos probados documentalmente, como el reconocimiento de la pensión de invalidez al causante, la constitución de la sociedad de hecho, </w:t>
      </w:r>
      <w:r w:rsidR="00B82BC3" w:rsidRPr="00201B56">
        <w:rPr>
          <w:rFonts w:ascii="Tahoma" w:hAnsi="Tahoma" w:cs="Tahoma"/>
          <w:lang w:val="es-CO"/>
        </w:rPr>
        <w:t xml:space="preserve">y la respuesta negativa a la solicitud pensional, ratificando que la demandante </w:t>
      </w:r>
      <w:bookmarkStart w:id="6" w:name="_Hlk135867065"/>
      <w:r w:rsidR="00B82BC3" w:rsidRPr="00201B56">
        <w:rPr>
          <w:rFonts w:ascii="Tahoma" w:hAnsi="Tahoma" w:cs="Tahoma"/>
          <w:lang w:val="es-CO"/>
        </w:rPr>
        <w:t>no acredit</w:t>
      </w:r>
      <w:r w:rsidR="00C140B3" w:rsidRPr="00201B56">
        <w:rPr>
          <w:rFonts w:ascii="Tahoma" w:hAnsi="Tahoma" w:cs="Tahoma"/>
          <w:lang w:val="es-CO"/>
        </w:rPr>
        <w:t>ó</w:t>
      </w:r>
      <w:r w:rsidR="00B82BC3" w:rsidRPr="00201B56">
        <w:rPr>
          <w:rFonts w:ascii="Tahoma" w:hAnsi="Tahoma" w:cs="Tahoma"/>
          <w:lang w:val="es-CO"/>
        </w:rPr>
        <w:t xml:space="preserve"> el </w:t>
      </w:r>
      <w:r w:rsidR="00B82BC3" w:rsidRPr="00201B56">
        <w:rPr>
          <w:rFonts w:ascii="Tahoma" w:hAnsi="Tahoma" w:cs="Tahoma"/>
          <w:lang w:val="es-CO"/>
        </w:rPr>
        <w:lastRenderedPageBreak/>
        <w:t xml:space="preserve">requisito de convivencia </w:t>
      </w:r>
      <w:r w:rsidR="003043EE" w:rsidRPr="00201B56">
        <w:rPr>
          <w:rFonts w:ascii="Tahoma" w:hAnsi="Tahoma" w:cs="Tahoma"/>
          <w:lang w:val="es-CO"/>
        </w:rPr>
        <w:t>contemplado en el artículo 46 de la Ley 100 de 1993, modificado por la Ley 797 de 2003.</w:t>
      </w:r>
      <w:bookmarkEnd w:id="6"/>
      <w:r w:rsidR="003043EE" w:rsidRPr="00201B56">
        <w:rPr>
          <w:rFonts w:ascii="Tahoma" w:hAnsi="Tahoma" w:cs="Tahoma"/>
          <w:lang w:val="es-CO"/>
        </w:rPr>
        <w:t xml:space="preserve"> En ese orden, se opuso a las pretensiones incoadas en su contra y como medios defensivos de </w:t>
      </w:r>
      <w:r w:rsidR="00D80FE9" w:rsidRPr="00201B56">
        <w:rPr>
          <w:rFonts w:ascii="Tahoma" w:hAnsi="Tahoma" w:cs="Tahoma"/>
          <w:lang w:val="es-CO"/>
        </w:rPr>
        <w:t>mérito</w:t>
      </w:r>
      <w:r w:rsidR="003043EE" w:rsidRPr="00201B56">
        <w:rPr>
          <w:rFonts w:ascii="Tahoma" w:hAnsi="Tahoma" w:cs="Tahoma"/>
          <w:lang w:val="es-CO"/>
        </w:rPr>
        <w:t xml:space="preserve"> propuso:</w:t>
      </w:r>
      <w:r w:rsidR="003043EE" w:rsidRPr="00201B56">
        <w:rPr>
          <w:rFonts w:ascii="Tahoma" w:hAnsi="Tahoma" w:cs="Tahoma"/>
          <w:i/>
          <w:iCs/>
          <w:lang w:val="es-CO"/>
        </w:rPr>
        <w:t xml:space="preserve"> </w:t>
      </w:r>
      <w:r w:rsidR="00500D8E" w:rsidRPr="00201B56">
        <w:rPr>
          <w:rFonts w:ascii="Tahoma" w:hAnsi="Tahoma" w:cs="Tahoma"/>
          <w:i/>
          <w:iCs/>
          <w:lang w:val="es-CO"/>
        </w:rPr>
        <w:t>“</w:t>
      </w:r>
      <w:r w:rsidR="009B6231" w:rsidRPr="00201B56">
        <w:rPr>
          <w:rFonts w:ascii="Tahoma" w:hAnsi="Tahoma" w:cs="Tahoma"/>
          <w:i/>
          <w:iCs/>
          <w:lang w:val="es-CO"/>
        </w:rPr>
        <w:t>inexistencia de la obligación reclamada”, “prescripción”, “buena fe”, “</w:t>
      </w:r>
      <w:r w:rsidR="00545504" w:rsidRPr="00201B56">
        <w:rPr>
          <w:rFonts w:ascii="Tahoma" w:hAnsi="Tahoma" w:cs="Tahoma"/>
          <w:i/>
          <w:iCs/>
          <w:lang w:val="es-CO"/>
        </w:rPr>
        <w:t>imposibilidad de condena en costas” y “declaratoria de otras excepciones”.</w:t>
      </w:r>
    </w:p>
    <w:p w14:paraId="3B98E9BD" w14:textId="77777777" w:rsidR="00545504" w:rsidRPr="00201B56" w:rsidRDefault="00545504" w:rsidP="00201B56">
      <w:pPr>
        <w:widowControl w:val="0"/>
        <w:autoSpaceDE w:val="0"/>
        <w:autoSpaceDN w:val="0"/>
        <w:adjustRightInd w:val="0"/>
        <w:spacing w:line="276" w:lineRule="auto"/>
        <w:jc w:val="both"/>
        <w:rPr>
          <w:rFonts w:ascii="Tahoma" w:hAnsi="Tahoma" w:cs="Tahoma"/>
          <w:lang w:val="es-CO"/>
        </w:rPr>
      </w:pPr>
    </w:p>
    <w:p w14:paraId="7304DE11" w14:textId="16E93C4E" w:rsidR="00677620" w:rsidRPr="00201B56" w:rsidRDefault="00677620" w:rsidP="00201B56">
      <w:pPr>
        <w:pStyle w:val="Prrafodelista"/>
        <w:widowControl w:val="0"/>
        <w:numPr>
          <w:ilvl w:val="0"/>
          <w:numId w:val="4"/>
        </w:numPr>
        <w:autoSpaceDE w:val="0"/>
        <w:autoSpaceDN w:val="0"/>
        <w:adjustRightInd w:val="0"/>
        <w:spacing w:line="276" w:lineRule="auto"/>
        <w:jc w:val="center"/>
        <w:rPr>
          <w:rFonts w:ascii="Tahoma" w:hAnsi="Tahoma" w:cs="Tahoma"/>
          <w:b/>
          <w:bCs/>
          <w:lang w:val="es-CO"/>
        </w:rPr>
      </w:pPr>
      <w:r w:rsidRPr="00201B56">
        <w:rPr>
          <w:rFonts w:ascii="Tahoma" w:hAnsi="Tahoma" w:cs="Tahoma"/>
          <w:b/>
          <w:bCs/>
          <w:lang w:val="es-CO"/>
        </w:rPr>
        <w:t>SENTENCIA DE PRIMERA INSTANCIA</w:t>
      </w:r>
    </w:p>
    <w:p w14:paraId="0C45C1B9" w14:textId="77777777" w:rsidR="008A4EEE" w:rsidRPr="00201B56" w:rsidRDefault="008A4EEE" w:rsidP="00201B56">
      <w:pPr>
        <w:widowControl w:val="0"/>
        <w:autoSpaceDE w:val="0"/>
        <w:autoSpaceDN w:val="0"/>
        <w:adjustRightInd w:val="0"/>
        <w:spacing w:line="276" w:lineRule="auto"/>
        <w:ind w:firstLine="706"/>
        <w:jc w:val="both"/>
        <w:rPr>
          <w:rFonts w:ascii="Tahoma" w:hAnsi="Tahoma" w:cs="Tahoma"/>
          <w:lang w:val="es-CO"/>
        </w:rPr>
      </w:pPr>
    </w:p>
    <w:p w14:paraId="098E42FD" w14:textId="377881F5" w:rsidR="00C625FC" w:rsidRPr="00201B56" w:rsidRDefault="006454AC" w:rsidP="00201B56">
      <w:pPr>
        <w:spacing w:line="276" w:lineRule="auto"/>
        <w:ind w:firstLine="708"/>
        <w:jc w:val="both"/>
        <w:rPr>
          <w:rFonts w:ascii="Tahoma" w:hAnsi="Tahoma" w:cs="Tahoma"/>
          <w:lang w:val="es-CO"/>
        </w:rPr>
      </w:pPr>
      <w:r w:rsidRPr="00201B56">
        <w:rPr>
          <w:rFonts w:ascii="Tahoma" w:hAnsi="Tahoma" w:cs="Tahoma"/>
          <w:lang w:val="es-CO"/>
        </w:rPr>
        <w:t xml:space="preserve">En sentencia de primera instancia, </w:t>
      </w:r>
      <w:r w:rsidR="00597D03" w:rsidRPr="00201B56">
        <w:rPr>
          <w:rFonts w:ascii="Tahoma" w:hAnsi="Tahoma" w:cs="Tahoma"/>
          <w:lang w:val="es-CO"/>
        </w:rPr>
        <w:t xml:space="preserve">la a-quo declaró no probadas las tachas de sospecha; </w:t>
      </w:r>
      <w:r w:rsidRPr="00201B56">
        <w:rPr>
          <w:rFonts w:ascii="Tahoma" w:hAnsi="Tahoma" w:cs="Tahoma"/>
          <w:lang w:val="es-CO"/>
        </w:rPr>
        <w:t xml:space="preserve">condenó a Colpensiones a reconocer y pagar a favor de Rosalba Morales de Escobar Arboleda en calidad de compañera permanente la sustitución pensional </w:t>
      </w:r>
      <w:r w:rsidR="001D2291" w:rsidRPr="00201B56">
        <w:rPr>
          <w:rFonts w:ascii="Tahoma" w:hAnsi="Tahoma" w:cs="Tahoma"/>
          <w:lang w:val="es-CO"/>
        </w:rPr>
        <w:t xml:space="preserve">causada con el deceso de Eusebio Valbuena Lugo a partir </w:t>
      </w:r>
      <w:r w:rsidR="00C625FC" w:rsidRPr="00201B56">
        <w:rPr>
          <w:rFonts w:ascii="Tahoma" w:hAnsi="Tahoma" w:cs="Tahoma"/>
          <w:lang w:val="es-CO"/>
        </w:rPr>
        <w:t xml:space="preserve">del 26 de diciembre de 2019, en cuantía equivalente al salario mínimo mensual vigente y por 14 mesadas anuales; a pagar la suma de $35.141.091, por concepto del </w:t>
      </w:r>
      <w:r w:rsidR="00BB0AED" w:rsidRPr="00201B56">
        <w:rPr>
          <w:rFonts w:ascii="Tahoma" w:hAnsi="Tahoma" w:cs="Tahoma"/>
          <w:lang w:val="es-CO"/>
        </w:rPr>
        <w:t xml:space="preserve">retroactivo pensional causado entre el 26 de diciembre de 2019 y el 30 de septiembre de 2022, debidamente indexado </w:t>
      </w:r>
      <w:r w:rsidR="002B0015" w:rsidRPr="00201B56">
        <w:rPr>
          <w:rFonts w:ascii="Tahoma" w:hAnsi="Tahoma" w:cs="Tahoma"/>
          <w:lang w:val="es-CO"/>
        </w:rPr>
        <w:t xml:space="preserve">desde el momento de la causación </w:t>
      </w:r>
      <w:r w:rsidR="14F43B0A" w:rsidRPr="00201B56">
        <w:rPr>
          <w:rFonts w:ascii="Tahoma" w:hAnsi="Tahoma" w:cs="Tahoma"/>
          <w:lang w:val="es-CO"/>
        </w:rPr>
        <w:t>hasta</w:t>
      </w:r>
      <w:r w:rsidR="002B0015" w:rsidRPr="00201B56">
        <w:rPr>
          <w:rFonts w:ascii="Tahoma" w:hAnsi="Tahoma" w:cs="Tahoma"/>
          <w:lang w:val="es-CO"/>
        </w:rPr>
        <w:t xml:space="preserve"> la fecha de pago. </w:t>
      </w:r>
    </w:p>
    <w:p w14:paraId="54CEECAE" w14:textId="77777777" w:rsidR="002B0015" w:rsidRPr="00201B56" w:rsidRDefault="002B0015" w:rsidP="00201B56">
      <w:pPr>
        <w:spacing w:line="276" w:lineRule="auto"/>
        <w:ind w:firstLine="708"/>
        <w:jc w:val="both"/>
        <w:rPr>
          <w:rFonts w:ascii="Tahoma" w:hAnsi="Tahoma" w:cs="Tahoma"/>
          <w:lang w:val="es-CO"/>
        </w:rPr>
      </w:pPr>
    </w:p>
    <w:p w14:paraId="31C2FEFA" w14:textId="0FBBF399" w:rsidR="002B0015" w:rsidRPr="00201B56" w:rsidRDefault="002B0015" w:rsidP="00201B56">
      <w:pPr>
        <w:spacing w:line="276" w:lineRule="auto"/>
        <w:ind w:firstLine="708"/>
        <w:jc w:val="both"/>
        <w:rPr>
          <w:rFonts w:ascii="Tahoma" w:hAnsi="Tahoma" w:cs="Tahoma"/>
          <w:lang w:val="es-CO"/>
        </w:rPr>
      </w:pPr>
      <w:r w:rsidRPr="00201B56">
        <w:rPr>
          <w:rFonts w:ascii="Tahoma" w:hAnsi="Tahoma" w:cs="Tahoma"/>
          <w:lang w:val="es-CO"/>
        </w:rPr>
        <w:t xml:space="preserve">Autorizó a Colpensiones los descuentos con destino al sistema general de </w:t>
      </w:r>
      <w:r w:rsidR="0049541D" w:rsidRPr="00201B56">
        <w:rPr>
          <w:rFonts w:ascii="Tahoma" w:hAnsi="Tahoma" w:cs="Tahoma"/>
          <w:lang w:val="es-CO"/>
        </w:rPr>
        <w:t xml:space="preserve">salud, dispuso el grado jurisdiccional de consulta en favor de la demandada y la condenó en costas procesales en un 70%, a favor de la demandante. </w:t>
      </w:r>
    </w:p>
    <w:p w14:paraId="534A1838" w14:textId="5C900611" w:rsidR="001549FC" w:rsidRPr="00201B56" w:rsidRDefault="001549FC" w:rsidP="00201B56">
      <w:pPr>
        <w:spacing w:line="276" w:lineRule="auto"/>
        <w:jc w:val="both"/>
        <w:rPr>
          <w:rFonts w:ascii="Tahoma" w:hAnsi="Tahoma" w:cs="Tahoma"/>
          <w:lang w:val="es-CO"/>
        </w:rPr>
      </w:pPr>
    </w:p>
    <w:p w14:paraId="5518FFCE" w14:textId="482E0384" w:rsidR="00A043D3" w:rsidRPr="00201B56" w:rsidRDefault="001549FC" w:rsidP="00201B56">
      <w:pPr>
        <w:spacing w:line="276" w:lineRule="auto"/>
        <w:ind w:firstLine="708"/>
        <w:jc w:val="both"/>
        <w:rPr>
          <w:rFonts w:ascii="Tahoma" w:hAnsi="Tahoma" w:cs="Tahoma"/>
          <w:bCs/>
        </w:rPr>
      </w:pPr>
      <w:r w:rsidRPr="00201B56">
        <w:rPr>
          <w:rFonts w:ascii="Tahoma" w:hAnsi="Tahoma" w:cs="Tahoma"/>
          <w:lang w:val="es-CO"/>
        </w:rPr>
        <w:t>Para arribar a tal determinación</w:t>
      </w:r>
      <w:r w:rsidR="008A0185" w:rsidRPr="00201B56">
        <w:rPr>
          <w:rFonts w:ascii="Tahoma" w:hAnsi="Tahoma" w:cs="Tahoma"/>
          <w:lang w:val="es-CO"/>
        </w:rPr>
        <w:t>,</w:t>
      </w:r>
      <w:r w:rsidR="00541E75" w:rsidRPr="00201B56">
        <w:rPr>
          <w:rFonts w:ascii="Tahoma" w:hAnsi="Tahoma" w:cs="Tahoma"/>
          <w:lang w:val="es-CO"/>
        </w:rPr>
        <w:t xml:space="preserve"> argumentó</w:t>
      </w:r>
      <w:r w:rsidR="002B4570" w:rsidRPr="00201B56">
        <w:rPr>
          <w:rFonts w:ascii="Tahoma" w:hAnsi="Tahoma" w:cs="Tahoma"/>
          <w:lang w:val="es-CO"/>
        </w:rPr>
        <w:t>,</w:t>
      </w:r>
      <w:r w:rsidR="0056436B" w:rsidRPr="00201B56">
        <w:rPr>
          <w:rFonts w:ascii="Tahoma" w:hAnsi="Tahoma" w:cs="Tahoma"/>
          <w:lang w:val="es-CO"/>
        </w:rPr>
        <w:t xml:space="preserve"> en síntesis,</w:t>
      </w:r>
      <w:r w:rsidR="002B4570" w:rsidRPr="00201B56">
        <w:rPr>
          <w:rFonts w:ascii="Tahoma" w:hAnsi="Tahoma" w:cs="Tahoma"/>
          <w:lang w:val="es-CO"/>
        </w:rPr>
        <w:t xml:space="preserve"> </w:t>
      </w:r>
      <w:r w:rsidR="006534A8" w:rsidRPr="00201B56">
        <w:rPr>
          <w:rFonts w:ascii="Tahoma" w:hAnsi="Tahoma" w:cs="Tahoma"/>
          <w:lang w:val="es-CO"/>
        </w:rPr>
        <w:t xml:space="preserve">que el derecho reclamado por la peticionaria se gobernaba por </w:t>
      </w:r>
      <w:r w:rsidR="0024603C" w:rsidRPr="00201B56">
        <w:rPr>
          <w:rFonts w:ascii="Tahoma" w:hAnsi="Tahoma" w:cs="Tahoma"/>
          <w:lang w:val="es-CO"/>
        </w:rPr>
        <w:t xml:space="preserve">los </w:t>
      </w:r>
      <w:r w:rsidR="006534A8" w:rsidRPr="00201B56">
        <w:rPr>
          <w:rFonts w:ascii="Tahoma" w:hAnsi="Tahoma" w:cs="Tahoma"/>
          <w:bCs/>
        </w:rPr>
        <w:t>artículo</w:t>
      </w:r>
      <w:r w:rsidR="0024603C" w:rsidRPr="00201B56">
        <w:rPr>
          <w:rFonts w:ascii="Tahoma" w:hAnsi="Tahoma" w:cs="Tahoma"/>
          <w:bCs/>
        </w:rPr>
        <w:t>s</w:t>
      </w:r>
      <w:r w:rsidR="006534A8" w:rsidRPr="00201B56">
        <w:rPr>
          <w:rFonts w:ascii="Tahoma" w:hAnsi="Tahoma" w:cs="Tahoma"/>
          <w:bCs/>
        </w:rPr>
        <w:t xml:space="preserve"> 46 y 47 de la Ley 100 de 1993, modificado por </w:t>
      </w:r>
      <w:r w:rsidR="0024603C" w:rsidRPr="00201B56">
        <w:rPr>
          <w:rFonts w:ascii="Tahoma" w:hAnsi="Tahoma" w:cs="Tahoma"/>
          <w:bCs/>
        </w:rPr>
        <w:t>los</w:t>
      </w:r>
      <w:r w:rsidR="006534A8" w:rsidRPr="00201B56">
        <w:rPr>
          <w:rFonts w:ascii="Tahoma" w:hAnsi="Tahoma" w:cs="Tahoma"/>
          <w:bCs/>
        </w:rPr>
        <w:t xml:space="preserve"> artículo</w:t>
      </w:r>
      <w:r w:rsidR="0024603C" w:rsidRPr="00201B56">
        <w:rPr>
          <w:rFonts w:ascii="Tahoma" w:hAnsi="Tahoma" w:cs="Tahoma"/>
          <w:bCs/>
        </w:rPr>
        <w:t>s</w:t>
      </w:r>
      <w:r w:rsidR="006534A8" w:rsidRPr="00201B56">
        <w:rPr>
          <w:rFonts w:ascii="Tahoma" w:hAnsi="Tahoma" w:cs="Tahoma"/>
          <w:bCs/>
        </w:rPr>
        <w:t xml:space="preserve"> 12 y 13 de la Ley 797 de 2003, en consideración a que el fallecimiento</w:t>
      </w:r>
      <w:r w:rsidR="00BF41A5" w:rsidRPr="00201B56">
        <w:rPr>
          <w:rFonts w:ascii="Tahoma" w:hAnsi="Tahoma" w:cs="Tahoma"/>
          <w:bCs/>
        </w:rPr>
        <w:t xml:space="preserve"> del causante</w:t>
      </w:r>
      <w:r w:rsidR="006534A8" w:rsidRPr="00201B56">
        <w:rPr>
          <w:rFonts w:ascii="Tahoma" w:hAnsi="Tahoma" w:cs="Tahoma"/>
          <w:bCs/>
        </w:rPr>
        <w:t xml:space="preserve"> se produjo en diciembre de 2019, </w:t>
      </w:r>
      <w:r w:rsidR="00BF41A5" w:rsidRPr="00201B56">
        <w:rPr>
          <w:rFonts w:ascii="Tahoma" w:hAnsi="Tahoma" w:cs="Tahoma"/>
          <w:bCs/>
        </w:rPr>
        <w:t>a</w:t>
      </w:r>
      <w:r w:rsidR="0024603C" w:rsidRPr="00201B56">
        <w:rPr>
          <w:rFonts w:ascii="Tahoma" w:hAnsi="Tahoma" w:cs="Tahoma"/>
          <w:bCs/>
        </w:rPr>
        <w:t>ñadió</w:t>
      </w:r>
      <w:r w:rsidR="00BF41A5" w:rsidRPr="00201B56">
        <w:rPr>
          <w:rFonts w:ascii="Tahoma" w:hAnsi="Tahoma" w:cs="Tahoma"/>
          <w:bCs/>
        </w:rPr>
        <w:t xml:space="preserve"> que estaba por fuera de discusión que Eusebio Valbuena dejó causado el derecho pensional, toda vez que ostentaba </w:t>
      </w:r>
      <w:r w:rsidR="00A043D3" w:rsidRPr="00201B56">
        <w:rPr>
          <w:rFonts w:ascii="Tahoma" w:hAnsi="Tahoma" w:cs="Tahoma"/>
          <w:bCs/>
        </w:rPr>
        <w:t>la calidad de pensionado en virtud de la Resolución N°. 001381 de 2006</w:t>
      </w:r>
      <w:r w:rsidR="00A043D3" w:rsidRPr="00201B56">
        <w:rPr>
          <w:rFonts w:ascii="Tahoma" w:eastAsiaTheme="minorHAnsi" w:hAnsi="Tahoma" w:cs="Tahoma"/>
          <w:bCs/>
          <w:lang w:eastAsia="en-US"/>
        </w:rPr>
        <w:t xml:space="preserve"> </w:t>
      </w:r>
      <w:r w:rsidR="00A043D3" w:rsidRPr="00201B56">
        <w:rPr>
          <w:rFonts w:ascii="Tahoma" w:hAnsi="Tahoma" w:cs="Tahoma"/>
          <w:bCs/>
        </w:rPr>
        <w:t xml:space="preserve">devengando una mesada pensional por valor de $828.116 para el retiro de nómina en 2019, es decir, equivalente al SMLMV. </w:t>
      </w:r>
    </w:p>
    <w:p w14:paraId="0E824083" w14:textId="77777777" w:rsidR="00A043D3" w:rsidRPr="00201B56" w:rsidRDefault="00A043D3" w:rsidP="00201B56">
      <w:pPr>
        <w:spacing w:line="276" w:lineRule="auto"/>
        <w:ind w:firstLine="708"/>
        <w:jc w:val="both"/>
        <w:rPr>
          <w:rFonts w:ascii="Tahoma" w:hAnsi="Tahoma" w:cs="Tahoma"/>
          <w:bCs/>
        </w:rPr>
      </w:pPr>
    </w:p>
    <w:p w14:paraId="10D95460" w14:textId="38C61570" w:rsidR="00A043D3" w:rsidRPr="00201B56" w:rsidRDefault="00A043D3" w:rsidP="00201B56">
      <w:pPr>
        <w:spacing w:line="276" w:lineRule="auto"/>
        <w:ind w:firstLine="708"/>
        <w:jc w:val="both"/>
        <w:rPr>
          <w:rFonts w:ascii="Tahoma" w:hAnsi="Tahoma" w:cs="Tahoma"/>
        </w:rPr>
      </w:pPr>
      <w:r w:rsidRPr="00201B56">
        <w:rPr>
          <w:rFonts w:ascii="Tahoma" w:hAnsi="Tahoma" w:cs="Tahoma"/>
        </w:rPr>
        <w:t xml:space="preserve">Acto seguido, hizo mención de algunos acápites </w:t>
      </w:r>
      <w:r w:rsidR="008F5CD5" w:rsidRPr="00201B56">
        <w:rPr>
          <w:rFonts w:ascii="Tahoma" w:hAnsi="Tahoma" w:cs="Tahoma"/>
        </w:rPr>
        <w:t>jurisprudenciales</w:t>
      </w:r>
      <w:r w:rsidRPr="00201B56">
        <w:rPr>
          <w:rFonts w:ascii="Tahoma" w:hAnsi="Tahoma" w:cs="Tahoma"/>
        </w:rPr>
        <w:t xml:space="preserve"> para defini</w:t>
      </w:r>
      <w:r w:rsidR="008F5CD5" w:rsidRPr="00201B56">
        <w:rPr>
          <w:rFonts w:ascii="Tahoma" w:hAnsi="Tahoma" w:cs="Tahoma"/>
        </w:rPr>
        <w:t xml:space="preserve">r que la actora debía </w:t>
      </w:r>
      <w:r w:rsidR="003F5534" w:rsidRPr="00201B56">
        <w:rPr>
          <w:rFonts w:ascii="Tahoma" w:hAnsi="Tahoma" w:cs="Tahoma"/>
        </w:rPr>
        <w:t>demostrar</w:t>
      </w:r>
      <w:r w:rsidR="008F5CD5" w:rsidRPr="00201B56">
        <w:rPr>
          <w:rFonts w:ascii="Tahoma" w:hAnsi="Tahoma" w:cs="Tahoma"/>
        </w:rPr>
        <w:t xml:space="preserve"> una convivencia efectiva de cinco años continuos e ininterrumpidos anteriores a la muerte del causante, </w:t>
      </w:r>
      <w:r w:rsidR="00250003" w:rsidRPr="00201B56">
        <w:rPr>
          <w:rFonts w:ascii="Tahoma" w:hAnsi="Tahoma" w:cs="Tahoma"/>
        </w:rPr>
        <w:t xml:space="preserve">requisito que </w:t>
      </w:r>
      <w:r w:rsidR="008F5CD5" w:rsidRPr="00201B56">
        <w:rPr>
          <w:rFonts w:ascii="Tahoma" w:hAnsi="Tahoma" w:cs="Tahoma"/>
        </w:rPr>
        <w:t xml:space="preserve">dio por acreditado </w:t>
      </w:r>
      <w:r w:rsidR="00250003" w:rsidRPr="00201B56">
        <w:rPr>
          <w:rFonts w:ascii="Tahoma" w:hAnsi="Tahoma" w:cs="Tahoma"/>
        </w:rPr>
        <w:t xml:space="preserve">previo recuento de las declaraciones rendidas en el proceso, </w:t>
      </w:r>
      <w:r w:rsidR="00D8271C" w:rsidRPr="00201B56">
        <w:rPr>
          <w:rFonts w:ascii="Tahoma" w:hAnsi="Tahoma" w:cs="Tahoma"/>
        </w:rPr>
        <w:t xml:space="preserve">concluyendo que la pareja superó con creces los cinco años de convivencia en comunidad de vida, </w:t>
      </w:r>
      <w:r w:rsidR="0038555B" w:rsidRPr="00201B56">
        <w:rPr>
          <w:rFonts w:ascii="Tahoma" w:hAnsi="Tahoma" w:cs="Tahoma"/>
        </w:rPr>
        <w:t>en una relación pública, advirti</w:t>
      </w:r>
      <w:r w:rsidR="008FA849" w:rsidRPr="00201B56">
        <w:rPr>
          <w:rFonts w:ascii="Tahoma" w:hAnsi="Tahoma" w:cs="Tahoma"/>
        </w:rPr>
        <w:t>endo</w:t>
      </w:r>
      <w:r w:rsidR="0038555B" w:rsidRPr="00201B56">
        <w:rPr>
          <w:rFonts w:ascii="Tahoma" w:hAnsi="Tahoma" w:cs="Tahoma"/>
        </w:rPr>
        <w:t xml:space="preserve"> que la separación durante los últimos meses de vida del causante se debió a las circunstancias de salud de</w:t>
      </w:r>
      <w:r w:rsidR="008825B0" w:rsidRPr="00201B56">
        <w:rPr>
          <w:rFonts w:ascii="Tahoma" w:hAnsi="Tahoma" w:cs="Tahoma"/>
        </w:rPr>
        <w:t>l causante y del cuidado que la demandante le brindó a su hija durante el terminó de recuperación de las cirugías</w:t>
      </w:r>
      <w:r w:rsidR="00A44567" w:rsidRPr="00201B56">
        <w:rPr>
          <w:rFonts w:ascii="Tahoma" w:hAnsi="Tahoma" w:cs="Tahoma"/>
        </w:rPr>
        <w:t>.</w:t>
      </w:r>
    </w:p>
    <w:p w14:paraId="34232174" w14:textId="77777777" w:rsidR="00C602F2" w:rsidRPr="00201B56" w:rsidRDefault="00C602F2" w:rsidP="00201B56">
      <w:pPr>
        <w:spacing w:line="276" w:lineRule="auto"/>
        <w:ind w:firstLine="708"/>
        <w:jc w:val="both"/>
        <w:rPr>
          <w:rFonts w:ascii="Tahoma" w:hAnsi="Tahoma" w:cs="Tahoma"/>
          <w:bCs/>
        </w:rPr>
      </w:pPr>
    </w:p>
    <w:p w14:paraId="2079E3DA" w14:textId="03ED5BEB" w:rsidR="000E00DB" w:rsidRPr="00201B56" w:rsidRDefault="00F63E05" w:rsidP="00201B56">
      <w:pPr>
        <w:spacing w:line="276" w:lineRule="auto"/>
        <w:ind w:firstLine="708"/>
        <w:jc w:val="both"/>
        <w:rPr>
          <w:rFonts w:ascii="Tahoma" w:hAnsi="Tahoma" w:cs="Tahoma"/>
          <w:bCs/>
        </w:rPr>
      </w:pPr>
      <w:r w:rsidRPr="00201B56">
        <w:rPr>
          <w:rFonts w:ascii="Tahoma" w:hAnsi="Tahoma" w:cs="Tahoma"/>
          <w:bCs/>
        </w:rPr>
        <w:t xml:space="preserve">Negó los intereses moratorios del Artículo 141 de la Ley 100 de 1993, </w:t>
      </w:r>
      <w:r w:rsidR="003B2AA5" w:rsidRPr="00201B56">
        <w:rPr>
          <w:rFonts w:ascii="Tahoma" w:hAnsi="Tahoma" w:cs="Tahoma"/>
          <w:bCs/>
        </w:rPr>
        <w:t xml:space="preserve">argumentando </w:t>
      </w:r>
      <w:r w:rsidR="00B75326" w:rsidRPr="00201B56">
        <w:rPr>
          <w:rFonts w:ascii="Tahoma" w:hAnsi="Tahoma" w:cs="Tahoma"/>
          <w:bCs/>
        </w:rPr>
        <w:t xml:space="preserve">que el reconocimiento </w:t>
      </w:r>
      <w:r w:rsidR="00D56C25" w:rsidRPr="00201B56">
        <w:rPr>
          <w:rFonts w:ascii="Tahoma" w:hAnsi="Tahoma" w:cs="Tahoma"/>
          <w:bCs/>
        </w:rPr>
        <w:t xml:space="preserve">obedeció a una interpretación jurisprudencial favorable </w:t>
      </w:r>
      <w:r w:rsidR="00152F2E" w:rsidRPr="00201B56">
        <w:rPr>
          <w:rFonts w:ascii="Tahoma" w:hAnsi="Tahoma" w:cs="Tahoma"/>
          <w:bCs/>
        </w:rPr>
        <w:t>sobre el requisito de convivencia efectiva y no al rigor de la aplicación directa de la normatividad,</w:t>
      </w:r>
      <w:r w:rsidR="000F639C" w:rsidRPr="00201B56">
        <w:rPr>
          <w:rFonts w:ascii="Tahoma" w:hAnsi="Tahoma" w:cs="Tahoma"/>
          <w:bCs/>
        </w:rPr>
        <w:t xml:space="preserve"> razón por la cual accedió de forma subsidiaria a la petición de indexación.</w:t>
      </w:r>
    </w:p>
    <w:p w14:paraId="4ED9F721" w14:textId="77777777" w:rsidR="000F639C" w:rsidRPr="00201B56" w:rsidRDefault="000F639C" w:rsidP="00201B56">
      <w:pPr>
        <w:spacing w:line="276" w:lineRule="auto"/>
        <w:jc w:val="both"/>
        <w:rPr>
          <w:rFonts w:ascii="Tahoma" w:hAnsi="Tahoma" w:cs="Tahoma"/>
        </w:rPr>
      </w:pPr>
    </w:p>
    <w:p w14:paraId="3C4CCE74" w14:textId="7E44732D" w:rsidR="007E2FA7" w:rsidRPr="00201B56" w:rsidRDefault="00891C3A" w:rsidP="00201B56">
      <w:pPr>
        <w:pStyle w:val="Prrafodelista"/>
        <w:widowControl w:val="0"/>
        <w:numPr>
          <w:ilvl w:val="0"/>
          <w:numId w:val="4"/>
        </w:numPr>
        <w:autoSpaceDE w:val="0"/>
        <w:autoSpaceDN w:val="0"/>
        <w:adjustRightInd w:val="0"/>
        <w:spacing w:line="276" w:lineRule="auto"/>
        <w:jc w:val="center"/>
        <w:rPr>
          <w:rFonts w:ascii="Tahoma" w:hAnsi="Tahoma" w:cs="Tahoma"/>
          <w:b/>
          <w:bCs/>
          <w:lang w:val="es-CO"/>
        </w:rPr>
      </w:pPr>
      <w:r w:rsidRPr="00201B56">
        <w:rPr>
          <w:rFonts w:ascii="Tahoma" w:hAnsi="Tahoma" w:cs="Tahoma"/>
          <w:b/>
          <w:bCs/>
          <w:lang w:val="es-CO"/>
        </w:rPr>
        <w:lastRenderedPageBreak/>
        <w:t>RECURSO DE APELACIÓN</w:t>
      </w:r>
      <w:r w:rsidR="00B529AB" w:rsidRPr="00201B56">
        <w:rPr>
          <w:rFonts w:ascii="Tahoma" w:hAnsi="Tahoma" w:cs="Tahoma"/>
          <w:b/>
          <w:bCs/>
          <w:lang w:val="es-CO"/>
        </w:rPr>
        <w:t xml:space="preserve"> Y PROCEDENCIA DE LA CONSULTA</w:t>
      </w:r>
    </w:p>
    <w:p w14:paraId="28E24EF3" w14:textId="77777777" w:rsidR="008C5D01" w:rsidRPr="00201B56" w:rsidRDefault="008C5D01" w:rsidP="00201B56">
      <w:pPr>
        <w:widowControl w:val="0"/>
        <w:autoSpaceDE w:val="0"/>
        <w:autoSpaceDN w:val="0"/>
        <w:adjustRightInd w:val="0"/>
        <w:spacing w:line="276" w:lineRule="auto"/>
        <w:ind w:firstLine="706"/>
        <w:jc w:val="both"/>
        <w:rPr>
          <w:rFonts w:ascii="Tahoma" w:hAnsi="Tahoma" w:cs="Tahoma"/>
          <w:lang w:val="es-CO"/>
        </w:rPr>
      </w:pPr>
      <w:bookmarkStart w:id="7" w:name="_Hlk111705359"/>
    </w:p>
    <w:p w14:paraId="74FB276F" w14:textId="1FFE8310" w:rsidR="000330D5" w:rsidRPr="00201B56" w:rsidRDefault="00ED7CA0" w:rsidP="00201B56">
      <w:pPr>
        <w:widowControl w:val="0"/>
        <w:autoSpaceDE w:val="0"/>
        <w:autoSpaceDN w:val="0"/>
        <w:adjustRightInd w:val="0"/>
        <w:spacing w:line="276" w:lineRule="auto"/>
        <w:ind w:firstLine="706"/>
        <w:jc w:val="both"/>
        <w:rPr>
          <w:rFonts w:ascii="Tahoma" w:hAnsi="Tahoma" w:cs="Tahoma"/>
          <w:lang w:val="es-CO"/>
        </w:rPr>
      </w:pPr>
      <w:r w:rsidRPr="00201B56">
        <w:rPr>
          <w:rFonts w:ascii="Tahoma" w:hAnsi="Tahoma" w:cs="Tahoma"/>
          <w:lang w:val="es-CO"/>
        </w:rPr>
        <w:t xml:space="preserve">Inconforme con la absolución del </w:t>
      </w:r>
      <w:r w:rsidR="00D66ED3" w:rsidRPr="00201B56">
        <w:rPr>
          <w:rFonts w:ascii="Tahoma" w:hAnsi="Tahoma" w:cs="Tahoma"/>
          <w:lang w:val="es-CO"/>
        </w:rPr>
        <w:t xml:space="preserve">reconocimiento y  pago de los intereses moratorios, presentó recurso de apelación la señora </w:t>
      </w:r>
      <w:r w:rsidR="00D66ED3" w:rsidRPr="00201B56">
        <w:rPr>
          <w:rFonts w:ascii="Tahoma" w:hAnsi="Tahoma" w:cs="Tahoma"/>
          <w:b/>
          <w:bCs/>
          <w:lang w:val="es-CO"/>
        </w:rPr>
        <w:t>Rosalba Morales de Escobar</w:t>
      </w:r>
      <w:r w:rsidR="00E118C6" w:rsidRPr="00201B56">
        <w:rPr>
          <w:rFonts w:ascii="Tahoma" w:hAnsi="Tahoma" w:cs="Tahoma"/>
          <w:lang w:val="es-CO"/>
        </w:rPr>
        <w:t xml:space="preserve">, argumentando que </w:t>
      </w:r>
      <w:r w:rsidR="00BB5484" w:rsidRPr="00201B56">
        <w:rPr>
          <w:rFonts w:ascii="Tahoma" w:hAnsi="Tahoma" w:cs="Tahoma"/>
          <w:lang w:val="es-CO"/>
        </w:rPr>
        <w:t xml:space="preserve">la separación temporal </w:t>
      </w:r>
      <w:r w:rsidR="00291055" w:rsidRPr="00201B56">
        <w:rPr>
          <w:rFonts w:ascii="Tahoma" w:hAnsi="Tahoma" w:cs="Tahoma"/>
          <w:lang w:val="es-CO"/>
        </w:rPr>
        <w:t xml:space="preserve">por desacuerdos familiares o casos fortuitos, </w:t>
      </w:r>
      <w:r w:rsidR="00847DD0" w:rsidRPr="00201B56">
        <w:rPr>
          <w:rFonts w:ascii="Tahoma" w:hAnsi="Tahoma" w:cs="Tahoma"/>
          <w:lang w:val="es-CO"/>
        </w:rPr>
        <w:t xml:space="preserve">de conformidad con las sentencias </w:t>
      </w:r>
      <w:r w:rsidR="00E118C6" w:rsidRPr="00201B56">
        <w:rPr>
          <w:rFonts w:ascii="Tahoma" w:hAnsi="Tahoma" w:cs="Tahoma"/>
          <w:lang w:val="es-CO"/>
        </w:rPr>
        <w:t xml:space="preserve">CSJ SL </w:t>
      </w:r>
      <w:r w:rsidR="00BB5484" w:rsidRPr="00201B56">
        <w:rPr>
          <w:rFonts w:ascii="Tahoma" w:hAnsi="Tahoma" w:cs="Tahoma"/>
          <w:lang w:val="es-CO"/>
        </w:rPr>
        <w:t xml:space="preserve">3202 de 2015, </w:t>
      </w:r>
      <w:r w:rsidR="00847DD0" w:rsidRPr="00201B56">
        <w:rPr>
          <w:rFonts w:ascii="Tahoma" w:hAnsi="Tahoma" w:cs="Tahoma"/>
          <w:lang w:val="es-CO"/>
        </w:rPr>
        <w:t xml:space="preserve">SL 6519 </w:t>
      </w:r>
      <w:r w:rsidR="001C0C81" w:rsidRPr="00201B56">
        <w:rPr>
          <w:rFonts w:ascii="Tahoma" w:hAnsi="Tahoma" w:cs="Tahoma"/>
          <w:lang w:val="es-CO"/>
        </w:rPr>
        <w:t xml:space="preserve">de </w:t>
      </w:r>
      <w:r w:rsidR="00847DD0" w:rsidRPr="00201B56">
        <w:rPr>
          <w:rFonts w:ascii="Tahoma" w:hAnsi="Tahoma" w:cs="Tahoma"/>
          <w:lang w:val="es-CO"/>
        </w:rPr>
        <w:t>2019</w:t>
      </w:r>
      <w:r w:rsidR="00BB5484" w:rsidRPr="00201B56">
        <w:rPr>
          <w:rFonts w:ascii="Tahoma" w:hAnsi="Tahoma" w:cs="Tahoma"/>
          <w:lang w:val="es-CO"/>
        </w:rPr>
        <w:t xml:space="preserve"> no tienen repercusiones jurídicas para el caso concreto, </w:t>
      </w:r>
      <w:r w:rsidR="00291055" w:rsidRPr="00201B56">
        <w:rPr>
          <w:rFonts w:ascii="Tahoma" w:hAnsi="Tahoma" w:cs="Tahoma"/>
          <w:lang w:val="es-CO"/>
        </w:rPr>
        <w:t>y por tanto debían reconocerse los intereses moratorios fenecido el término de gracia para el reconocimiento por parte de la Administradora</w:t>
      </w:r>
      <w:r w:rsidR="00A3581F" w:rsidRPr="00201B56">
        <w:rPr>
          <w:rFonts w:ascii="Tahoma" w:hAnsi="Tahoma" w:cs="Tahoma"/>
          <w:lang w:val="es-CO"/>
        </w:rPr>
        <w:t>, o en caso contrario desde la fecha de la sentencia y hasta el pago efectivo de la obligación sobre el monto total del valor del retroactivo.</w:t>
      </w:r>
    </w:p>
    <w:p w14:paraId="67D987B1" w14:textId="77777777" w:rsidR="00A3581F" w:rsidRPr="00201B56" w:rsidRDefault="00A3581F" w:rsidP="00201B56">
      <w:pPr>
        <w:widowControl w:val="0"/>
        <w:autoSpaceDE w:val="0"/>
        <w:autoSpaceDN w:val="0"/>
        <w:adjustRightInd w:val="0"/>
        <w:spacing w:line="276" w:lineRule="auto"/>
        <w:ind w:firstLine="706"/>
        <w:jc w:val="both"/>
        <w:rPr>
          <w:rFonts w:ascii="Tahoma" w:hAnsi="Tahoma" w:cs="Tahoma"/>
          <w:lang w:val="es-CO"/>
        </w:rPr>
      </w:pPr>
    </w:p>
    <w:p w14:paraId="2FA82CA0" w14:textId="61AAA2B1" w:rsidR="00A3581F" w:rsidRPr="00201B56" w:rsidRDefault="002B56B7" w:rsidP="00201B56">
      <w:pPr>
        <w:widowControl w:val="0"/>
        <w:autoSpaceDE w:val="0"/>
        <w:autoSpaceDN w:val="0"/>
        <w:adjustRightInd w:val="0"/>
        <w:spacing w:line="276" w:lineRule="auto"/>
        <w:ind w:firstLine="706"/>
        <w:jc w:val="both"/>
        <w:rPr>
          <w:rFonts w:ascii="Tahoma" w:hAnsi="Tahoma" w:cs="Tahoma"/>
          <w:lang w:val="es-CO"/>
        </w:rPr>
      </w:pPr>
      <w:r w:rsidRPr="00201B56">
        <w:rPr>
          <w:rFonts w:ascii="Tahoma" w:hAnsi="Tahoma" w:cs="Tahoma"/>
          <w:lang w:val="es-CO"/>
        </w:rPr>
        <w:t xml:space="preserve">A </w:t>
      </w:r>
      <w:r w:rsidR="00A3581F" w:rsidRPr="00201B56">
        <w:rPr>
          <w:rFonts w:ascii="Tahoma" w:hAnsi="Tahoma" w:cs="Tahoma"/>
          <w:lang w:val="es-CO"/>
        </w:rPr>
        <w:t xml:space="preserve">su vez, </w:t>
      </w:r>
      <w:r w:rsidR="00A3581F" w:rsidRPr="00201B56">
        <w:rPr>
          <w:rFonts w:ascii="Tahoma" w:hAnsi="Tahoma" w:cs="Tahoma"/>
          <w:b/>
          <w:bCs/>
          <w:lang w:val="es-CO"/>
        </w:rPr>
        <w:t xml:space="preserve">Colpensiones, </w:t>
      </w:r>
      <w:r w:rsidRPr="00201B56">
        <w:rPr>
          <w:rFonts w:ascii="Tahoma" w:hAnsi="Tahoma" w:cs="Tahoma"/>
          <w:lang w:val="es-CO"/>
        </w:rPr>
        <w:t>interpuso</w:t>
      </w:r>
      <w:r w:rsidR="0088158A" w:rsidRPr="00201B56">
        <w:rPr>
          <w:rFonts w:ascii="Tahoma" w:hAnsi="Tahoma" w:cs="Tahoma"/>
          <w:lang w:val="es-CO"/>
        </w:rPr>
        <w:t xml:space="preserve"> el mismo recurso</w:t>
      </w:r>
      <w:r w:rsidRPr="00201B56">
        <w:rPr>
          <w:rFonts w:ascii="Tahoma" w:hAnsi="Tahoma" w:cs="Tahoma"/>
          <w:lang w:val="es-CO"/>
        </w:rPr>
        <w:t xml:space="preserve">, indicando </w:t>
      </w:r>
      <w:r w:rsidR="00524D46" w:rsidRPr="00201B56">
        <w:rPr>
          <w:rFonts w:ascii="Tahoma" w:hAnsi="Tahoma" w:cs="Tahoma"/>
          <w:lang w:val="es-CO"/>
        </w:rPr>
        <w:t xml:space="preserve">que la demandante no </w:t>
      </w:r>
      <w:r w:rsidR="002D7459" w:rsidRPr="00201B56">
        <w:rPr>
          <w:rFonts w:ascii="Tahoma" w:hAnsi="Tahoma" w:cs="Tahoma"/>
          <w:lang w:val="es-CO"/>
        </w:rPr>
        <w:t xml:space="preserve">cumplió los requisitos del artículo 12 de la Ley 797 de 2003, </w:t>
      </w:r>
      <w:r w:rsidR="0041390A" w:rsidRPr="00201B56">
        <w:rPr>
          <w:rFonts w:ascii="Tahoma" w:hAnsi="Tahoma" w:cs="Tahoma"/>
          <w:lang w:val="es-CO"/>
        </w:rPr>
        <w:t xml:space="preserve">porque no acreditó </w:t>
      </w:r>
      <w:r w:rsidR="002D7459" w:rsidRPr="00201B56">
        <w:rPr>
          <w:rFonts w:ascii="Tahoma" w:hAnsi="Tahoma" w:cs="Tahoma"/>
          <w:lang w:val="es-CO"/>
        </w:rPr>
        <w:t xml:space="preserve">la convivencia con el causante por lo menos dentro de los 5 años </w:t>
      </w:r>
      <w:r w:rsidR="00524D46" w:rsidRPr="00201B56">
        <w:rPr>
          <w:rFonts w:ascii="Tahoma" w:hAnsi="Tahoma" w:cs="Tahoma"/>
          <w:lang w:val="es-CO"/>
        </w:rPr>
        <w:t>continuos con anterioridad a la muerte</w:t>
      </w:r>
      <w:r w:rsidR="0064631A" w:rsidRPr="00201B56">
        <w:rPr>
          <w:rFonts w:ascii="Tahoma" w:hAnsi="Tahoma" w:cs="Tahoma"/>
          <w:lang w:val="es-CO"/>
        </w:rPr>
        <w:t>. E</w:t>
      </w:r>
      <w:r w:rsidR="00524D46" w:rsidRPr="00201B56">
        <w:rPr>
          <w:rFonts w:ascii="Tahoma" w:hAnsi="Tahoma" w:cs="Tahoma"/>
          <w:lang w:val="es-CO"/>
        </w:rPr>
        <w:t xml:space="preserve">xpone </w:t>
      </w:r>
      <w:r w:rsidRPr="00201B56">
        <w:rPr>
          <w:rFonts w:ascii="Tahoma" w:hAnsi="Tahoma" w:cs="Tahoma"/>
          <w:lang w:val="es-CO"/>
        </w:rPr>
        <w:t xml:space="preserve">que el artículo 76 del CGP señala que el juez debe realizar la valoración de los medios de prueba </w:t>
      </w:r>
      <w:r w:rsidR="00022C24" w:rsidRPr="00201B56">
        <w:rPr>
          <w:rFonts w:ascii="Tahoma" w:hAnsi="Tahoma" w:cs="Tahoma"/>
          <w:lang w:val="es-CO"/>
        </w:rPr>
        <w:t>de manera conjunta conforme a la</w:t>
      </w:r>
      <w:r w:rsidR="0064631A" w:rsidRPr="00201B56">
        <w:rPr>
          <w:rFonts w:ascii="Tahoma" w:hAnsi="Tahoma" w:cs="Tahoma"/>
          <w:lang w:val="es-CO"/>
        </w:rPr>
        <w:t xml:space="preserve"> </w:t>
      </w:r>
      <w:r w:rsidR="00022C24" w:rsidRPr="00201B56">
        <w:rPr>
          <w:rFonts w:ascii="Tahoma" w:hAnsi="Tahoma" w:cs="Tahoma"/>
          <w:lang w:val="es-CO"/>
        </w:rPr>
        <w:t>sana critica, la lógica y las reglas de la experiencia</w:t>
      </w:r>
      <w:r w:rsidR="00F92019" w:rsidRPr="00201B56">
        <w:rPr>
          <w:rFonts w:ascii="Tahoma" w:hAnsi="Tahoma" w:cs="Tahoma"/>
          <w:lang w:val="es-CO"/>
        </w:rPr>
        <w:t>, agrega</w:t>
      </w:r>
      <w:r w:rsidR="7BCFC007" w:rsidRPr="00201B56">
        <w:rPr>
          <w:rFonts w:ascii="Tahoma" w:hAnsi="Tahoma" w:cs="Tahoma"/>
          <w:lang w:val="es-CO"/>
        </w:rPr>
        <w:t>ndo</w:t>
      </w:r>
      <w:r w:rsidR="00F92019" w:rsidRPr="00201B56">
        <w:rPr>
          <w:rFonts w:ascii="Tahoma" w:hAnsi="Tahoma" w:cs="Tahoma"/>
          <w:lang w:val="es-CO"/>
        </w:rPr>
        <w:t xml:space="preserve"> que la jueza hizo un recuento de los medios de prueba documentales, entre ellos la investigación administrativa, precisando que eran insuficientes para dar por acreditado</w:t>
      </w:r>
      <w:r w:rsidR="00AF2B92" w:rsidRPr="00201B56">
        <w:rPr>
          <w:rFonts w:ascii="Tahoma" w:hAnsi="Tahoma" w:cs="Tahoma"/>
          <w:lang w:val="es-CO"/>
        </w:rPr>
        <w:t xml:space="preserve"> el requisito de convivencia; sin embargo, acudió a la prueba testimonial de parte y de oficio para dar por sentado dicho requisito, en razón de cual arguye que la </w:t>
      </w:r>
      <w:r w:rsidR="00A75163" w:rsidRPr="00201B56">
        <w:rPr>
          <w:rFonts w:ascii="Tahoma" w:hAnsi="Tahoma" w:cs="Tahoma"/>
          <w:lang w:val="es-CO"/>
        </w:rPr>
        <w:t xml:space="preserve">valoración realizada por la a-quo fue individual y no conjunta, aunado a que las declaraciones fueron contradictorias </w:t>
      </w:r>
      <w:r w:rsidR="008D0AAF" w:rsidRPr="00201B56">
        <w:rPr>
          <w:rFonts w:ascii="Tahoma" w:hAnsi="Tahoma" w:cs="Tahoma"/>
          <w:lang w:val="es-CO"/>
        </w:rPr>
        <w:t xml:space="preserve">entre </w:t>
      </w:r>
      <w:r w:rsidR="152AEC9D" w:rsidRPr="00201B56">
        <w:rPr>
          <w:rFonts w:ascii="Tahoma" w:hAnsi="Tahoma" w:cs="Tahoma"/>
          <w:lang w:val="es-CO"/>
        </w:rPr>
        <w:t>sí</w:t>
      </w:r>
      <w:r w:rsidR="008D0AAF" w:rsidRPr="00201B56">
        <w:rPr>
          <w:rFonts w:ascii="Tahoma" w:hAnsi="Tahoma" w:cs="Tahoma"/>
          <w:lang w:val="es-CO"/>
        </w:rPr>
        <w:t xml:space="preserve"> y en correlación con el interrogatorio de parte </w:t>
      </w:r>
      <w:r w:rsidR="6834648F" w:rsidRPr="00201B56">
        <w:rPr>
          <w:rFonts w:ascii="Tahoma" w:hAnsi="Tahoma" w:cs="Tahoma"/>
          <w:lang w:val="es-CO"/>
        </w:rPr>
        <w:t>de</w:t>
      </w:r>
      <w:r w:rsidR="008D0AAF" w:rsidRPr="00201B56">
        <w:rPr>
          <w:rFonts w:ascii="Tahoma" w:hAnsi="Tahoma" w:cs="Tahoma"/>
          <w:lang w:val="es-CO"/>
        </w:rPr>
        <w:t xml:space="preserve"> la demandante</w:t>
      </w:r>
      <w:r w:rsidR="004C0176" w:rsidRPr="00201B56">
        <w:rPr>
          <w:rFonts w:ascii="Tahoma" w:hAnsi="Tahoma" w:cs="Tahoma"/>
          <w:lang w:val="es-CO"/>
        </w:rPr>
        <w:t>, sin motivar por</w:t>
      </w:r>
      <w:r w:rsidR="1E972FA9" w:rsidRPr="00201B56">
        <w:rPr>
          <w:rFonts w:ascii="Tahoma" w:hAnsi="Tahoma" w:cs="Tahoma"/>
          <w:lang w:val="es-CO"/>
        </w:rPr>
        <w:t xml:space="preserve"> </w:t>
      </w:r>
      <w:r w:rsidR="004C0176" w:rsidRPr="00201B56">
        <w:rPr>
          <w:rFonts w:ascii="Tahoma" w:hAnsi="Tahoma" w:cs="Tahoma"/>
          <w:lang w:val="es-CO"/>
        </w:rPr>
        <w:t>qu</w:t>
      </w:r>
      <w:r w:rsidR="4FB38DD9" w:rsidRPr="00201B56">
        <w:rPr>
          <w:rFonts w:ascii="Tahoma" w:hAnsi="Tahoma" w:cs="Tahoma"/>
          <w:lang w:val="es-CO"/>
        </w:rPr>
        <w:t>é</w:t>
      </w:r>
      <w:r w:rsidR="004C0176" w:rsidRPr="00201B56">
        <w:rPr>
          <w:rFonts w:ascii="Tahoma" w:hAnsi="Tahoma" w:cs="Tahoma"/>
          <w:lang w:val="es-CO"/>
        </w:rPr>
        <w:t xml:space="preserve"> le daba valor a algunas pruebas y a otras no.</w:t>
      </w:r>
      <w:r w:rsidR="00084BB5" w:rsidRPr="00201B56">
        <w:rPr>
          <w:rFonts w:ascii="Tahoma" w:hAnsi="Tahoma" w:cs="Tahoma"/>
          <w:lang w:val="es-CO"/>
        </w:rPr>
        <w:t xml:space="preserve"> </w:t>
      </w:r>
    </w:p>
    <w:p w14:paraId="72F8E5D0" w14:textId="77777777" w:rsidR="00CF1017" w:rsidRPr="00201B56" w:rsidRDefault="00CF1017" w:rsidP="00201B56">
      <w:pPr>
        <w:widowControl w:val="0"/>
        <w:autoSpaceDE w:val="0"/>
        <w:autoSpaceDN w:val="0"/>
        <w:adjustRightInd w:val="0"/>
        <w:spacing w:line="276" w:lineRule="auto"/>
        <w:ind w:firstLine="706"/>
        <w:jc w:val="both"/>
        <w:rPr>
          <w:rFonts w:ascii="Tahoma" w:hAnsi="Tahoma" w:cs="Tahoma"/>
          <w:lang w:val="es-CO"/>
        </w:rPr>
      </w:pPr>
    </w:p>
    <w:p w14:paraId="3CB72635" w14:textId="553C9318" w:rsidR="004D4B56" w:rsidRPr="00201B56" w:rsidRDefault="00205F74" w:rsidP="00201B56">
      <w:pPr>
        <w:widowControl w:val="0"/>
        <w:autoSpaceDE w:val="0"/>
        <w:autoSpaceDN w:val="0"/>
        <w:adjustRightInd w:val="0"/>
        <w:spacing w:line="276" w:lineRule="auto"/>
        <w:ind w:firstLine="706"/>
        <w:jc w:val="both"/>
        <w:rPr>
          <w:rFonts w:ascii="Tahoma" w:hAnsi="Tahoma" w:cs="Tahoma"/>
          <w:b/>
          <w:bCs/>
          <w:lang w:val="es-CO"/>
        </w:rPr>
      </w:pPr>
      <w:r w:rsidRPr="00201B56">
        <w:rPr>
          <w:rFonts w:ascii="Tahoma" w:hAnsi="Tahoma" w:cs="Tahoma"/>
          <w:lang w:val="es-CO"/>
        </w:rPr>
        <w:t>Como</w:t>
      </w:r>
      <w:r w:rsidR="009D3442" w:rsidRPr="00201B56">
        <w:rPr>
          <w:rFonts w:ascii="Tahoma" w:hAnsi="Tahoma" w:cs="Tahoma"/>
          <w:lang w:val="es-CO"/>
        </w:rPr>
        <w:t xml:space="preserve"> aspectos importantes dejados de valorar</w:t>
      </w:r>
      <w:r w:rsidRPr="00201B56">
        <w:rPr>
          <w:rFonts w:ascii="Tahoma" w:hAnsi="Tahoma" w:cs="Tahoma"/>
          <w:lang w:val="es-CO"/>
        </w:rPr>
        <w:t xml:space="preserve"> precisó: </w:t>
      </w:r>
      <w:r w:rsidRPr="00201B56">
        <w:rPr>
          <w:rFonts w:ascii="Tahoma" w:hAnsi="Tahoma" w:cs="Tahoma"/>
          <w:b/>
          <w:bCs/>
          <w:lang w:val="es-CO"/>
        </w:rPr>
        <w:t xml:space="preserve">1) </w:t>
      </w:r>
      <w:r w:rsidR="00CF1017" w:rsidRPr="00201B56">
        <w:rPr>
          <w:rFonts w:ascii="Tahoma" w:hAnsi="Tahoma" w:cs="Tahoma"/>
          <w:lang w:val="es-CO"/>
        </w:rPr>
        <w:t xml:space="preserve">Luz </w:t>
      </w:r>
      <w:proofErr w:type="spellStart"/>
      <w:r w:rsidR="00CF1017" w:rsidRPr="00201B56">
        <w:rPr>
          <w:rFonts w:ascii="Tahoma" w:hAnsi="Tahoma" w:cs="Tahoma"/>
          <w:lang w:val="es-CO"/>
        </w:rPr>
        <w:t>Dely</w:t>
      </w:r>
      <w:proofErr w:type="spellEnd"/>
      <w:r w:rsidR="00CF1017" w:rsidRPr="00201B56">
        <w:rPr>
          <w:rFonts w:ascii="Tahoma" w:hAnsi="Tahoma" w:cs="Tahoma"/>
          <w:lang w:val="es-CO"/>
        </w:rPr>
        <w:t xml:space="preserve"> Betancur </w:t>
      </w:r>
      <w:r w:rsidR="00180195" w:rsidRPr="00201B56">
        <w:rPr>
          <w:rFonts w:ascii="Tahoma" w:hAnsi="Tahoma" w:cs="Tahoma"/>
          <w:lang w:val="es-CO"/>
        </w:rPr>
        <w:t xml:space="preserve">manifestó </w:t>
      </w:r>
      <w:r w:rsidR="00CF1017" w:rsidRPr="00201B56">
        <w:rPr>
          <w:rFonts w:ascii="Tahoma" w:hAnsi="Tahoma" w:cs="Tahoma"/>
          <w:lang w:val="es-CO"/>
        </w:rPr>
        <w:t>que s</w:t>
      </w:r>
      <w:r w:rsidR="78C9FE68" w:rsidRPr="00201B56">
        <w:rPr>
          <w:rFonts w:ascii="Tahoma" w:hAnsi="Tahoma" w:cs="Tahoma"/>
          <w:lang w:val="es-CO"/>
        </w:rPr>
        <w:t>ó</w:t>
      </w:r>
      <w:r w:rsidR="00CF1017" w:rsidRPr="00201B56">
        <w:rPr>
          <w:rFonts w:ascii="Tahoma" w:hAnsi="Tahoma" w:cs="Tahoma"/>
          <w:lang w:val="es-CO"/>
        </w:rPr>
        <w:t>lo</w:t>
      </w:r>
      <w:r w:rsidR="00180195" w:rsidRPr="00201B56">
        <w:rPr>
          <w:rFonts w:ascii="Tahoma" w:hAnsi="Tahoma" w:cs="Tahoma"/>
          <w:lang w:val="es-CO"/>
        </w:rPr>
        <w:t xml:space="preserve"> visitó al causante </w:t>
      </w:r>
      <w:r w:rsidR="00CF1017" w:rsidRPr="00201B56">
        <w:rPr>
          <w:rFonts w:ascii="Tahoma" w:hAnsi="Tahoma" w:cs="Tahoma"/>
          <w:lang w:val="es-CO"/>
        </w:rPr>
        <w:t xml:space="preserve">en el año 2020 y </w:t>
      </w:r>
      <w:r w:rsidR="00180195" w:rsidRPr="00201B56">
        <w:rPr>
          <w:rFonts w:ascii="Tahoma" w:hAnsi="Tahoma" w:cs="Tahoma"/>
          <w:lang w:val="es-CO"/>
        </w:rPr>
        <w:t>todo lo</w:t>
      </w:r>
      <w:r w:rsidR="00CF1017" w:rsidRPr="00201B56">
        <w:rPr>
          <w:rFonts w:ascii="Tahoma" w:hAnsi="Tahoma" w:cs="Tahoma"/>
          <w:lang w:val="es-CO"/>
        </w:rPr>
        <w:t xml:space="preserve"> demás lo conoc</w:t>
      </w:r>
      <w:r w:rsidR="00180195" w:rsidRPr="00201B56">
        <w:rPr>
          <w:rFonts w:ascii="Tahoma" w:hAnsi="Tahoma" w:cs="Tahoma"/>
          <w:lang w:val="es-CO"/>
        </w:rPr>
        <w:t>ió</w:t>
      </w:r>
      <w:r w:rsidR="00CF1017" w:rsidRPr="00201B56">
        <w:rPr>
          <w:rFonts w:ascii="Tahoma" w:hAnsi="Tahoma" w:cs="Tahoma"/>
          <w:lang w:val="es-CO"/>
        </w:rPr>
        <w:t xml:space="preserve"> por dichos de su madre</w:t>
      </w:r>
      <w:r w:rsidR="00180195" w:rsidRPr="00201B56">
        <w:rPr>
          <w:rFonts w:ascii="Tahoma" w:hAnsi="Tahoma" w:cs="Tahoma"/>
          <w:lang w:val="es-CO"/>
        </w:rPr>
        <w:t xml:space="preserve">; </w:t>
      </w:r>
      <w:r w:rsidR="00180195" w:rsidRPr="00201B56">
        <w:rPr>
          <w:rFonts w:ascii="Tahoma" w:hAnsi="Tahoma" w:cs="Tahoma"/>
          <w:b/>
          <w:bCs/>
          <w:lang w:val="es-CO"/>
        </w:rPr>
        <w:t xml:space="preserve">2) </w:t>
      </w:r>
      <w:r w:rsidR="00271D37" w:rsidRPr="00201B56">
        <w:rPr>
          <w:rFonts w:ascii="Tahoma" w:hAnsi="Tahoma" w:cs="Tahoma"/>
          <w:lang w:val="es-CO"/>
        </w:rPr>
        <w:t>la demandante precisó que el causante vivió los últimos dos meses en arrendamiento</w:t>
      </w:r>
      <w:r w:rsidR="00FF42EA" w:rsidRPr="00201B56">
        <w:rPr>
          <w:rFonts w:ascii="Tahoma" w:hAnsi="Tahoma" w:cs="Tahoma"/>
          <w:lang w:val="es-CO"/>
        </w:rPr>
        <w:t>,</w:t>
      </w:r>
      <w:r w:rsidR="00E05CF5" w:rsidRPr="00201B56">
        <w:rPr>
          <w:rFonts w:ascii="Tahoma" w:hAnsi="Tahoma" w:cs="Tahoma"/>
          <w:lang w:val="es-CO"/>
        </w:rPr>
        <w:t xml:space="preserve"> y ella s</w:t>
      </w:r>
      <w:r w:rsidR="7AE3F599" w:rsidRPr="00201B56">
        <w:rPr>
          <w:rFonts w:ascii="Tahoma" w:hAnsi="Tahoma" w:cs="Tahoma"/>
          <w:lang w:val="es-CO"/>
        </w:rPr>
        <w:t>ól</w:t>
      </w:r>
      <w:r w:rsidR="00E05CF5" w:rsidRPr="00201B56">
        <w:rPr>
          <w:rFonts w:ascii="Tahoma" w:hAnsi="Tahoma" w:cs="Tahoma"/>
          <w:lang w:val="es-CO"/>
        </w:rPr>
        <w:t xml:space="preserve">o viajo del 9 al 24 de diciembre de 2019, por lo que no existía ninguna </w:t>
      </w:r>
      <w:r w:rsidR="00271D37" w:rsidRPr="00201B56">
        <w:rPr>
          <w:rFonts w:ascii="Tahoma" w:hAnsi="Tahoma" w:cs="Tahoma"/>
          <w:lang w:val="es-CO"/>
        </w:rPr>
        <w:t xml:space="preserve">justificación para haberse </w:t>
      </w:r>
      <w:r w:rsidR="00FF42EA" w:rsidRPr="00201B56">
        <w:rPr>
          <w:rFonts w:ascii="Tahoma" w:hAnsi="Tahoma" w:cs="Tahoma"/>
          <w:lang w:val="es-CO"/>
        </w:rPr>
        <w:t>s</w:t>
      </w:r>
      <w:r w:rsidR="00271D37" w:rsidRPr="00201B56">
        <w:rPr>
          <w:rFonts w:ascii="Tahoma" w:hAnsi="Tahoma" w:cs="Tahoma"/>
          <w:lang w:val="es-CO"/>
        </w:rPr>
        <w:t>eparado de la demandante</w:t>
      </w:r>
      <w:r w:rsidR="009D3442" w:rsidRPr="00201B56">
        <w:rPr>
          <w:rFonts w:ascii="Tahoma" w:hAnsi="Tahoma" w:cs="Tahoma"/>
          <w:lang w:val="es-CO"/>
        </w:rPr>
        <w:t xml:space="preserve"> un mes antes; </w:t>
      </w:r>
      <w:r w:rsidR="009D3442" w:rsidRPr="00201B56">
        <w:rPr>
          <w:rFonts w:ascii="Tahoma" w:hAnsi="Tahoma" w:cs="Tahoma"/>
          <w:b/>
          <w:bCs/>
          <w:lang w:val="es-CO"/>
        </w:rPr>
        <w:t xml:space="preserve">3) </w:t>
      </w:r>
      <w:r w:rsidR="009D3442" w:rsidRPr="00201B56">
        <w:rPr>
          <w:rFonts w:ascii="Tahoma" w:hAnsi="Tahoma" w:cs="Tahoma"/>
          <w:lang w:val="es-CO"/>
        </w:rPr>
        <w:t>e</w:t>
      </w:r>
      <w:r w:rsidR="009C0B80" w:rsidRPr="00201B56">
        <w:rPr>
          <w:rFonts w:ascii="Tahoma" w:hAnsi="Tahoma" w:cs="Tahoma"/>
          <w:lang w:val="es-CO"/>
        </w:rPr>
        <w:t xml:space="preserve">l testigo </w:t>
      </w:r>
      <w:proofErr w:type="spellStart"/>
      <w:r w:rsidR="00387188" w:rsidRPr="00201B56">
        <w:rPr>
          <w:rFonts w:ascii="Tahoma" w:hAnsi="Tahoma" w:cs="Tahoma"/>
          <w:lang w:val="es-CO"/>
        </w:rPr>
        <w:t>Jhonson</w:t>
      </w:r>
      <w:proofErr w:type="spellEnd"/>
      <w:r w:rsidR="00387188" w:rsidRPr="00201B56">
        <w:rPr>
          <w:rFonts w:ascii="Tahoma" w:hAnsi="Tahoma" w:cs="Tahoma"/>
          <w:lang w:val="es-CO"/>
        </w:rPr>
        <w:t xml:space="preserve"> Morales </w:t>
      </w:r>
      <w:r w:rsidR="009C0B80" w:rsidRPr="00201B56">
        <w:rPr>
          <w:rFonts w:ascii="Tahoma" w:hAnsi="Tahoma" w:cs="Tahoma"/>
          <w:lang w:val="es-CO"/>
        </w:rPr>
        <w:t>s</w:t>
      </w:r>
      <w:r w:rsidR="1F28A45C" w:rsidRPr="00201B56">
        <w:rPr>
          <w:rFonts w:ascii="Tahoma" w:hAnsi="Tahoma" w:cs="Tahoma"/>
          <w:lang w:val="es-CO"/>
        </w:rPr>
        <w:t>ó</w:t>
      </w:r>
      <w:r w:rsidR="009C0B80" w:rsidRPr="00201B56">
        <w:rPr>
          <w:rFonts w:ascii="Tahoma" w:hAnsi="Tahoma" w:cs="Tahoma"/>
          <w:lang w:val="es-CO"/>
        </w:rPr>
        <w:t>lo tuvo conocimiento de la relación de pareja hasta noviembre de 2019</w:t>
      </w:r>
      <w:r w:rsidR="009D3442" w:rsidRPr="00201B56">
        <w:rPr>
          <w:rFonts w:ascii="Tahoma" w:hAnsi="Tahoma" w:cs="Tahoma"/>
          <w:lang w:val="es-CO"/>
        </w:rPr>
        <w:t xml:space="preserve">; </w:t>
      </w:r>
      <w:r w:rsidR="009D3442" w:rsidRPr="00201B56">
        <w:rPr>
          <w:rFonts w:ascii="Tahoma" w:hAnsi="Tahoma" w:cs="Tahoma"/>
          <w:b/>
          <w:bCs/>
          <w:lang w:val="es-CO"/>
        </w:rPr>
        <w:t xml:space="preserve">4) </w:t>
      </w:r>
      <w:r w:rsidR="004D4B56" w:rsidRPr="00201B56">
        <w:rPr>
          <w:rFonts w:ascii="Tahoma" w:hAnsi="Tahoma" w:cs="Tahoma"/>
          <w:lang w:val="es-CO"/>
        </w:rPr>
        <w:t>Oswaldo se contradijo con lo mencionado en la investigación administrativa</w:t>
      </w:r>
      <w:r w:rsidR="006320E5" w:rsidRPr="00201B56">
        <w:rPr>
          <w:rFonts w:ascii="Tahoma" w:hAnsi="Tahoma" w:cs="Tahoma"/>
          <w:lang w:val="es-CO"/>
        </w:rPr>
        <w:t>.</w:t>
      </w:r>
    </w:p>
    <w:p w14:paraId="08065DE7" w14:textId="77777777" w:rsidR="006320E5" w:rsidRPr="00201B56" w:rsidRDefault="006320E5" w:rsidP="00201B56">
      <w:pPr>
        <w:widowControl w:val="0"/>
        <w:autoSpaceDE w:val="0"/>
        <w:autoSpaceDN w:val="0"/>
        <w:adjustRightInd w:val="0"/>
        <w:spacing w:line="276" w:lineRule="auto"/>
        <w:ind w:firstLine="706"/>
        <w:jc w:val="both"/>
        <w:rPr>
          <w:rFonts w:ascii="Tahoma" w:hAnsi="Tahoma" w:cs="Tahoma"/>
          <w:lang w:val="es-CO"/>
        </w:rPr>
      </w:pPr>
    </w:p>
    <w:p w14:paraId="653F37BF" w14:textId="0BAD284D" w:rsidR="006320E5" w:rsidRPr="00201B56" w:rsidRDefault="004D55A7" w:rsidP="00201B56">
      <w:pPr>
        <w:widowControl w:val="0"/>
        <w:autoSpaceDE w:val="0"/>
        <w:autoSpaceDN w:val="0"/>
        <w:adjustRightInd w:val="0"/>
        <w:spacing w:line="276" w:lineRule="auto"/>
        <w:ind w:firstLine="706"/>
        <w:jc w:val="both"/>
        <w:rPr>
          <w:rFonts w:ascii="Tahoma" w:hAnsi="Tahoma" w:cs="Tahoma"/>
          <w:lang w:val="es-CO"/>
        </w:rPr>
      </w:pPr>
      <w:r w:rsidRPr="00201B56">
        <w:rPr>
          <w:rFonts w:ascii="Tahoma" w:hAnsi="Tahoma" w:cs="Tahoma"/>
          <w:lang w:val="es-CO"/>
        </w:rPr>
        <w:t>Finalmente, r</w:t>
      </w:r>
      <w:r w:rsidR="006320E5" w:rsidRPr="00201B56">
        <w:rPr>
          <w:rFonts w:ascii="Tahoma" w:hAnsi="Tahoma" w:cs="Tahoma"/>
          <w:lang w:val="es-CO"/>
        </w:rPr>
        <w:t>especto de los intereses moratorios, solicitó que fuera confirmada en sede de instancia, p</w:t>
      </w:r>
      <w:r w:rsidRPr="00201B56">
        <w:rPr>
          <w:rFonts w:ascii="Tahoma" w:hAnsi="Tahoma" w:cs="Tahoma"/>
          <w:lang w:val="es-CO"/>
        </w:rPr>
        <w:t>orque el derecho pensional no fue acreditado en sede administrativa y el reconocimiento judicial obedeció a postulados jurisprudenciales.</w:t>
      </w:r>
    </w:p>
    <w:p w14:paraId="6DEA2B23" w14:textId="77777777" w:rsidR="00FF42EA" w:rsidRPr="00201B56" w:rsidRDefault="00FF42EA" w:rsidP="00201B56">
      <w:pPr>
        <w:widowControl w:val="0"/>
        <w:autoSpaceDE w:val="0"/>
        <w:autoSpaceDN w:val="0"/>
        <w:adjustRightInd w:val="0"/>
        <w:spacing w:line="276" w:lineRule="auto"/>
        <w:jc w:val="both"/>
        <w:rPr>
          <w:rFonts w:ascii="Tahoma" w:hAnsi="Tahoma" w:cs="Tahoma"/>
        </w:rPr>
      </w:pPr>
    </w:p>
    <w:bookmarkEnd w:id="7"/>
    <w:p w14:paraId="63603455" w14:textId="0262F137" w:rsidR="00891C3A" w:rsidRPr="00201B56" w:rsidRDefault="00891C3A" w:rsidP="00E563C5">
      <w:pPr>
        <w:pStyle w:val="Prrafodelista"/>
        <w:widowControl w:val="0"/>
        <w:numPr>
          <w:ilvl w:val="0"/>
          <w:numId w:val="4"/>
        </w:numPr>
        <w:autoSpaceDE w:val="0"/>
        <w:autoSpaceDN w:val="0"/>
        <w:adjustRightInd w:val="0"/>
        <w:spacing w:line="276" w:lineRule="auto"/>
        <w:jc w:val="both"/>
        <w:rPr>
          <w:rFonts w:ascii="Tahoma" w:hAnsi="Tahoma" w:cs="Tahoma"/>
          <w:b/>
          <w:bCs/>
          <w:lang w:val="es-CO"/>
        </w:rPr>
      </w:pPr>
      <w:r w:rsidRPr="00201B56">
        <w:rPr>
          <w:rFonts w:ascii="Tahoma" w:hAnsi="Tahoma" w:cs="Tahoma"/>
          <w:b/>
          <w:bCs/>
          <w:lang w:val="es-CO"/>
        </w:rPr>
        <w:t>ALEGATOS DE CONCLUSIÓN/ CONCEPTO DEL MINISTERIO PÚBLICO</w:t>
      </w:r>
    </w:p>
    <w:p w14:paraId="1DD99D86" w14:textId="77777777" w:rsidR="00AA0F11" w:rsidRPr="00201B56" w:rsidRDefault="00AA0F11" w:rsidP="00201B56">
      <w:pPr>
        <w:spacing w:line="276" w:lineRule="auto"/>
        <w:jc w:val="both"/>
        <w:rPr>
          <w:rStyle w:val="normaltextrun"/>
          <w:rFonts w:ascii="Tahoma" w:hAnsi="Tahoma" w:cs="Tahoma"/>
          <w:color w:val="000000"/>
        </w:rPr>
      </w:pPr>
    </w:p>
    <w:p w14:paraId="4E26ED5E" w14:textId="77777777" w:rsidR="00C95DBD" w:rsidRPr="00201B56" w:rsidRDefault="00AA0F11" w:rsidP="00201B56">
      <w:pPr>
        <w:spacing w:line="276" w:lineRule="auto"/>
        <w:ind w:firstLine="708"/>
        <w:jc w:val="both"/>
        <w:rPr>
          <w:rStyle w:val="normaltextrun"/>
          <w:rFonts w:ascii="Tahoma" w:hAnsi="Tahoma" w:cs="Tahoma"/>
          <w:color w:val="000000"/>
        </w:rPr>
      </w:pPr>
      <w:r w:rsidRPr="00201B56">
        <w:rPr>
          <w:rStyle w:val="normaltextrun"/>
          <w:rFonts w:ascii="Tahoma" w:hAnsi="Tahoma" w:cs="Tahoma"/>
          <w:color w:val="000000"/>
        </w:rPr>
        <w:t>Analizados los alegatos presentados por</w:t>
      </w:r>
      <w:r w:rsidR="00385D6B" w:rsidRPr="00201B56">
        <w:rPr>
          <w:rStyle w:val="normaltextrun"/>
          <w:rFonts w:ascii="Tahoma" w:hAnsi="Tahoma" w:cs="Tahoma"/>
          <w:color w:val="000000"/>
        </w:rPr>
        <w:t xml:space="preserve"> la</w:t>
      </w:r>
      <w:r w:rsidR="004F617D" w:rsidRPr="00201B56">
        <w:rPr>
          <w:rStyle w:val="normaltextrun"/>
          <w:rFonts w:ascii="Tahoma" w:hAnsi="Tahoma" w:cs="Tahoma"/>
          <w:color w:val="000000"/>
        </w:rPr>
        <w:t xml:space="preserve"> Colpensiones</w:t>
      </w:r>
      <w:r w:rsidRPr="00201B56">
        <w:rPr>
          <w:rStyle w:val="normaltextrun"/>
          <w:rFonts w:ascii="Tahoma" w:hAnsi="Tahoma" w:cs="Tahoma"/>
          <w:color w:val="000000"/>
        </w:rPr>
        <w:t xml:space="preserve">, mismos que obran en el expediente digital y a los cuales nos remitimos por economía procesal en </w:t>
      </w:r>
      <w:r w:rsidRPr="00201B56">
        <w:rPr>
          <w:rStyle w:val="normaltextrun"/>
          <w:rFonts w:ascii="Tahoma" w:hAnsi="Tahoma" w:cs="Tahoma"/>
          <w:color w:val="000000"/>
        </w:rPr>
        <w:lastRenderedPageBreak/>
        <w:t>virtud del artículo 280 del C.G.P., la Sala encuentra que l</w:t>
      </w:r>
      <w:r w:rsidR="0064631A" w:rsidRPr="00201B56">
        <w:rPr>
          <w:rStyle w:val="normaltextrun"/>
          <w:rFonts w:ascii="Tahoma" w:hAnsi="Tahoma" w:cs="Tahoma"/>
          <w:color w:val="000000"/>
        </w:rPr>
        <w:t>a mayoría de los</w:t>
      </w:r>
      <w:r w:rsidR="001073B1" w:rsidRPr="00201B56">
        <w:rPr>
          <w:rStyle w:val="normaltextrun"/>
          <w:rFonts w:ascii="Tahoma" w:hAnsi="Tahoma" w:cs="Tahoma"/>
          <w:color w:val="000000"/>
        </w:rPr>
        <w:t xml:space="preserve"> </w:t>
      </w:r>
      <w:r w:rsidRPr="00201B56">
        <w:rPr>
          <w:rStyle w:val="normaltextrun"/>
          <w:rFonts w:ascii="Tahoma" w:hAnsi="Tahoma" w:cs="Tahoma"/>
          <w:color w:val="000000"/>
        </w:rPr>
        <w:t>argumentos fácticos y jurídicos expresados concuerdan con los puntos objeto de discusión en esta instancia y se relacionan con los problemas jurídicos que se expresan a continuación</w:t>
      </w:r>
      <w:r w:rsidR="0014440D" w:rsidRPr="00201B56">
        <w:rPr>
          <w:rStyle w:val="normaltextrun"/>
          <w:rFonts w:ascii="Tahoma" w:hAnsi="Tahoma" w:cs="Tahoma"/>
          <w:color w:val="000000"/>
        </w:rPr>
        <w:t xml:space="preserve">. </w:t>
      </w:r>
    </w:p>
    <w:p w14:paraId="5DFEFA9A" w14:textId="77777777" w:rsidR="00C95DBD" w:rsidRPr="00201B56" w:rsidRDefault="00C95DBD" w:rsidP="00201B56">
      <w:pPr>
        <w:spacing w:line="276" w:lineRule="auto"/>
        <w:ind w:firstLine="708"/>
        <w:jc w:val="both"/>
        <w:rPr>
          <w:rStyle w:val="normaltextrun"/>
          <w:rFonts w:ascii="Tahoma" w:hAnsi="Tahoma" w:cs="Tahoma"/>
          <w:color w:val="000000"/>
        </w:rPr>
      </w:pPr>
    </w:p>
    <w:p w14:paraId="2242DF0F" w14:textId="23402D41" w:rsidR="004F617D" w:rsidRPr="00201B56" w:rsidRDefault="0014440D" w:rsidP="00201B56">
      <w:pPr>
        <w:spacing w:line="276" w:lineRule="auto"/>
        <w:ind w:firstLine="708"/>
        <w:jc w:val="both"/>
        <w:rPr>
          <w:rStyle w:val="normaltextrun"/>
          <w:rFonts w:ascii="Tahoma" w:hAnsi="Tahoma" w:cs="Tahoma"/>
          <w:color w:val="000000"/>
        </w:rPr>
      </w:pPr>
      <w:r w:rsidRPr="00201B56">
        <w:rPr>
          <w:rStyle w:val="normaltextrun"/>
          <w:rFonts w:ascii="Tahoma" w:hAnsi="Tahoma" w:cs="Tahoma"/>
          <w:color w:val="000000" w:themeColor="text1"/>
        </w:rPr>
        <w:t xml:space="preserve">En cuanto a la violación </w:t>
      </w:r>
      <w:r w:rsidR="4B42F059" w:rsidRPr="00201B56">
        <w:rPr>
          <w:rStyle w:val="normaltextrun"/>
          <w:rFonts w:ascii="Tahoma" w:hAnsi="Tahoma" w:cs="Tahoma"/>
          <w:color w:val="000000" w:themeColor="text1"/>
        </w:rPr>
        <w:t>al</w:t>
      </w:r>
      <w:r w:rsidRPr="00201B56">
        <w:rPr>
          <w:rStyle w:val="normaltextrun"/>
          <w:rFonts w:ascii="Tahoma" w:hAnsi="Tahoma" w:cs="Tahoma"/>
          <w:color w:val="000000" w:themeColor="text1"/>
        </w:rPr>
        <w:t xml:space="preserve"> debido proceso, defensa y contradicción </w:t>
      </w:r>
      <w:r w:rsidR="14ADE473" w:rsidRPr="00201B56">
        <w:rPr>
          <w:rStyle w:val="normaltextrun"/>
          <w:rFonts w:ascii="Tahoma" w:hAnsi="Tahoma" w:cs="Tahoma"/>
          <w:color w:val="000000" w:themeColor="text1"/>
        </w:rPr>
        <w:t>que refiere COLPENSIONES en el</w:t>
      </w:r>
      <w:r w:rsidR="06965D5F" w:rsidRPr="00201B56">
        <w:rPr>
          <w:rStyle w:val="normaltextrun"/>
          <w:rFonts w:ascii="Tahoma" w:hAnsi="Tahoma" w:cs="Tahoma"/>
          <w:color w:val="000000" w:themeColor="text1"/>
        </w:rPr>
        <w:t xml:space="preserve"> escrito de alegatos</w:t>
      </w:r>
      <w:r w:rsidR="33E2F075" w:rsidRPr="00201B56">
        <w:rPr>
          <w:rStyle w:val="normaltextrun"/>
          <w:rFonts w:ascii="Tahoma" w:hAnsi="Tahoma" w:cs="Tahoma"/>
          <w:color w:val="000000" w:themeColor="text1"/>
        </w:rPr>
        <w:t xml:space="preserve"> y</w:t>
      </w:r>
      <w:r w:rsidR="06965D5F" w:rsidRPr="00201B56">
        <w:rPr>
          <w:rStyle w:val="normaltextrun"/>
          <w:rFonts w:ascii="Tahoma" w:hAnsi="Tahoma" w:cs="Tahoma"/>
          <w:color w:val="000000" w:themeColor="text1"/>
        </w:rPr>
        <w:t xml:space="preserve"> </w:t>
      </w:r>
      <w:r w:rsidRPr="00201B56">
        <w:rPr>
          <w:rStyle w:val="normaltextrun"/>
          <w:rFonts w:ascii="Tahoma" w:hAnsi="Tahoma" w:cs="Tahoma"/>
          <w:color w:val="000000" w:themeColor="text1"/>
        </w:rPr>
        <w:t xml:space="preserve">que funda en la imposibilidad de contradecir </w:t>
      </w:r>
      <w:r w:rsidR="00C95DBD" w:rsidRPr="00201B56">
        <w:rPr>
          <w:rStyle w:val="normaltextrun"/>
          <w:rFonts w:ascii="Tahoma" w:hAnsi="Tahoma" w:cs="Tahoma"/>
          <w:color w:val="000000" w:themeColor="text1"/>
        </w:rPr>
        <w:t xml:space="preserve">la declaración de los </w:t>
      </w:r>
      <w:r w:rsidRPr="00201B56">
        <w:rPr>
          <w:rStyle w:val="normaltextrun"/>
          <w:rFonts w:ascii="Tahoma" w:hAnsi="Tahoma" w:cs="Tahoma"/>
          <w:color w:val="000000" w:themeColor="text1"/>
        </w:rPr>
        <w:t>testimonios decretados de oficio</w:t>
      </w:r>
      <w:r w:rsidR="00C95DBD" w:rsidRPr="00201B56">
        <w:rPr>
          <w:rStyle w:val="normaltextrun"/>
          <w:rFonts w:ascii="Tahoma" w:hAnsi="Tahoma" w:cs="Tahoma"/>
          <w:color w:val="000000" w:themeColor="text1"/>
        </w:rPr>
        <w:t xml:space="preserve">, aunque razón </w:t>
      </w:r>
      <w:r w:rsidR="67B75C65" w:rsidRPr="00201B56">
        <w:rPr>
          <w:rStyle w:val="normaltextrun"/>
          <w:rFonts w:ascii="Tahoma" w:hAnsi="Tahoma" w:cs="Tahoma"/>
          <w:color w:val="000000" w:themeColor="text1"/>
        </w:rPr>
        <w:t>l</w:t>
      </w:r>
      <w:r w:rsidR="00C95DBD" w:rsidRPr="00201B56">
        <w:rPr>
          <w:rStyle w:val="normaltextrun"/>
          <w:rFonts w:ascii="Tahoma" w:hAnsi="Tahoma" w:cs="Tahoma"/>
          <w:color w:val="000000" w:themeColor="text1"/>
        </w:rPr>
        <w:t xml:space="preserve">e asiste a la </w:t>
      </w:r>
      <w:r w:rsidR="005F5B17" w:rsidRPr="00201B56">
        <w:rPr>
          <w:rStyle w:val="normaltextrun"/>
          <w:rFonts w:ascii="Tahoma" w:hAnsi="Tahoma" w:cs="Tahoma"/>
          <w:color w:val="000000" w:themeColor="text1"/>
        </w:rPr>
        <w:t xml:space="preserve">Administradora recurrente, ya que el artículo 170 del C.G.P dispone que las pruebas decretadas de oficio estarán sujetas a la contradicción de las partes, y en el caso objeto de estudio la parte pasiva estaba </w:t>
      </w:r>
      <w:r w:rsidR="00E13DF3" w:rsidRPr="00201B56">
        <w:rPr>
          <w:rStyle w:val="normaltextrun"/>
          <w:rFonts w:ascii="Tahoma" w:hAnsi="Tahoma" w:cs="Tahoma"/>
          <w:color w:val="000000" w:themeColor="text1"/>
        </w:rPr>
        <w:t xml:space="preserve">conformada por Colpensiones, </w:t>
      </w:r>
      <w:r w:rsidR="00317280" w:rsidRPr="00201B56">
        <w:rPr>
          <w:rStyle w:val="normaltextrun"/>
          <w:rFonts w:ascii="Tahoma" w:hAnsi="Tahoma" w:cs="Tahoma"/>
          <w:color w:val="000000" w:themeColor="text1"/>
        </w:rPr>
        <w:t xml:space="preserve">lo cierto es que la irregularidad procesal </w:t>
      </w:r>
      <w:r w:rsidR="00027477" w:rsidRPr="00201B56">
        <w:rPr>
          <w:rStyle w:val="normaltextrun"/>
          <w:rFonts w:ascii="Tahoma" w:hAnsi="Tahoma" w:cs="Tahoma"/>
          <w:color w:val="000000" w:themeColor="text1"/>
        </w:rPr>
        <w:t>debió ser impugnada oportunamente</w:t>
      </w:r>
      <w:r w:rsidR="00D26C14" w:rsidRPr="00201B56">
        <w:rPr>
          <w:rStyle w:val="normaltextrun"/>
          <w:rFonts w:ascii="Tahoma" w:hAnsi="Tahoma" w:cs="Tahoma"/>
          <w:color w:val="000000" w:themeColor="text1"/>
        </w:rPr>
        <w:t xml:space="preserve">, de conformidad con el </w:t>
      </w:r>
      <w:r w:rsidR="008C3968" w:rsidRPr="00201B56">
        <w:rPr>
          <w:rStyle w:val="normaltextrun"/>
          <w:rFonts w:ascii="Tahoma" w:hAnsi="Tahoma" w:cs="Tahoma"/>
          <w:color w:val="000000" w:themeColor="text1"/>
        </w:rPr>
        <w:t xml:space="preserve">artículo 63 y </w:t>
      </w:r>
      <w:r w:rsidR="00D93C1F" w:rsidRPr="00201B56">
        <w:rPr>
          <w:rStyle w:val="normaltextrun"/>
          <w:rFonts w:ascii="Tahoma" w:hAnsi="Tahoma" w:cs="Tahoma"/>
          <w:color w:val="000000" w:themeColor="text1"/>
        </w:rPr>
        <w:t xml:space="preserve">numeral 4 del </w:t>
      </w:r>
      <w:r w:rsidR="00D26C14" w:rsidRPr="00201B56">
        <w:rPr>
          <w:rStyle w:val="normaltextrun"/>
          <w:rFonts w:ascii="Tahoma" w:hAnsi="Tahoma" w:cs="Tahoma"/>
          <w:color w:val="000000" w:themeColor="text1"/>
        </w:rPr>
        <w:t xml:space="preserve">artículo </w:t>
      </w:r>
      <w:r w:rsidR="00D93C1F" w:rsidRPr="00201B56">
        <w:rPr>
          <w:rStyle w:val="normaltextrun"/>
          <w:rFonts w:ascii="Tahoma" w:hAnsi="Tahoma" w:cs="Tahoma"/>
          <w:color w:val="000000" w:themeColor="text1"/>
        </w:rPr>
        <w:t>65 del C.</w:t>
      </w:r>
      <w:r w:rsidR="008C3968" w:rsidRPr="00201B56">
        <w:rPr>
          <w:rStyle w:val="normaltextrun"/>
          <w:rFonts w:ascii="Tahoma" w:hAnsi="Tahoma" w:cs="Tahoma"/>
          <w:color w:val="000000" w:themeColor="text1"/>
        </w:rPr>
        <w:t xml:space="preserve">P.T y de la S.S. </w:t>
      </w:r>
      <w:r w:rsidR="00D26C14" w:rsidRPr="00201B56">
        <w:rPr>
          <w:rStyle w:val="normaltextrun"/>
          <w:rFonts w:ascii="Tahoma" w:hAnsi="Tahoma" w:cs="Tahoma"/>
          <w:color w:val="000000" w:themeColor="text1"/>
        </w:rPr>
        <w:t>so pena de tenerse por subsanada, tal como establece el parágrafo del artículo 133 del C.G.P</w:t>
      </w:r>
      <w:r w:rsidR="008C3968" w:rsidRPr="00201B56">
        <w:rPr>
          <w:rStyle w:val="normaltextrun"/>
          <w:rFonts w:ascii="Tahoma" w:hAnsi="Tahoma" w:cs="Tahoma"/>
          <w:color w:val="000000" w:themeColor="text1"/>
        </w:rPr>
        <w:t xml:space="preserve">. </w:t>
      </w:r>
    </w:p>
    <w:p w14:paraId="4F40C4AA" w14:textId="77777777" w:rsidR="004F617D" w:rsidRPr="00201B56" w:rsidRDefault="004F617D" w:rsidP="00201B56">
      <w:pPr>
        <w:spacing w:line="276" w:lineRule="auto"/>
        <w:ind w:firstLine="708"/>
        <w:jc w:val="both"/>
        <w:rPr>
          <w:rStyle w:val="normaltextrun"/>
          <w:rFonts w:ascii="Tahoma" w:hAnsi="Tahoma" w:cs="Tahoma"/>
          <w:color w:val="000000"/>
        </w:rPr>
      </w:pPr>
    </w:p>
    <w:p w14:paraId="483885B7" w14:textId="4BA6F0F9" w:rsidR="00812C67" w:rsidRPr="00201B56" w:rsidRDefault="00B36309" w:rsidP="00201B56">
      <w:pPr>
        <w:spacing w:line="276" w:lineRule="auto"/>
        <w:ind w:firstLine="708"/>
        <w:jc w:val="both"/>
        <w:rPr>
          <w:rStyle w:val="normaltextrun"/>
          <w:rFonts w:ascii="Tahoma" w:hAnsi="Tahoma" w:cs="Tahoma"/>
          <w:color w:val="000000"/>
        </w:rPr>
      </w:pPr>
      <w:r w:rsidRPr="00201B56">
        <w:rPr>
          <w:rStyle w:val="normaltextrun"/>
          <w:rFonts w:ascii="Tahoma" w:hAnsi="Tahoma" w:cs="Tahoma"/>
          <w:color w:val="000000"/>
        </w:rPr>
        <w:t xml:space="preserve">Por su parte, el Ministerio Público </w:t>
      </w:r>
      <w:r w:rsidR="00443CCA" w:rsidRPr="00201B56">
        <w:rPr>
          <w:rStyle w:val="normaltextrun"/>
          <w:rFonts w:ascii="Tahoma" w:hAnsi="Tahoma" w:cs="Tahoma"/>
          <w:color w:val="000000"/>
        </w:rPr>
        <w:t xml:space="preserve">solicitó que fuera revocada la sentencia </w:t>
      </w:r>
      <w:r w:rsidR="00627F69" w:rsidRPr="00201B56">
        <w:rPr>
          <w:rStyle w:val="normaltextrun"/>
          <w:rFonts w:ascii="Tahoma" w:hAnsi="Tahoma" w:cs="Tahoma"/>
          <w:color w:val="000000"/>
        </w:rPr>
        <w:t>consultada, y en su lugar, se absolviera a Colpensiones</w:t>
      </w:r>
      <w:r w:rsidR="00921B02" w:rsidRPr="00201B56">
        <w:rPr>
          <w:rStyle w:val="normaltextrun"/>
          <w:rFonts w:ascii="Tahoma" w:hAnsi="Tahoma" w:cs="Tahoma"/>
          <w:color w:val="000000"/>
        </w:rPr>
        <w:t xml:space="preserve">, precisando que le asiste razón a la Administradora respecto de los argumentos expuestos en su recurso de alzada, debido a que la jueza </w:t>
      </w:r>
      <w:r w:rsidR="00DD1E8A" w:rsidRPr="00201B56">
        <w:rPr>
          <w:rStyle w:val="normaltextrun"/>
          <w:rFonts w:ascii="Tahoma" w:hAnsi="Tahoma" w:cs="Tahoma"/>
          <w:color w:val="000000"/>
        </w:rPr>
        <w:t>valoró inadecuadamente el interrogatorio de parte, los testimonios y las pruebas documentales, en especial el informe de investigación COSINTEM RM del 20 de enero de 2020.</w:t>
      </w:r>
    </w:p>
    <w:p w14:paraId="1ED7DDA2" w14:textId="77777777" w:rsidR="00812C67" w:rsidRPr="00201B56" w:rsidRDefault="00812C67" w:rsidP="00201B56">
      <w:pPr>
        <w:spacing w:line="276" w:lineRule="auto"/>
        <w:ind w:firstLine="708"/>
        <w:jc w:val="both"/>
        <w:rPr>
          <w:rStyle w:val="normaltextrun"/>
          <w:rFonts w:ascii="Tahoma" w:hAnsi="Tahoma" w:cs="Tahoma"/>
          <w:color w:val="000000"/>
        </w:rPr>
      </w:pPr>
    </w:p>
    <w:p w14:paraId="3E41BFF5" w14:textId="06C8A9F6" w:rsidR="00005FD6" w:rsidRPr="00201B56" w:rsidRDefault="00627F69" w:rsidP="00201B56">
      <w:pPr>
        <w:widowControl w:val="0"/>
        <w:autoSpaceDE w:val="0"/>
        <w:autoSpaceDN w:val="0"/>
        <w:adjustRightInd w:val="0"/>
        <w:spacing w:line="276" w:lineRule="auto"/>
        <w:ind w:firstLine="708"/>
        <w:jc w:val="both"/>
        <w:rPr>
          <w:rStyle w:val="normaltextrun"/>
          <w:rFonts w:ascii="Tahoma" w:hAnsi="Tahoma" w:cs="Tahoma"/>
          <w:color w:val="000000" w:themeColor="text1"/>
        </w:rPr>
      </w:pPr>
      <w:r w:rsidRPr="00201B56">
        <w:rPr>
          <w:rStyle w:val="normaltextrun"/>
          <w:rFonts w:ascii="Tahoma" w:hAnsi="Tahoma" w:cs="Tahoma"/>
          <w:color w:val="000000" w:themeColor="text1"/>
        </w:rPr>
        <w:t>L</w:t>
      </w:r>
      <w:r w:rsidR="00385D6B" w:rsidRPr="00201B56">
        <w:rPr>
          <w:rStyle w:val="normaltextrun"/>
          <w:rFonts w:ascii="Tahoma" w:hAnsi="Tahoma" w:cs="Tahoma"/>
          <w:color w:val="000000" w:themeColor="text1"/>
        </w:rPr>
        <w:t>a</w:t>
      </w:r>
      <w:r w:rsidR="00812C67" w:rsidRPr="00201B56">
        <w:rPr>
          <w:rStyle w:val="normaltextrun"/>
          <w:rFonts w:ascii="Tahoma" w:hAnsi="Tahoma" w:cs="Tahoma"/>
          <w:color w:val="000000" w:themeColor="text1"/>
        </w:rPr>
        <w:t xml:space="preserve"> </w:t>
      </w:r>
      <w:r w:rsidR="00385D6B" w:rsidRPr="00201B56">
        <w:rPr>
          <w:rStyle w:val="normaltextrun"/>
          <w:rFonts w:ascii="Tahoma" w:hAnsi="Tahoma" w:cs="Tahoma"/>
          <w:color w:val="000000" w:themeColor="text1"/>
        </w:rPr>
        <w:t>de</w:t>
      </w:r>
      <w:r w:rsidRPr="00201B56">
        <w:rPr>
          <w:rStyle w:val="normaltextrun"/>
          <w:rFonts w:ascii="Tahoma" w:hAnsi="Tahoma" w:cs="Tahoma"/>
          <w:color w:val="000000" w:themeColor="text1"/>
        </w:rPr>
        <w:t>mandante,</w:t>
      </w:r>
      <w:r w:rsidR="31A9E662" w:rsidRPr="00201B56">
        <w:rPr>
          <w:rStyle w:val="normaltextrun"/>
          <w:rFonts w:ascii="Tahoma" w:hAnsi="Tahoma" w:cs="Tahoma"/>
          <w:color w:val="000000" w:themeColor="text1"/>
        </w:rPr>
        <w:t xml:space="preserve"> presentó escrito de forma extemporánea.</w:t>
      </w:r>
      <w:r w:rsidRPr="00201B56">
        <w:rPr>
          <w:rStyle w:val="normaltextrun"/>
          <w:rFonts w:ascii="Tahoma" w:hAnsi="Tahoma" w:cs="Tahoma"/>
          <w:color w:val="000000" w:themeColor="text1"/>
        </w:rPr>
        <w:t xml:space="preserve"> </w:t>
      </w:r>
    </w:p>
    <w:p w14:paraId="16F6FBBB" w14:textId="77777777" w:rsidR="00223C0B" w:rsidRPr="00201B56" w:rsidRDefault="00223C0B" w:rsidP="00201B56">
      <w:pPr>
        <w:widowControl w:val="0"/>
        <w:autoSpaceDE w:val="0"/>
        <w:autoSpaceDN w:val="0"/>
        <w:adjustRightInd w:val="0"/>
        <w:spacing w:line="276" w:lineRule="auto"/>
        <w:rPr>
          <w:rFonts w:ascii="Tahoma" w:hAnsi="Tahoma" w:cs="Tahoma"/>
          <w:b/>
        </w:rPr>
      </w:pPr>
    </w:p>
    <w:p w14:paraId="62F3537C" w14:textId="77777777" w:rsidR="00197F4F" w:rsidRPr="00201B56" w:rsidRDefault="00197F4F" w:rsidP="00201B56">
      <w:pPr>
        <w:pStyle w:val="Prrafodelista"/>
        <w:widowControl w:val="0"/>
        <w:numPr>
          <w:ilvl w:val="0"/>
          <w:numId w:val="4"/>
        </w:numPr>
        <w:autoSpaceDE w:val="0"/>
        <w:autoSpaceDN w:val="0"/>
        <w:adjustRightInd w:val="0"/>
        <w:spacing w:line="276" w:lineRule="auto"/>
        <w:ind w:left="357" w:hanging="357"/>
        <w:jc w:val="center"/>
        <w:rPr>
          <w:rFonts w:ascii="Tahoma" w:hAnsi="Tahoma" w:cs="Tahoma"/>
          <w:b/>
          <w:caps/>
        </w:rPr>
      </w:pPr>
      <w:r w:rsidRPr="00201B56">
        <w:rPr>
          <w:rFonts w:ascii="Tahoma" w:hAnsi="Tahoma" w:cs="Tahoma"/>
          <w:b/>
          <w:caps/>
        </w:rPr>
        <w:t>Problema jurídico por resolver</w:t>
      </w:r>
    </w:p>
    <w:p w14:paraId="3A5CC35A" w14:textId="40692193" w:rsidR="00C65EF6" w:rsidRPr="00201B56" w:rsidRDefault="00C65EF6" w:rsidP="00201B56">
      <w:pPr>
        <w:pStyle w:val="Sinespaciado"/>
        <w:spacing w:line="276" w:lineRule="auto"/>
        <w:rPr>
          <w:rFonts w:ascii="Tahoma" w:hAnsi="Tahoma" w:cs="Tahoma"/>
          <w:highlight w:val="cyan"/>
        </w:rPr>
      </w:pPr>
    </w:p>
    <w:p w14:paraId="57F57974" w14:textId="40ED5E89" w:rsidR="00554D6C" w:rsidRPr="00201B56" w:rsidRDefault="002D4D0A" w:rsidP="00201B56">
      <w:pPr>
        <w:spacing w:line="276" w:lineRule="auto"/>
        <w:ind w:firstLine="708"/>
        <w:jc w:val="both"/>
        <w:rPr>
          <w:rStyle w:val="normaltextrun"/>
          <w:rFonts w:ascii="Tahoma" w:hAnsi="Tahoma" w:cs="Tahoma"/>
          <w:color w:val="000000"/>
          <w:shd w:val="clear" w:color="auto" w:fill="FFFFFF"/>
        </w:rPr>
      </w:pPr>
      <w:r w:rsidRPr="00201B56">
        <w:rPr>
          <w:rStyle w:val="normaltextrun"/>
          <w:rFonts w:ascii="Tahoma" w:hAnsi="Tahoma" w:cs="Tahoma"/>
          <w:color w:val="000000"/>
          <w:shd w:val="clear" w:color="auto" w:fill="FFFFFF"/>
        </w:rPr>
        <w:t>De acuerdo al esquema del recurso de apelación</w:t>
      </w:r>
      <w:r w:rsidR="007B3886" w:rsidRPr="00201B56">
        <w:rPr>
          <w:rStyle w:val="normaltextrun"/>
          <w:rFonts w:ascii="Tahoma" w:hAnsi="Tahoma" w:cs="Tahoma"/>
          <w:color w:val="000000"/>
          <w:shd w:val="clear" w:color="auto" w:fill="FFFFFF"/>
        </w:rPr>
        <w:t xml:space="preserve">, </w:t>
      </w:r>
      <w:r w:rsidRPr="00201B56">
        <w:rPr>
          <w:rStyle w:val="normaltextrun"/>
          <w:rFonts w:ascii="Tahoma" w:hAnsi="Tahoma" w:cs="Tahoma"/>
          <w:color w:val="000000"/>
          <w:shd w:val="clear" w:color="auto" w:fill="FFFFFF"/>
        </w:rPr>
        <w:t xml:space="preserve">le corresponde a la Sala determinar </w:t>
      </w:r>
      <w:r w:rsidR="00BB4F16" w:rsidRPr="00201B56">
        <w:rPr>
          <w:rStyle w:val="normaltextrun"/>
          <w:rFonts w:ascii="Tahoma" w:hAnsi="Tahoma" w:cs="Tahoma"/>
          <w:color w:val="000000"/>
          <w:shd w:val="clear" w:color="auto" w:fill="FFFFFF"/>
        </w:rPr>
        <w:t xml:space="preserve">si la </w:t>
      </w:r>
      <w:r w:rsidR="00266279" w:rsidRPr="00201B56">
        <w:rPr>
          <w:rStyle w:val="normaltextrun"/>
          <w:rFonts w:ascii="Tahoma" w:hAnsi="Tahoma" w:cs="Tahoma"/>
          <w:color w:val="000000"/>
          <w:shd w:val="clear" w:color="auto" w:fill="FFFFFF"/>
        </w:rPr>
        <w:t xml:space="preserve">señora </w:t>
      </w:r>
      <w:r w:rsidR="00347CA1" w:rsidRPr="00201B56">
        <w:rPr>
          <w:rStyle w:val="normaltextrun"/>
          <w:rFonts w:ascii="Tahoma" w:hAnsi="Tahoma" w:cs="Tahoma"/>
          <w:color w:val="000000"/>
          <w:shd w:val="clear" w:color="auto" w:fill="FFFFFF"/>
        </w:rPr>
        <w:t xml:space="preserve">Rosalba Morales Escobar, </w:t>
      </w:r>
      <w:r w:rsidR="00266279" w:rsidRPr="00201B56">
        <w:rPr>
          <w:rStyle w:val="normaltextrun"/>
          <w:rFonts w:ascii="Tahoma" w:hAnsi="Tahoma" w:cs="Tahoma"/>
          <w:color w:val="000000"/>
          <w:shd w:val="clear" w:color="auto" w:fill="FFFFFF"/>
        </w:rPr>
        <w:t xml:space="preserve">hizo vida marital </w:t>
      </w:r>
      <w:r w:rsidR="007B3886" w:rsidRPr="00201B56">
        <w:rPr>
          <w:rStyle w:val="normaltextrun"/>
          <w:rFonts w:ascii="Tahoma" w:hAnsi="Tahoma" w:cs="Tahoma"/>
          <w:color w:val="000000"/>
          <w:shd w:val="clear" w:color="auto" w:fill="FFFFFF"/>
        </w:rPr>
        <w:t xml:space="preserve">y convivió con el causante por lo menos cinco (5) años continuos </w:t>
      </w:r>
      <w:r w:rsidR="007226C0" w:rsidRPr="00201B56">
        <w:rPr>
          <w:rStyle w:val="normaltextrun"/>
          <w:rFonts w:ascii="Tahoma" w:hAnsi="Tahoma" w:cs="Tahoma"/>
          <w:color w:val="000000"/>
          <w:shd w:val="clear" w:color="auto" w:fill="FFFFFF"/>
        </w:rPr>
        <w:t>con anterioridad al deceso</w:t>
      </w:r>
      <w:r w:rsidR="3988DACB" w:rsidRPr="00201B56">
        <w:rPr>
          <w:rStyle w:val="normaltextrun"/>
          <w:rFonts w:ascii="Tahoma" w:hAnsi="Tahoma" w:cs="Tahoma"/>
          <w:color w:val="000000"/>
          <w:shd w:val="clear" w:color="auto" w:fill="FFFFFF"/>
        </w:rPr>
        <w:t>. D</w:t>
      </w:r>
      <w:r w:rsidR="007226C0" w:rsidRPr="00201B56">
        <w:rPr>
          <w:rStyle w:val="normaltextrun"/>
          <w:rFonts w:ascii="Tahoma" w:hAnsi="Tahoma" w:cs="Tahoma"/>
          <w:color w:val="000000"/>
          <w:shd w:val="clear" w:color="auto" w:fill="FFFFFF"/>
        </w:rPr>
        <w:t xml:space="preserve">e ser afirmativo, se deberá establecer </w:t>
      </w:r>
      <w:r w:rsidR="00D461FC" w:rsidRPr="00201B56">
        <w:rPr>
          <w:rStyle w:val="normaltextrun"/>
          <w:rFonts w:ascii="Tahoma" w:hAnsi="Tahoma" w:cs="Tahoma"/>
          <w:color w:val="000000"/>
          <w:shd w:val="clear" w:color="auto" w:fill="FFFFFF"/>
        </w:rPr>
        <w:t xml:space="preserve">si las </w:t>
      </w:r>
      <w:r w:rsidR="00977C7B" w:rsidRPr="00201B56">
        <w:rPr>
          <w:rStyle w:val="normaltextrun"/>
          <w:rFonts w:ascii="Tahoma" w:hAnsi="Tahoma" w:cs="Tahoma"/>
          <w:color w:val="000000"/>
          <w:shd w:val="clear" w:color="auto" w:fill="FFFFFF"/>
        </w:rPr>
        <w:t>condenas emitidas</w:t>
      </w:r>
      <w:r w:rsidR="00D461FC" w:rsidRPr="00201B56">
        <w:rPr>
          <w:rStyle w:val="normaltextrun"/>
          <w:rFonts w:ascii="Tahoma" w:hAnsi="Tahoma" w:cs="Tahoma"/>
          <w:color w:val="000000"/>
          <w:shd w:val="clear" w:color="auto" w:fill="FFFFFF"/>
        </w:rPr>
        <w:t xml:space="preserve"> en primera instancia se encuentran ajustadas a derecho en virtud del grado jurisdiccional de consulta y si hay lugar a los intereses moratorios conforme peticiona la demandante.</w:t>
      </w:r>
    </w:p>
    <w:p w14:paraId="206CA843" w14:textId="77777777" w:rsidR="00D12BF0" w:rsidRPr="00201B56" w:rsidRDefault="00D12BF0" w:rsidP="00201B56">
      <w:pPr>
        <w:spacing w:line="276" w:lineRule="auto"/>
        <w:jc w:val="both"/>
        <w:rPr>
          <w:rFonts w:ascii="Tahoma" w:hAnsi="Tahoma" w:cs="Tahoma"/>
          <w:color w:val="FF0000"/>
          <w:lang w:val="es-CO"/>
        </w:rPr>
      </w:pPr>
    </w:p>
    <w:p w14:paraId="1DFC596C" w14:textId="7F19DADD" w:rsidR="003A3BBB" w:rsidRPr="00201B56" w:rsidRDefault="003A3BBB" w:rsidP="00201B56">
      <w:pPr>
        <w:widowControl w:val="0"/>
        <w:numPr>
          <w:ilvl w:val="0"/>
          <w:numId w:val="4"/>
        </w:numPr>
        <w:autoSpaceDE w:val="0"/>
        <w:autoSpaceDN w:val="0"/>
        <w:adjustRightInd w:val="0"/>
        <w:spacing w:line="276" w:lineRule="auto"/>
        <w:ind w:left="522" w:hanging="522"/>
        <w:jc w:val="center"/>
        <w:rPr>
          <w:rFonts w:ascii="Tahoma" w:hAnsi="Tahoma" w:cs="Tahoma"/>
          <w:b/>
          <w:caps/>
        </w:rPr>
      </w:pPr>
      <w:r w:rsidRPr="00201B56">
        <w:rPr>
          <w:rFonts w:ascii="Tahoma" w:hAnsi="Tahoma" w:cs="Tahoma"/>
          <w:b/>
          <w:caps/>
        </w:rPr>
        <w:t>Consideraciones</w:t>
      </w:r>
    </w:p>
    <w:p w14:paraId="1DEE5BA7" w14:textId="5C3EE9D0" w:rsidR="00AB16C0" w:rsidRPr="00201B56" w:rsidRDefault="00AB16C0" w:rsidP="00201B56">
      <w:pPr>
        <w:widowControl w:val="0"/>
        <w:autoSpaceDE w:val="0"/>
        <w:autoSpaceDN w:val="0"/>
        <w:adjustRightInd w:val="0"/>
        <w:spacing w:line="276" w:lineRule="auto"/>
        <w:jc w:val="center"/>
        <w:rPr>
          <w:rFonts w:ascii="Tahoma" w:hAnsi="Tahoma" w:cs="Tahoma"/>
          <w:b/>
          <w:caps/>
        </w:rPr>
      </w:pPr>
    </w:p>
    <w:p w14:paraId="2C7B8F1B" w14:textId="7074D7F9" w:rsidR="00B55510" w:rsidRPr="00201B56" w:rsidRDefault="00B55510" w:rsidP="00201B56">
      <w:pPr>
        <w:pStyle w:val="Prrafodelista"/>
        <w:widowControl w:val="0"/>
        <w:numPr>
          <w:ilvl w:val="1"/>
          <w:numId w:val="15"/>
        </w:numPr>
        <w:snapToGrid w:val="0"/>
        <w:spacing w:line="276" w:lineRule="auto"/>
        <w:ind w:right="17"/>
        <w:jc w:val="both"/>
        <w:rPr>
          <w:rFonts w:ascii="Tahoma" w:hAnsi="Tahoma" w:cs="Tahoma"/>
          <w:b/>
        </w:rPr>
      </w:pPr>
      <w:r w:rsidRPr="00201B56">
        <w:rPr>
          <w:rFonts w:ascii="Tahoma" w:hAnsi="Tahoma" w:cs="Tahoma"/>
          <w:b/>
        </w:rPr>
        <w:t>A</w:t>
      </w:r>
      <w:r w:rsidR="003D4029" w:rsidRPr="00201B56">
        <w:rPr>
          <w:rFonts w:ascii="Tahoma" w:hAnsi="Tahoma" w:cs="Tahoma"/>
          <w:b/>
        </w:rPr>
        <w:t>proximación al concepto legal de “vida marital” previsto en el artículo 47 de la ley 100 de 1993.</w:t>
      </w:r>
    </w:p>
    <w:p w14:paraId="1B2DCB03" w14:textId="77777777" w:rsidR="00B55510" w:rsidRPr="00201B56" w:rsidRDefault="00B55510" w:rsidP="00201B56">
      <w:pPr>
        <w:spacing w:line="276" w:lineRule="auto"/>
        <w:ind w:right="17"/>
        <w:rPr>
          <w:rFonts w:ascii="Tahoma" w:hAnsi="Tahoma" w:cs="Tahoma"/>
        </w:rPr>
      </w:pPr>
    </w:p>
    <w:p w14:paraId="46D20184" w14:textId="77777777" w:rsidR="00B55510" w:rsidRPr="00201B56" w:rsidRDefault="00B55510" w:rsidP="00201B56">
      <w:pPr>
        <w:spacing w:line="276" w:lineRule="auto"/>
        <w:ind w:right="15" w:firstLine="708"/>
        <w:jc w:val="both"/>
        <w:rPr>
          <w:rFonts w:ascii="Tahoma" w:hAnsi="Tahoma" w:cs="Tahoma"/>
        </w:rPr>
      </w:pPr>
      <w:r w:rsidRPr="00201B56">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8638DB">
        <w:rPr>
          <w:rFonts w:ascii="Tahoma" w:hAnsi="Tahoma" w:cs="Tahoma"/>
          <w:i/>
          <w:iCs/>
          <w:sz w:val="22"/>
        </w:rPr>
        <w:t xml:space="preserve">“constituye una garantía de legitimidad y justicia en el otorgamiento de </w:t>
      </w:r>
      <w:r w:rsidRPr="008638DB">
        <w:rPr>
          <w:rFonts w:ascii="Tahoma" w:hAnsi="Tahoma" w:cs="Tahoma"/>
          <w:i/>
          <w:iCs/>
          <w:sz w:val="22"/>
        </w:rPr>
        <w:lastRenderedPageBreak/>
        <w:t>dicha prestación que favorece a los demás miembros del grupo familiar, potencialmente beneficiarios de la misma prestación</w:t>
      </w:r>
      <w:r w:rsidRPr="00201B56">
        <w:rPr>
          <w:rFonts w:ascii="Tahoma" w:hAnsi="Tahoma" w:cs="Tahoma"/>
          <w:i/>
          <w:iCs/>
        </w:rPr>
        <w:t>”</w:t>
      </w:r>
      <w:r w:rsidRPr="00201B56">
        <w:rPr>
          <w:rFonts w:ascii="Tahoma" w:hAnsi="Tahoma" w:cs="Tahoma"/>
        </w:rPr>
        <w:t>.</w:t>
      </w:r>
    </w:p>
    <w:p w14:paraId="0190ED1D" w14:textId="77777777" w:rsidR="00B55510" w:rsidRPr="00201B56" w:rsidRDefault="00B55510" w:rsidP="00201B56">
      <w:pPr>
        <w:spacing w:line="276" w:lineRule="auto"/>
        <w:ind w:right="15"/>
        <w:jc w:val="both"/>
        <w:rPr>
          <w:rFonts w:ascii="Tahoma" w:hAnsi="Tahoma" w:cs="Tahoma"/>
        </w:rPr>
      </w:pPr>
    </w:p>
    <w:p w14:paraId="2FE521F1" w14:textId="587647D6" w:rsidR="00B55510" w:rsidRPr="00201B56" w:rsidRDefault="00B55510" w:rsidP="00201B56">
      <w:pPr>
        <w:spacing w:line="276" w:lineRule="auto"/>
        <w:ind w:right="15" w:firstLine="708"/>
        <w:jc w:val="both"/>
        <w:rPr>
          <w:rFonts w:ascii="Tahoma" w:hAnsi="Tahoma" w:cs="Tahoma"/>
          <w:i/>
          <w:color w:val="000000"/>
        </w:rPr>
      </w:pPr>
      <w:r w:rsidRPr="00201B56">
        <w:rPr>
          <w:rFonts w:ascii="Tahoma" w:hAnsi="Tahoma" w:cs="Tahoma"/>
        </w:rPr>
        <w:t>Para el presente caso, dada la fecha del fallecimiento del pensionado (</w:t>
      </w:r>
      <w:r w:rsidR="00BB7763" w:rsidRPr="00201B56">
        <w:rPr>
          <w:rFonts w:ascii="Tahoma" w:hAnsi="Tahoma" w:cs="Tahoma"/>
        </w:rPr>
        <w:t>29 de noviembre de 2014</w:t>
      </w:r>
      <w:r w:rsidRPr="00201B56">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201B56">
        <w:rPr>
          <w:rFonts w:ascii="Tahoma" w:hAnsi="Tahoma" w:cs="Tahoma"/>
          <w:i/>
          <w:color w:val="000000"/>
        </w:rPr>
        <w:t xml:space="preserve">: </w:t>
      </w:r>
      <w:r w:rsidRPr="00201B56">
        <w:rPr>
          <w:rFonts w:ascii="Tahoma" w:hAnsi="Tahoma" w:cs="Tahoma"/>
          <w:i/>
        </w:rPr>
        <w:t>“</w:t>
      </w:r>
      <w:r w:rsidRPr="008638DB">
        <w:rPr>
          <w:rFonts w:ascii="Tahoma" w:hAnsi="Tahoma" w:cs="Tahoma"/>
          <w:bCs/>
          <w:i/>
          <w:color w:val="000000"/>
          <w:sz w:val="22"/>
        </w:rPr>
        <w:t>a)</w:t>
      </w:r>
      <w:r w:rsidRPr="008638DB">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8638DB">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8638DB">
        <w:rPr>
          <w:rFonts w:ascii="Tahoma" w:hAnsi="Tahoma" w:cs="Tahoma"/>
          <w:i/>
          <w:color w:val="000000"/>
          <w:sz w:val="22"/>
        </w:rPr>
        <w:t>. (…)</w:t>
      </w:r>
      <w:r w:rsidRPr="00201B56">
        <w:rPr>
          <w:rFonts w:ascii="Tahoma" w:hAnsi="Tahoma" w:cs="Tahoma"/>
          <w:i/>
          <w:color w:val="000000"/>
        </w:rPr>
        <w:t>”.</w:t>
      </w:r>
    </w:p>
    <w:p w14:paraId="0453DB12" w14:textId="77777777" w:rsidR="00B55510" w:rsidRPr="00201B56" w:rsidRDefault="00B55510" w:rsidP="00201B56">
      <w:pPr>
        <w:spacing w:line="276" w:lineRule="auto"/>
        <w:ind w:right="15"/>
        <w:jc w:val="both"/>
        <w:rPr>
          <w:rFonts w:ascii="Tahoma" w:hAnsi="Tahoma" w:cs="Tahoma"/>
          <w:i/>
          <w:color w:val="000000"/>
        </w:rPr>
      </w:pPr>
    </w:p>
    <w:p w14:paraId="2007E937" w14:textId="77777777" w:rsidR="00B55510" w:rsidRPr="00201B56" w:rsidRDefault="00B55510" w:rsidP="00201B56">
      <w:pPr>
        <w:spacing w:line="276" w:lineRule="auto"/>
        <w:ind w:firstLine="708"/>
        <w:jc w:val="both"/>
        <w:rPr>
          <w:rFonts w:ascii="Tahoma" w:hAnsi="Tahoma" w:cs="Tahoma"/>
        </w:rPr>
      </w:pPr>
      <w:bookmarkStart w:id="8" w:name="_Hlk142127306"/>
      <w:r w:rsidRPr="00201B56">
        <w:rPr>
          <w:rFonts w:ascii="Tahoma" w:hAnsi="Tahoma" w:cs="Tahoma"/>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w:t>
      </w:r>
      <w:bookmarkEnd w:id="8"/>
      <w:r w:rsidRPr="00201B56">
        <w:rPr>
          <w:rFonts w:ascii="Tahoma" w:hAnsi="Tahoma" w:cs="Tahoma"/>
          <w:lang w:val="es-CO"/>
        </w:rPr>
        <w:t>, y</w:t>
      </w:r>
      <w:r w:rsidRPr="00201B56">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628BAB84" w14:textId="77777777" w:rsidR="001D1E45" w:rsidRPr="00201B56" w:rsidRDefault="001D1E45" w:rsidP="00201B56">
      <w:pPr>
        <w:spacing w:line="276" w:lineRule="auto"/>
        <w:ind w:firstLine="708"/>
        <w:jc w:val="both"/>
        <w:rPr>
          <w:rFonts w:ascii="Tahoma" w:hAnsi="Tahoma" w:cs="Tahoma"/>
        </w:rPr>
      </w:pPr>
    </w:p>
    <w:p w14:paraId="37C4E7F1" w14:textId="51149FFC" w:rsidR="00AB3502" w:rsidRPr="00201B56" w:rsidRDefault="001D1E45" w:rsidP="00201B56">
      <w:pPr>
        <w:spacing w:line="276" w:lineRule="auto"/>
        <w:ind w:firstLine="708"/>
        <w:jc w:val="both"/>
        <w:rPr>
          <w:rFonts w:ascii="Tahoma" w:eastAsia="Tahoma" w:hAnsi="Tahoma" w:cs="Tahoma"/>
        </w:rPr>
      </w:pPr>
      <w:r w:rsidRPr="00201B56">
        <w:rPr>
          <w:rFonts w:ascii="Tahoma" w:eastAsia="Tahoma" w:hAnsi="Tahoma" w:cs="Tahoma"/>
        </w:rPr>
        <w:t>Es del caso recalcar que la cohabitación bajo el mismo techo no es el único rasgo distintivo de una relación de convivencia e incluso su ausencia o interrupción se puede excusar bajo razones de fuerza mayor</w:t>
      </w:r>
      <w:r w:rsidR="00A72717" w:rsidRPr="00201B56">
        <w:rPr>
          <w:rFonts w:ascii="Tahoma" w:eastAsia="Tahoma" w:hAnsi="Tahoma" w:cs="Tahoma"/>
        </w:rPr>
        <w:t xml:space="preserve"> o </w:t>
      </w:r>
      <w:r w:rsidRPr="00201B56">
        <w:rPr>
          <w:rFonts w:ascii="Tahoma" w:eastAsia="Tahoma" w:hAnsi="Tahoma" w:cs="Tahoma"/>
        </w:rPr>
        <w:t xml:space="preserve">caso fortuito, </w:t>
      </w:r>
      <w:r w:rsidR="00A72717" w:rsidRPr="00201B56">
        <w:rPr>
          <w:rFonts w:ascii="Tahoma" w:eastAsia="Tahoma" w:hAnsi="Tahoma" w:cs="Tahoma"/>
        </w:rPr>
        <w:t xml:space="preserve">como salud, </w:t>
      </w:r>
      <w:r w:rsidR="00BF55BA" w:rsidRPr="00201B56">
        <w:rPr>
          <w:rFonts w:ascii="Tahoma" w:eastAsia="Tahoma" w:hAnsi="Tahoma" w:cs="Tahoma"/>
        </w:rPr>
        <w:t xml:space="preserve">trabajo, </w:t>
      </w:r>
      <w:r w:rsidR="002E6C32" w:rsidRPr="00201B56">
        <w:rPr>
          <w:rFonts w:ascii="Tahoma" w:eastAsia="Tahoma" w:hAnsi="Tahoma" w:cs="Tahoma"/>
        </w:rPr>
        <w:t xml:space="preserve">situaciones legales o </w:t>
      </w:r>
      <w:r w:rsidR="00A72717" w:rsidRPr="00201B56">
        <w:rPr>
          <w:rFonts w:ascii="Tahoma" w:eastAsia="Tahoma" w:hAnsi="Tahoma" w:cs="Tahoma"/>
        </w:rPr>
        <w:t>económic</w:t>
      </w:r>
      <w:r w:rsidR="002E6C32" w:rsidRPr="00201B56">
        <w:rPr>
          <w:rFonts w:ascii="Tahoma" w:eastAsia="Tahoma" w:hAnsi="Tahoma" w:cs="Tahoma"/>
        </w:rPr>
        <w:t>a</w:t>
      </w:r>
      <w:r w:rsidR="00A72717" w:rsidRPr="00201B56">
        <w:rPr>
          <w:rFonts w:ascii="Tahoma" w:eastAsia="Tahoma" w:hAnsi="Tahoma" w:cs="Tahoma"/>
        </w:rPr>
        <w:t>s</w:t>
      </w:r>
      <w:r w:rsidR="000E3E1B" w:rsidRPr="00201B56">
        <w:rPr>
          <w:rFonts w:ascii="Tahoma" w:eastAsia="Tahoma" w:hAnsi="Tahoma" w:cs="Tahoma"/>
        </w:rPr>
        <w:t>,</w:t>
      </w:r>
      <w:r w:rsidR="00DD76F4" w:rsidRPr="00201B56">
        <w:rPr>
          <w:rFonts w:ascii="Tahoma" w:eastAsia="Tahoma" w:hAnsi="Tahoma" w:cs="Tahoma"/>
        </w:rPr>
        <w:t xml:space="preserve"> </w:t>
      </w:r>
      <w:r w:rsidR="002E6C32" w:rsidRPr="00201B56">
        <w:rPr>
          <w:rFonts w:ascii="Tahoma" w:eastAsia="Tahoma" w:hAnsi="Tahoma" w:cs="Tahoma"/>
        </w:rPr>
        <w:t>discusiones</w:t>
      </w:r>
      <w:r w:rsidR="00646D6E" w:rsidRPr="00201B56">
        <w:rPr>
          <w:rFonts w:ascii="Tahoma" w:eastAsia="Tahoma" w:hAnsi="Tahoma" w:cs="Tahoma"/>
        </w:rPr>
        <w:t xml:space="preserve"> o desacuerdos temporales, </w:t>
      </w:r>
      <w:r w:rsidR="00DD76F4" w:rsidRPr="00201B56">
        <w:rPr>
          <w:rFonts w:ascii="Tahoma" w:eastAsia="Tahoma" w:hAnsi="Tahoma" w:cs="Tahoma"/>
        </w:rPr>
        <w:t xml:space="preserve">entre otros. </w:t>
      </w:r>
      <w:r w:rsidR="00AB3502" w:rsidRPr="00201B56">
        <w:rPr>
          <w:rFonts w:ascii="Tahoma" w:eastAsia="Tahoma" w:hAnsi="Tahoma" w:cs="Tahoma"/>
        </w:rPr>
        <w:t>Dichas razones deben aparecer acreditadas en los procesos donde se persigue el reconocimiento de una pensión de sobrevivientes, pues el juzgador deberá examinar y ponderar en cada caso concreto la razonabilidad de la justificación que explica la falta de cohabitación y además verificar si la consunción de ese elemento característico atenuó las demás expresiones de la vida en común, esto es, el acompañamiento espiritual permanente, un proyecto familiar en común, apoyo económico, vida de pareja, etc.</w:t>
      </w:r>
      <w:r w:rsidR="008E399B" w:rsidRPr="00201B56">
        <w:rPr>
          <w:rFonts w:ascii="Tahoma" w:eastAsia="Tahoma" w:hAnsi="Tahoma" w:cs="Tahoma"/>
        </w:rPr>
        <w:t xml:space="preserve"> (Ver </w:t>
      </w:r>
      <w:r w:rsidR="009F1510" w:rsidRPr="00201B56">
        <w:rPr>
          <w:rFonts w:ascii="Tahoma" w:eastAsia="Tahoma" w:hAnsi="Tahoma" w:cs="Tahoma"/>
        </w:rPr>
        <w:t xml:space="preserve">entre otras, </w:t>
      </w:r>
      <w:r w:rsidR="008E399B" w:rsidRPr="00201B56">
        <w:rPr>
          <w:rFonts w:ascii="Tahoma" w:eastAsia="Tahoma" w:hAnsi="Tahoma" w:cs="Tahoma"/>
        </w:rPr>
        <w:t xml:space="preserve">sentencia </w:t>
      </w:r>
      <w:r w:rsidRPr="00201B56">
        <w:rPr>
          <w:rFonts w:ascii="Tahoma" w:hAnsi="Tahoma" w:cs="Tahoma"/>
          <w:shd w:val="clear" w:color="auto" w:fill="FFFFFF"/>
        </w:rPr>
        <w:t xml:space="preserve">CSJ SL, 10 May. 2007, </w:t>
      </w:r>
      <w:r w:rsidR="005D35EB" w:rsidRPr="00201B56">
        <w:rPr>
          <w:rFonts w:ascii="Tahoma" w:hAnsi="Tahoma" w:cs="Tahoma"/>
          <w:shd w:val="clear" w:color="auto" w:fill="FFFFFF"/>
        </w:rPr>
        <w:t xml:space="preserve">rad. 30141, CSJ SL, 14 </w:t>
      </w:r>
      <w:r w:rsidR="009F1510" w:rsidRPr="00201B56">
        <w:rPr>
          <w:rFonts w:ascii="Tahoma" w:hAnsi="Tahoma" w:cs="Tahoma"/>
          <w:shd w:val="clear" w:color="auto" w:fill="FFFFFF"/>
        </w:rPr>
        <w:t>jun.</w:t>
      </w:r>
      <w:r w:rsidR="005D35EB" w:rsidRPr="00201B56">
        <w:rPr>
          <w:rFonts w:ascii="Tahoma" w:hAnsi="Tahoma" w:cs="Tahoma"/>
          <w:shd w:val="clear" w:color="auto" w:fill="FFFFFF"/>
        </w:rPr>
        <w:t xml:space="preserve"> 2011, </w:t>
      </w:r>
      <w:r w:rsidR="009F1510" w:rsidRPr="00201B56">
        <w:rPr>
          <w:rFonts w:ascii="Tahoma" w:hAnsi="Tahoma" w:cs="Tahoma"/>
          <w:shd w:val="clear" w:color="auto" w:fill="FFFFFF"/>
        </w:rPr>
        <w:t>rad. 31.605 y</w:t>
      </w:r>
      <w:r w:rsidRPr="00201B56">
        <w:rPr>
          <w:rFonts w:ascii="Tahoma" w:hAnsi="Tahoma" w:cs="Tahoma"/>
          <w:shd w:val="clear" w:color="auto" w:fill="FFFFFF"/>
        </w:rPr>
        <w:t xml:space="preserve"> </w:t>
      </w:r>
      <w:r w:rsidR="00AB3502" w:rsidRPr="00201B56">
        <w:rPr>
          <w:rFonts w:ascii="Tahoma" w:eastAsia="Tahoma" w:hAnsi="Tahoma" w:cs="Tahoma"/>
        </w:rPr>
        <w:t>CSJ SL803 de 2022</w:t>
      </w:r>
      <w:r w:rsidR="009F1510" w:rsidRPr="00201B56">
        <w:rPr>
          <w:rFonts w:ascii="Tahoma" w:eastAsia="Tahoma" w:hAnsi="Tahoma" w:cs="Tahoma"/>
        </w:rPr>
        <w:t>)</w:t>
      </w:r>
    </w:p>
    <w:p w14:paraId="004F9913" w14:textId="5F45EB9D" w:rsidR="3ABD3BDA" w:rsidRPr="00201B56" w:rsidRDefault="3ABD3BDA" w:rsidP="00201B56">
      <w:pPr>
        <w:widowControl w:val="0"/>
        <w:spacing w:line="276" w:lineRule="auto"/>
        <w:jc w:val="both"/>
        <w:rPr>
          <w:rFonts w:ascii="Tahoma" w:hAnsi="Tahoma" w:cs="Tahoma"/>
          <w:b/>
          <w:bCs/>
          <w:caps/>
        </w:rPr>
      </w:pPr>
    </w:p>
    <w:p w14:paraId="7677DD7D" w14:textId="5F68CC85" w:rsidR="00FE3425" w:rsidRPr="00201B56" w:rsidRDefault="00DE7B42" w:rsidP="00201B56">
      <w:pPr>
        <w:pStyle w:val="NormalWeb"/>
        <w:numPr>
          <w:ilvl w:val="1"/>
          <w:numId w:val="15"/>
        </w:numPr>
        <w:spacing w:before="0" w:beforeAutospacing="0" w:after="0" w:afterAutospacing="0" w:line="276" w:lineRule="auto"/>
        <w:rPr>
          <w:rFonts w:ascii="Tahoma" w:hAnsi="Tahoma" w:cs="Tahoma"/>
          <w:b/>
        </w:rPr>
      </w:pPr>
      <w:r w:rsidRPr="00201B56">
        <w:rPr>
          <w:rFonts w:ascii="Tahoma" w:hAnsi="Tahoma" w:cs="Tahoma"/>
          <w:b/>
        </w:rPr>
        <w:t>Caso concreto</w:t>
      </w:r>
    </w:p>
    <w:p w14:paraId="5D330F49" w14:textId="77777777" w:rsidR="00507DFC" w:rsidRPr="00201B56" w:rsidRDefault="00507DFC" w:rsidP="00201B56">
      <w:pPr>
        <w:pStyle w:val="NormalWeb"/>
        <w:spacing w:before="0" w:beforeAutospacing="0" w:after="0" w:afterAutospacing="0" w:line="276" w:lineRule="auto"/>
        <w:rPr>
          <w:rFonts w:ascii="Tahoma" w:hAnsi="Tahoma" w:cs="Tahoma"/>
          <w:b/>
        </w:rPr>
      </w:pPr>
    </w:p>
    <w:p w14:paraId="308E0749" w14:textId="65C87207" w:rsidR="00C401B2" w:rsidRPr="00201B56" w:rsidRDefault="00507DFC" w:rsidP="00201B56">
      <w:pPr>
        <w:pStyle w:val="NormalWeb"/>
        <w:numPr>
          <w:ilvl w:val="2"/>
          <w:numId w:val="15"/>
        </w:numPr>
        <w:spacing w:before="0" w:beforeAutospacing="0" w:after="0" w:afterAutospacing="0" w:line="276" w:lineRule="auto"/>
        <w:rPr>
          <w:rFonts w:ascii="Tahoma" w:hAnsi="Tahoma" w:cs="Tahoma"/>
          <w:b/>
          <w:bCs/>
        </w:rPr>
      </w:pPr>
      <w:r w:rsidRPr="00201B56">
        <w:rPr>
          <w:rFonts w:ascii="Tahoma" w:hAnsi="Tahoma" w:cs="Tahoma"/>
          <w:b/>
          <w:bCs/>
        </w:rPr>
        <w:t xml:space="preserve">Prueba testimonial </w:t>
      </w:r>
      <w:r w:rsidR="6344FB19" w:rsidRPr="00201B56">
        <w:rPr>
          <w:rFonts w:ascii="Tahoma" w:hAnsi="Tahoma" w:cs="Tahoma"/>
          <w:b/>
          <w:bCs/>
        </w:rPr>
        <w:t>e interrogatorio de parte:</w:t>
      </w:r>
    </w:p>
    <w:p w14:paraId="1A80B6DD" w14:textId="77777777" w:rsidR="00C401B2" w:rsidRPr="00201B56" w:rsidRDefault="00C401B2" w:rsidP="00201B56">
      <w:pPr>
        <w:pStyle w:val="NormalWeb"/>
        <w:spacing w:before="0" w:beforeAutospacing="0" w:after="0" w:afterAutospacing="0" w:line="276" w:lineRule="auto"/>
        <w:rPr>
          <w:rFonts w:ascii="Tahoma" w:hAnsi="Tahoma" w:cs="Tahoma"/>
          <w:b/>
        </w:rPr>
      </w:pPr>
    </w:p>
    <w:p w14:paraId="12555BAC" w14:textId="67E9FAE1" w:rsidR="00C401B2" w:rsidRPr="00201B56" w:rsidRDefault="00084275" w:rsidP="00201B56">
      <w:pPr>
        <w:pStyle w:val="NormalWeb"/>
        <w:spacing w:before="0" w:beforeAutospacing="0" w:after="0" w:afterAutospacing="0" w:line="276" w:lineRule="auto"/>
        <w:ind w:firstLine="708"/>
        <w:jc w:val="both"/>
        <w:rPr>
          <w:rFonts w:ascii="Tahoma" w:hAnsi="Tahoma" w:cs="Tahoma"/>
        </w:rPr>
      </w:pPr>
      <w:r w:rsidRPr="00201B56">
        <w:rPr>
          <w:rFonts w:ascii="Tahoma" w:hAnsi="Tahoma" w:cs="Tahoma"/>
        </w:rPr>
        <w:t xml:space="preserve">Teniendo en cuenta que Colpensiones y el Ministerio Público </w:t>
      </w:r>
      <w:r w:rsidR="692E5D96" w:rsidRPr="00201B56">
        <w:rPr>
          <w:rFonts w:ascii="Tahoma" w:hAnsi="Tahoma" w:cs="Tahoma"/>
        </w:rPr>
        <w:t>sustentan el pedido de revocatoria</w:t>
      </w:r>
      <w:r w:rsidRPr="00201B56">
        <w:rPr>
          <w:rFonts w:ascii="Tahoma" w:hAnsi="Tahoma" w:cs="Tahoma"/>
        </w:rPr>
        <w:t xml:space="preserve"> de la decisión proferida en primera instancia</w:t>
      </w:r>
      <w:r w:rsidR="63112D73" w:rsidRPr="00201B56">
        <w:rPr>
          <w:rFonts w:ascii="Tahoma" w:hAnsi="Tahoma" w:cs="Tahoma"/>
        </w:rPr>
        <w:t xml:space="preserve"> en </w:t>
      </w:r>
      <w:r w:rsidRPr="00201B56">
        <w:rPr>
          <w:rFonts w:ascii="Tahoma" w:hAnsi="Tahoma" w:cs="Tahoma"/>
        </w:rPr>
        <w:t xml:space="preserve">las múltiples contradicciones </w:t>
      </w:r>
      <w:r w:rsidR="03FDBE1B" w:rsidRPr="00201B56">
        <w:rPr>
          <w:rFonts w:ascii="Tahoma" w:hAnsi="Tahoma" w:cs="Tahoma"/>
        </w:rPr>
        <w:t>e</w:t>
      </w:r>
      <w:r w:rsidR="266CEB87" w:rsidRPr="00201B56">
        <w:rPr>
          <w:rFonts w:ascii="Tahoma" w:hAnsi="Tahoma" w:cs="Tahoma"/>
        </w:rPr>
        <w:t>n que habrían incurrido los testigos</w:t>
      </w:r>
      <w:r w:rsidR="03FDBE1B" w:rsidRPr="00201B56">
        <w:rPr>
          <w:rFonts w:ascii="Tahoma" w:hAnsi="Tahoma" w:cs="Tahoma"/>
        </w:rPr>
        <w:t xml:space="preserve"> y</w:t>
      </w:r>
      <w:r w:rsidR="6E1DF2C9" w:rsidRPr="00201B56">
        <w:rPr>
          <w:rFonts w:ascii="Tahoma" w:hAnsi="Tahoma" w:cs="Tahoma"/>
        </w:rPr>
        <w:t xml:space="preserve"> en</w:t>
      </w:r>
      <w:r w:rsidR="10673378" w:rsidRPr="00201B56">
        <w:rPr>
          <w:rFonts w:ascii="Tahoma" w:hAnsi="Tahoma" w:cs="Tahoma"/>
        </w:rPr>
        <w:t xml:space="preserve"> las disonancias entre sus versiones y las</w:t>
      </w:r>
      <w:r w:rsidR="03FDBE1B" w:rsidRPr="00201B56">
        <w:rPr>
          <w:rFonts w:ascii="Tahoma" w:hAnsi="Tahoma" w:cs="Tahoma"/>
        </w:rPr>
        <w:t xml:space="preserve"> vertidas</w:t>
      </w:r>
      <w:r w:rsidR="682E77DE" w:rsidRPr="00201B56">
        <w:rPr>
          <w:rFonts w:ascii="Tahoma" w:hAnsi="Tahoma" w:cs="Tahoma"/>
        </w:rPr>
        <w:t xml:space="preserve"> por otros testigos</w:t>
      </w:r>
      <w:r w:rsidR="03FDBE1B" w:rsidRPr="00201B56">
        <w:rPr>
          <w:rFonts w:ascii="Tahoma" w:hAnsi="Tahoma" w:cs="Tahoma"/>
        </w:rPr>
        <w:t xml:space="preserve"> en la investigación a</w:t>
      </w:r>
      <w:r w:rsidR="0A64547F" w:rsidRPr="00201B56">
        <w:rPr>
          <w:rFonts w:ascii="Tahoma" w:hAnsi="Tahoma" w:cs="Tahoma"/>
        </w:rPr>
        <w:t xml:space="preserve">dministrativa </w:t>
      </w:r>
      <w:r w:rsidR="0A64547F" w:rsidRPr="00201B56">
        <w:rPr>
          <w:rFonts w:ascii="Tahoma" w:hAnsi="Tahoma" w:cs="Tahoma"/>
        </w:rPr>
        <w:lastRenderedPageBreak/>
        <w:t>aportada al proceso por COLPENSIONES</w:t>
      </w:r>
      <w:r w:rsidR="0016056F" w:rsidRPr="00201B56">
        <w:rPr>
          <w:rFonts w:ascii="Tahoma" w:hAnsi="Tahoma" w:cs="Tahoma"/>
        </w:rPr>
        <w:t xml:space="preserve">, se hace necesario hacer un recuento de lo manifestado por la demandante en el interrogatorio de parte, las declaraciones rendidas por Luz </w:t>
      </w:r>
      <w:proofErr w:type="spellStart"/>
      <w:r w:rsidR="0016056F" w:rsidRPr="00201B56">
        <w:rPr>
          <w:rFonts w:ascii="Tahoma" w:hAnsi="Tahoma" w:cs="Tahoma"/>
        </w:rPr>
        <w:t>Dery</w:t>
      </w:r>
      <w:proofErr w:type="spellEnd"/>
      <w:r w:rsidR="0016056F" w:rsidRPr="00201B56">
        <w:rPr>
          <w:rFonts w:ascii="Tahoma" w:hAnsi="Tahoma" w:cs="Tahoma"/>
        </w:rPr>
        <w:t xml:space="preserve"> Betancur Valbuena, Gloria Inés Morales, </w:t>
      </w:r>
      <w:r w:rsidR="00FF5E08" w:rsidRPr="00201B56">
        <w:rPr>
          <w:rFonts w:ascii="Tahoma" w:hAnsi="Tahoma" w:cs="Tahoma"/>
        </w:rPr>
        <w:t>José Morales Quintero, y Jenny Alejandra Escobar</w:t>
      </w:r>
      <w:r w:rsidR="1B8E7F81" w:rsidRPr="00201B56">
        <w:rPr>
          <w:rFonts w:ascii="Tahoma" w:hAnsi="Tahoma" w:cs="Tahoma"/>
        </w:rPr>
        <w:t>, es</w:t>
      </w:r>
      <w:r w:rsidR="578B682F" w:rsidRPr="00201B56">
        <w:rPr>
          <w:rFonts w:ascii="Tahoma" w:hAnsi="Tahoma" w:cs="Tahoma"/>
        </w:rPr>
        <w:t>c</w:t>
      </w:r>
      <w:r w:rsidR="1B8E7F81" w:rsidRPr="00201B56">
        <w:rPr>
          <w:rFonts w:ascii="Tahoma" w:hAnsi="Tahoma" w:cs="Tahoma"/>
        </w:rPr>
        <w:t>uchado</w:t>
      </w:r>
      <w:r w:rsidR="00FF5E08" w:rsidRPr="00201B56">
        <w:rPr>
          <w:rFonts w:ascii="Tahoma" w:hAnsi="Tahoma" w:cs="Tahoma"/>
        </w:rPr>
        <w:t xml:space="preserve"> a petición de la demandante</w:t>
      </w:r>
      <w:r w:rsidR="5B538C53" w:rsidRPr="00201B56">
        <w:rPr>
          <w:rFonts w:ascii="Tahoma" w:hAnsi="Tahoma" w:cs="Tahoma"/>
        </w:rPr>
        <w:t>,</w:t>
      </w:r>
      <w:r w:rsidR="00E55EFD" w:rsidRPr="00201B56">
        <w:rPr>
          <w:rFonts w:ascii="Tahoma" w:hAnsi="Tahoma" w:cs="Tahoma"/>
        </w:rPr>
        <w:t xml:space="preserve"> </w:t>
      </w:r>
      <w:r w:rsidR="00FF5E08" w:rsidRPr="00201B56">
        <w:rPr>
          <w:rFonts w:ascii="Tahoma" w:hAnsi="Tahoma" w:cs="Tahoma"/>
        </w:rPr>
        <w:t>y, Oswaldo Valbuena Lugo, Ruby Valbuena Lugo</w:t>
      </w:r>
      <w:r w:rsidR="2C47238F" w:rsidRPr="00201B56">
        <w:rPr>
          <w:rFonts w:ascii="Tahoma" w:hAnsi="Tahoma" w:cs="Tahoma"/>
        </w:rPr>
        <w:t>,</w:t>
      </w:r>
      <w:r w:rsidR="00E55EFD" w:rsidRPr="00201B56">
        <w:rPr>
          <w:rFonts w:ascii="Tahoma" w:hAnsi="Tahoma" w:cs="Tahoma"/>
        </w:rPr>
        <w:t xml:space="preserve"> decretados de oficio</w:t>
      </w:r>
      <w:r w:rsidR="1D29E6B6" w:rsidRPr="00201B56">
        <w:rPr>
          <w:rFonts w:ascii="Tahoma" w:hAnsi="Tahoma" w:cs="Tahoma"/>
        </w:rPr>
        <w:t>, y el contenido de la</w:t>
      </w:r>
      <w:r w:rsidR="54FFEECF" w:rsidRPr="00201B56">
        <w:rPr>
          <w:rFonts w:ascii="Tahoma" w:hAnsi="Tahoma" w:cs="Tahoma"/>
        </w:rPr>
        <w:t>s declaraciones vertidas en la</w:t>
      </w:r>
      <w:r w:rsidR="1D29E6B6" w:rsidRPr="00201B56">
        <w:rPr>
          <w:rFonts w:ascii="Tahoma" w:hAnsi="Tahoma" w:cs="Tahoma"/>
        </w:rPr>
        <w:t xml:space="preserve"> citada investigación. </w:t>
      </w:r>
    </w:p>
    <w:p w14:paraId="73D0490D" w14:textId="77777777" w:rsidR="00C401B2" w:rsidRPr="00201B56" w:rsidRDefault="00C401B2" w:rsidP="00201B56">
      <w:pPr>
        <w:pStyle w:val="NormalWeb"/>
        <w:spacing w:before="0" w:beforeAutospacing="0" w:after="0" w:afterAutospacing="0" w:line="276" w:lineRule="auto"/>
        <w:rPr>
          <w:rFonts w:ascii="Tahoma" w:hAnsi="Tahoma" w:cs="Tahoma"/>
          <w:b/>
        </w:rPr>
      </w:pPr>
    </w:p>
    <w:p w14:paraId="143BB69A" w14:textId="11BB77A3" w:rsidR="007B0984" w:rsidRPr="00201B56" w:rsidRDefault="00E55EFD" w:rsidP="00201B56">
      <w:pPr>
        <w:pStyle w:val="NormalWeb"/>
        <w:spacing w:before="0" w:beforeAutospacing="0" w:after="0" w:afterAutospacing="0" w:line="276" w:lineRule="auto"/>
        <w:jc w:val="both"/>
        <w:rPr>
          <w:rFonts w:ascii="Tahoma" w:hAnsi="Tahoma" w:cs="Tahoma"/>
        </w:rPr>
      </w:pPr>
      <w:r w:rsidRPr="00201B56">
        <w:rPr>
          <w:rFonts w:ascii="Tahoma" w:hAnsi="Tahoma" w:cs="Tahoma"/>
          <w:bCs/>
        </w:rPr>
        <w:tab/>
      </w:r>
      <w:r w:rsidR="1F01E9ED" w:rsidRPr="00201B56">
        <w:rPr>
          <w:rFonts w:ascii="Tahoma" w:hAnsi="Tahoma" w:cs="Tahoma"/>
        </w:rPr>
        <w:t>Para empezar, l</w:t>
      </w:r>
      <w:r w:rsidR="00EB524D" w:rsidRPr="00201B56">
        <w:rPr>
          <w:rFonts w:ascii="Tahoma" w:hAnsi="Tahoma" w:cs="Tahoma"/>
        </w:rPr>
        <w:t xml:space="preserve">a demandante </w:t>
      </w:r>
      <w:r w:rsidR="00EB524D" w:rsidRPr="00201B56">
        <w:rPr>
          <w:rFonts w:ascii="Tahoma" w:hAnsi="Tahoma" w:cs="Tahoma"/>
          <w:b/>
          <w:bCs/>
        </w:rPr>
        <w:t xml:space="preserve">Rosalba Morales de Escobar </w:t>
      </w:r>
      <w:r w:rsidR="00EB524D" w:rsidRPr="00201B56">
        <w:rPr>
          <w:rFonts w:ascii="Tahoma" w:hAnsi="Tahoma" w:cs="Tahoma"/>
        </w:rPr>
        <w:t>refirió que conoció al causante en 2003</w:t>
      </w:r>
      <w:r w:rsidR="21368BF8" w:rsidRPr="00201B56">
        <w:rPr>
          <w:rFonts w:ascii="Tahoma" w:hAnsi="Tahoma" w:cs="Tahoma"/>
        </w:rPr>
        <w:t>;</w:t>
      </w:r>
      <w:r w:rsidR="00EB524D" w:rsidRPr="00201B56">
        <w:rPr>
          <w:rFonts w:ascii="Tahoma" w:hAnsi="Tahoma" w:cs="Tahoma"/>
        </w:rPr>
        <w:t xml:space="preserve"> que iniciaron a vivir juntos </w:t>
      </w:r>
      <w:r w:rsidR="00B85699" w:rsidRPr="00201B56">
        <w:rPr>
          <w:rFonts w:ascii="Tahoma" w:hAnsi="Tahoma" w:cs="Tahoma"/>
        </w:rPr>
        <w:t xml:space="preserve">en el sector de Laureles </w:t>
      </w:r>
      <w:r w:rsidR="006360FA" w:rsidRPr="00201B56">
        <w:rPr>
          <w:rFonts w:ascii="Tahoma" w:hAnsi="Tahoma" w:cs="Tahoma"/>
        </w:rPr>
        <w:t xml:space="preserve">por un año, luego año y medio en otra casa en el mismo barrio, </w:t>
      </w:r>
      <w:r w:rsidR="45510013" w:rsidRPr="00201B56">
        <w:rPr>
          <w:rFonts w:ascii="Tahoma" w:hAnsi="Tahoma" w:cs="Tahoma"/>
        </w:rPr>
        <w:t>después</w:t>
      </w:r>
      <w:r w:rsidR="006360FA" w:rsidRPr="00201B56">
        <w:rPr>
          <w:rFonts w:ascii="Tahoma" w:hAnsi="Tahoma" w:cs="Tahoma"/>
        </w:rPr>
        <w:t xml:space="preserve"> se fueron al barrio la Isla, </w:t>
      </w:r>
      <w:r w:rsidR="12A11708" w:rsidRPr="00201B56">
        <w:rPr>
          <w:rFonts w:ascii="Tahoma" w:hAnsi="Tahoma" w:cs="Tahoma"/>
        </w:rPr>
        <w:t>posteriormente</w:t>
      </w:r>
      <w:r w:rsidR="006360FA" w:rsidRPr="00201B56">
        <w:rPr>
          <w:rFonts w:ascii="Tahoma" w:hAnsi="Tahoma" w:cs="Tahoma"/>
        </w:rPr>
        <w:t xml:space="preserve"> para Cuba </w:t>
      </w:r>
      <w:r w:rsidR="00C21403" w:rsidRPr="00201B56">
        <w:rPr>
          <w:rFonts w:ascii="Tahoma" w:hAnsi="Tahoma" w:cs="Tahoma"/>
        </w:rPr>
        <w:t>y</w:t>
      </w:r>
      <w:r w:rsidR="36DDDAC8" w:rsidRPr="00201B56">
        <w:rPr>
          <w:rFonts w:ascii="Tahoma" w:hAnsi="Tahoma" w:cs="Tahoma"/>
        </w:rPr>
        <w:t xml:space="preserve"> allí</w:t>
      </w:r>
      <w:r w:rsidR="00C21403" w:rsidRPr="00201B56">
        <w:rPr>
          <w:rFonts w:ascii="Tahoma" w:hAnsi="Tahoma" w:cs="Tahoma"/>
        </w:rPr>
        <w:t xml:space="preserve"> vivieron en tres casas diferentes así: </w:t>
      </w:r>
      <w:r w:rsidR="006360FA" w:rsidRPr="00201B56">
        <w:rPr>
          <w:rFonts w:ascii="Tahoma" w:hAnsi="Tahoma" w:cs="Tahoma"/>
        </w:rPr>
        <w:t xml:space="preserve">por la carrera </w:t>
      </w:r>
      <w:r w:rsidR="00C21403" w:rsidRPr="00201B56">
        <w:rPr>
          <w:rFonts w:ascii="Tahoma" w:hAnsi="Tahoma" w:cs="Tahoma"/>
        </w:rPr>
        <w:t>73 con 24, año y medio; en otra casa 4 años</w:t>
      </w:r>
      <w:r w:rsidR="007B0984" w:rsidRPr="00201B56">
        <w:rPr>
          <w:rFonts w:ascii="Tahoma" w:hAnsi="Tahoma" w:cs="Tahoma"/>
        </w:rPr>
        <w:t>;</w:t>
      </w:r>
      <w:r w:rsidR="00C21403" w:rsidRPr="00201B56">
        <w:rPr>
          <w:rFonts w:ascii="Tahoma" w:hAnsi="Tahoma" w:cs="Tahoma"/>
        </w:rPr>
        <w:t xml:space="preserve"> y en otra dos años, antes de </w:t>
      </w:r>
      <w:r w:rsidR="002B65E7" w:rsidRPr="00201B56">
        <w:rPr>
          <w:rFonts w:ascii="Tahoma" w:hAnsi="Tahoma" w:cs="Tahoma"/>
        </w:rPr>
        <w:t>irse para la casa de propiedad de una hija en</w:t>
      </w:r>
      <w:r w:rsidR="1DD66D4B" w:rsidRPr="00201B56">
        <w:rPr>
          <w:rFonts w:ascii="Tahoma" w:hAnsi="Tahoma" w:cs="Tahoma"/>
        </w:rPr>
        <w:t xml:space="preserve"> el barrio</w:t>
      </w:r>
      <w:r w:rsidR="002B65E7" w:rsidRPr="00201B56">
        <w:rPr>
          <w:rFonts w:ascii="Tahoma" w:hAnsi="Tahoma" w:cs="Tahoma"/>
        </w:rPr>
        <w:t xml:space="preserve"> Galicia, donde vivieron 4 años hasta el fallecimiento del causante. Explicó que al causante lo </w:t>
      </w:r>
      <w:r w:rsidR="00161FFF" w:rsidRPr="00201B56">
        <w:rPr>
          <w:rFonts w:ascii="Tahoma" w:hAnsi="Tahoma" w:cs="Tahoma"/>
        </w:rPr>
        <w:t>operaron en el 2006, cuando ya estaba pensionado</w:t>
      </w:r>
      <w:r w:rsidR="007B0984" w:rsidRPr="00201B56">
        <w:rPr>
          <w:rFonts w:ascii="Tahoma" w:hAnsi="Tahoma" w:cs="Tahoma"/>
        </w:rPr>
        <w:t>. Expuso que se divorció de</w:t>
      </w:r>
      <w:r w:rsidR="7B65243B" w:rsidRPr="00201B56">
        <w:rPr>
          <w:rFonts w:ascii="Tahoma" w:hAnsi="Tahoma" w:cs="Tahoma"/>
        </w:rPr>
        <w:t xml:space="preserve"> su</w:t>
      </w:r>
      <w:r w:rsidR="007B0984" w:rsidRPr="00201B56">
        <w:rPr>
          <w:rFonts w:ascii="Tahoma" w:hAnsi="Tahoma" w:cs="Tahoma"/>
        </w:rPr>
        <w:t xml:space="preserve"> cónyuge cuando inició una relación con el causante, y constituyó una unión marital de hecho con este último, porque le había manifestado el deseo de casarse.</w:t>
      </w:r>
    </w:p>
    <w:p w14:paraId="1F34B8C4" w14:textId="77777777" w:rsidR="00286B67" w:rsidRPr="00201B56" w:rsidRDefault="00286B67" w:rsidP="00201B56">
      <w:pPr>
        <w:pStyle w:val="NormalWeb"/>
        <w:spacing w:before="0" w:beforeAutospacing="0" w:after="0" w:afterAutospacing="0" w:line="276" w:lineRule="auto"/>
        <w:jc w:val="both"/>
        <w:rPr>
          <w:rFonts w:ascii="Tahoma" w:hAnsi="Tahoma" w:cs="Tahoma"/>
          <w:bCs/>
        </w:rPr>
      </w:pPr>
    </w:p>
    <w:p w14:paraId="5C0608C9" w14:textId="7C5D35ED" w:rsidR="00286B67" w:rsidRPr="00201B56" w:rsidRDefault="007B0984" w:rsidP="00201B56">
      <w:pPr>
        <w:pStyle w:val="NormalWeb"/>
        <w:spacing w:before="0" w:beforeAutospacing="0" w:after="0" w:afterAutospacing="0" w:line="276" w:lineRule="auto"/>
        <w:ind w:firstLine="708"/>
        <w:jc w:val="both"/>
        <w:rPr>
          <w:rFonts w:ascii="Tahoma" w:hAnsi="Tahoma" w:cs="Tahoma"/>
        </w:rPr>
      </w:pPr>
      <w:r w:rsidRPr="00201B56">
        <w:rPr>
          <w:rFonts w:ascii="Tahoma" w:hAnsi="Tahoma" w:cs="Tahoma"/>
        </w:rPr>
        <w:t>Afirmó que solo se separó del causante dos veces, la primera porque tuvo que llevar a su nieto a México y la segunda desde el 8 hasta el 24 de diciembre de 2019, porque se desplazó a la ciudad de Bogotá para cuidar el postoperatorio de una hija</w:t>
      </w:r>
      <w:r w:rsidR="122CFAE5" w:rsidRPr="00201B56">
        <w:rPr>
          <w:rFonts w:ascii="Tahoma" w:hAnsi="Tahoma" w:cs="Tahoma"/>
        </w:rPr>
        <w:t>.</w:t>
      </w:r>
      <w:r w:rsidR="00571075" w:rsidRPr="00201B56">
        <w:rPr>
          <w:rFonts w:ascii="Tahoma" w:hAnsi="Tahoma" w:cs="Tahoma"/>
        </w:rPr>
        <w:t xml:space="preserve"> </w:t>
      </w:r>
      <w:r w:rsidR="6D6ADD5A" w:rsidRPr="00201B56">
        <w:rPr>
          <w:rFonts w:ascii="Tahoma" w:hAnsi="Tahoma" w:cs="Tahoma"/>
        </w:rPr>
        <w:t>A</w:t>
      </w:r>
      <w:r w:rsidR="00571075" w:rsidRPr="00201B56">
        <w:rPr>
          <w:rFonts w:ascii="Tahoma" w:hAnsi="Tahoma" w:cs="Tahoma"/>
        </w:rPr>
        <w:t xml:space="preserve">gregó que </w:t>
      </w:r>
      <w:r w:rsidR="00591CAB" w:rsidRPr="00201B56">
        <w:rPr>
          <w:rFonts w:ascii="Tahoma" w:hAnsi="Tahoma" w:cs="Tahoma"/>
        </w:rPr>
        <w:t xml:space="preserve">dos meses </w:t>
      </w:r>
      <w:r w:rsidR="00571075" w:rsidRPr="00201B56">
        <w:rPr>
          <w:rFonts w:ascii="Tahoma" w:hAnsi="Tahoma" w:cs="Tahoma"/>
        </w:rPr>
        <w:t>antes de</w:t>
      </w:r>
      <w:r w:rsidR="00591CAB" w:rsidRPr="00201B56">
        <w:rPr>
          <w:rFonts w:ascii="Tahoma" w:hAnsi="Tahoma" w:cs="Tahoma"/>
        </w:rPr>
        <w:t>l fallecimiento</w:t>
      </w:r>
      <w:r w:rsidR="00571075" w:rsidRPr="00201B56">
        <w:rPr>
          <w:rFonts w:ascii="Tahoma" w:hAnsi="Tahoma" w:cs="Tahoma"/>
        </w:rPr>
        <w:t xml:space="preserve">, el demandante se fue a vivir en un apartamento </w:t>
      </w:r>
      <w:r w:rsidRPr="00201B56">
        <w:rPr>
          <w:rFonts w:ascii="Tahoma" w:hAnsi="Tahoma" w:cs="Tahoma"/>
        </w:rPr>
        <w:t>cuyo arrendador era un señor llamado Ancizar, en el barrio la Isla, Cuba</w:t>
      </w:r>
      <w:r w:rsidR="4C356855" w:rsidRPr="00201B56">
        <w:rPr>
          <w:rFonts w:ascii="Tahoma" w:hAnsi="Tahoma" w:cs="Tahoma"/>
        </w:rPr>
        <w:t>;</w:t>
      </w:r>
      <w:r w:rsidR="00DE6623" w:rsidRPr="00201B56">
        <w:rPr>
          <w:rFonts w:ascii="Tahoma" w:hAnsi="Tahoma" w:cs="Tahoma"/>
        </w:rPr>
        <w:t xml:space="preserve"> </w:t>
      </w:r>
      <w:r w:rsidR="004F7675" w:rsidRPr="00201B56">
        <w:rPr>
          <w:rFonts w:ascii="Tahoma" w:hAnsi="Tahoma" w:cs="Tahoma"/>
        </w:rPr>
        <w:t>después</w:t>
      </w:r>
      <w:r w:rsidR="00DE6623" w:rsidRPr="00201B56">
        <w:rPr>
          <w:rFonts w:ascii="Tahoma" w:hAnsi="Tahoma" w:cs="Tahoma"/>
        </w:rPr>
        <w:t xml:space="preserve"> </w:t>
      </w:r>
      <w:r w:rsidR="004F7675" w:rsidRPr="00201B56">
        <w:rPr>
          <w:rFonts w:ascii="Tahoma" w:hAnsi="Tahoma" w:cs="Tahoma"/>
        </w:rPr>
        <w:t xml:space="preserve">afirmó que fue unos días antes de viajar, en todo caso, </w:t>
      </w:r>
      <w:r w:rsidRPr="00201B56">
        <w:rPr>
          <w:rFonts w:ascii="Tahoma" w:hAnsi="Tahoma" w:cs="Tahoma"/>
        </w:rPr>
        <w:t xml:space="preserve">que ella lo visitaba, le llevaba comida, pero no se quedaba a dormir, porque tenía que cuidar del nieto, que nació el 24 de julio de 2004, </w:t>
      </w:r>
      <w:r w:rsidR="52AAFE54" w:rsidRPr="00201B56">
        <w:rPr>
          <w:rFonts w:ascii="Tahoma" w:hAnsi="Tahoma" w:cs="Tahoma"/>
        </w:rPr>
        <w:t xml:space="preserve">y </w:t>
      </w:r>
      <w:r w:rsidRPr="00201B56">
        <w:rPr>
          <w:rFonts w:ascii="Tahoma" w:hAnsi="Tahoma" w:cs="Tahoma"/>
        </w:rPr>
        <w:t>prepararle las cosas para asistir al colegio, ya que la madre del menor</w:t>
      </w:r>
      <w:r w:rsidR="1F3EE048" w:rsidRPr="00201B56">
        <w:rPr>
          <w:rFonts w:ascii="Tahoma" w:hAnsi="Tahoma" w:cs="Tahoma"/>
        </w:rPr>
        <w:t>, quien vivió en México entre 2017 y 2019,</w:t>
      </w:r>
      <w:r w:rsidRPr="00201B56">
        <w:rPr>
          <w:rFonts w:ascii="Tahoma" w:hAnsi="Tahoma" w:cs="Tahoma"/>
        </w:rPr>
        <w:t xml:space="preserve"> le ayudaba económicamente por cuidarlo</w:t>
      </w:r>
      <w:r w:rsidR="195C7C06" w:rsidRPr="00201B56">
        <w:rPr>
          <w:rFonts w:ascii="Tahoma" w:hAnsi="Tahoma" w:cs="Tahoma"/>
        </w:rPr>
        <w:t>.</w:t>
      </w:r>
    </w:p>
    <w:p w14:paraId="6C0D3160" w14:textId="65079380" w:rsidR="66771524" w:rsidRPr="00201B56" w:rsidRDefault="66771524" w:rsidP="00201B56">
      <w:pPr>
        <w:pStyle w:val="NormalWeb"/>
        <w:spacing w:before="0" w:beforeAutospacing="0" w:after="0" w:afterAutospacing="0" w:line="276" w:lineRule="auto"/>
        <w:ind w:firstLine="708"/>
        <w:jc w:val="both"/>
        <w:rPr>
          <w:rFonts w:ascii="Tahoma" w:hAnsi="Tahoma" w:cs="Tahoma"/>
        </w:rPr>
      </w:pPr>
    </w:p>
    <w:p w14:paraId="67DA39A0" w14:textId="3C98D9B9" w:rsidR="007B0984" w:rsidRPr="00201B56" w:rsidRDefault="00E66FF8" w:rsidP="00201B56">
      <w:pPr>
        <w:pStyle w:val="NormalWeb"/>
        <w:spacing w:before="0" w:beforeAutospacing="0" w:after="0" w:afterAutospacing="0" w:line="276" w:lineRule="auto"/>
        <w:ind w:firstLine="709"/>
        <w:jc w:val="both"/>
        <w:rPr>
          <w:rFonts w:ascii="Tahoma" w:hAnsi="Tahoma" w:cs="Tahoma"/>
        </w:rPr>
      </w:pPr>
      <w:r w:rsidRPr="00201B56">
        <w:rPr>
          <w:rFonts w:ascii="Tahoma" w:hAnsi="Tahoma" w:cs="Tahoma"/>
        </w:rPr>
        <w:t>Por su parte,</w:t>
      </w:r>
      <w:r w:rsidRPr="00201B56">
        <w:rPr>
          <w:rFonts w:ascii="Tahoma" w:hAnsi="Tahoma" w:cs="Tahoma"/>
          <w:b/>
          <w:bCs/>
        </w:rPr>
        <w:t xml:space="preserve"> </w:t>
      </w:r>
      <w:r w:rsidR="00CB736A" w:rsidRPr="00201B56">
        <w:rPr>
          <w:rFonts w:ascii="Tahoma" w:hAnsi="Tahoma" w:cs="Tahoma"/>
          <w:b/>
          <w:bCs/>
        </w:rPr>
        <w:t xml:space="preserve">Luz </w:t>
      </w:r>
      <w:proofErr w:type="spellStart"/>
      <w:r w:rsidR="00CB736A" w:rsidRPr="00201B56">
        <w:rPr>
          <w:rFonts w:ascii="Tahoma" w:hAnsi="Tahoma" w:cs="Tahoma"/>
          <w:b/>
          <w:bCs/>
        </w:rPr>
        <w:t>De</w:t>
      </w:r>
      <w:r w:rsidR="0F7F6030" w:rsidRPr="00201B56">
        <w:rPr>
          <w:rFonts w:ascii="Tahoma" w:hAnsi="Tahoma" w:cs="Tahoma"/>
          <w:b/>
          <w:bCs/>
        </w:rPr>
        <w:t>nn</w:t>
      </w:r>
      <w:r w:rsidR="00CB736A" w:rsidRPr="00201B56">
        <w:rPr>
          <w:rFonts w:ascii="Tahoma" w:hAnsi="Tahoma" w:cs="Tahoma"/>
          <w:b/>
          <w:bCs/>
        </w:rPr>
        <w:t>y</w:t>
      </w:r>
      <w:proofErr w:type="spellEnd"/>
      <w:r w:rsidR="00CB736A" w:rsidRPr="00201B56">
        <w:rPr>
          <w:rFonts w:ascii="Tahoma" w:hAnsi="Tahoma" w:cs="Tahoma"/>
          <w:b/>
          <w:bCs/>
        </w:rPr>
        <w:t xml:space="preserve"> Betancur Valbuena</w:t>
      </w:r>
      <w:r w:rsidR="6F92229D" w:rsidRPr="00201B56">
        <w:rPr>
          <w:rFonts w:ascii="Tahoma" w:hAnsi="Tahoma" w:cs="Tahoma"/>
          <w:b/>
          <w:bCs/>
        </w:rPr>
        <w:t xml:space="preserve">, </w:t>
      </w:r>
      <w:r w:rsidR="00CB736A" w:rsidRPr="00201B56">
        <w:rPr>
          <w:rFonts w:ascii="Tahoma" w:hAnsi="Tahoma" w:cs="Tahoma"/>
          <w:b/>
          <w:bCs/>
        </w:rPr>
        <w:t>sobrina del causante</w:t>
      </w:r>
      <w:r w:rsidR="369114BA" w:rsidRPr="00201B56">
        <w:rPr>
          <w:rFonts w:ascii="Tahoma" w:hAnsi="Tahoma" w:cs="Tahoma"/>
          <w:b/>
          <w:bCs/>
        </w:rPr>
        <w:t>,</w:t>
      </w:r>
      <w:r w:rsidR="007B0984" w:rsidRPr="00201B56">
        <w:rPr>
          <w:rFonts w:ascii="Tahoma" w:hAnsi="Tahoma" w:cs="Tahoma"/>
        </w:rPr>
        <w:t xml:space="preserve"> indicó que conoció a la demandante como esposa de su tío porque así </w:t>
      </w:r>
      <w:r w:rsidR="519ACAD3" w:rsidRPr="00201B56">
        <w:rPr>
          <w:rFonts w:ascii="Tahoma" w:hAnsi="Tahoma" w:cs="Tahoma"/>
        </w:rPr>
        <w:t>se la</w:t>
      </w:r>
      <w:r w:rsidR="007B0984" w:rsidRPr="00201B56">
        <w:rPr>
          <w:rFonts w:ascii="Tahoma" w:hAnsi="Tahoma" w:cs="Tahoma"/>
        </w:rPr>
        <w:t xml:space="preserve"> presentó</w:t>
      </w:r>
      <w:r w:rsidR="6F0871D3" w:rsidRPr="00201B56">
        <w:rPr>
          <w:rFonts w:ascii="Tahoma" w:hAnsi="Tahoma" w:cs="Tahoma"/>
        </w:rPr>
        <w:t xml:space="preserve"> este;</w:t>
      </w:r>
      <w:r w:rsidR="007B0984" w:rsidRPr="00201B56">
        <w:rPr>
          <w:rFonts w:ascii="Tahoma" w:hAnsi="Tahoma" w:cs="Tahoma"/>
        </w:rPr>
        <w:t xml:space="preserve"> que la relación</w:t>
      </w:r>
      <w:r w:rsidR="0C4F2BE4" w:rsidRPr="00201B56">
        <w:rPr>
          <w:rFonts w:ascii="Tahoma" w:hAnsi="Tahoma" w:cs="Tahoma"/>
        </w:rPr>
        <w:t xml:space="preserve"> entre ellos</w:t>
      </w:r>
      <w:r w:rsidR="007B0984" w:rsidRPr="00201B56">
        <w:rPr>
          <w:rFonts w:ascii="Tahoma" w:hAnsi="Tahoma" w:cs="Tahoma"/>
        </w:rPr>
        <w:t xml:space="preserve"> perduró por 15 años</w:t>
      </w:r>
      <w:r w:rsidR="21B6CDAB" w:rsidRPr="00201B56">
        <w:rPr>
          <w:rFonts w:ascii="Tahoma" w:hAnsi="Tahoma" w:cs="Tahoma"/>
        </w:rPr>
        <w:t>:</w:t>
      </w:r>
      <w:r w:rsidR="007B0984" w:rsidRPr="00201B56">
        <w:rPr>
          <w:rFonts w:ascii="Tahoma" w:hAnsi="Tahoma" w:cs="Tahoma"/>
        </w:rPr>
        <w:t xml:space="preserve"> vivieron en Cuba y en Galicia, en la casa de una hija de la actora</w:t>
      </w:r>
      <w:r w:rsidR="00973B18" w:rsidRPr="00201B56">
        <w:rPr>
          <w:rFonts w:ascii="Tahoma" w:hAnsi="Tahoma" w:cs="Tahoma"/>
        </w:rPr>
        <w:t xml:space="preserve"> </w:t>
      </w:r>
      <w:r w:rsidR="007B0984" w:rsidRPr="00201B56">
        <w:rPr>
          <w:rFonts w:ascii="Tahoma" w:hAnsi="Tahoma" w:cs="Tahoma"/>
        </w:rPr>
        <w:t>hasta que</w:t>
      </w:r>
      <w:r w:rsidR="30ED3D6C" w:rsidRPr="00201B56">
        <w:rPr>
          <w:rFonts w:ascii="Tahoma" w:hAnsi="Tahoma" w:cs="Tahoma"/>
        </w:rPr>
        <w:t xml:space="preserve"> su tío</w:t>
      </w:r>
      <w:r w:rsidR="007B0984" w:rsidRPr="00201B56">
        <w:rPr>
          <w:rFonts w:ascii="Tahoma" w:hAnsi="Tahoma" w:cs="Tahoma"/>
        </w:rPr>
        <w:t xml:space="preserve"> murió. Añadió que no visitó a su tío en la clínica debido a las restricciones por el COVID, la última vez que lo visitó fue mes o mes y medio antes de ingresar a la clínica, estuvo hospitalizado más o menos 20 días antes de fallecer. No tiene conocimiento que hubiera vivido solo; sin </w:t>
      </w:r>
      <w:r w:rsidR="00973B18" w:rsidRPr="00201B56">
        <w:rPr>
          <w:rFonts w:ascii="Tahoma" w:hAnsi="Tahoma" w:cs="Tahoma"/>
        </w:rPr>
        <w:t>embargo,</w:t>
      </w:r>
      <w:r w:rsidR="007B0984" w:rsidRPr="00201B56">
        <w:rPr>
          <w:rFonts w:ascii="Tahoma" w:hAnsi="Tahoma" w:cs="Tahoma"/>
        </w:rPr>
        <w:t xml:space="preserve"> dice que su madre le contó que con la ida de la demandante </w:t>
      </w:r>
      <w:r w:rsidR="007B0984" w:rsidRPr="00201B56">
        <w:rPr>
          <w:rFonts w:ascii="Tahoma" w:hAnsi="Tahoma" w:cs="Tahoma"/>
          <w:u w:val="single"/>
        </w:rPr>
        <w:t>se lo llevaron para un apartamento de un señor muy conocido donde él había vivido</w:t>
      </w:r>
      <w:r w:rsidR="007B0984" w:rsidRPr="00201B56">
        <w:rPr>
          <w:rFonts w:ascii="Tahoma" w:hAnsi="Tahoma" w:cs="Tahoma"/>
        </w:rPr>
        <w:t>, narra que en el 2017 visitó mucho al causante, después vivió año o año y medio en Cali, e hizo tres viajes a Estados Unidos en el año del fallecimiento del causante.</w:t>
      </w:r>
    </w:p>
    <w:p w14:paraId="33C5C751" w14:textId="77777777" w:rsidR="00286B67" w:rsidRPr="00201B56" w:rsidRDefault="00286B67" w:rsidP="00201B56">
      <w:pPr>
        <w:pStyle w:val="NormalWeb"/>
        <w:spacing w:before="0" w:beforeAutospacing="0" w:after="0" w:afterAutospacing="0" w:line="276" w:lineRule="auto"/>
        <w:ind w:firstLine="709"/>
        <w:jc w:val="both"/>
        <w:rPr>
          <w:rFonts w:ascii="Tahoma" w:hAnsi="Tahoma" w:cs="Tahoma"/>
          <w:b/>
          <w:bCs/>
        </w:rPr>
      </w:pPr>
    </w:p>
    <w:p w14:paraId="1DF957FB" w14:textId="403639FA" w:rsidR="000C3627" w:rsidRPr="00201B56" w:rsidRDefault="00E66FF8" w:rsidP="00201B56">
      <w:pPr>
        <w:pStyle w:val="NormalWeb"/>
        <w:spacing w:before="0" w:beforeAutospacing="0" w:after="0" w:afterAutospacing="0" w:line="276" w:lineRule="auto"/>
        <w:ind w:firstLine="709"/>
        <w:jc w:val="both"/>
        <w:rPr>
          <w:rFonts w:ascii="Tahoma" w:hAnsi="Tahoma" w:cs="Tahoma"/>
        </w:rPr>
      </w:pPr>
      <w:r w:rsidRPr="00201B56">
        <w:rPr>
          <w:rFonts w:ascii="Tahoma" w:hAnsi="Tahoma" w:cs="Tahoma"/>
        </w:rPr>
        <w:t>A su vez,</w:t>
      </w:r>
      <w:r w:rsidRPr="00201B56">
        <w:rPr>
          <w:rFonts w:ascii="Tahoma" w:hAnsi="Tahoma" w:cs="Tahoma"/>
          <w:b/>
          <w:bCs/>
        </w:rPr>
        <w:t xml:space="preserve"> </w:t>
      </w:r>
      <w:r w:rsidR="00973B18" w:rsidRPr="00201B56">
        <w:rPr>
          <w:rFonts w:ascii="Tahoma" w:hAnsi="Tahoma" w:cs="Tahoma"/>
          <w:b/>
          <w:bCs/>
        </w:rPr>
        <w:t xml:space="preserve">Gloria Inés </w:t>
      </w:r>
      <w:r w:rsidR="000C3627" w:rsidRPr="00201B56">
        <w:rPr>
          <w:rFonts w:ascii="Tahoma" w:hAnsi="Tahoma" w:cs="Tahoma"/>
          <w:b/>
          <w:bCs/>
        </w:rPr>
        <w:t>M</w:t>
      </w:r>
      <w:r w:rsidR="00973B18" w:rsidRPr="00201B56">
        <w:rPr>
          <w:rFonts w:ascii="Tahoma" w:hAnsi="Tahoma" w:cs="Tahoma"/>
          <w:b/>
          <w:bCs/>
        </w:rPr>
        <w:t>orales</w:t>
      </w:r>
      <w:r w:rsidR="1FB91A31" w:rsidRPr="00201B56">
        <w:rPr>
          <w:rFonts w:ascii="Tahoma" w:hAnsi="Tahoma" w:cs="Tahoma"/>
          <w:b/>
          <w:bCs/>
        </w:rPr>
        <w:t xml:space="preserve">, </w:t>
      </w:r>
      <w:r w:rsidR="000C3627" w:rsidRPr="00201B56">
        <w:rPr>
          <w:rFonts w:ascii="Tahoma" w:hAnsi="Tahoma" w:cs="Tahoma"/>
          <w:b/>
          <w:bCs/>
        </w:rPr>
        <w:t>hermana de la demandante</w:t>
      </w:r>
      <w:r w:rsidR="46AD478D" w:rsidRPr="00201B56">
        <w:rPr>
          <w:rFonts w:ascii="Tahoma" w:hAnsi="Tahoma" w:cs="Tahoma"/>
          <w:b/>
          <w:bCs/>
        </w:rPr>
        <w:t>,</w:t>
      </w:r>
      <w:r w:rsidR="364E730C" w:rsidRPr="00201B56">
        <w:rPr>
          <w:rFonts w:ascii="Tahoma" w:hAnsi="Tahoma" w:cs="Tahoma"/>
          <w:b/>
          <w:bCs/>
        </w:rPr>
        <w:t xml:space="preserve"> </w:t>
      </w:r>
      <w:r w:rsidR="00973B18" w:rsidRPr="00201B56">
        <w:rPr>
          <w:rFonts w:ascii="Tahoma" w:hAnsi="Tahoma" w:cs="Tahoma"/>
        </w:rPr>
        <w:t>negó que el causante hubier</w:t>
      </w:r>
      <w:r w:rsidR="4341C579" w:rsidRPr="00201B56">
        <w:rPr>
          <w:rFonts w:ascii="Tahoma" w:hAnsi="Tahoma" w:cs="Tahoma"/>
        </w:rPr>
        <w:t>e</w:t>
      </w:r>
      <w:r w:rsidR="00973B18" w:rsidRPr="00201B56">
        <w:rPr>
          <w:rFonts w:ascii="Tahoma" w:hAnsi="Tahoma" w:cs="Tahoma"/>
        </w:rPr>
        <w:t xml:space="preserve"> vivido sólo, afirmó que</w:t>
      </w:r>
      <w:r w:rsidR="7A634427" w:rsidRPr="00201B56">
        <w:rPr>
          <w:rFonts w:ascii="Tahoma" w:hAnsi="Tahoma" w:cs="Tahoma"/>
        </w:rPr>
        <w:t xml:space="preserve"> su hermana Rosalba y el causante</w:t>
      </w:r>
      <w:r w:rsidR="00973B18" w:rsidRPr="00201B56">
        <w:rPr>
          <w:rFonts w:ascii="Tahoma" w:hAnsi="Tahoma" w:cs="Tahoma"/>
        </w:rPr>
        <w:t xml:space="preserve"> vivieron como pareja más de 23 años, en Cuba</w:t>
      </w:r>
      <w:r w:rsidR="74DB9475" w:rsidRPr="00201B56">
        <w:rPr>
          <w:rFonts w:ascii="Tahoma" w:hAnsi="Tahoma" w:cs="Tahoma"/>
        </w:rPr>
        <w:t>,</w:t>
      </w:r>
      <w:r w:rsidR="00973B18" w:rsidRPr="00201B56">
        <w:rPr>
          <w:rFonts w:ascii="Tahoma" w:hAnsi="Tahoma" w:cs="Tahoma"/>
        </w:rPr>
        <w:t xml:space="preserve"> y entre el 2014 y 2019 en Galicia</w:t>
      </w:r>
      <w:r w:rsidR="28467D8E" w:rsidRPr="00201B56">
        <w:rPr>
          <w:rFonts w:ascii="Tahoma" w:hAnsi="Tahoma" w:cs="Tahoma"/>
        </w:rPr>
        <w:t xml:space="preserve"> (4 años)</w:t>
      </w:r>
      <w:r w:rsidR="00973B18" w:rsidRPr="00201B56">
        <w:rPr>
          <w:rFonts w:ascii="Tahoma" w:hAnsi="Tahoma" w:cs="Tahoma"/>
        </w:rPr>
        <w:t xml:space="preserve">. Explicó que estuvo al cuidado del causante una vez que la demandante tuvo que viajar a México, era una persona muy difícil de llevar, tenía medicación. Lo visitó </w:t>
      </w:r>
      <w:r w:rsidR="00973B18" w:rsidRPr="00201B56">
        <w:rPr>
          <w:rFonts w:ascii="Tahoma" w:hAnsi="Tahoma" w:cs="Tahoma"/>
        </w:rPr>
        <w:lastRenderedPageBreak/>
        <w:t>mes y medio antes en Galicia y en la clínica, asistió a las honras fúnebres en la Paz y lo sepultaron en la Ofrenda.</w:t>
      </w:r>
    </w:p>
    <w:p w14:paraId="65EB4655" w14:textId="77777777" w:rsidR="00964DD4" w:rsidRPr="00201B56" w:rsidRDefault="00964DD4" w:rsidP="00201B56">
      <w:pPr>
        <w:pStyle w:val="NormalWeb"/>
        <w:spacing w:before="0" w:beforeAutospacing="0" w:after="0" w:afterAutospacing="0" w:line="276" w:lineRule="auto"/>
        <w:ind w:firstLine="709"/>
        <w:jc w:val="both"/>
        <w:rPr>
          <w:rFonts w:ascii="Tahoma" w:hAnsi="Tahoma" w:cs="Tahoma"/>
          <w:bCs/>
        </w:rPr>
      </w:pPr>
    </w:p>
    <w:p w14:paraId="64E9B1B8" w14:textId="2321351C" w:rsidR="00973B18" w:rsidRPr="00201B56" w:rsidRDefault="004C6AFC" w:rsidP="00201B56">
      <w:pPr>
        <w:pStyle w:val="NormalWeb"/>
        <w:spacing w:before="0" w:beforeAutospacing="0" w:after="0" w:afterAutospacing="0" w:line="276" w:lineRule="auto"/>
        <w:ind w:firstLine="709"/>
        <w:jc w:val="both"/>
        <w:rPr>
          <w:rFonts w:ascii="Tahoma" w:hAnsi="Tahoma" w:cs="Tahoma"/>
        </w:rPr>
      </w:pPr>
      <w:r w:rsidRPr="00201B56">
        <w:rPr>
          <w:rFonts w:ascii="Tahoma" w:eastAsia="Arial Narrow" w:hAnsi="Tahoma" w:cs="Tahoma"/>
          <w:noProof/>
        </w:rPr>
        <w:t>Asimismo,</w:t>
      </w:r>
      <w:r w:rsidRPr="00201B56">
        <w:rPr>
          <w:rFonts w:ascii="Tahoma" w:eastAsia="Arial Narrow" w:hAnsi="Tahoma" w:cs="Tahoma"/>
          <w:b/>
          <w:bCs/>
          <w:noProof/>
        </w:rPr>
        <w:t xml:space="preserve"> </w:t>
      </w:r>
      <w:r w:rsidR="000C3627" w:rsidRPr="00201B56">
        <w:rPr>
          <w:rFonts w:ascii="Tahoma" w:eastAsia="Arial Narrow" w:hAnsi="Tahoma" w:cs="Tahoma"/>
          <w:b/>
          <w:bCs/>
          <w:noProof/>
          <w:lang w:val="es-CO"/>
        </w:rPr>
        <w:t>Jhonson Morales Quintero</w:t>
      </w:r>
      <w:r w:rsidR="2E3707CF" w:rsidRPr="00201B56">
        <w:rPr>
          <w:rFonts w:ascii="Tahoma" w:eastAsia="Arial Narrow" w:hAnsi="Tahoma" w:cs="Tahoma"/>
          <w:b/>
          <w:bCs/>
          <w:noProof/>
          <w:lang w:val="es-CO"/>
        </w:rPr>
        <w:t xml:space="preserve">, </w:t>
      </w:r>
      <w:r w:rsidR="5B2DDA5E" w:rsidRPr="00201B56">
        <w:rPr>
          <w:rFonts w:ascii="Tahoma" w:eastAsia="Arial Narrow" w:hAnsi="Tahoma" w:cs="Tahoma"/>
          <w:b/>
          <w:bCs/>
          <w:noProof/>
          <w:lang w:val="es-CO"/>
        </w:rPr>
        <w:t xml:space="preserve">tambien </w:t>
      </w:r>
      <w:r w:rsidR="000C3627" w:rsidRPr="00201B56">
        <w:rPr>
          <w:rFonts w:ascii="Tahoma" w:eastAsia="Arial Narrow" w:hAnsi="Tahoma" w:cs="Tahoma"/>
          <w:b/>
          <w:bCs/>
          <w:noProof/>
          <w:lang w:val="es-CO"/>
        </w:rPr>
        <w:t>hermano de la demandante</w:t>
      </w:r>
      <w:r w:rsidR="05BDE0D8" w:rsidRPr="00201B56">
        <w:rPr>
          <w:rFonts w:ascii="Tahoma" w:eastAsia="Arial Narrow" w:hAnsi="Tahoma" w:cs="Tahoma"/>
          <w:b/>
          <w:bCs/>
          <w:noProof/>
          <w:lang w:val="es-CO"/>
        </w:rPr>
        <w:t>,</w:t>
      </w:r>
      <w:r w:rsidR="000C3627" w:rsidRPr="00201B56">
        <w:rPr>
          <w:rFonts w:ascii="Tahoma" w:hAnsi="Tahoma" w:cs="Tahoma"/>
          <w:lang w:val="es-CO"/>
        </w:rPr>
        <w:t xml:space="preserve"> </w:t>
      </w:r>
      <w:r w:rsidR="00973B18" w:rsidRPr="00201B56">
        <w:rPr>
          <w:rFonts w:ascii="Tahoma" w:hAnsi="Tahoma" w:cs="Tahoma"/>
        </w:rPr>
        <w:t>afirmó que la relación perduró por 12 o 13 años, vivieron en muchas partes de Cuba y luego a las afueras de la cuidad en Galicia. Explicó que le consta la relación de pareja</w:t>
      </w:r>
      <w:r w:rsidR="7480DFE5" w:rsidRPr="00201B56">
        <w:rPr>
          <w:rFonts w:ascii="Tahoma" w:hAnsi="Tahoma" w:cs="Tahoma"/>
        </w:rPr>
        <w:t>,</w:t>
      </w:r>
      <w:r w:rsidR="00973B18" w:rsidRPr="00201B56">
        <w:rPr>
          <w:rFonts w:ascii="Tahoma" w:hAnsi="Tahoma" w:cs="Tahoma"/>
        </w:rPr>
        <w:t xml:space="preserve"> porque él transportaba al nieto de la demandante al colegio</w:t>
      </w:r>
      <w:r w:rsidR="00CB320A" w:rsidRPr="00201B56">
        <w:rPr>
          <w:rFonts w:ascii="Tahoma" w:hAnsi="Tahoma" w:cs="Tahoma"/>
        </w:rPr>
        <w:t xml:space="preserve"> todos los días</w:t>
      </w:r>
      <w:r w:rsidR="00973B18" w:rsidRPr="00201B56">
        <w:rPr>
          <w:rFonts w:ascii="Tahoma" w:hAnsi="Tahoma" w:cs="Tahoma"/>
        </w:rPr>
        <w:t xml:space="preserve">, almorzaba donde la hermana y llevaba al causante al médico. Indicó que el calendario escolar terminó el 20 de noviembre, </w:t>
      </w:r>
      <w:r w:rsidR="00B86449" w:rsidRPr="00201B56">
        <w:rPr>
          <w:rFonts w:ascii="Tahoma" w:hAnsi="Tahoma" w:cs="Tahoma"/>
        </w:rPr>
        <w:t xml:space="preserve">y </w:t>
      </w:r>
      <w:r w:rsidR="00973B18" w:rsidRPr="00201B56">
        <w:rPr>
          <w:rFonts w:ascii="Tahoma" w:hAnsi="Tahoma" w:cs="Tahoma"/>
        </w:rPr>
        <w:t xml:space="preserve">no fue a las </w:t>
      </w:r>
      <w:r w:rsidR="004F4D64">
        <w:rPr>
          <w:rFonts w:ascii="Tahoma" w:hAnsi="Tahoma" w:cs="Tahoma"/>
        </w:rPr>
        <w:t>honras</w:t>
      </w:r>
      <w:r w:rsidR="00973B18" w:rsidRPr="00201B56">
        <w:rPr>
          <w:rFonts w:ascii="Tahoma" w:hAnsi="Tahoma" w:cs="Tahoma"/>
        </w:rPr>
        <w:t xml:space="preserve"> fúnebres.</w:t>
      </w:r>
    </w:p>
    <w:p w14:paraId="2C2005C1" w14:textId="77777777" w:rsidR="00964DD4" w:rsidRPr="00201B56" w:rsidRDefault="00964DD4" w:rsidP="00201B56">
      <w:pPr>
        <w:pStyle w:val="NormalWeb"/>
        <w:spacing w:before="0" w:beforeAutospacing="0" w:after="0" w:afterAutospacing="0" w:line="276" w:lineRule="auto"/>
        <w:ind w:firstLine="709"/>
        <w:jc w:val="both"/>
        <w:rPr>
          <w:rFonts w:ascii="Tahoma" w:hAnsi="Tahoma" w:cs="Tahoma"/>
          <w:bCs/>
        </w:rPr>
      </w:pPr>
    </w:p>
    <w:p w14:paraId="4E2EFBE8" w14:textId="415F79B1" w:rsidR="00973B18" w:rsidRPr="00201B56" w:rsidRDefault="004C6AFC" w:rsidP="00201B56">
      <w:pPr>
        <w:pStyle w:val="NormalWeb"/>
        <w:spacing w:before="0" w:beforeAutospacing="0" w:after="0" w:afterAutospacing="0" w:line="276" w:lineRule="auto"/>
        <w:ind w:firstLine="709"/>
        <w:jc w:val="both"/>
        <w:rPr>
          <w:rFonts w:ascii="Tahoma" w:hAnsi="Tahoma" w:cs="Tahoma"/>
        </w:rPr>
      </w:pPr>
      <w:r w:rsidRPr="00201B56">
        <w:rPr>
          <w:rFonts w:ascii="Tahoma" w:eastAsia="Arial Narrow" w:hAnsi="Tahoma" w:cs="Tahoma"/>
          <w:noProof/>
          <w:lang w:val="es-CO"/>
        </w:rPr>
        <w:t>A su turno,</w:t>
      </w:r>
      <w:r w:rsidRPr="00201B56">
        <w:rPr>
          <w:rFonts w:ascii="Tahoma" w:eastAsia="Arial Narrow" w:hAnsi="Tahoma" w:cs="Tahoma"/>
          <w:b/>
          <w:bCs/>
          <w:noProof/>
          <w:lang w:val="es-CO"/>
        </w:rPr>
        <w:t xml:space="preserve"> </w:t>
      </w:r>
      <w:r w:rsidR="00B86449" w:rsidRPr="00201B56">
        <w:rPr>
          <w:rFonts w:ascii="Tahoma" w:eastAsia="Arial Narrow" w:hAnsi="Tahoma" w:cs="Tahoma"/>
          <w:b/>
          <w:bCs/>
          <w:noProof/>
          <w:lang w:val="es-CO"/>
        </w:rPr>
        <w:t>Jenny  Alejandra Escobar</w:t>
      </w:r>
      <w:r w:rsidR="2CBF2EB3" w:rsidRPr="00201B56">
        <w:rPr>
          <w:rFonts w:ascii="Tahoma" w:eastAsia="Arial Narrow" w:hAnsi="Tahoma" w:cs="Tahoma"/>
          <w:b/>
          <w:bCs/>
          <w:noProof/>
          <w:lang w:val="es-CO"/>
        </w:rPr>
        <w:t xml:space="preserve">, </w:t>
      </w:r>
      <w:r w:rsidR="00B86449" w:rsidRPr="00201B56">
        <w:rPr>
          <w:rFonts w:ascii="Tahoma" w:eastAsia="Arial Narrow" w:hAnsi="Tahoma" w:cs="Tahoma"/>
          <w:b/>
          <w:bCs/>
          <w:noProof/>
          <w:lang w:val="es-CO"/>
        </w:rPr>
        <w:t>hija de la demandante</w:t>
      </w:r>
      <w:r w:rsidR="0A9E0497" w:rsidRPr="00201B56">
        <w:rPr>
          <w:rFonts w:ascii="Tahoma" w:eastAsia="Arial Narrow" w:hAnsi="Tahoma" w:cs="Tahoma"/>
          <w:b/>
          <w:bCs/>
          <w:noProof/>
          <w:lang w:val="es-CO"/>
        </w:rPr>
        <w:t xml:space="preserve">, </w:t>
      </w:r>
      <w:r w:rsidR="0A9E0497" w:rsidRPr="00201B56">
        <w:rPr>
          <w:rFonts w:ascii="Tahoma" w:eastAsia="Arial Narrow" w:hAnsi="Tahoma" w:cs="Tahoma"/>
          <w:noProof/>
          <w:lang w:val="es-CO"/>
        </w:rPr>
        <w:t>n</w:t>
      </w:r>
      <w:proofErr w:type="spellStart"/>
      <w:r w:rsidR="00973B18" w:rsidRPr="00201B56">
        <w:rPr>
          <w:rFonts w:ascii="Tahoma" w:hAnsi="Tahoma" w:cs="Tahoma"/>
        </w:rPr>
        <w:t>arró</w:t>
      </w:r>
      <w:proofErr w:type="spellEnd"/>
      <w:r w:rsidR="00973B18" w:rsidRPr="00201B56">
        <w:rPr>
          <w:rFonts w:ascii="Tahoma" w:hAnsi="Tahoma" w:cs="Tahoma"/>
        </w:rPr>
        <w:t xml:space="preserve"> que la relación de pareja inició cuando ella estaba muy joven, antes de quedar embarazada</w:t>
      </w:r>
      <w:r w:rsidR="00284D3A" w:rsidRPr="00201B56">
        <w:rPr>
          <w:rFonts w:ascii="Tahoma" w:hAnsi="Tahoma" w:cs="Tahoma"/>
        </w:rPr>
        <w:t xml:space="preserve"> a los 14 años. </w:t>
      </w:r>
      <w:r w:rsidR="00973B18" w:rsidRPr="00201B56">
        <w:rPr>
          <w:rFonts w:ascii="Tahoma" w:hAnsi="Tahoma" w:cs="Tahoma"/>
        </w:rPr>
        <w:t>Explicó que vivieron en Laureles, luego en tres casas en Cuba y finalmente en su casa en Galicia</w:t>
      </w:r>
      <w:r w:rsidR="64FD7D80" w:rsidRPr="00201B56">
        <w:rPr>
          <w:rFonts w:ascii="Tahoma" w:hAnsi="Tahoma" w:cs="Tahoma"/>
        </w:rPr>
        <w:t>; que</w:t>
      </w:r>
      <w:r w:rsidR="00973B18" w:rsidRPr="00201B56">
        <w:rPr>
          <w:rFonts w:ascii="Tahoma" w:hAnsi="Tahoma" w:cs="Tahoma"/>
        </w:rPr>
        <w:t xml:space="preserve"> estuvo en México dos años</w:t>
      </w:r>
      <w:r w:rsidR="00F25AF8" w:rsidRPr="00201B56">
        <w:rPr>
          <w:rFonts w:ascii="Tahoma" w:hAnsi="Tahoma" w:cs="Tahoma"/>
        </w:rPr>
        <w:t xml:space="preserve">, </w:t>
      </w:r>
      <w:r w:rsidR="56838ECC" w:rsidRPr="00201B56">
        <w:rPr>
          <w:rFonts w:ascii="Tahoma" w:hAnsi="Tahoma" w:cs="Tahoma"/>
        </w:rPr>
        <w:t xml:space="preserve">que su mamá la visitó en dicho país y durante </w:t>
      </w:r>
      <w:r w:rsidR="00973B18" w:rsidRPr="00201B56">
        <w:rPr>
          <w:rFonts w:ascii="Tahoma" w:hAnsi="Tahoma" w:cs="Tahoma"/>
        </w:rPr>
        <w:t xml:space="preserve">en ese tiempo lo cuidó una tía, pero era muy </w:t>
      </w:r>
      <w:r w:rsidR="00460DA6" w:rsidRPr="00201B56">
        <w:rPr>
          <w:rFonts w:ascii="Tahoma" w:hAnsi="Tahoma" w:cs="Tahoma"/>
        </w:rPr>
        <w:t>difícil</w:t>
      </w:r>
      <w:r w:rsidR="00973B18" w:rsidRPr="00201B56">
        <w:rPr>
          <w:rFonts w:ascii="Tahoma" w:hAnsi="Tahoma" w:cs="Tahoma"/>
        </w:rPr>
        <w:t xml:space="preserve"> de cuidar</w:t>
      </w:r>
      <w:r w:rsidR="03F60931" w:rsidRPr="00201B56">
        <w:rPr>
          <w:rFonts w:ascii="Tahoma" w:hAnsi="Tahoma" w:cs="Tahoma"/>
        </w:rPr>
        <w:t>,</w:t>
      </w:r>
      <w:r w:rsidR="00973B18" w:rsidRPr="00201B56">
        <w:rPr>
          <w:rFonts w:ascii="Tahoma" w:hAnsi="Tahoma" w:cs="Tahoma"/>
        </w:rPr>
        <w:t xml:space="preserve"> y por eso en diciembre no aceptó cuidarlo </w:t>
      </w:r>
      <w:r w:rsidR="1B0AD840" w:rsidRPr="00201B56">
        <w:rPr>
          <w:rFonts w:ascii="Tahoma" w:hAnsi="Tahoma" w:cs="Tahoma"/>
        </w:rPr>
        <w:t xml:space="preserve">de nuevo </w:t>
      </w:r>
      <w:r w:rsidR="00973B18" w:rsidRPr="00201B56">
        <w:rPr>
          <w:rFonts w:ascii="Tahoma" w:hAnsi="Tahoma" w:cs="Tahoma"/>
        </w:rPr>
        <w:t>por el término del postoperatorio de la cirugía. Afirmó que</w:t>
      </w:r>
      <w:r w:rsidR="706FC46B" w:rsidRPr="00201B56">
        <w:rPr>
          <w:rFonts w:ascii="Tahoma" w:hAnsi="Tahoma" w:cs="Tahoma"/>
        </w:rPr>
        <w:t xml:space="preserve"> en ese tiempo el causante</w:t>
      </w:r>
      <w:r w:rsidR="00973B18" w:rsidRPr="00201B56">
        <w:rPr>
          <w:rFonts w:ascii="Tahoma" w:hAnsi="Tahoma" w:cs="Tahoma"/>
        </w:rPr>
        <w:t xml:space="preserve"> pagó un mes de arrendamiento</w:t>
      </w:r>
      <w:r w:rsidR="3ACEF5F9" w:rsidRPr="00201B56">
        <w:rPr>
          <w:rFonts w:ascii="Tahoma" w:hAnsi="Tahoma" w:cs="Tahoma"/>
        </w:rPr>
        <w:t>,</w:t>
      </w:r>
      <w:r w:rsidR="00973B18" w:rsidRPr="00201B56">
        <w:rPr>
          <w:rFonts w:ascii="Tahoma" w:hAnsi="Tahoma" w:cs="Tahoma"/>
        </w:rPr>
        <w:t xml:space="preserve"> porque no podía</w:t>
      </w:r>
      <w:r w:rsidR="3D106B16" w:rsidRPr="00201B56">
        <w:rPr>
          <w:rFonts w:ascii="Tahoma" w:hAnsi="Tahoma" w:cs="Tahoma"/>
        </w:rPr>
        <w:t xml:space="preserve"> arrendar</w:t>
      </w:r>
      <w:r w:rsidR="00973B18" w:rsidRPr="00201B56">
        <w:rPr>
          <w:rFonts w:ascii="Tahoma" w:hAnsi="Tahoma" w:cs="Tahoma"/>
        </w:rPr>
        <w:t xml:space="preserve"> </w:t>
      </w:r>
      <w:r w:rsidR="21716EA4" w:rsidRPr="00201B56">
        <w:rPr>
          <w:rFonts w:ascii="Tahoma" w:hAnsi="Tahoma" w:cs="Tahoma"/>
        </w:rPr>
        <w:t>por</w:t>
      </w:r>
      <w:r w:rsidR="00973B18" w:rsidRPr="00201B56">
        <w:rPr>
          <w:rFonts w:ascii="Tahoma" w:hAnsi="Tahoma" w:cs="Tahoma"/>
        </w:rPr>
        <w:t xml:space="preserve"> días.</w:t>
      </w:r>
    </w:p>
    <w:p w14:paraId="31093976" w14:textId="77777777" w:rsidR="00964DD4" w:rsidRPr="00201B56" w:rsidRDefault="00964DD4" w:rsidP="00201B56">
      <w:pPr>
        <w:pStyle w:val="NormalWeb"/>
        <w:spacing w:before="0" w:beforeAutospacing="0" w:after="0" w:afterAutospacing="0" w:line="276" w:lineRule="auto"/>
        <w:ind w:firstLine="709"/>
        <w:jc w:val="both"/>
        <w:rPr>
          <w:rFonts w:ascii="Tahoma" w:hAnsi="Tahoma" w:cs="Tahoma"/>
          <w:bCs/>
        </w:rPr>
      </w:pPr>
    </w:p>
    <w:p w14:paraId="7902FB75" w14:textId="17A47237" w:rsidR="00A3207A" w:rsidRPr="00201B56" w:rsidRDefault="00A3207A" w:rsidP="00201B56">
      <w:pPr>
        <w:pStyle w:val="NormalWeb"/>
        <w:spacing w:before="0" w:beforeAutospacing="0" w:after="0" w:afterAutospacing="0" w:line="276" w:lineRule="auto"/>
        <w:ind w:firstLine="709"/>
        <w:jc w:val="both"/>
        <w:rPr>
          <w:rFonts w:ascii="Tahoma" w:hAnsi="Tahoma" w:cs="Tahoma"/>
        </w:rPr>
      </w:pPr>
      <w:r w:rsidRPr="00201B56">
        <w:rPr>
          <w:rFonts w:ascii="Tahoma" w:hAnsi="Tahoma" w:cs="Tahoma"/>
        </w:rPr>
        <w:t>Por otro lado,</w:t>
      </w:r>
      <w:r w:rsidR="1B6BA162" w:rsidRPr="00201B56">
        <w:rPr>
          <w:rFonts w:ascii="Tahoma" w:hAnsi="Tahoma" w:cs="Tahoma"/>
        </w:rPr>
        <w:t xml:space="preserve"> de oficio fueron llamados a declarar</w:t>
      </w:r>
      <w:r w:rsidRPr="00201B56">
        <w:rPr>
          <w:rFonts w:ascii="Tahoma" w:hAnsi="Tahoma" w:cs="Tahoma"/>
          <w:b/>
          <w:bCs/>
        </w:rPr>
        <w:t xml:space="preserve"> </w:t>
      </w:r>
      <w:bookmarkStart w:id="9" w:name="_Hlk135862467"/>
      <w:r w:rsidR="00C72375" w:rsidRPr="00201B56">
        <w:rPr>
          <w:rFonts w:ascii="Tahoma" w:hAnsi="Tahoma" w:cs="Tahoma"/>
          <w:b/>
          <w:bCs/>
        </w:rPr>
        <w:t>Oswaldo Valbuena Lugo</w:t>
      </w:r>
      <w:r w:rsidR="23A262B2" w:rsidRPr="00201B56">
        <w:rPr>
          <w:rFonts w:ascii="Tahoma" w:hAnsi="Tahoma" w:cs="Tahoma"/>
          <w:b/>
          <w:bCs/>
        </w:rPr>
        <w:t xml:space="preserve">, </w:t>
      </w:r>
      <w:bookmarkEnd w:id="9"/>
      <w:r w:rsidR="00C72375" w:rsidRPr="00201B56">
        <w:rPr>
          <w:rFonts w:ascii="Tahoma" w:hAnsi="Tahoma" w:cs="Tahoma"/>
          <w:b/>
          <w:bCs/>
        </w:rPr>
        <w:t>hermano del causante</w:t>
      </w:r>
      <w:r w:rsidR="00C3E13D" w:rsidRPr="00201B56">
        <w:rPr>
          <w:rFonts w:ascii="Tahoma" w:hAnsi="Tahoma" w:cs="Tahoma"/>
          <w:b/>
          <w:bCs/>
        </w:rPr>
        <w:t xml:space="preserve"> </w:t>
      </w:r>
      <w:r w:rsidR="00C3E13D" w:rsidRPr="00201B56">
        <w:rPr>
          <w:rFonts w:ascii="Tahoma" w:hAnsi="Tahoma" w:cs="Tahoma"/>
        </w:rPr>
        <w:t>y</w:t>
      </w:r>
      <w:r w:rsidR="00C3E13D" w:rsidRPr="00201B56">
        <w:rPr>
          <w:rFonts w:ascii="Tahoma" w:hAnsi="Tahoma" w:cs="Tahoma"/>
          <w:b/>
          <w:bCs/>
        </w:rPr>
        <w:t xml:space="preserve"> Ruby Valbuena Lugo</w:t>
      </w:r>
      <w:r w:rsidR="00C3E13D" w:rsidRPr="00201B56">
        <w:rPr>
          <w:rFonts w:ascii="Tahoma" w:hAnsi="Tahoma" w:cs="Tahoma"/>
        </w:rPr>
        <w:t>, hermanos del causante. Aquel</w:t>
      </w:r>
      <w:r w:rsidR="00AF5395" w:rsidRPr="00201B56">
        <w:rPr>
          <w:rFonts w:ascii="Tahoma" w:eastAsiaTheme="minorEastAsia" w:hAnsi="Tahoma" w:cs="Tahoma"/>
          <w:lang w:eastAsia="en-US"/>
        </w:rPr>
        <w:t xml:space="preserve"> </w:t>
      </w:r>
      <w:r w:rsidR="00AF5395" w:rsidRPr="00201B56">
        <w:rPr>
          <w:rFonts w:ascii="Tahoma" w:hAnsi="Tahoma" w:cs="Tahoma"/>
        </w:rPr>
        <w:t xml:space="preserve">reconoció a la demandante como la esposa del causante, precisó que esta se encargaba de los cuidados </w:t>
      </w:r>
      <w:r w:rsidR="0FBE8163" w:rsidRPr="00201B56">
        <w:rPr>
          <w:rFonts w:ascii="Tahoma" w:hAnsi="Tahoma" w:cs="Tahoma"/>
        </w:rPr>
        <w:t xml:space="preserve">y </w:t>
      </w:r>
      <w:r w:rsidR="00AF5395" w:rsidRPr="00201B56">
        <w:rPr>
          <w:rFonts w:ascii="Tahoma" w:hAnsi="Tahoma" w:cs="Tahoma"/>
        </w:rPr>
        <w:t xml:space="preserve">salud de su hermano. Aseveró que vivieron en el barrio Cuba y </w:t>
      </w:r>
      <w:r w:rsidR="00D716AC" w:rsidRPr="00201B56">
        <w:rPr>
          <w:rFonts w:ascii="Tahoma" w:hAnsi="Tahoma" w:cs="Tahoma"/>
        </w:rPr>
        <w:t xml:space="preserve">desde el </w:t>
      </w:r>
      <w:r w:rsidR="00D716AC" w:rsidRPr="00201B56">
        <w:rPr>
          <w:rFonts w:ascii="Tahoma" w:hAnsi="Tahoma" w:cs="Tahoma"/>
          <w:u w:val="single"/>
        </w:rPr>
        <w:t>2018</w:t>
      </w:r>
      <w:r w:rsidR="00D716AC" w:rsidRPr="00201B56">
        <w:rPr>
          <w:rFonts w:ascii="Tahoma" w:hAnsi="Tahoma" w:cs="Tahoma"/>
        </w:rPr>
        <w:t xml:space="preserve"> </w:t>
      </w:r>
      <w:r w:rsidR="00AF5395" w:rsidRPr="00201B56">
        <w:rPr>
          <w:rFonts w:ascii="Tahoma" w:hAnsi="Tahoma" w:cs="Tahoma"/>
        </w:rPr>
        <w:t>en el barrio Galicia</w:t>
      </w:r>
      <w:r w:rsidR="00D716AC" w:rsidRPr="00201B56">
        <w:rPr>
          <w:rFonts w:ascii="Tahoma" w:hAnsi="Tahoma" w:cs="Tahoma"/>
        </w:rPr>
        <w:t>, ex</w:t>
      </w:r>
      <w:r w:rsidR="3367C925" w:rsidRPr="00201B56">
        <w:rPr>
          <w:rFonts w:ascii="Tahoma" w:hAnsi="Tahoma" w:cs="Tahoma"/>
        </w:rPr>
        <w:t>plicando</w:t>
      </w:r>
      <w:r w:rsidR="00D716AC" w:rsidRPr="00201B56">
        <w:rPr>
          <w:rFonts w:ascii="Tahoma" w:hAnsi="Tahoma" w:cs="Tahoma"/>
        </w:rPr>
        <w:t xml:space="preserve"> que no vivi</w:t>
      </w:r>
      <w:r w:rsidR="2DE45D0E" w:rsidRPr="00201B56">
        <w:rPr>
          <w:rFonts w:ascii="Tahoma" w:hAnsi="Tahoma" w:cs="Tahoma"/>
        </w:rPr>
        <w:t>eron</w:t>
      </w:r>
      <w:r w:rsidR="00D716AC" w:rsidRPr="00201B56">
        <w:rPr>
          <w:rFonts w:ascii="Tahoma" w:hAnsi="Tahoma" w:cs="Tahoma"/>
        </w:rPr>
        <w:t xml:space="preserve"> mucho en la última vivienda, </w:t>
      </w:r>
      <w:r w:rsidR="00AF5395" w:rsidRPr="00201B56">
        <w:rPr>
          <w:rFonts w:ascii="Tahoma" w:hAnsi="Tahoma" w:cs="Tahoma"/>
        </w:rPr>
        <w:t xml:space="preserve">porque la demandante se fue para Bogotá a cuidar a una hija, entonces </w:t>
      </w:r>
      <w:r w:rsidR="00D716AC" w:rsidRPr="00201B56">
        <w:rPr>
          <w:rFonts w:ascii="Tahoma" w:hAnsi="Tahoma" w:cs="Tahoma"/>
        </w:rPr>
        <w:t xml:space="preserve">el causante </w:t>
      </w:r>
      <w:r w:rsidR="00AF5395" w:rsidRPr="00201B56">
        <w:rPr>
          <w:rFonts w:ascii="Tahoma" w:hAnsi="Tahoma" w:cs="Tahoma"/>
        </w:rPr>
        <w:t>se fue para Cuba, inclus</w:t>
      </w:r>
      <w:r w:rsidR="00671A08" w:rsidRPr="00201B56">
        <w:rPr>
          <w:rFonts w:ascii="Tahoma" w:hAnsi="Tahoma" w:cs="Tahoma"/>
        </w:rPr>
        <w:t>ive</w:t>
      </w:r>
      <w:r w:rsidR="00AF5395" w:rsidRPr="00201B56">
        <w:rPr>
          <w:rFonts w:ascii="Tahoma" w:hAnsi="Tahoma" w:cs="Tahoma"/>
        </w:rPr>
        <w:t xml:space="preserve"> antes de que la señora se fuera para Bogotá</w:t>
      </w:r>
      <w:r w:rsidR="0011735B" w:rsidRPr="00201B56">
        <w:rPr>
          <w:rFonts w:ascii="Tahoma" w:hAnsi="Tahoma" w:cs="Tahoma"/>
        </w:rPr>
        <w:t xml:space="preserve">, debido a que en Galicia no tenía amigos y en Cuba sí. Finalmente, expresó que la señora Rosalba </w:t>
      </w:r>
      <w:r w:rsidR="00E66FF8" w:rsidRPr="00201B56">
        <w:rPr>
          <w:rFonts w:ascii="Tahoma" w:hAnsi="Tahoma" w:cs="Tahoma"/>
        </w:rPr>
        <w:t>antes de viajar a Bogotá lo visitaba, le daba los medicamentos y le llevaba alimento.</w:t>
      </w:r>
      <w:r w:rsidR="6F074AFE" w:rsidRPr="00201B56">
        <w:rPr>
          <w:rFonts w:ascii="Tahoma" w:hAnsi="Tahoma" w:cs="Tahoma"/>
        </w:rPr>
        <w:t xml:space="preserve"> La otra hermana,</w:t>
      </w:r>
      <w:r w:rsidRPr="00201B56">
        <w:rPr>
          <w:rFonts w:ascii="Tahoma" w:hAnsi="Tahoma" w:cs="Tahoma"/>
        </w:rPr>
        <w:t xml:space="preserve"> Ruby Valbuena Lugo</w:t>
      </w:r>
      <w:r w:rsidR="36C8FC31" w:rsidRPr="00201B56">
        <w:rPr>
          <w:rFonts w:ascii="Tahoma" w:hAnsi="Tahoma" w:cs="Tahoma"/>
        </w:rPr>
        <w:t>,</w:t>
      </w:r>
      <w:r w:rsidR="36C8FC31" w:rsidRPr="00201B56">
        <w:rPr>
          <w:rFonts w:ascii="Tahoma" w:hAnsi="Tahoma" w:cs="Tahoma"/>
          <w:b/>
          <w:bCs/>
        </w:rPr>
        <w:t xml:space="preserve"> </w:t>
      </w:r>
      <w:r w:rsidRPr="00201B56">
        <w:rPr>
          <w:rFonts w:ascii="Tahoma" w:hAnsi="Tahoma" w:cs="Tahoma"/>
        </w:rPr>
        <w:t xml:space="preserve">mencionó que </w:t>
      </w:r>
      <w:r w:rsidR="003737AC" w:rsidRPr="00201B56">
        <w:rPr>
          <w:rFonts w:ascii="Tahoma" w:hAnsi="Tahoma" w:cs="Tahoma"/>
        </w:rPr>
        <w:t>la pareja vivió en Cuba</w:t>
      </w:r>
      <w:r w:rsidR="00E96646" w:rsidRPr="00201B56">
        <w:rPr>
          <w:rFonts w:ascii="Tahoma" w:hAnsi="Tahoma" w:cs="Tahoma"/>
        </w:rPr>
        <w:t xml:space="preserve">, </w:t>
      </w:r>
      <w:r w:rsidR="003737AC" w:rsidRPr="00201B56">
        <w:rPr>
          <w:rFonts w:ascii="Tahoma" w:hAnsi="Tahoma" w:cs="Tahoma"/>
        </w:rPr>
        <w:t>luego en Galicia, donde los visitó dos o tres veces</w:t>
      </w:r>
      <w:r w:rsidR="00E96646" w:rsidRPr="00201B56">
        <w:rPr>
          <w:rFonts w:ascii="Tahoma" w:hAnsi="Tahoma" w:cs="Tahoma"/>
        </w:rPr>
        <w:t>, y finalmente su hermano vivió en una pieza en la Isla Cuba, porque la señora se fue para Bogotá</w:t>
      </w:r>
      <w:r w:rsidR="007B5B12" w:rsidRPr="00201B56">
        <w:rPr>
          <w:rFonts w:ascii="Tahoma" w:hAnsi="Tahoma" w:cs="Tahoma"/>
        </w:rPr>
        <w:t xml:space="preserve">; no obstante, seguían comunicándose. </w:t>
      </w:r>
      <w:r w:rsidR="00E96646" w:rsidRPr="00201B56">
        <w:rPr>
          <w:rFonts w:ascii="Tahoma" w:hAnsi="Tahoma" w:cs="Tahoma"/>
        </w:rPr>
        <w:t>Expresó que su hermano con</w:t>
      </w:r>
      <w:r w:rsidR="47FDDF9D" w:rsidRPr="00201B56">
        <w:rPr>
          <w:rFonts w:ascii="Tahoma" w:hAnsi="Tahoma" w:cs="Tahoma"/>
        </w:rPr>
        <w:t>s</w:t>
      </w:r>
      <w:r w:rsidR="00E96646" w:rsidRPr="00201B56">
        <w:rPr>
          <w:rFonts w:ascii="Tahoma" w:hAnsi="Tahoma" w:cs="Tahoma"/>
        </w:rPr>
        <w:t>tantemente le manifestó que quería que Rosalba se quedara con la pensión</w:t>
      </w:r>
      <w:r w:rsidR="007B5B12" w:rsidRPr="00201B56">
        <w:rPr>
          <w:rFonts w:ascii="Tahoma" w:hAnsi="Tahoma" w:cs="Tahoma"/>
        </w:rPr>
        <w:t xml:space="preserve">. Explicó que en la investigación administrativa dijo que </w:t>
      </w:r>
      <w:r w:rsidR="00507DFC" w:rsidRPr="00201B56">
        <w:rPr>
          <w:rFonts w:ascii="Tahoma" w:hAnsi="Tahoma" w:cs="Tahoma"/>
        </w:rPr>
        <w:t>convivió con el causante refiriéndose a la época en la que él era soltero, pero que en la enfermedad no, porque su esposo también estaba enfermo.</w:t>
      </w:r>
    </w:p>
    <w:p w14:paraId="5BC5010B" w14:textId="69DB2021" w:rsidR="66771524" w:rsidRPr="00201B56" w:rsidRDefault="66771524" w:rsidP="00201B56">
      <w:pPr>
        <w:pStyle w:val="NormalWeb"/>
        <w:spacing w:before="0" w:beforeAutospacing="0" w:after="0" w:afterAutospacing="0" w:line="276" w:lineRule="auto"/>
        <w:ind w:firstLine="709"/>
        <w:jc w:val="both"/>
        <w:rPr>
          <w:rFonts w:ascii="Tahoma" w:hAnsi="Tahoma" w:cs="Tahoma"/>
        </w:rPr>
      </w:pPr>
    </w:p>
    <w:p w14:paraId="2D8E433C" w14:textId="7D451D5A" w:rsidR="616FD0AD" w:rsidRPr="00201B56" w:rsidRDefault="616FD0AD" w:rsidP="00201B56">
      <w:pPr>
        <w:pStyle w:val="NormalWeb"/>
        <w:spacing w:before="0" w:beforeAutospacing="0" w:after="0" w:afterAutospacing="0" w:line="276" w:lineRule="auto"/>
        <w:ind w:firstLine="709"/>
        <w:jc w:val="both"/>
        <w:rPr>
          <w:rFonts w:ascii="Tahoma" w:eastAsia="Tahoma" w:hAnsi="Tahoma" w:cs="Tahoma"/>
          <w:i/>
          <w:iCs/>
        </w:rPr>
      </w:pPr>
      <w:r w:rsidRPr="00201B56">
        <w:rPr>
          <w:rFonts w:ascii="Tahoma" w:hAnsi="Tahoma" w:cs="Tahoma"/>
        </w:rPr>
        <w:t xml:space="preserve">Finalmente, en el informe técnico de investigación </w:t>
      </w:r>
      <w:r w:rsidR="2C5DB085" w:rsidRPr="00201B56">
        <w:rPr>
          <w:rFonts w:ascii="Tahoma" w:hAnsi="Tahoma" w:cs="Tahoma"/>
        </w:rPr>
        <w:t xml:space="preserve">rendido el 20 de enero de 2020 por COSINTE </w:t>
      </w:r>
      <w:r w:rsidR="007156B5" w:rsidRPr="00201B56">
        <w:rPr>
          <w:rFonts w:ascii="Tahoma" w:hAnsi="Tahoma" w:cs="Tahoma"/>
        </w:rPr>
        <w:t>LTDA.</w:t>
      </w:r>
      <w:r w:rsidR="2C5DB085" w:rsidRPr="00201B56">
        <w:rPr>
          <w:rFonts w:ascii="Tahoma" w:hAnsi="Tahoma" w:cs="Tahoma"/>
        </w:rPr>
        <w:t xml:space="preserve"> a pedido de COLPENSIONES (folio 105, archivo 11)</w:t>
      </w:r>
      <w:r w:rsidR="32C446E9" w:rsidRPr="00201B56">
        <w:rPr>
          <w:rFonts w:ascii="Tahoma" w:hAnsi="Tahoma" w:cs="Tahoma"/>
        </w:rPr>
        <w:t xml:space="preserve">, el investigador </w:t>
      </w:r>
      <w:r w:rsidR="687BE14E" w:rsidRPr="00201B56">
        <w:rPr>
          <w:rFonts w:ascii="Tahoma" w:hAnsi="Tahoma" w:cs="Tahoma"/>
        </w:rPr>
        <w:t>recogió las entrevistas de ROSALBA MORALES de ESCOBAR</w:t>
      </w:r>
      <w:r w:rsidR="35A2F4FF" w:rsidRPr="00201B56">
        <w:rPr>
          <w:rFonts w:ascii="Tahoma" w:hAnsi="Tahoma" w:cs="Tahoma"/>
        </w:rPr>
        <w:t xml:space="preserve">, quien informó en aquella oportunidad, que inició una relación de convivencia con el causante el 05 de mayo de </w:t>
      </w:r>
      <w:r w:rsidR="23779617" w:rsidRPr="00201B56">
        <w:rPr>
          <w:rFonts w:ascii="Tahoma" w:hAnsi="Tahoma" w:cs="Tahoma"/>
        </w:rPr>
        <w:t xml:space="preserve">2003, </w:t>
      </w:r>
      <w:r w:rsidR="23779617" w:rsidRPr="00201B56">
        <w:rPr>
          <w:rFonts w:ascii="Tahoma" w:eastAsia="Tahoma" w:hAnsi="Tahoma" w:cs="Tahoma"/>
        </w:rPr>
        <w:t xml:space="preserve">que vivieron en una residencia ubicada en </w:t>
      </w:r>
      <w:r w:rsidR="590E40C6" w:rsidRPr="00201B56">
        <w:rPr>
          <w:rFonts w:ascii="Tahoma" w:eastAsia="Tahoma" w:hAnsi="Tahoma" w:cs="Tahoma"/>
        </w:rPr>
        <w:t>L</w:t>
      </w:r>
      <w:r w:rsidR="23779617" w:rsidRPr="00201B56">
        <w:rPr>
          <w:rFonts w:ascii="Tahoma" w:eastAsia="Tahoma" w:hAnsi="Tahoma" w:cs="Tahoma"/>
        </w:rPr>
        <w:t xml:space="preserve">aureles </w:t>
      </w:r>
      <w:r w:rsidR="14640A28" w:rsidRPr="00201B56">
        <w:rPr>
          <w:rFonts w:ascii="Tahoma" w:eastAsia="Tahoma" w:hAnsi="Tahoma" w:cs="Tahoma"/>
        </w:rPr>
        <w:t>(</w:t>
      </w:r>
      <w:r w:rsidR="23779617" w:rsidRPr="00201B56">
        <w:rPr>
          <w:rFonts w:ascii="Tahoma" w:eastAsia="Tahoma" w:hAnsi="Tahoma" w:cs="Tahoma"/>
        </w:rPr>
        <w:t>no recuerda la dirección</w:t>
      </w:r>
      <w:r w:rsidR="704D8A92" w:rsidRPr="00201B56">
        <w:rPr>
          <w:rFonts w:ascii="Tahoma" w:eastAsia="Tahoma" w:hAnsi="Tahoma" w:cs="Tahoma"/>
        </w:rPr>
        <w:t>)</w:t>
      </w:r>
      <w:r w:rsidR="23779617" w:rsidRPr="00201B56">
        <w:rPr>
          <w:rFonts w:ascii="Tahoma" w:eastAsia="Tahoma" w:hAnsi="Tahoma" w:cs="Tahoma"/>
        </w:rPr>
        <w:t>,</w:t>
      </w:r>
      <w:r w:rsidR="2C971CCA" w:rsidRPr="00201B56">
        <w:rPr>
          <w:rFonts w:ascii="Tahoma" w:eastAsia="Tahoma" w:hAnsi="Tahoma" w:cs="Tahoma"/>
        </w:rPr>
        <w:t xml:space="preserve"> luego</w:t>
      </w:r>
      <w:r w:rsidR="23779617" w:rsidRPr="00201B56">
        <w:rPr>
          <w:rFonts w:ascii="Tahoma" w:eastAsia="Tahoma" w:hAnsi="Tahoma" w:cs="Tahoma"/>
        </w:rPr>
        <w:t xml:space="preserve"> en la carrera 23 Bis # 74-152</w:t>
      </w:r>
      <w:r w:rsidR="05BA46C8" w:rsidRPr="00201B56">
        <w:rPr>
          <w:rFonts w:ascii="Tahoma" w:eastAsia="Tahoma" w:hAnsi="Tahoma" w:cs="Tahoma"/>
        </w:rPr>
        <w:t>,</w:t>
      </w:r>
      <w:r w:rsidR="23779617" w:rsidRPr="00201B56">
        <w:rPr>
          <w:rFonts w:ascii="Tahoma" w:eastAsia="Tahoma" w:hAnsi="Tahoma" w:cs="Tahoma"/>
        </w:rPr>
        <w:t xml:space="preserve"> durante 7 años, en la carrera 23 Bis # 74-154, y los últimos 2 años en el conjunto cerrado Galicia del Parque Manzana 2 casa 17 en la que actualmente reside. Explicó que </w:t>
      </w:r>
      <w:r w:rsidR="23779617" w:rsidRPr="00201B56">
        <w:rPr>
          <w:rFonts w:ascii="Tahoma" w:eastAsia="Tahoma" w:hAnsi="Tahoma" w:cs="Tahoma"/>
        </w:rPr>
        <w:lastRenderedPageBreak/>
        <w:t>conserva el apellido de casada,</w:t>
      </w:r>
      <w:r w:rsidR="246A90E3" w:rsidRPr="00201B56">
        <w:rPr>
          <w:rFonts w:ascii="Tahoma" w:eastAsia="Tahoma" w:hAnsi="Tahoma" w:cs="Tahoma"/>
        </w:rPr>
        <w:t xml:space="preserve"> </w:t>
      </w:r>
      <w:r w:rsidR="23779617" w:rsidRPr="00201B56">
        <w:rPr>
          <w:rFonts w:ascii="Tahoma" w:eastAsia="Tahoma" w:hAnsi="Tahoma" w:cs="Tahoma"/>
        </w:rPr>
        <w:t>porque se divorció</w:t>
      </w:r>
      <w:r w:rsidR="539A4CC9" w:rsidRPr="00201B56">
        <w:rPr>
          <w:rFonts w:ascii="Tahoma" w:eastAsia="Tahoma" w:hAnsi="Tahoma" w:cs="Tahoma"/>
        </w:rPr>
        <w:t xml:space="preserve"> en 2008</w:t>
      </w:r>
      <w:r w:rsidR="23779617" w:rsidRPr="00201B56">
        <w:rPr>
          <w:rFonts w:ascii="Tahoma" w:eastAsia="Tahoma" w:hAnsi="Tahoma" w:cs="Tahoma"/>
        </w:rPr>
        <w:t xml:space="preserve"> del se</w:t>
      </w:r>
      <w:r w:rsidR="6EE8DB47" w:rsidRPr="00201B56">
        <w:rPr>
          <w:rFonts w:ascii="Tahoma" w:eastAsia="Tahoma" w:hAnsi="Tahoma" w:cs="Tahoma"/>
        </w:rPr>
        <w:t>ñor</w:t>
      </w:r>
      <w:r w:rsidR="571EDD33" w:rsidRPr="00201B56">
        <w:rPr>
          <w:rFonts w:ascii="Tahoma" w:eastAsia="Tahoma" w:hAnsi="Tahoma" w:cs="Tahoma"/>
        </w:rPr>
        <w:t xml:space="preserve"> Luis Alberto Escobar, con quien procreó tres hijos</w:t>
      </w:r>
      <w:r w:rsidR="741DEFAD" w:rsidRPr="00201B56">
        <w:rPr>
          <w:rFonts w:ascii="Tahoma" w:eastAsia="Tahoma" w:hAnsi="Tahoma" w:cs="Tahoma"/>
        </w:rPr>
        <w:t xml:space="preserve">, y no ha hecho el cambio en su documento de identidad. Asimismo, explicó que </w:t>
      </w:r>
      <w:r w:rsidR="0C5CCDB9" w:rsidRPr="00201B56">
        <w:rPr>
          <w:rFonts w:ascii="Tahoma" w:eastAsia="Tahoma" w:hAnsi="Tahoma" w:cs="Tahoma"/>
        </w:rPr>
        <w:t>la</w:t>
      </w:r>
      <w:r w:rsidR="741DEFAD" w:rsidRPr="00201B56">
        <w:rPr>
          <w:rFonts w:ascii="Tahoma" w:eastAsia="Tahoma" w:hAnsi="Tahoma" w:cs="Tahoma"/>
        </w:rPr>
        <w:t xml:space="preserve"> escritura pública de la unión marital </w:t>
      </w:r>
      <w:r w:rsidR="1BD70888" w:rsidRPr="00201B56">
        <w:rPr>
          <w:rFonts w:ascii="Tahoma" w:eastAsia="Tahoma" w:hAnsi="Tahoma" w:cs="Tahoma"/>
        </w:rPr>
        <w:t xml:space="preserve">de </w:t>
      </w:r>
      <w:r w:rsidR="4951C2B7" w:rsidRPr="00201B56">
        <w:rPr>
          <w:rFonts w:ascii="Tahoma" w:eastAsia="Tahoma" w:hAnsi="Tahoma" w:cs="Tahoma"/>
        </w:rPr>
        <w:t>2017</w:t>
      </w:r>
      <w:r w:rsidR="741DEFAD" w:rsidRPr="00201B56">
        <w:rPr>
          <w:rFonts w:ascii="Tahoma" w:eastAsia="Tahoma" w:hAnsi="Tahoma" w:cs="Tahoma"/>
        </w:rPr>
        <w:t xml:space="preserve"> </w:t>
      </w:r>
      <w:r w:rsidR="7714F439" w:rsidRPr="00201B56">
        <w:rPr>
          <w:rFonts w:ascii="Tahoma" w:eastAsia="Tahoma" w:hAnsi="Tahoma" w:cs="Tahoma"/>
        </w:rPr>
        <w:t>se hizo por el causante</w:t>
      </w:r>
      <w:r w:rsidR="741DEFAD" w:rsidRPr="00201B56">
        <w:rPr>
          <w:rFonts w:ascii="Tahoma" w:eastAsia="Tahoma" w:hAnsi="Tahoma" w:cs="Tahoma"/>
        </w:rPr>
        <w:t xml:space="preserve"> no quería que ella tuviera problemas para después reclamar la pensión</w:t>
      </w:r>
      <w:r w:rsidR="0A89CD41" w:rsidRPr="00201B56">
        <w:rPr>
          <w:rFonts w:ascii="Tahoma" w:eastAsia="Tahoma" w:hAnsi="Tahoma" w:cs="Tahoma"/>
        </w:rPr>
        <w:t xml:space="preserve">. Se indica en el informe que al ser indagada acerca de por qué el causante vivía solo los últimos dos meses antes de fallecer, respondió: </w:t>
      </w:r>
      <w:r w:rsidR="60E2841D" w:rsidRPr="00201B56">
        <w:rPr>
          <w:rFonts w:ascii="Tahoma" w:eastAsia="Tahoma" w:hAnsi="Tahoma" w:cs="Tahoma"/>
          <w:i/>
          <w:iCs/>
        </w:rPr>
        <w:t xml:space="preserve">tenía problemas psiquiátricos, </w:t>
      </w:r>
      <w:r w:rsidR="11053AD0" w:rsidRPr="00201B56">
        <w:rPr>
          <w:rFonts w:ascii="Tahoma" w:eastAsia="Tahoma" w:hAnsi="Tahoma" w:cs="Tahoma"/>
          <w:i/>
          <w:iCs/>
        </w:rPr>
        <w:t xml:space="preserve">(…) </w:t>
      </w:r>
      <w:r w:rsidR="60E2841D" w:rsidRPr="00201B56">
        <w:rPr>
          <w:rFonts w:ascii="Tahoma" w:eastAsia="Tahoma" w:hAnsi="Tahoma" w:cs="Tahoma"/>
          <w:i/>
          <w:iCs/>
        </w:rPr>
        <w:t>lo visitaba</w:t>
      </w:r>
      <w:r w:rsidR="6ECE887C" w:rsidRPr="00201B56">
        <w:rPr>
          <w:rFonts w:ascii="Tahoma" w:eastAsia="Tahoma" w:hAnsi="Tahoma" w:cs="Tahoma"/>
          <w:i/>
          <w:iCs/>
        </w:rPr>
        <w:t>,</w:t>
      </w:r>
      <w:r w:rsidR="60E2841D" w:rsidRPr="00201B56">
        <w:rPr>
          <w:rFonts w:ascii="Tahoma" w:eastAsia="Tahoma" w:hAnsi="Tahoma" w:cs="Tahoma"/>
          <w:i/>
          <w:iCs/>
        </w:rPr>
        <w:t xml:space="preserve"> lo llevaba a sus citas médicas, y que ella estuvo en Bogotá cuidando una hija, que le practicaron una cirugía. Que los hijos del causante lo visitaban y los hermanos también. Agrego que no se sabe la dirección, sabe llegar al sitio.</w:t>
      </w:r>
    </w:p>
    <w:p w14:paraId="65A1839C" w14:textId="1C1142E4" w:rsidR="66771524" w:rsidRPr="00201B56" w:rsidRDefault="66771524" w:rsidP="00201B56">
      <w:pPr>
        <w:pStyle w:val="NormalWeb"/>
        <w:spacing w:before="0" w:beforeAutospacing="0" w:after="0" w:afterAutospacing="0" w:line="276" w:lineRule="auto"/>
        <w:ind w:firstLine="709"/>
        <w:jc w:val="both"/>
        <w:rPr>
          <w:rFonts w:ascii="Tahoma" w:eastAsia="Tahoma" w:hAnsi="Tahoma" w:cs="Tahoma"/>
          <w:i/>
          <w:iCs/>
        </w:rPr>
      </w:pPr>
    </w:p>
    <w:p w14:paraId="78D7225D" w14:textId="6B78230C" w:rsidR="00507DFC" w:rsidRPr="00201B56" w:rsidRDefault="03250C32" w:rsidP="00201B56">
      <w:pPr>
        <w:pStyle w:val="NormalWeb"/>
        <w:spacing w:before="0" w:beforeAutospacing="0" w:after="0" w:afterAutospacing="0" w:line="276" w:lineRule="auto"/>
        <w:ind w:firstLine="708"/>
        <w:jc w:val="both"/>
        <w:rPr>
          <w:rFonts w:ascii="Tahoma" w:hAnsi="Tahoma" w:cs="Tahoma"/>
        </w:rPr>
      </w:pPr>
      <w:r w:rsidRPr="00201B56">
        <w:rPr>
          <w:rFonts w:ascii="Tahoma" w:hAnsi="Tahoma" w:cs="Tahoma"/>
        </w:rPr>
        <w:t xml:space="preserve">Asimismo, </w:t>
      </w:r>
      <w:r w:rsidR="6B97C527" w:rsidRPr="00201B56">
        <w:rPr>
          <w:rFonts w:ascii="Tahoma" w:hAnsi="Tahoma" w:cs="Tahoma"/>
        </w:rPr>
        <w:t>se recogieron las entrevistas de Álvaro de Jesús Hernández, Gladys Julieta Valencia,</w:t>
      </w:r>
      <w:r w:rsidR="5631FE80" w:rsidRPr="00201B56">
        <w:rPr>
          <w:rFonts w:ascii="Tahoma" w:hAnsi="Tahoma" w:cs="Tahoma"/>
        </w:rPr>
        <w:t xml:space="preserve"> conocidos de la pareja;</w:t>
      </w:r>
      <w:r w:rsidR="6B97C527" w:rsidRPr="00201B56">
        <w:rPr>
          <w:rFonts w:ascii="Tahoma" w:hAnsi="Tahoma" w:cs="Tahoma"/>
        </w:rPr>
        <w:t xml:space="preserve"> Luz </w:t>
      </w:r>
      <w:proofErr w:type="spellStart"/>
      <w:r w:rsidR="6B97C527" w:rsidRPr="00201B56">
        <w:rPr>
          <w:rFonts w:ascii="Tahoma" w:hAnsi="Tahoma" w:cs="Tahoma"/>
        </w:rPr>
        <w:t>De</w:t>
      </w:r>
      <w:r w:rsidR="32584274" w:rsidRPr="00201B56">
        <w:rPr>
          <w:rFonts w:ascii="Tahoma" w:hAnsi="Tahoma" w:cs="Tahoma"/>
        </w:rPr>
        <w:t>nny</w:t>
      </w:r>
      <w:proofErr w:type="spellEnd"/>
      <w:r w:rsidR="32584274" w:rsidRPr="00201B56">
        <w:rPr>
          <w:rFonts w:ascii="Tahoma" w:hAnsi="Tahoma" w:cs="Tahoma"/>
        </w:rPr>
        <w:t xml:space="preserve"> Betancourt Valbuena,</w:t>
      </w:r>
      <w:r w:rsidR="4E166665" w:rsidRPr="00201B56">
        <w:rPr>
          <w:rFonts w:ascii="Tahoma" w:hAnsi="Tahoma" w:cs="Tahoma"/>
        </w:rPr>
        <w:t xml:space="preserve"> sobrina del causante;</w:t>
      </w:r>
      <w:r w:rsidR="32584274" w:rsidRPr="00201B56">
        <w:rPr>
          <w:rFonts w:ascii="Tahoma" w:hAnsi="Tahoma" w:cs="Tahoma"/>
        </w:rPr>
        <w:t xml:space="preserve"> María Ruby Valbuena de Betancourt</w:t>
      </w:r>
      <w:r w:rsidR="50D1E016" w:rsidRPr="00201B56">
        <w:rPr>
          <w:rFonts w:ascii="Tahoma" w:hAnsi="Tahoma" w:cs="Tahoma"/>
        </w:rPr>
        <w:t xml:space="preserve"> y</w:t>
      </w:r>
      <w:r w:rsidR="24ABCEED" w:rsidRPr="00201B56">
        <w:rPr>
          <w:rFonts w:ascii="Tahoma" w:hAnsi="Tahoma" w:cs="Tahoma"/>
        </w:rPr>
        <w:t xml:space="preserve"> Osvaldo Valbuena Lugo</w:t>
      </w:r>
      <w:r w:rsidR="14D6E3B2" w:rsidRPr="00201B56">
        <w:rPr>
          <w:rFonts w:ascii="Tahoma" w:hAnsi="Tahoma" w:cs="Tahoma"/>
        </w:rPr>
        <w:t xml:space="preserve">, hermanos del causante; Álvaro Paniagua López, portero del conjunto de Galicia; Hernando Giraldo </w:t>
      </w:r>
      <w:r w:rsidR="72709F49" w:rsidRPr="00201B56">
        <w:rPr>
          <w:rFonts w:ascii="Tahoma" w:hAnsi="Tahoma" w:cs="Tahoma"/>
        </w:rPr>
        <w:t>González</w:t>
      </w:r>
      <w:r w:rsidR="0EF47F70" w:rsidRPr="00201B56">
        <w:rPr>
          <w:rFonts w:ascii="Tahoma" w:hAnsi="Tahoma" w:cs="Tahoma"/>
        </w:rPr>
        <w:t>, vecino de la pareja en Galicia</w:t>
      </w:r>
      <w:r w:rsidR="58134A95" w:rsidRPr="00201B56">
        <w:rPr>
          <w:rFonts w:ascii="Tahoma" w:hAnsi="Tahoma" w:cs="Tahoma"/>
        </w:rPr>
        <w:t>;</w:t>
      </w:r>
      <w:r w:rsidR="0EF47F70" w:rsidRPr="00201B56">
        <w:rPr>
          <w:rFonts w:ascii="Tahoma" w:hAnsi="Tahoma" w:cs="Tahoma"/>
        </w:rPr>
        <w:t xml:space="preserve"> José </w:t>
      </w:r>
      <w:proofErr w:type="spellStart"/>
      <w:r w:rsidR="0EF47F70" w:rsidRPr="00201B56">
        <w:rPr>
          <w:rFonts w:ascii="Tahoma" w:hAnsi="Tahoma" w:cs="Tahoma"/>
        </w:rPr>
        <w:t>Nelcisar</w:t>
      </w:r>
      <w:proofErr w:type="spellEnd"/>
      <w:r w:rsidR="0EF47F70" w:rsidRPr="00201B56">
        <w:rPr>
          <w:rFonts w:ascii="Tahoma" w:hAnsi="Tahoma" w:cs="Tahoma"/>
        </w:rPr>
        <w:t xml:space="preserve"> Jaramillo, propietario de la casa donde vivió el causante los últimos dos meses; </w:t>
      </w:r>
      <w:r w:rsidR="57A92B6E" w:rsidRPr="00201B56">
        <w:rPr>
          <w:rFonts w:ascii="Tahoma" w:hAnsi="Tahoma" w:cs="Tahoma"/>
        </w:rPr>
        <w:t>y Carolina Ocampo Serna, vecina del causante en el barrio la Isla, quienes señalaron los siguiente</w:t>
      </w:r>
      <w:r w:rsidR="61FC0B18" w:rsidRPr="00201B56">
        <w:rPr>
          <w:rFonts w:ascii="Tahoma" w:hAnsi="Tahoma" w:cs="Tahoma"/>
        </w:rPr>
        <w:t>, según se transcribe del informe</w:t>
      </w:r>
      <w:r w:rsidR="57A92B6E" w:rsidRPr="00201B56">
        <w:rPr>
          <w:rFonts w:ascii="Tahoma" w:hAnsi="Tahoma" w:cs="Tahoma"/>
        </w:rPr>
        <w:t>:</w:t>
      </w:r>
    </w:p>
    <w:p w14:paraId="722A2EFC" w14:textId="1F1083ED" w:rsidR="66771524" w:rsidRPr="00201B56" w:rsidRDefault="66771524" w:rsidP="00201B56">
      <w:pPr>
        <w:pStyle w:val="NormalWeb"/>
        <w:spacing w:before="0" w:beforeAutospacing="0" w:after="0" w:afterAutospacing="0" w:line="276" w:lineRule="auto"/>
        <w:ind w:firstLine="708"/>
        <w:jc w:val="both"/>
        <w:rPr>
          <w:rFonts w:ascii="Tahoma" w:hAnsi="Tahoma" w:cs="Tahoma"/>
        </w:rPr>
      </w:pPr>
    </w:p>
    <w:p w14:paraId="6DECC153" w14:textId="43CB5A3E" w:rsidR="3E5BA63F" w:rsidRPr="007156B5" w:rsidRDefault="64018837"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w:t>
      </w:r>
      <w:r w:rsidR="3E5BA63F" w:rsidRPr="007156B5">
        <w:rPr>
          <w:rFonts w:ascii="Tahoma" w:hAnsi="Tahoma" w:cs="Tahoma"/>
          <w:i/>
          <w:iCs/>
          <w:sz w:val="22"/>
        </w:rPr>
        <w:t xml:space="preserve">Se entrevistó al señor Álvaro de Jesús Hernández </w:t>
      </w:r>
      <w:proofErr w:type="spellStart"/>
      <w:r w:rsidR="3E5BA63F" w:rsidRPr="007156B5">
        <w:rPr>
          <w:rFonts w:ascii="Tahoma" w:hAnsi="Tahoma" w:cs="Tahoma"/>
          <w:i/>
          <w:iCs/>
          <w:sz w:val="22"/>
        </w:rPr>
        <w:t>Hernández</w:t>
      </w:r>
      <w:proofErr w:type="spellEnd"/>
      <w:r w:rsidR="3E5BA63F" w:rsidRPr="007156B5">
        <w:rPr>
          <w:rFonts w:ascii="Tahoma" w:hAnsi="Tahoma" w:cs="Tahoma"/>
          <w:i/>
          <w:iCs/>
          <w:sz w:val="22"/>
        </w:rPr>
        <w:t xml:space="preserve">, identificado CC 71580799, reside en la Carrera 15 A # 148-44, teléfono 3217120791, Testigo </w:t>
      </w:r>
      <w:proofErr w:type="spellStart"/>
      <w:r w:rsidR="3E5BA63F" w:rsidRPr="007156B5">
        <w:rPr>
          <w:rFonts w:ascii="Tahoma" w:hAnsi="Tahoma" w:cs="Tahoma"/>
          <w:i/>
          <w:iCs/>
          <w:sz w:val="22"/>
        </w:rPr>
        <w:t>extra-juicio</w:t>
      </w:r>
      <w:proofErr w:type="spellEnd"/>
      <w:r w:rsidR="3E5BA63F" w:rsidRPr="007156B5">
        <w:rPr>
          <w:rFonts w:ascii="Tahoma" w:hAnsi="Tahoma" w:cs="Tahoma"/>
          <w:i/>
          <w:iCs/>
          <w:sz w:val="22"/>
        </w:rPr>
        <w:t xml:space="preserve">, manifestó conocer al señor Eusebio Valbuena Lugo y a la señora Rosalba Morales De Escobar hace 17 años, indicó que convivieron juntos durante 19 años, la convivencia fue en el barrio Cuba y en Galicia, de cuya unión no existen hijos. El causante fue casado y padre de 2 hijos, y la solicitante fue casada, por eso registra con apellido de casada. Alude que nunca se separaron, el causante era pensionado, falleció el 25 de diciembre de 2019 de varias complicaciones. </w:t>
      </w:r>
    </w:p>
    <w:p w14:paraId="7A8F63FE" w14:textId="3FAA008F"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714077C2" w14:textId="1C72E9C2" w:rsidR="3E5BA63F" w:rsidRPr="007156B5" w:rsidRDefault="3E5BA63F"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Del mismo modo se entrevista a la señora Gladys Julieta Valencia Ríos, identificada con CC 42122128, reside en la Manzana 15 casa 15 campestre C, Dosquebradas, teléfono 3127727449, testigo </w:t>
      </w:r>
      <w:proofErr w:type="spellStart"/>
      <w:r w:rsidRPr="007156B5">
        <w:rPr>
          <w:rFonts w:ascii="Tahoma" w:hAnsi="Tahoma" w:cs="Tahoma"/>
          <w:i/>
          <w:iCs/>
          <w:sz w:val="22"/>
        </w:rPr>
        <w:t>extra-juicio</w:t>
      </w:r>
      <w:proofErr w:type="spellEnd"/>
      <w:r w:rsidRPr="007156B5">
        <w:rPr>
          <w:rFonts w:ascii="Tahoma" w:hAnsi="Tahoma" w:cs="Tahoma"/>
          <w:i/>
          <w:iCs/>
          <w:sz w:val="22"/>
        </w:rPr>
        <w:t xml:space="preserve">, comento conocer al señor Eusebio Balbuena Lugo y a la señora Rosalba Morales De Escobar, desde hace 18 años, convivían juntos en unión libre, desde el año 2000 a 2001, la convivencia fue en el barrio Cuba, y los últimos años en Galicia, de cuya unión no existen hijos. El causante tenía dos hijos de relación anterior y la solicitante también tenía hijos. Desconoce porque la solicitante registra con apellido de casada, refirió que el causante falleció en la Clínica de Oncólogos el 25 de diciembre de 2019, al preguntarle porque el causante vivía solo antes de fallecer indicó que la solicitante estaba cuidando una hija en Bogotá debido a que le iban a practicar una cirugía, pero el causante se encontraba cerca de alguien que estuviera pendiente de él. </w:t>
      </w:r>
    </w:p>
    <w:p w14:paraId="024D6F99" w14:textId="0D6A1585"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0957AAF7" w14:textId="68FCD351" w:rsidR="3E5BA63F" w:rsidRPr="007156B5" w:rsidRDefault="3E5BA63F"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Por otra parte, se entrevistó a la señora Luz </w:t>
      </w:r>
      <w:proofErr w:type="spellStart"/>
      <w:r w:rsidRPr="007156B5">
        <w:rPr>
          <w:rFonts w:ascii="Tahoma" w:hAnsi="Tahoma" w:cs="Tahoma"/>
          <w:i/>
          <w:iCs/>
          <w:sz w:val="22"/>
        </w:rPr>
        <w:t>Denny</w:t>
      </w:r>
      <w:proofErr w:type="spellEnd"/>
      <w:r w:rsidRPr="007156B5">
        <w:rPr>
          <w:rFonts w:ascii="Tahoma" w:hAnsi="Tahoma" w:cs="Tahoma"/>
          <w:i/>
          <w:iCs/>
          <w:sz w:val="22"/>
        </w:rPr>
        <w:t xml:space="preserve"> Betancourt Valbuena, identificada con CC 42123733, reside en la carrera 25 # 86-141 la villa, teléfono 3204613669, manifestó ser sobrina del señor Eusebio Valbuena Lugo y conocer a la señora Rosalba Morales De Escobar, convivieron juntos en unión libre durante 15 años, de cuya unión no existen hijos. El causante tuvo su primera esposa la señora Leonor Arango y eran separados desde hacía más de 20 años, de cuya unión existen dos hijos, </w:t>
      </w:r>
      <w:proofErr w:type="spellStart"/>
      <w:r w:rsidRPr="007156B5">
        <w:rPr>
          <w:rFonts w:ascii="Tahoma" w:hAnsi="Tahoma" w:cs="Tahoma"/>
          <w:i/>
          <w:iCs/>
          <w:sz w:val="22"/>
        </w:rPr>
        <w:t>Jeimer</w:t>
      </w:r>
      <w:proofErr w:type="spellEnd"/>
      <w:r w:rsidRPr="007156B5">
        <w:rPr>
          <w:rFonts w:ascii="Tahoma" w:hAnsi="Tahoma" w:cs="Tahoma"/>
          <w:i/>
          <w:iCs/>
          <w:sz w:val="22"/>
        </w:rPr>
        <w:t xml:space="preserve"> y Carolina; la solicitante tenía una hija, la convivencia la tuvieron por Cuba y los últimos años en Galicia, vivieron en varios lugares por que pagaban renta. Al indagar porque la solicitante tiene apellido de </w:t>
      </w:r>
      <w:r w:rsidRPr="007156B5">
        <w:rPr>
          <w:rFonts w:ascii="Tahoma" w:hAnsi="Tahoma" w:cs="Tahoma"/>
          <w:i/>
          <w:iCs/>
          <w:sz w:val="22"/>
        </w:rPr>
        <w:lastRenderedPageBreak/>
        <w:t xml:space="preserve">casada, refiere que no tiene conocimiento que cree que fue por el primer compañero que tuvo, el padre de la hija. Su tío falleció de múltiples enfermedades el 25 de diciembre de 2019, en la clínica de Oncólogos, los costos fúnebres los pagó la señora Leonor Arango. Refiere que el causante era de </w:t>
      </w:r>
      <w:r w:rsidR="646E9624" w:rsidRPr="007156B5">
        <w:rPr>
          <w:rFonts w:ascii="Tahoma" w:hAnsi="Tahoma" w:cs="Tahoma"/>
          <w:i/>
          <w:iCs/>
          <w:sz w:val="22"/>
        </w:rPr>
        <w:t>difíciles condiciones</w:t>
      </w:r>
      <w:r w:rsidRPr="007156B5">
        <w:rPr>
          <w:rFonts w:ascii="Tahoma" w:hAnsi="Tahoma" w:cs="Tahoma"/>
          <w:i/>
          <w:iCs/>
          <w:sz w:val="22"/>
        </w:rPr>
        <w:t xml:space="preserve"> y que su señora madre también lo tuvo a su cuidado unos meses, después de una hospitalización que tuvo, la solicitante se lo llevo de nuevo para la casa. Los últimos dos meses vivió sólo, porque la señora Rosalba Morales De Escobar iba a hacer un viaje porque </w:t>
      </w:r>
      <w:proofErr w:type="gramStart"/>
      <w:r w:rsidR="43C108BD" w:rsidRPr="007156B5">
        <w:rPr>
          <w:rFonts w:ascii="Tahoma" w:hAnsi="Tahoma" w:cs="Tahoma"/>
          <w:i/>
          <w:iCs/>
          <w:sz w:val="22"/>
        </w:rPr>
        <w:t>la hija le iban</w:t>
      </w:r>
      <w:proofErr w:type="gramEnd"/>
      <w:r w:rsidRPr="007156B5">
        <w:rPr>
          <w:rFonts w:ascii="Tahoma" w:hAnsi="Tahoma" w:cs="Tahoma"/>
          <w:i/>
          <w:iCs/>
          <w:sz w:val="22"/>
        </w:rPr>
        <w:t xml:space="preserve"> a practicar una cirugía, y el causante tomó la decisión de irse a vivir solo, no sabe la dirección donde vivió el causante. Como sobrina del causante le consta la convivencia que tuvo la pareja. </w:t>
      </w:r>
    </w:p>
    <w:p w14:paraId="450770B7" w14:textId="3DD1DA05"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0BFBF3BC" w14:textId="49638B8C" w:rsidR="3E5BA63F" w:rsidRPr="007156B5" w:rsidRDefault="3E5BA63F"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Así mismo se entrevistó a la señora María Ruby Valbuena De Betancourt, identificada con CC 24941181, reside en la carrera 1 oficial # 28-63 Pereira, teléfono 3264192, comento ser hermana del señor Eusebio Valbuena Lugo y conocer a la señora Rosalba Morales De Escobar, convivieron juntos durante 15 a 16 años, de cuya unión no existen hijos, la convivencia la tuvieron en el barrio Cuba la mayor parte del tiempo, y los últimos dos años en el conjunto cerrado. El causante tuvo su primera esposa, con quien tuvo dos hijos, Carolina, y </w:t>
      </w:r>
      <w:proofErr w:type="spellStart"/>
      <w:r w:rsidRPr="007156B5">
        <w:rPr>
          <w:rFonts w:ascii="Tahoma" w:hAnsi="Tahoma" w:cs="Tahoma"/>
          <w:i/>
          <w:iCs/>
          <w:sz w:val="22"/>
        </w:rPr>
        <w:t>Jeimer</w:t>
      </w:r>
      <w:proofErr w:type="spellEnd"/>
      <w:r w:rsidRPr="007156B5">
        <w:rPr>
          <w:rFonts w:ascii="Tahoma" w:hAnsi="Tahoma" w:cs="Tahoma"/>
          <w:i/>
          <w:iCs/>
          <w:sz w:val="22"/>
        </w:rPr>
        <w:t xml:space="preserve"> Eusebio, eran separados hacía muchos años; la solicitante era casada y separada, con hijos. Agregó que un tiempo al causante bajo su cuidado en su casa, y la solicitante lo visitaba día de por medio y amanecía en su casa. Su hermano falleció de varias complicaciones el 25 de diciembre del 2019 en la clínica de oncólogos, los costos fúnebres los cubrió la mamá de los hijos del causante.</w:t>
      </w:r>
    </w:p>
    <w:p w14:paraId="5D04BF90" w14:textId="6CFE8FC8"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432E8456" w14:textId="6CD5218F" w:rsidR="02EBB355" w:rsidRPr="007156B5" w:rsidRDefault="02EBB355"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Alude que el causante a lo último le decía que la solicitante estaba cansada, y decidió irse a vivir solo, el hijo le consiguió un cuarto en el barrio la isla Cuba, y convivió unos meses antes de fallecer, y su hermano Oswaldo lo acompañó durante ese tiempo, lo llevaba a la clínica. Como hermana del causante da fe y le consta la convivencia que tenía su hermano con la señora Rosalba Morales De Escobar. </w:t>
      </w:r>
    </w:p>
    <w:p w14:paraId="58AE20BC" w14:textId="2B63C234"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7FE06394" w14:textId="393FB4C2" w:rsidR="02EBB355" w:rsidRPr="007156B5" w:rsidRDefault="02EBB355"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Adicionalmente se entrevista al señor Osvaldo Valbuena Lugo, identificado con CC 10105058, reside en Restrepo Valle, teléfono 3236294500, manifestó ser hermano del señor Eusebio Valbuena Lugo y conocer a la señora Rosalba Morales de Escobar, convivieron juntos en unión libre aproximadamente durante 10 años, la convivencia la tuvieron en Cuba y últimamente por Galicia, de cuya unión no existen hijos. El causante tenía una ex compañera con quien tuvo 2 hijos, </w:t>
      </w:r>
      <w:proofErr w:type="spellStart"/>
      <w:r w:rsidRPr="007156B5">
        <w:rPr>
          <w:rFonts w:ascii="Tahoma" w:hAnsi="Tahoma" w:cs="Tahoma"/>
          <w:i/>
          <w:iCs/>
          <w:sz w:val="22"/>
        </w:rPr>
        <w:t>Jeimer</w:t>
      </w:r>
      <w:proofErr w:type="spellEnd"/>
      <w:r w:rsidRPr="007156B5">
        <w:rPr>
          <w:rFonts w:ascii="Tahoma" w:hAnsi="Tahoma" w:cs="Tahoma"/>
          <w:i/>
          <w:iCs/>
          <w:sz w:val="22"/>
        </w:rPr>
        <w:t xml:space="preserve"> Eusebio y Carolina, y no tenían convivencia hacia 12 años aproximadamente. La señora Rosalba era casada y no sabe de hijos. Desconoce porque tiene aún apellido de casada. Su hermano falleció el 25 de diciembre de 2019 de varias complicaciones, los costos fúnebres los cubrió la primera esposa del causante porque la señora Rosalba no se encontraba en la ciudad. Al indagar que el causante convivía en la isla Cuba solo, desde hacía 2 meses antes de fallecer, refiere que</w:t>
      </w:r>
      <w:r w:rsidR="4697C81C" w:rsidRPr="007156B5">
        <w:rPr>
          <w:rFonts w:ascii="Tahoma" w:hAnsi="Tahoma" w:cs="Tahoma"/>
          <w:i/>
          <w:iCs/>
          <w:sz w:val="22"/>
        </w:rPr>
        <w:t>,</w:t>
      </w:r>
      <w:r w:rsidRPr="007156B5">
        <w:rPr>
          <w:rFonts w:ascii="Tahoma" w:hAnsi="Tahoma" w:cs="Tahoma"/>
          <w:i/>
          <w:iCs/>
          <w:sz w:val="22"/>
        </w:rPr>
        <w:t xml:space="preserve"> por el comportamiento de él, era muy pesado, habían convivido en la casa de la hija de la solicitante y luego se fue a vivir solo en la isla, al frente de San Andresito, no se sabe la dirección exacta. Refiere que quien estuvo pendiente de su hermano fue él, porque ni los hijos estuvieron pendientes, y que la solicitante solo iba a darle vuelta. </w:t>
      </w:r>
    </w:p>
    <w:p w14:paraId="623448A5" w14:textId="64BB7BFD"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5CD8E66D" w14:textId="1647DDD1" w:rsidR="02EBB355" w:rsidRPr="007156B5" w:rsidRDefault="02EBB355"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Aunado a lo anterior se entrevista al señor Álvaro Paniagua López, reside en Galicia del parque carrera 22 # 151-17, teléfono 3122648380, comento ser portero del conjunto desde hace 2 años, y distinguir al señor Eusebio Valbuena Lugo y a la señora Rosalba Morales de Escobar, eran residentes de la Manzana 2 casa 17, casa de propiedad de una hija. El causante permanecía enfermo, no sabía que falleció sino cuando la solicitante le comento que los hechos ocurrieron el 25 de </w:t>
      </w:r>
      <w:r w:rsidR="379C8479" w:rsidRPr="007156B5">
        <w:rPr>
          <w:rFonts w:ascii="Tahoma" w:hAnsi="Tahoma" w:cs="Tahoma"/>
          <w:i/>
          <w:iCs/>
          <w:sz w:val="22"/>
        </w:rPr>
        <w:t>d</w:t>
      </w:r>
      <w:r w:rsidRPr="007156B5">
        <w:rPr>
          <w:rFonts w:ascii="Tahoma" w:hAnsi="Tahoma" w:cs="Tahoma"/>
          <w:i/>
          <w:iCs/>
          <w:sz w:val="22"/>
        </w:rPr>
        <w:t xml:space="preserve">iciembre de 2019. </w:t>
      </w:r>
    </w:p>
    <w:p w14:paraId="4B770B87" w14:textId="7F023F7B"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6906A62B" w14:textId="07A858C5" w:rsidR="02EBB355" w:rsidRPr="007156B5" w:rsidRDefault="02EBB355"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lastRenderedPageBreak/>
        <w:t xml:space="preserve">Del mismo modo se entrevista al señor Hernando Giraldo González, reside en la manzana 1 casa 6 Galicia del parque carrera 22 # 151-17 Galicia, teléfono 3127870373, comentó conocer al señor Eusebio Valbuena Lugo y a la señora Rosalba Morales de Escobar, convivían como pareja, son propietarios, no sabe de hijos entre la pareja. La solicitante era pendiente del causante, lo llevaba al médico. Indicó que el causante falleció el 25 de </w:t>
      </w:r>
      <w:r w:rsidR="6BA59376" w:rsidRPr="007156B5">
        <w:rPr>
          <w:rFonts w:ascii="Tahoma" w:hAnsi="Tahoma" w:cs="Tahoma"/>
          <w:i/>
          <w:iCs/>
          <w:sz w:val="22"/>
        </w:rPr>
        <w:t>d</w:t>
      </w:r>
      <w:r w:rsidRPr="007156B5">
        <w:rPr>
          <w:rFonts w:ascii="Tahoma" w:hAnsi="Tahoma" w:cs="Tahoma"/>
          <w:i/>
          <w:iCs/>
          <w:sz w:val="22"/>
        </w:rPr>
        <w:t xml:space="preserve">iciembre del año 2019, no sabe en donde porque se lo habían llevado. Como vecino le consta la convivencia de la pareja. </w:t>
      </w:r>
    </w:p>
    <w:p w14:paraId="6F7B3D73" w14:textId="26ABDE5A"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14C54F39" w14:textId="3420B7CF" w:rsidR="02EBB355" w:rsidRPr="007156B5" w:rsidRDefault="02EBB355"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Así mismo se entrevista a la señora Ana Joaquina Ayala Ruiz, reside en la carrera 23 B 74 -152, teléfono 3376314, manifestó conocer al señor Eusebio Valbuena Lugo y a la señora Rosalba Morales De Escobar, convivieron en su casa desde el año 2009 durante 3 a 4 años, residían en la 74 -154. El causante tenía varias enfermedades, se enteró después que el causante había fallecido, el 25 de diciembre. Indico que el causante tenía dos hijos de otra señora, y la señora Rosalba tenía una hija. Agrego que siempre convivieron en el sector. Como vecina y arrendataria da fe y le consta la convivencia que tenía la pareja. </w:t>
      </w:r>
    </w:p>
    <w:p w14:paraId="6D2D87A9" w14:textId="35C530D1"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093C26F3" w14:textId="478D757A" w:rsidR="02EBB355" w:rsidRPr="007156B5" w:rsidRDefault="02EBB355"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 xml:space="preserve">Se entrevistó al señor José </w:t>
      </w:r>
      <w:proofErr w:type="spellStart"/>
      <w:r w:rsidRPr="007156B5">
        <w:rPr>
          <w:rFonts w:ascii="Tahoma" w:hAnsi="Tahoma" w:cs="Tahoma"/>
          <w:i/>
          <w:iCs/>
          <w:sz w:val="22"/>
        </w:rPr>
        <w:t>Nelcisar</w:t>
      </w:r>
      <w:proofErr w:type="spellEnd"/>
      <w:r w:rsidRPr="007156B5">
        <w:rPr>
          <w:rFonts w:ascii="Tahoma" w:hAnsi="Tahoma" w:cs="Tahoma"/>
          <w:i/>
          <w:iCs/>
          <w:sz w:val="22"/>
        </w:rPr>
        <w:t xml:space="preserve"> Jaramillo González, reside en la carrera 25 bis casa 74-26 barrio la Isla cuba Pereira, teléfono 3202759836- 3376493, manifestó conocer al señor Eusebio Valbuena Lugo y a la señora Rosalba Morales De Escobar, el causante vivió en su casa, le tenía rentando un apartamento y vivió allí durante 3 años, más o menos en el año 2014 al año 2017 vivía solo. Después se fue durante 2 años, y el señor José </w:t>
      </w:r>
      <w:proofErr w:type="spellStart"/>
      <w:r w:rsidRPr="007156B5">
        <w:rPr>
          <w:rFonts w:ascii="Tahoma" w:hAnsi="Tahoma" w:cs="Tahoma"/>
          <w:i/>
          <w:iCs/>
          <w:sz w:val="22"/>
        </w:rPr>
        <w:t>Nelcisar</w:t>
      </w:r>
      <w:proofErr w:type="spellEnd"/>
      <w:r w:rsidRPr="007156B5">
        <w:rPr>
          <w:rFonts w:ascii="Tahoma" w:hAnsi="Tahoma" w:cs="Tahoma"/>
          <w:i/>
          <w:iCs/>
          <w:sz w:val="22"/>
        </w:rPr>
        <w:t xml:space="preserve"> fue y lo visitó a la casa de la hermana Rubí y el causante se encontraba muy enfermo. Alude que la señora Rosalba lo visitaba, pero el mismo causante era quien hacía de comer y lavaba la ropa; los hijos lo visitaban el día del pago, y lo visitaban también dos hermanos.</w:t>
      </w:r>
    </w:p>
    <w:p w14:paraId="1413F05E" w14:textId="77DA75DA"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71C7DBE6" w14:textId="15FBA35E" w:rsidR="028A6451" w:rsidRPr="007156B5" w:rsidRDefault="028A6451"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Después el causante regresó de nuevo a su casa durante 2 meses, estuvo enfermo, y el hermano se quedó dos noches con el causante, lo llevó a la clínica y falleció el 25 de diciembre del 2019. Alude que no tiene conocimiento por</w:t>
      </w:r>
      <w:r w:rsidR="2356C8FD" w:rsidRPr="007156B5">
        <w:rPr>
          <w:rFonts w:ascii="Tahoma" w:hAnsi="Tahoma" w:cs="Tahoma"/>
          <w:i/>
          <w:iCs/>
          <w:sz w:val="22"/>
        </w:rPr>
        <w:t xml:space="preserve"> </w:t>
      </w:r>
      <w:r w:rsidRPr="007156B5">
        <w:rPr>
          <w:rFonts w:ascii="Tahoma" w:hAnsi="Tahoma" w:cs="Tahoma"/>
          <w:i/>
          <w:iCs/>
          <w:sz w:val="22"/>
        </w:rPr>
        <w:t>qu</w:t>
      </w:r>
      <w:r w:rsidR="766040EF" w:rsidRPr="007156B5">
        <w:rPr>
          <w:rFonts w:ascii="Tahoma" w:hAnsi="Tahoma" w:cs="Tahoma"/>
          <w:i/>
          <w:iCs/>
          <w:sz w:val="22"/>
        </w:rPr>
        <w:t>é</w:t>
      </w:r>
      <w:r w:rsidRPr="007156B5">
        <w:rPr>
          <w:rFonts w:ascii="Tahoma" w:hAnsi="Tahoma" w:cs="Tahoma"/>
          <w:i/>
          <w:iCs/>
          <w:sz w:val="22"/>
        </w:rPr>
        <w:t xml:space="preserve"> la señora Rosalba no convivía con el causante. Refiere que el causante permanecía sólo y le pagaba de arriendo $300.000. </w:t>
      </w:r>
    </w:p>
    <w:p w14:paraId="1A9CA7DE" w14:textId="2C7E7276" w:rsidR="66771524" w:rsidRPr="007156B5" w:rsidRDefault="66771524" w:rsidP="007156B5">
      <w:pPr>
        <w:pStyle w:val="NormalWeb"/>
        <w:spacing w:before="0" w:beforeAutospacing="0" w:after="0" w:afterAutospacing="0"/>
        <w:ind w:left="426" w:right="420" w:hanging="708"/>
        <w:jc w:val="both"/>
        <w:rPr>
          <w:rFonts w:ascii="Tahoma" w:hAnsi="Tahoma" w:cs="Tahoma"/>
          <w:i/>
          <w:iCs/>
          <w:sz w:val="22"/>
        </w:rPr>
      </w:pPr>
    </w:p>
    <w:p w14:paraId="064300F7" w14:textId="2582BBFD" w:rsidR="028A6451" w:rsidRPr="007156B5" w:rsidRDefault="028A6451" w:rsidP="007156B5">
      <w:pPr>
        <w:pStyle w:val="NormalWeb"/>
        <w:spacing w:before="0" w:beforeAutospacing="0" w:after="0" w:afterAutospacing="0"/>
        <w:ind w:left="426" w:right="420"/>
        <w:jc w:val="both"/>
        <w:rPr>
          <w:rFonts w:ascii="Tahoma" w:hAnsi="Tahoma" w:cs="Tahoma"/>
          <w:i/>
          <w:iCs/>
          <w:sz w:val="22"/>
        </w:rPr>
      </w:pPr>
      <w:r w:rsidRPr="007156B5">
        <w:rPr>
          <w:rFonts w:ascii="Tahoma" w:hAnsi="Tahoma" w:cs="Tahoma"/>
          <w:i/>
          <w:iCs/>
          <w:sz w:val="22"/>
        </w:rPr>
        <w:t>Finalmente se entrevistó a la señora Carolina Ocampo Serna, reside en la carrera 25 B la Isla, teléfono 3117826171, comento conocer al señor Eusebio Valbuena Lugo, siempre lo ha visto por el sector, pagaba renta en la casa donde ella reside, vivía solo, tenía hijos y lo visitaban cuando le pagan al causante, un hermano también lo frecuentaba era quien estaba más pendiente de él, a la señora Rosalba Morales De Escobar no la conoce. El causante hacía de comer sólo, falleció el 25 de diciembre, el hermano se lo había llevado para la clínica donde falleció. Refiere que los últimos dos meses que ella vive allí, nunca vio a la señora Rosalba Morales de Escobar, la hija la vio sólo una vez. El causante ya había vivido en esa casa hacía un tiempo, se fue y luego regresó de nuevo a vivir solo. Cuando el causante vivió la primera vez en esa casa, vio a la señora Rosalba Morales De Escobar una o dos veces, pero estos últimos dos meses no. El señor Eusebio era pensionado, permanecía enfermo, no podía caminar bien y se quejaba mucho por la soledad.</w:t>
      </w:r>
    </w:p>
    <w:p w14:paraId="5AA0A997" w14:textId="3FC44F60" w:rsidR="66771524" w:rsidRPr="00201B56" w:rsidRDefault="66771524" w:rsidP="00201B56">
      <w:pPr>
        <w:pStyle w:val="NormalWeb"/>
        <w:spacing w:before="0" w:beforeAutospacing="0" w:after="0" w:afterAutospacing="0" w:line="276" w:lineRule="auto"/>
        <w:ind w:firstLine="708"/>
        <w:jc w:val="both"/>
        <w:rPr>
          <w:rFonts w:ascii="Tahoma" w:hAnsi="Tahoma" w:cs="Tahoma"/>
        </w:rPr>
      </w:pPr>
    </w:p>
    <w:p w14:paraId="7BA756D2" w14:textId="430B8454" w:rsidR="66771524" w:rsidRPr="00201B56" w:rsidRDefault="585C0E3E"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t>A partir de las anteriores declaraciones, el informe concluye que la demandante no convivió con el causante los últimos 5 años de forma permanente.</w:t>
      </w:r>
    </w:p>
    <w:p w14:paraId="3559D123" w14:textId="3F296647" w:rsidR="66771524" w:rsidRPr="00201B56" w:rsidRDefault="66771524" w:rsidP="00201B56">
      <w:pPr>
        <w:spacing w:line="276" w:lineRule="auto"/>
        <w:jc w:val="both"/>
        <w:rPr>
          <w:rFonts w:ascii="Tahoma" w:eastAsia="Tahoma" w:hAnsi="Tahoma" w:cs="Tahoma"/>
          <w:color w:val="000000" w:themeColor="text1"/>
        </w:rPr>
      </w:pPr>
    </w:p>
    <w:p w14:paraId="5D0FC238" w14:textId="530424E3" w:rsidR="66771524" w:rsidRPr="00201B56" w:rsidRDefault="4EE7488F"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lastRenderedPageBreak/>
        <w:t>Aparte de lo anterior, obra en el plenario documento del 12 de julio de 2005, por medio de</w:t>
      </w:r>
      <w:r w:rsidR="085A5395" w:rsidRPr="00201B56">
        <w:rPr>
          <w:rFonts w:ascii="Tahoma" w:eastAsia="Tahoma" w:hAnsi="Tahoma" w:cs="Tahoma"/>
          <w:color w:val="000000" w:themeColor="text1"/>
        </w:rPr>
        <w:t>l</w:t>
      </w:r>
      <w:r w:rsidRPr="00201B56">
        <w:rPr>
          <w:rFonts w:ascii="Tahoma" w:eastAsia="Tahoma" w:hAnsi="Tahoma" w:cs="Tahoma"/>
          <w:color w:val="000000" w:themeColor="text1"/>
        </w:rPr>
        <w:t xml:space="preserve"> cual, el señor Eusebio Valbuena Lugo solicitó al ISS incluir como beneficiaria a la señora Rosalba Morales de Escobar</w:t>
      </w:r>
      <w:r w:rsidR="66771524" w:rsidRPr="00201B56">
        <w:rPr>
          <w:rStyle w:val="Refdenotaalpie"/>
          <w:rFonts w:ascii="Tahoma" w:eastAsia="Tahoma" w:hAnsi="Tahoma" w:cs="Tahoma"/>
          <w:color w:val="000000" w:themeColor="text1"/>
        </w:rPr>
        <w:footnoteReference w:id="2"/>
      </w:r>
    </w:p>
    <w:p w14:paraId="1E4067D6" w14:textId="77777777" w:rsidR="66771524" w:rsidRPr="00201B56" w:rsidRDefault="66771524" w:rsidP="00201B56">
      <w:pPr>
        <w:spacing w:line="276" w:lineRule="auto"/>
        <w:ind w:firstLine="708"/>
        <w:jc w:val="both"/>
        <w:rPr>
          <w:rFonts w:ascii="Tahoma" w:eastAsia="Tahoma" w:hAnsi="Tahoma" w:cs="Tahoma"/>
          <w:color w:val="000000" w:themeColor="text1"/>
        </w:rPr>
      </w:pPr>
    </w:p>
    <w:p w14:paraId="1AAAB272" w14:textId="683B21F6" w:rsidR="66771524" w:rsidRPr="00201B56" w:rsidRDefault="4EE7488F"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t>Asimismo, declaración extraprocesal del 23 de noviembre de 2017</w:t>
      </w:r>
      <w:r w:rsidR="66771524" w:rsidRPr="00201B56">
        <w:rPr>
          <w:rStyle w:val="Refdenotaalpie"/>
          <w:rFonts w:ascii="Tahoma" w:eastAsia="Tahoma" w:hAnsi="Tahoma" w:cs="Tahoma"/>
          <w:color w:val="000000" w:themeColor="text1"/>
        </w:rPr>
        <w:footnoteReference w:id="3"/>
      </w:r>
      <w:r w:rsidRPr="00201B56">
        <w:rPr>
          <w:rFonts w:ascii="Tahoma" w:eastAsia="Tahoma" w:hAnsi="Tahoma" w:cs="Tahoma"/>
          <w:color w:val="000000" w:themeColor="text1"/>
        </w:rPr>
        <w:t xml:space="preserve"> y escritura pública No. 5.309 </w:t>
      </w:r>
      <w:r w:rsidR="60111AEB" w:rsidRPr="00201B56">
        <w:rPr>
          <w:rFonts w:ascii="Tahoma" w:eastAsia="Tahoma" w:hAnsi="Tahoma" w:cs="Tahoma"/>
          <w:color w:val="000000" w:themeColor="text1"/>
        </w:rPr>
        <w:t>de</w:t>
      </w:r>
      <w:r w:rsidRPr="00201B56">
        <w:rPr>
          <w:rFonts w:ascii="Tahoma" w:eastAsia="Tahoma" w:hAnsi="Tahoma" w:cs="Tahoma"/>
          <w:color w:val="000000" w:themeColor="text1"/>
        </w:rPr>
        <w:t xml:space="preserve"> la Notaria Cuarta del Círculo de Pereira el 29 de noviembre de 2017, a través de la cual, </w:t>
      </w:r>
      <w:r w:rsidR="2BC546F7" w:rsidRPr="00201B56">
        <w:rPr>
          <w:rFonts w:ascii="Tahoma" w:eastAsia="Tahoma" w:hAnsi="Tahoma" w:cs="Tahoma"/>
          <w:color w:val="000000" w:themeColor="text1"/>
        </w:rPr>
        <w:t>la demandante y el causante manifestaron</w:t>
      </w:r>
      <w:r w:rsidRPr="00201B56">
        <w:rPr>
          <w:rFonts w:ascii="Tahoma" w:eastAsia="Tahoma" w:hAnsi="Tahoma" w:cs="Tahoma"/>
          <w:color w:val="000000" w:themeColor="text1"/>
        </w:rPr>
        <w:t xml:space="preserve"> que </w:t>
      </w:r>
      <w:r w:rsidR="00B54716" w:rsidRPr="00201B56">
        <w:rPr>
          <w:rFonts w:ascii="Tahoma" w:eastAsia="Tahoma" w:hAnsi="Tahoma" w:cs="Tahoma"/>
          <w:color w:val="000000" w:themeColor="text1"/>
        </w:rPr>
        <w:t>convivían</w:t>
      </w:r>
      <w:r w:rsidRPr="00201B56">
        <w:rPr>
          <w:rFonts w:ascii="Tahoma" w:eastAsia="Tahoma" w:hAnsi="Tahoma" w:cs="Tahoma"/>
          <w:color w:val="000000" w:themeColor="text1"/>
        </w:rPr>
        <w:t xml:space="preserve"> en unión libre desde hace 15 años, compartiendo techo, lecho y mesa de manera ininterrumpida, brindándose compañía, protección y apoyo, de cuya unión no han procreado hijos en común.</w:t>
      </w:r>
    </w:p>
    <w:p w14:paraId="7C3F5A94" w14:textId="77777777" w:rsidR="66771524" w:rsidRPr="00201B56" w:rsidRDefault="66771524" w:rsidP="00201B56">
      <w:pPr>
        <w:spacing w:line="276" w:lineRule="auto"/>
        <w:jc w:val="both"/>
        <w:rPr>
          <w:rFonts w:ascii="Tahoma" w:eastAsia="Tahoma" w:hAnsi="Tahoma" w:cs="Tahoma"/>
          <w:color w:val="000000" w:themeColor="text1"/>
        </w:rPr>
      </w:pPr>
    </w:p>
    <w:p w14:paraId="4B2AA5CF" w14:textId="6F13E2B2" w:rsidR="66771524" w:rsidRPr="00201B56" w:rsidRDefault="4EE7488F"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t>También obra factura de venta No. 402-606181 expedida el 1 de diciembre de 2019 por la empresa de medicina integral EMI S.A.S, sufragada por Jenny Alejandra Escobar Morales, en favor de Eusebio Valbuena Lugo.</w:t>
      </w:r>
    </w:p>
    <w:p w14:paraId="1DB8B0C9" w14:textId="36C50BAA" w:rsidR="66771524" w:rsidRPr="00201B56" w:rsidRDefault="66771524" w:rsidP="00201B56">
      <w:pPr>
        <w:pStyle w:val="NormalWeb"/>
        <w:spacing w:before="0" w:beforeAutospacing="0" w:after="0" w:afterAutospacing="0" w:line="276" w:lineRule="auto"/>
        <w:ind w:firstLine="708"/>
        <w:jc w:val="both"/>
        <w:rPr>
          <w:rFonts w:ascii="Tahoma" w:eastAsia="Tahoma" w:hAnsi="Tahoma" w:cs="Tahoma"/>
          <w:color w:val="000000" w:themeColor="text1"/>
        </w:rPr>
      </w:pPr>
    </w:p>
    <w:p w14:paraId="181C58C6" w14:textId="5A2EE03F" w:rsidR="00A3207A" w:rsidRPr="00201B56" w:rsidRDefault="00507DFC" w:rsidP="00201B56">
      <w:pPr>
        <w:pStyle w:val="NormalWeb"/>
        <w:numPr>
          <w:ilvl w:val="2"/>
          <w:numId w:val="15"/>
        </w:numPr>
        <w:spacing w:before="0" w:beforeAutospacing="0" w:after="0" w:afterAutospacing="0" w:line="276" w:lineRule="auto"/>
        <w:jc w:val="both"/>
        <w:rPr>
          <w:rFonts w:ascii="Tahoma" w:hAnsi="Tahoma" w:cs="Tahoma"/>
          <w:b/>
          <w:bCs/>
          <w:lang w:val="es-ES_tradnl"/>
        </w:rPr>
      </w:pPr>
      <w:r w:rsidRPr="00201B56">
        <w:rPr>
          <w:rFonts w:ascii="Tahoma" w:hAnsi="Tahoma" w:cs="Tahoma"/>
          <w:b/>
          <w:bCs/>
        </w:rPr>
        <w:t>Valoración conjunta de los medios de prueba</w:t>
      </w:r>
    </w:p>
    <w:p w14:paraId="61B68AE1" w14:textId="1BD7A871" w:rsidR="158E1C76" w:rsidRPr="00201B56" w:rsidRDefault="158E1C76" w:rsidP="00201B56">
      <w:pPr>
        <w:spacing w:line="276" w:lineRule="auto"/>
        <w:jc w:val="both"/>
        <w:rPr>
          <w:rFonts w:ascii="Tahoma" w:hAnsi="Tahoma" w:cs="Tahoma"/>
          <w:b/>
          <w:bCs/>
        </w:rPr>
      </w:pPr>
    </w:p>
    <w:p w14:paraId="5AE6D90D" w14:textId="0787F283" w:rsidR="5B2F6910" w:rsidRPr="00201B56" w:rsidRDefault="5B2F6910" w:rsidP="00201B56">
      <w:pPr>
        <w:spacing w:line="276" w:lineRule="auto"/>
        <w:ind w:firstLine="708"/>
        <w:jc w:val="both"/>
        <w:rPr>
          <w:rFonts w:ascii="Tahoma" w:eastAsia="Tahoma" w:hAnsi="Tahoma" w:cs="Tahoma"/>
          <w:lang w:val="es"/>
        </w:rPr>
      </w:pPr>
      <w:r w:rsidRPr="00201B56">
        <w:rPr>
          <w:rFonts w:ascii="Tahoma" w:eastAsia="Tahoma" w:hAnsi="Tahoma" w:cs="Tahoma"/>
        </w:rPr>
        <w:t xml:space="preserve">Para </w:t>
      </w:r>
      <w:r w:rsidR="1C462413" w:rsidRPr="00201B56">
        <w:rPr>
          <w:rFonts w:ascii="Tahoma" w:eastAsia="Tahoma" w:hAnsi="Tahoma" w:cs="Tahoma"/>
        </w:rPr>
        <w:t>pasar</w:t>
      </w:r>
      <w:r w:rsidRPr="00201B56">
        <w:rPr>
          <w:rFonts w:ascii="Tahoma" w:eastAsia="Tahoma" w:hAnsi="Tahoma" w:cs="Tahoma"/>
        </w:rPr>
        <w:t xml:space="preserve"> al </w:t>
      </w:r>
      <w:r w:rsidR="49040A28" w:rsidRPr="00201B56">
        <w:rPr>
          <w:rFonts w:ascii="Tahoma" w:eastAsia="Tahoma" w:hAnsi="Tahoma" w:cs="Tahoma"/>
        </w:rPr>
        <w:t>análisis</w:t>
      </w:r>
      <w:r w:rsidRPr="00201B56">
        <w:rPr>
          <w:rFonts w:ascii="Tahoma" w:eastAsia="Tahoma" w:hAnsi="Tahoma" w:cs="Tahoma"/>
        </w:rPr>
        <w:t xml:space="preserve"> conjunto de</w:t>
      </w:r>
      <w:r w:rsidR="12C24ED2" w:rsidRPr="00201B56">
        <w:rPr>
          <w:rFonts w:ascii="Tahoma" w:eastAsia="Tahoma" w:hAnsi="Tahoma" w:cs="Tahoma"/>
        </w:rPr>
        <w:t xml:space="preserve"> las pruebas antes relacionadas, es necesario precisar </w:t>
      </w:r>
      <w:r w:rsidR="66FB61F2" w:rsidRPr="00201B56">
        <w:rPr>
          <w:rFonts w:ascii="Tahoma" w:eastAsia="Tahoma" w:hAnsi="Tahoma" w:cs="Tahoma"/>
          <w:lang w:val="es"/>
        </w:rPr>
        <w:t>que los informes que recogen las investigaciones realizadas por las administradoras de pensiones, a efectos de establecer la convivencia o la dependencia económica,</w:t>
      </w:r>
      <w:r w:rsidR="5D72D970" w:rsidRPr="00201B56">
        <w:rPr>
          <w:rFonts w:ascii="Tahoma" w:eastAsia="Tahoma" w:hAnsi="Tahoma" w:cs="Tahoma"/>
          <w:lang w:val="es"/>
        </w:rPr>
        <w:t xml:space="preserve"> no son prueba calificada y</w:t>
      </w:r>
      <w:r w:rsidR="66FB61F2" w:rsidRPr="00201B56">
        <w:rPr>
          <w:rFonts w:ascii="Tahoma" w:eastAsia="Tahoma" w:hAnsi="Tahoma" w:cs="Tahoma"/>
          <w:lang w:val="es"/>
        </w:rPr>
        <w:t xml:space="preserve"> se asimilan al testimonio, tal como reiteradamente lo ha señalado la Corte Suprema de Justicia, en sentencias </w:t>
      </w:r>
      <w:r w:rsidR="7F10557A" w:rsidRPr="00201B56">
        <w:rPr>
          <w:rFonts w:ascii="Tahoma" w:eastAsia="Tahoma" w:hAnsi="Tahoma" w:cs="Tahoma"/>
          <w:lang w:val="es"/>
        </w:rPr>
        <w:t xml:space="preserve">SL1921-2019, SL5605-2019, </w:t>
      </w:r>
      <w:r w:rsidR="66FB61F2" w:rsidRPr="00201B56">
        <w:rPr>
          <w:rFonts w:ascii="Tahoma" w:eastAsia="Tahoma" w:hAnsi="Tahoma" w:cs="Tahoma"/>
          <w:lang w:val="es"/>
        </w:rPr>
        <w:t>SL</w:t>
      </w:r>
      <w:r w:rsidR="5DDE95F1" w:rsidRPr="00201B56">
        <w:rPr>
          <w:rFonts w:ascii="Tahoma" w:eastAsia="Tahoma" w:hAnsi="Tahoma" w:cs="Tahoma"/>
          <w:lang w:val="es"/>
        </w:rPr>
        <w:t>2447 de 2021</w:t>
      </w:r>
      <w:r w:rsidR="374EA448" w:rsidRPr="00201B56">
        <w:rPr>
          <w:rFonts w:ascii="Tahoma" w:eastAsia="Tahoma" w:hAnsi="Tahoma" w:cs="Tahoma"/>
          <w:lang w:val="es"/>
        </w:rPr>
        <w:t xml:space="preserve"> y</w:t>
      </w:r>
      <w:r w:rsidR="5DDE95F1" w:rsidRPr="00201B56">
        <w:rPr>
          <w:rFonts w:ascii="Tahoma" w:eastAsia="Tahoma" w:hAnsi="Tahoma" w:cs="Tahoma"/>
          <w:lang w:val="es"/>
        </w:rPr>
        <w:t xml:space="preserve"> SL803 de 2022</w:t>
      </w:r>
      <w:r w:rsidR="5143BED7" w:rsidRPr="00201B56">
        <w:rPr>
          <w:rFonts w:ascii="Tahoma" w:eastAsia="Tahoma" w:hAnsi="Tahoma" w:cs="Tahoma"/>
          <w:lang w:val="es"/>
        </w:rPr>
        <w:t>, entre otras</w:t>
      </w:r>
      <w:r w:rsidR="66FB61F2" w:rsidRPr="00201B56">
        <w:rPr>
          <w:rFonts w:ascii="Tahoma" w:eastAsia="Tahoma" w:hAnsi="Tahoma" w:cs="Tahoma"/>
          <w:lang w:val="es"/>
        </w:rPr>
        <w:t xml:space="preserve">. En ese sentido, </w:t>
      </w:r>
      <w:r w:rsidR="5ABB4A31" w:rsidRPr="00201B56">
        <w:rPr>
          <w:rFonts w:ascii="Tahoma" w:eastAsia="Tahoma" w:hAnsi="Tahoma" w:cs="Tahoma"/>
          <w:lang w:val="es"/>
        </w:rPr>
        <w:t xml:space="preserve">las declaraciones vertidas en dichos informes serán válidas y </w:t>
      </w:r>
      <w:proofErr w:type="spellStart"/>
      <w:r w:rsidR="5ABB4A31" w:rsidRPr="00201B56">
        <w:rPr>
          <w:rFonts w:ascii="Tahoma" w:eastAsia="Tahoma" w:hAnsi="Tahoma" w:cs="Tahoma"/>
          <w:lang w:val="es"/>
        </w:rPr>
        <w:t>deberan</w:t>
      </w:r>
      <w:proofErr w:type="spellEnd"/>
      <w:r w:rsidR="5ABB4A31" w:rsidRPr="00201B56">
        <w:rPr>
          <w:rFonts w:ascii="Tahoma" w:eastAsia="Tahoma" w:hAnsi="Tahoma" w:cs="Tahoma"/>
          <w:lang w:val="es"/>
        </w:rPr>
        <w:t xml:space="preserve"> ser valoradas por el juez </w:t>
      </w:r>
      <w:r w:rsidR="5269E471" w:rsidRPr="00201B56">
        <w:rPr>
          <w:rFonts w:ascii="Tahoma" w:eastAsia="Tahoma" w:hAnsi="Tahoma" w:cs="Tahoma"/>
          <w:lang w:val="es"/>
        </w:rPr>
        <w:t xml:space="preserve">o jueza </w:t>
      </w:r>
      <w:r w:rsidR="5ABB4A31" w:rsidRPr="00201B56">
        <w:rPr>
          <w:rFonts w:ascii="Tahoma" w:eastAsia="Tahoma" w:hAnsi="Tahoma" w:cs="Tahoma"/>
          <w:lang w:val="es"/>
        </w:rPr>
        <w:t>de la causa, a menos</w:t>
      </w:r>
      <w:r w:rsidR="405D372F" w:rsidRPr="00201B56">
        <w:rPr>
          <w:rFonts w:ascii="Tahoma" w:eastAsia="Tahoma" w:hAnsi="Tahoma" w:cs="Tahoma"/>
          <w:lang w:val="es"/>
        </w:rPr>
        <w:t xml:space="preserve"> que se pida su ratificación y el testigo no concurra a la audiencia, caso en el cual perderán todo valor, conforme lo previ</w:t>
      </w:r>
      <w:r w:rsidR="3A7AD2ED" w:rsidRPr="00201B56">
        <w:rPr>
          <w:rFonts w:ascii="Tahoma" w:eastAsia="Tahoma" w:hAnsi="Tahoma" w:cs="Tahoma"/>
          <w:lang w:val="es"/>
        </w:rPr>
        <w:t>enen los artículos 188 y 222 del C.G.P.</w:t>
      </w:r>
    </w:p>
    <w:p w14:paraId="73BFA985" w14:textId="7A3ADE4B" w:rsidR="158E1C76" w:rsidRPr="00201B56" w:rsidRDefault="158E1C76" w:rsidP="00201B56">
      <w:pPr>
        <w:spacing w:line="276" w:lineRule="auto"/>
        <w:jc w:val="both"/>
        <w:rPr>
          <w:rFonts w:ascii="Tahoma" w:eastAsia="Bookman Old Style" w:hAnsi="Tahoma" w:cs="Tahoma"/>
          <w:lang w:val="es"/>
        </w:rPr>
      </w:pPr>
    </w:p>
    <w:p w14:paraId="096425BF" w14:textId="51310476" w:rsidR="00F24C0D" w:rsidRPr="00201B56" w:rsidRDefault="78C89D29" w:rsidP="00201B56">
      <w:pPr>
        <w:pStyle w:val="NormalWeb"/>
        <w:spacing w:before="0" w:beforeAutospacing="0" w:after="0" w:afterAutospacing="0" w:line="276" w:lineRule="auto"/>
        <w:ind w:firstLine="708"/>
        <w:jc w:val="both"/>
        <w:rPr>
          <w:rFonts w:ascii="Tahoma" w:hAnsi="Tahoma" w:cs="Tahoma"/>
        </w:rPr>
      </w:pPr>
      <w:r w:rsidRPr="00201B56">
        <w:rPr>
          <w:rFonts w:ascii="Tahoma" w:hAnsi="Tahoma" w:cs="Tahoma"/>
        </w:rPr>
        <w:t xml:space="preserve">Precisado lo anterior, </w:t>
      </w:r>
      <w:r w:rsidR="2F2FAB19" w:rsidRPr="00201B56">
        <w:rPr>
          <w:rFonts w:ascii="Tahoma" w:hAnsi="Tahoma" w:cs="Tahoma"/>
        </w:rPr>
        <w:t>d</w:t>
      </w:r>
      <w:r w:rsidR="00286B67" w:rsidRPr="00201B56">
        <w:rPr>
          <w:rFonts w:ascii="Tahoma" w:hAnsi="Tahoma" w:cs="Tahoma"/>
        </w:rPr>
        <w:t xml:space="preserve">escendiendo al caso concreto, en el asunto objeto de debate está plenamente demostrado lo siguiente: </w:t>
      </w:r>
      <w:r w:rsidR="00286B67" w:rsidRPr="00201B56">
        <w:rPr>
          <w:rFonts w:ascii="Tahoma" w:hAnsi="Tahoma" w:cs="Tahoma"/>
          <w:b/>
          <w:bCs/>
        </w:rPr>
        <w:t>1)</w:t>
      </w:r>
      <w:r w:rsidR="00286B67" w:rsidRPr="00201B56">
        <w:rPr>
          <w:rFonts w:ascii="Tahoma" w:hAnsi="Tahoma" w:cs="Tahoma"/>
        </w:rPr>
        <w:t xml:space="preserve"> Que la señora Rosalba Morales de Escobar nació el 25 de mayo de 1959</w:t>
      </w:r>
      <w:r w:rsidR="00286B67" w:rsidRPr="00201B56">
        <w:rPr>
          <w:rStyle w:val="Refdenotaalpie"/>
          <w:rFonts w:ascii="Tahoma" w:hAnsi="Tahoma" w:cs="Tahoma"/>
        </w:rPr>
        <w:footnoteReference w:id="4"/>
      </w:r>
      <w:r w:rsidR="00286B67" w:rsidRPr="00201B56">
        <w:rPr>
          <w:rFonts w:ascii="Tahoma" w:hAnsi="Tahoma" w:cs="Tahoma"/>
        </w:rPr>
        <w:t xml:space="preserve">; </w:t>
      </w:r>
      <w:r w:rsidR="00286B67" w:rsidRPr="00201B56">
        <w:rPr>
          <w:rFonts w:ascii="Tahoma" w:hAnsi="Tahoma" w:cs="Tahoma"/>
          <w:b/>
          <w:bCs/>
        </w:rPr>
        <w:t>2)</w:t>
      </w:r>
      <w:r w:rsidR="00286B67" w:rsidRPr="00201B56">
        <w:rPr>
          <w:rFonts w:ascii="Tahoma" w:hAnsi="Tahoma" w:cs="Tahoma"/>
        </w:rPr>
        <w:t xml:space="preserve"> Que el ISS, mediante Resolución N° 001381 de 2006, le reconoció la pensión de invalidez al señor Eusebio Valbuena Lugo, a partir del 13 de octubre de 2003 en cuantía mensual de $332.000, equivalente al salario mínimo de la época</w:t>
      </w:r>
      <w:r w:rsidR="00286B67" w:rsidRPr="00201B56">
        <w:rPr>
          <w:rStyle w:val="Refdenotaalpie"/>
          <w:rFonts w:ascii="Tahoma" w:hAnsi="Tahoma" w:cs="Tahoma"/>
        </w:rPr>
        <w:footnoteReference w:id="5"/>
      </w:r>
      <w:r w:rsidR="00286B67" w:rsidRPr="00201B56">
        <w:rPr>
          <w:rFonts w:ascii="Tahoma" w:hAnsi="Tahoma" w:cs="Tahoma"/>
        </w:rPr>
        <w:t xml:space="preserve"> ; </w:t>
      </w:r>
      <w:r w:rsidR="00286B67" w:rsidRPr="00201B56">
        <w:rPr>
          <w:rFonts w:ascii="Tahoma" w:hAnsi="Tahoma" w:cs="Tahoma"/>
          <w:b/>
          <w:bCs/>
        </w:rPr>
        <w:t xml:space="preserve">3) </w:t>
      </w:r>
      <w:r w:rsidR="00286B67" w:rsidRPr="00201B56">
        <w:rPr>
          <w:rFonts w:ascii="Tahoma" w:hAnsi="Tahoma" w:cs="Tahoma"/>
        </w:rPr>
        <w:t>Que el señor Eusebio Valbuena Lugo y la señora Rosalba Morales de Escobar suscribieron escritura pública No. 5.309 en la Notaria Cuarta del Círculo de Pereira el 29 de noviembre de 2017, mediante la cual declararon la existencia de la unión marital de hecho</w:t>
      </w:r>
      <w:r w:rsidR="00286B67" w:rsidRPr="00201B56">
        <w:rPr>
          <w:rStyle w:val="Refdenotaalpie"/>
          <w:rFonts w:ascii="Tahoma" w:hAnsi="Tahoma" w:cs="Tahoma"/>
        </w:rPr>
        <w:footnoteReference w:id="6"/>
      </w:r>
      <w:r w:rsidR="00286B67" w:rsidRPr="00201B56">
        <w:rPr>
          <w:rFonts w:ascii="Tahoma" w:hAnsi="Tahoma" w:cs="Tahoma"/>
        </w:rPr>
        <w:t xml:space="preserve">; </w:t>
      </w:r>
      <w:r w:rsidR="00286B67" w:rsidRPr="00201B56">
        <w:rPr>
          <w:rFonts w:ascii="Tahoma" w:hAnsi="Tahoma" w:cs="Tahoma"/>
          <w:b/>
          <w:bCs/>
        </w:rPr>
        <w:t xml:space="preserve">4) </w:t>
      </w:r>
      <w:r w:rsidR="00286B67" w:rsidRPr="00201B56">
        <w:rPr>
          <w:rFonts w:ascii="Tahoma" w:hAnsi="Tahoma" w:cs="Tahoma"/>
        </w:rPr>
        <w:t>Que el señor Eusebio Valbuena Lugo falleció el 25 de diciembre de 2019</w:t>
      </w:r>
      <w:r w:rsidR="00286B67" w:rsidRPr="00201B56">
        <w:rPr>
          <w:rStyle w:val="Refdenotaalpie"/>
          <w:rFonts w:ascii="Tahoma" w:hAnsi="Tahoma" w:cs="Tahoma"/>
        </w:rPr>
        <w:footnoteReference w:id="7"/>
      </w:r>
      <w:r w:rsidR="00286B67" w:rsidRPr="00201B56">
        <w:rPr>
          <w:rFonts w:ascii="Tahoma" w:hAnsi="Tahoma" w:cs="Tahoma"/>
        </w:rPr>
        <w:t xml:space="preserve">; </w:t>
      </w:r>
      <w:r w:rsidR="00286B67" w:rsidRPr="00201B56">
        <w:rPr>
          <w:rFonts w:ascii="Tahoma" w:hAnsi="Tahoma" w:cs="Tahoma"/>
          <w:b/>
          <w:bCs/>
        </w:rPr>
        <w:t xml:space="preserve">5) </w:t>
      </w:r>
      <w:r w:rsidR="00286B67" w:rsidRPr="00201B56">
        <w:rPr>
          <w:rFonts w:ascii="Tahoma" w:hAnsi="Tahoma" w:cs="Tahoma"/>
        </w:rPr>
        <w:t xml:space="preserve">la demandante solicitó el reconocimiento y pago de la sustitución pensional ante Colpensiones, misma que le </w:t>
      </w:r>
      <w:r w:rsidR="00286B67" w:rsidRPr="00201B56">
        <w:rPr>
          <w:rFonts w:ascii="Tahoma" w:hAnsi="Tahoma" w:cs="Tahoma"/>
        </w:rPr>
        <w:lastRenderedPageBreak/>
        <w:t>fue negada mediante Resolución SUB 42260 del 13 de febrero de 2020</w:t>
      </w:r>
      <w:r w:rsidR="00286B67" w:rsidRPr="00201B56">
        <w:rPr>
          <w:rStyle w:val="Refdenotaalpie"/>
          <w:rFonts w:ascii="Tahoma" w:hAnsi="Tahoma" w:cs="Tahoma"/>
        </w:rPr>
        <w:footnoteReference w:id="8"/>
      </w:r>
      <w:r w:rsidR="00286B67" w:rsidRPr="00201B56">
        <w:rPr>
          <w:rFonts w:ascii="Tahoma" w:hAnsi="Tahoma" w:cs="Tahoma"/>
        </w:rPr>
        <w:t>, confirmada en reposición y apelación, por medio de las Resoluciones SUB 90258 del 13 de abril de 2020</w:t>
      </w:r>
      <w:r w:rsidR="00286B67" w:rsidRPr="00201B56">
        <w:rPr>
          <w:rStyle w:val="Refdenotaalpie"/>
          <w:rFonts w:ascii="Tahoma" w:hAnsi="Tahoma" w:cs="Tahoma"/>
        </w:rPr>
        <w:footnoteReference w:id="9"/>
      </w:r>
      <w:r w:rsidR="00286B67" w:rsidRPr="00201B56">
        <w:rPr>
          <w:rFonts w:ascii="Tahoma" w:hAnsi="Tahoma" w:cs="Tahoma"/>
        </w:rPr>
        <w:t xml:space="preserve"> y DPE 7024 de abril de 2020</w:t>
      </w:r>
      <w:r w:rsidR="00286B67" w:rsidRPr="00201B56">
        <w:rPr>
          <w:rStyle w:val="Refdenotaalpie"/>
          <w:rFonts w:ascii="Tahoma" w:hAnsi="Tahoma" w:cs="Tahoma"/>
        </w:rPr>
        <w:footnoteReference w:id="10"/>
      </w:r>
      <w:r w:rsidR="00286B67" w:rsidRPr="00201B56">
        <w:rPr>
          <w:rFonts w:ascii="Tahoma" w:hAnsi="Tahoma" w:cs="Tahoma"/>
        </w:rPr>
        <w:t>, respectivamente.</w:t>
      </w:r>
    </w:p>
    <w:p w14:paraId="66E6F9DF" w14:textId="77777777" w:rsidR="00305206" w:rsidRPr="00201B56" w:rsidRDefault="00305206" w:rsidP="00201B56">
      <w:pPr>
        <w:pStyle w:val="NormalWeb"/>
        <w:spacing w:before="0" w:beforeAutospacing="0" w:after="0" w:afterAutospacing="0" w:line="276" w:lineRule="auto"/>
        <w:ind w:firstLine="708"/>
        <w:jc w:val="both"/>
        <w:rPr>
          <w:rFonts w:ascii="Tahoma" w:hAnsi="Tahoma" w:cs="Tahoma"/>
        </w:rPr>
      </w:pPr>
    </w:p>
    <w:p w14:paraId="48CBB506" w14:textId="7DAC277A" w:rsidR="00E1067B" w:rsidRPr="00201B56" w:rsidRDefault="00E1067B"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t>En este orden de ideas, en atención al recurso de alzada, es menester evaluar si la demandante tiene derecho a la pensión de sobrevivientes como compañera permanente del causante,</w:t>
      </w:r>
      <w:r w:rsidR="00C176A4" w:rsidRPr="00201B56">
        <w:rPr>
          <w:rFonts w:ascii="Tahoma" w:eastAsia="Tahoma" w:hAnsi="Tahoma" w:cs="Tahoma"/>
          <w:color w:val="000000" w:themeColor="text1"/>
        </w:rPr>
        <w:t xml:space="preserve"> </w:t>
      </w:r>
      <w:r w:rsidRPr="00201B56">
        <w:rPr>
          <w:rFonts w:ascii="Tahoma" w:eastAsia="Tahoma" w:hAnsi="Tahoma" w:cs="Tahoma"/>
          <w:color w:val="000000" w:themeColor="text1"/>
        </w:rPr>
        <w:t xml:space="preserve">sin que sea objeto de discusión la </w:t>
      </w:r>
      <w:r w:rsidR="00644639" w:rsidRPr="00201B56">
        <w:rPr>
          <w:rFonts w:ascii="Tahoma" w:eastAsia="Tahoma" w:hAnsi="Tahoma" w:cs="Tahoma"/>
          <w:color w:val="000000" w:themeColor="text1"/>
        </w:rPr>
        <w:t>causación</w:t>
      </w:r>
      <w:r w:rsidRPr="00201B56">
        <w:rPr>
          <w:rFonts w:ascii="Tahoma" w:eastAsia="Tahoma" w:hAnsi="Tahoma" w:cs="Tahoma"/>
          <w:color w:val="000000" w:themeColor="text1"/>
        </w:rPr>
        <w:t xml:space="preserve"> de la gracia pensional pretendida, como quiera que el causante se encontraba pensionado. </w:t>
      </w:r>
    </w:p>
    <w:p w14:paraId="1683B5F7" w14:textId="77777777" w:rsidR="00790D8F" w:rsidRPr="00201B56" w:rsidRDefault="00790D8F" w:rsidP="00201B56">
      <w:pPr>
        <w:spacing w:line="276" w:lineRule="auto"/>
        <w:ind w:firstLine="708"/>
        <w:jc w:val="both"/>
        <w:rPr>
          <w:rFonts w:ascii="Tahoma" w:eastAsia="Tahoma" w:hAnsi="Tahoma" w:cs="Tahoma"/>
          <w:bCs/>
          <w:color w:val="000000" w:themeColor="text1"/>
        </w:rPr>
      </w:pPr>
    </w:p>
    <w:p w14:paraId="28C4A48F" w14:textId="7A54D46D" w:rsidR="00FE53CD" w:rsidRPr="00201B56" w:rsidRDefault="1CBF57B9" w:rsidP="00201B56">
      <w:pPr>
        <w:spacing w:line="276" w:lineRule="auto"/>
        <w:ind w:firstLine="708"/>
        <w:jc w:val="both"/>
        <w:rPr>
          <w:rFonts w:ascii="Tahoma" w:hAnsi="Tahoma" w:cs="Tahoma"/>
        </w:rPr>
      </w:pPr>
      <w:r w:rsidRPr="00201B56">
        <w:rPr>
          <w:rFonts w:ascii="Tahoma" w:eastAsia="Tahoma" w:hAnsi="Tahoma" w:cs="Tahoma"/>
          <w:color w:val="000000" w:themeColor="text1"/>
        </w:rPr>
        <w:t xml:space="preserve">Pues bien, </w:t>
      </w:r>
      <w:r w:rsidR="15DBBF91" w:rsidRPr="00201B56">
        <w:rPr>
          <w:rFonts w:ascii="Tahoma" w:eastAsia="Tahoma" w:hAnsi="Tahoma" w:cs="Tahoma"/>
          <w:color w:val="000000" w:themeColor="text1"/>
        </w:rPr>
        <w:t>contrastad</w:t>
      </w:r>
      <w:r w:rsidR="4433B4FD" w:rsidRPr="00201B56">
        <w:rPr>
          <w:rFonts w:ascii="Tahoma" w:eastAsia="Tahoma" w:hAnsi="Tahoma" w:cs="Tahoma"/>
          <w:color w:val="000000" w:themeColor="text1"/>
        </w:rPr>
        <w:t>as las entrevistas contenidas en</w:t>
      </w:r>
      <w:r w:rsidR="16DCF377" w:rsidRPr="00201B56">
        <w:rPr>
          <w:rFonts w:ascii="Tahoma" w:eastAsia="Tahoma" w:hAnsi="Tahoma" w:cs="Tahoma"/>
          <w:color w:val="000000" w:themeColor="text1"/>
        </w:rPr>
        <w:t xml:space="preserve"> el informe del investigador de COLPENSIONES </w:t>
      </w:r>
      <w:r w:rsidR="7315EB7C" w:rsidRPr="00201B56">
        <w:rPr>
          <w:rFonts w:ascii="Tahoma" w:eastAsia="Tahoma" w:hAnsi="Tahoma" w:cs="Tahoma"/>
          <w:color w:val="000000" w:themeColor="text1"/>
        </w:rPr>
        <w:t>con las de</w:t>
      </w:r>
      <w:r w:rsidR="2346DCD9" w:rsidRPr="00201B56">
        <w:rPr>
          <w:rFonts w:ascii="Tahoma" w:eastAsia="Tahoma" w:hAnsi="Tahoma" w:cs="Tahoma"/>
          <w:color w:val="000000" w:themeColor="text1"/>
        </w:rPr>
        <w:t xml:space="preserve">ponencias </w:t>
      </w:r>
      <w:r w:rsidR="5AC212F2" w:rsidRPr="00201B56">
        <w:rPr>
          <w:rFonts w:ascii="Tahoma" w:eastAsia="Tahoma" w:hAnsi="Tahoma" w:cs="Tahoma"/>
          <w:color w:val="000000" w:themeColor="text1"/>
        </w:rPr>
        <w:t>vertidas en el trámite de primera instancia, se advierte</w:t>
      </w:r>
      <w:r w:rsidR="5E7AAC00" w:rsidRPr="00201B56">
        <w:rPr>
          <w:rFonts w:ascii="Tahoma" w:eastAsia="Tahoma" w:hAnsi="Tahoma" w:cs="Tahoma"/>
          <w:color w:val="000000" w:themeColor="text1"/>
        </w:rPr>
        <w:t xml:space="preserve"> lo siguiente:</w:t>
      </w:r>
    </w:p>
    <w:p w14:paraId="7B944CA3" w14:textId="74243F8D" w:rsidR="00FE53CD" w:rsidRPr="00201B56" w:rsidRDefault="00FE53CD" w:rsidP="00201B56">
      <w:pPr>
        <w:spacing w:line="276" w:lineRule="auto"/>
        <w:ind w:firstLine="708"/>
        <w:jc w:val="both"/>
        <w:rPr>
          <w:rFonts w:ascii="Tahoma" w:eastAsia="Tahoma" w:hAnsi="Tahoma" w:cs="Tahoma"/>
          <w:color w:val="000000" w:themeColor="text1"/>
        </w:rPr>
      </w:pPr>
    </w:p>
    <w:p w14:paraId="32BC5D4E" w14:textId="34B403B3" w:rsidR="00FE53CD" w:rsidRPr="00201B56" w:rsidRDefault="5E7AAC00" w:rsidP="00201B56">
      <w:pPr>
        <w:pStyle w:val="Prrafodelista"/>
        <w:numPr>
          <w:ilvl w:val="0"/>
          <w:numId w:val="1"/>
        </w:numPr>
        <w:spacing w:line="276" w:lineRule="auto"/>
        <w:jc w:val="both"/>
        <w:rPr>
          <w:rFonts w:ascii="Tahoma" w:hAnsi="Tahoma" w:cs="Tahoma"/>
          <w:i/>
          <w:iCs/>
        </w:rPr>
      </w:pPr>
      <w:r w:rsidRPr="00201B56">
        <w:rPr>
          <w:rFonts w:ascii="Tahoma" w:eastAsia="Tahoma" w:hAnsi="Tahoma" w:cs="Tahoma"/>
          <w:color w:val="000000" w:themeColor="text1"/>
        </w:rPr>
        <w:t>La</w:t>
      </w:r>
      <w:r w:rsidR="5AC212F2" w:rsidRPr="00201B56">
        <w:rPr>
          <w:rFonts w:ascii="Tahoma" w:eastAsia="Tahoma" w:hAnsi="Tahoma" w:cs="Tahoma"/>
          <w:color w:val="000000" w:themeColor="text1"/>
        </w:rPr>
        <w:t xml:space="preserve"> demandante rindió declaración en uno</w:t>
      </w:r>
      <w:r w:rsidR="004D026C" w:rsidRPr="00201B56">
        <w:rPr>
          <w:rFonts w:ascii="Tahoma" w:eastAsia="Tahoma" w:hAnsi="Tahoma" w:cs="Tahoma"/>
          <w:color w:val="000000" w:themeColor="text1"/>
        </w:rPr>
        <w:t xml:space="preserve"> y otro evento, al igual que </w:t>
      </w:r>
      <w:r w:rsidR="70290924" w:rsidRPr="00201B56">
        <w:rPr>
          <w:rFonts w:ascii="Tahoma" w:hAnsi="Tahoma" w:cs="Tahoma"/>
        </w:rPr>
        <w:t xml:space="preserve">Luz </w:t>
      </w:r>
      <w:proofErr w:type="spellStart"/>
      <w:r w:rsidR="70290924" w:rsidRPr="00201B56">
        <w:rPr>
          <w:rFonts w:ascii="Tahoma" w:hAnsi="Tahoma" w:cs="Tahoma"/>
        </w:rPr>
        <w:t>Denny</w:t>
      </w:r>
      <w:proofErr w:type="spellEnd"/>
      <w:r w:rsidR="70290924" w:rsidRPr="00201B56">
        <w:rPr>
          <w:rFonts w:ascii="Tahoma" w:hAnsi="Tahoma" w:cs="Tahoma"/>
        </w:rPr>
        <w:t xml:space="preserve"> Betancourt Valbuena, sobrina del causante; y María Ruby Valbuena de Betancourt y Osvaldo Valbuena Lugo, hermanos del </w:t>
      </w:r>
      <w:r w:rsidR="0B6A2B52" w:rsidRPr="00201B56">
        <w:rPr>
          <w:rFonts w:ascii="Tahoma" w:hAnsi="Tahoma" w:cs="Tahoma"/>
        </w:rPr>
        <w:t>mismo</w:t>
      </w:r>
      <w:r w:rsidR="70290924" w:rsidRPr="00201B56">
        <w:rPr>
          <w:rFonts w:ascii="Tahoma" w:hAnsi="Tahoma" w:cs="Tahoma"/>
        </w:rPr>
        <w:t>.</w:t>
      </w:r>
    </w:p>
    <w:p w14:paraId="159DAB09" w14:textId="26264C24" w:rsidR="00FE53CD" w:rsidRPr="00201B56" w:rsidRDefault="00FE53CD" w:rsidP="00201B56">
      <w:pPr>
        <w:spacing w:line="276" w:lineRule="auto"/>
        <w:jc w:val="both"/>
        <w:rPr>
          <w:rFonts w:ascii="Tahoma" w:hAnsi="Tahoma" w:cs="Tahoma"/>
          <w:i/>
          <w:iCs/>
        </w:rPr>
      </w:pPr>
    </w:p>
    <w:p w14:paraId="37EFD45D" w14:textId="40B49A19" w:rsidR="00FE53CD" w:rsidRPr="00201B56" w:rsidRDefault="735537C9" w:rsidP="00201B56">
      <w:pPr>
        <w:pStyle w:val="Prrafodelista"/>
        <w:numPr>
          <w:ilvl w:val="0"/>
          <w:numId w:val="1"/>
        </w:numPr>
        <w:spacing w:line="276" w:lineRule="auto"/>
        <w:jc w:val="both"/>
        <w:rPr>
          <w:rFonts w:ascii="Tahoma" w:hAnsi="Tahoma" w:cs="Tahoma"/>
        </w:rPr>
      </w:pPr>
      <w:r w:rsidRPr="00201B56">
        <w:rPr>
          <w:rFonts w:ascii="Tahoma" w:hAnsi="Tahoma" w:cs="Tahoma"/>
        </w:rPr>
        <w:t xml:space="preserve">Hubo variaciones notables en </w:t>
      </w:r>
      <w:r w:rsidR="64CA167E" w:rsidRPr="00201B56">
        <w:rPr>
          <w:rFonts w:ascii="Tahoma" w:hAnsi="Tahoma" w:cs="Tahoma"/>
        </w:rPr>
        <w:t>el</w:t>
      </w:r>
      <w:r w:rsidRPr="00201B56">
        <w:rPr>
          <w:rFonts w:ascii="Tahoma" w:hAnsi="Tahoma" w:cs="Tahoma"/>
        </w:rPr>
        <w:t xml:space="preserve"> relato</w:t>
      </w:r>
      <w:r w:rsidR="7FD78822" w:rsidRPr="00201B56">
        <w:rPr>
          <w:rFonts w:ascii="Tahoma" w:hAnsi="Tahoma" w:cs="Tahoma"/>
        </w:rPr>
        <w:t xml:space="preserve"> de la demandante, pues en la</w:t>
      </w:r>
      <w:r w:rsidRPr="00201B56">
        <w:rPr>
          <w:rFonts w:ascii="Tahoma" w:hAnsi="Tahoma" w:cs="Tahoma"/>
        </w:rPr>
        <w:t xml:space="preserve"> entrevista ante el investigador,</w:t>
      </w:r>
      <w:r w:rsidR="6BAB69D7" w:rsidRPr="00201B56">
        <w:rPr>
          <w:rFonts w:ascii="Tahoma" w:hAnsi="Tahoma" w:cs="Tahoma"/>
        </w:rPr>
        <w:t xml:space="preserve"> </w:t>
      </w:r>
      <w:r w:rsidR="58F87572" w:rsidRPr="00201B56">
        <w:rPr>
          <w:rFonts w:ascii="Tahoma" w:hAnsi="Tahoma" w:cs="Tahoma"/>
        </w:rPr>
        <w:t xml:space="preserve">adujo como primera </w:t>
      </w:r>
      <w:r w:rsidR="3DFB0BD5" w:rsidRPr="00201B56">
        <w:rPr>
          <w:rFonts w:ascii="Tahoma" w:hAnsi="Tahoma" w:cs="Tahoma"/>
        </w:rPr>
        <w:t xml:space="preserve">y principal </w:t>
      </w:r>
      <w:r w:rsidR="58F87572" w:rsidRPr="00201B56">
        <w:rPr>
          <w:rFonts w:ascii="Tahoma" w:hAnsi="Tahoma" w:cs="Tahoma"/>
        </w:rPr>
        <w:t xml:space="preserve">razón de la separación con el causante, </w:t>
      </w:r>
      <w:r w:rsidR="0C718029" w:rsidRPr="00201B56">
        <w:rPr>
          <w:rFonts w:ascii="Tahoma" w:hAnsi="Tahoma" w:cs="Tahoma"/>
        </w:rPr>
        <w:t>los</w:t>
      </w:r>
      <w:r w:rsidR="7D6C2EF4" w:rsidRPr="00201B56">
        <w:rPr>
          <w:rFonts w:ascii="Tahoma" w:hAnsi="Tahoma" w:cs="Tahoma"/>
        </w:rPr>
        <w:t xml:space="preserve"> problemas psiquiátricos</w:t>
      </w:r>
      <w:r w:rsidR="1D48291B" w:rsidRPr="00201B56">
        <w:rPr>
          <w:rFonts w:ascii="Tahoma" w:hAnsi="Tahoma" w:cs="Tahoma"/>
        </w:rPr>
        <w:t xml:space="preserve"> que este padecía</w:t>
      </w:r>
      <w:r w:rsidR="7D6C2EF4" w:rsidRPr="00201B56">
        <w:rPr>
          <w:rFonts w:ascii="Tahoma" w:hAnsi="Tahoma" w:cs="Tahoma"/>
        </w:rPr>
        <w:t xml:space="preserve"> y, como hecho secundario </w:t>
      </w:r>
      <w:r w:rsidR="169F2E80" w:rsidRPr="00201B56">
        <w:rPr>
          <w:rFonts w:ascii="Tahoma" w:hAnsi="Tahoma" w:cs="Tahoma"/>
        </w:rPr>
        <w:t>o accesorio, el viaje que poste</w:t>
      </w:r>
      <w:r w:rsidR="4CF30BBA" w:rsidRPr="00201B56">
        <w:rPr>
          <w:rFonts w:ascii="Tahoma" w:hAnsi="Tahoma" w:cs="Tahoma"/>
        </w:rPr>
        <w:t xml:space="preserve">riormente hizo a la ciudad de Bogotá </w:t>
      </w:r>
      <w:r w:rsidR="4EB0E6A3" w:rsidRPr="00201B56">
        <w:rPr>
          <w:rFonts w:ascii="Tahoma" w:hAnsi="Tahoma" w:cs="Tahoma"/>
        </w:rPr>
        <w:t>para acompañar a</w:t>
      </w:r>
      <w:r w:rsidR="40F05A72" w:rsidRPr="00201B56">
        <w:rPr>
          <w:rFonts w:ascii="Tahoma" w:hAnsi="Tahoma" w:cs="Tahoma"/>
        </w:rPr>
        <w:t xml:space="preserve"> su hija</w:t>
      </w:r>
      <w:r w:rsidR="4CF30BBA" w:rsidRPr="00201B56">
        <w:rPr>
          <w:rFonts w:ascii="Tahoma" w:hAnsi="Tahoma" w:cs="Tahoma"/>
        </w:rPr>
        <w:t xml:space="preserve"> en </w:t>
      </w:r>
      <w:r w:rsidR="0577A3E6" w:rsidRPr="00201B56">
        <w:rPr>
          <w:rFonts w:ascii="Tahoma" w:hAnsi="Tahoma" w:cs="Tahoma"/>
        </w:rPr>
        <w:t>el</w:t>
      </w:r>
      <w:r w:rsidR="15935DAE" w:rsidRPr="00201B56">
        <w:rPr>
          <w:rFonts w:ascii="Tahoma" w:hAnsi="Tahoma" w:cs="Tahoma"/>
        </w:rPr>
        <w:t xml:space="preserve"> proceso de</w:t>
      </w:r>
      <w:r w:rsidR="4CF30BBA" w:rsidRPr="00201B56">
        <w:rPr>
          <w:rFonts w:ascii="Tahoma" w:hAnsi="Tahoma" w:cs="Tahoma"/>
        </w:rPr>
        <w:t xml:space="preserve"> recuperación de una cirugía estética</w:t>
      </w:r>
      <w:r w:rsidR="40B14172" w:rsidRPr="00201B56">
        <w:rPr>
          <w:rFonts w:ascii="Tahoma" w:hAnsi="Tahoma" w:cs="Tahoma"/>
        </w:rPr>
        <w:t xml:space="preserve">; mientras </w:t>
      </w:r>
      <w:r w:rsidR="3D54A72B" w:rsidRPr="00201B56">
        <w:rPr>
          <w:rFonts w:ascii="Tahoma" w:hAnsi="Tahoma" w:cs="Tahoma"/>
        </w:rPr>
        <w:t xml:space="preserve">que </w:t>
      </w:r>
      <w:r w:rsidR="40B14172" w:rsidRPr="00201B56">
        <w:rPr>
          <w:rFonts w:ascii="Tahoma" w:hAnsi="Tahoma" w:cs="Tahoma"/>
        </w:rPr>
        <w:t xml:space="preserve">en el interrogatorio de parte hizo </w:t>
      </w:r>
      <w:r w:rsidR="6CA69599" w:rsidRPr="00201B56">
        <w:rPr>
          <w:rFonts w:ascii="Tahoma" w:hAnsi="Tahoma" w:cs="Tahoma"/>
        </w:rPr>
        <w:t>especial</w:t>
      </w:r>
      <w:r w:rsidR="40B14172" w:rsidRPr="00201B56">
        <w:rPr>
          <w:rFonts w:ascii="Tahoma" w:hAnsi="Tahoma" w:cs="Tahoma"/>
        </w:rPr>
        <w:t xml:space="preserve"> énfasis </w:t>
      </w:r>
      <w:r w:rsidR="3D76D9B3" w:rsidRPr="00201B56">
        <w:rPr>
          <w:rFonts w:ascii="Tahoma" w:hAnsi="Tahoma" w:cs="Tahoma"/>
        </w:rPr>
        <w:t>en el viaje que tuvo que hacer a Bogotá</w:t>
      </w:r>
      <w:r w:rsidR="40B14172" w:rsidRPr="00201B56">
        <w:rPr>
          <w:rFonts w:ascii="Tahoma" w:hAnsi="Tahoma" w:cs="Tahoma"/>
        </w:rPr>
        <w:t>,</w:t>
      </w:r>
      <w:r w:rsidR="219B28CC" w:rsidRPr="00201B56">
        <w:rPr>
          <w:rFonts w:ascii="Tahoma" w:hAnsi="Tahoma" w:cs="Tahoma"/>
        </w:rPr>
        <w:t xml:space="preserve"> como la causa exclusiva de </w:t>
      </w:r>
      <w:r w:rsidR="0FDD6FBE" w:rsidRPr="00201B56">
        <w:rPr>
          <w:rFonts w:ascii="Tahoma" w:hAnsi="Tahoma" w:cs="Tahoma"/>
        </w:rPr>
        <w:t>dicha</w:t>
      </w:r>
      <w:r w:rsidR="219B28CC" w:rsidRPr="00201B56">
        <w:rPr>
          <w:rFonts w:ascii="Tahoma" w:hAnsi="Tahoma" w:cs="Tahoma"/>
        </w:rPr>
        <w:t xml:space="preserve"> separación</w:t>
      </w:r>
      <w:r w:rsidR="3A15C3BC" w:rsidRPr="00201B56">
        <w:rPr>
          <w:rFonts w:ascii="Tahoma" w:hAnsi="Tahoma" w:cs="Tahoma"/>
        </w:rPr>
        <w:t>.</w:t>
      </w:r>
      <w:r w:rsidR="2D95D317" w:rsidRPr="00201B56">
        <w:rPr>
          <w:rFonts w:ascii="Tahoma" w:hAnsi="Tahoma" w:cs="Tahoma"/>
        </w:rPr>
        <w:t xml:space="preserve"> Además, en la entrevista, refirió que había vivido dos años en la casa de Galicia</w:t>
      </w:r>
      <w:r w:rsidR="65D421E4" w:rsidRPr="00201B56">
        <w:rPr>
          <w:rFonts w:ascii="Tahoma" w:hAnsi="Tahoma" w:cs="Tahoma"/>
        </w:rPr>
        <w:t xml:space="preserve"> junto al causante</w:t>
      </w:r>
      <w:r w:rsidR="2D95D317" w:rsidRPr="00201B56">
        <w:rPr>
          <w:rFonts w:ascii="Tahoma" w:hAnsi="Tahoma" w:cs="Tahoma"/>
        </w:rPr>
        <w:t xml:space="preserve">, pero </w:t>
      </w:r>
      <w:r w:rsidR="42ED60A4" w:rsidRPr="00201B56">
        <w:rPr>
          <w:rFonts w:ascii="Tahoma" w:hAnsi="Tahoma" w:cs="Tahoma"/>
        </w:rPr>
        <w:t>en el interrogatorio de parte aumentó dicho lapso a cuatro años.</w:t>
      </w:r>
    </w:p>
    <w:p w14:paraId="7332A811" w14:textId="372FA404" w:rsidR="00FE53CD" w:rsidRPr="00201B56" w:rsidRDefault="00FE53CD" w:rsidP="00201B56">
      <w:pPr>
        <w:spacing w:line="276" w:lineRule="auto"/>
        <w:jc w:val="both"/>
        <w:rPr>
          <w:rFonts w:ascii="Tahoma" w:hAnsi="Tahoma" w:cs="Tahoma"/>
          <w:i/>
          <w:iCs/>
        </w:rPr>
      </w:pPr>
    </w:p>
    <w:p w14:paraId="7D0F21B2" w14:textId="1CE84E9B" w:rsidR="00FE53CD" w:rsidRPr="00201B56" w:rsidRDefault="023D3C27" w:rsidP="00201B56">
      <w:pPr>
        <w:pStyle w:val="Prrafodelista"/>
        <w:numPr>
          <w:ilvl w:val="0"/>
          <w:numId w:val="1"/>
        </w:numPr>
        <w:spacing w:line="276" w:lineRule="auto"/>
        <w:jc w:val="both"/>
        <w:rPr>
          <w:rFonts w:ascii="Tahoma" w:hAnsi="Tahoma" w:cs="Tahoma"/>
          <w:i/>
          <w:iCs/>
        </w:rPr>
      </w:pPr>
      <w:r w:rsidRPr="00201B56">
        <w:rPr>
          <w:rFonts w:ascii="Tahoma" w:hAnsi="Tahoma" w:cs="Tahoma"/>
        </w:rPr>
        <w:t>También hubo cambios en el relato de</w:t>
      </w:r>
      <w:r w:rsidR="61BDBDA7" w:rsidRPr="00201B56">
        <w:rPr>
          <w:rFonts w:ascii="Tahoma" w:hAnsi="Tahoma" w:cs="Tahoma"/>
        </w:rPr>
        <w:t xml:space="preserve"> Luz </w:t>
      </w:r>
      <w:proofErr w:type="spellStart"/>
      <w:r w:rsidR="17F1C730" w:rsidRPr="00201B56">
        <w:rPr>
          <w:rFonts w:ascii="Tahoma" w:hAnsi="Tahoma" w:cs="Tahoma"/>
        </w:rPr>
        <w:t>Denny</w:t>
      </w:r>
      <w:proofErr w:type="spellEnd"/>
      <w:r w:rsidR="17F1C730" w:rsidRPr="00201B56">
        <w:rPr>
          <w:rFonts w:ascii="Tahoma" w:hAnsi="Tahoma" w:cs="Tahoma"/>
        </w:rPr>
        <w:t xml:space="preserve">, </w:t>
      </w:r>
      <w:r w:rsidR="4B07B63A" w:rsidRPr="00201B56">
        <w:rPr>
          <w:rFonts w:ascii="Tahoma" w:hAnsi="Tahoma" w:cs="Tahoma"/>
        </w:rPr>
        <w:t xml:space="preserve">por cuanto </w:t>
      </w:r>
      <w:r w:rsidR="0DD1C170" w:rsidRPr="00201B56">
        <w:rPr>
          <w:rFonts w:ascii="Tahoma" w:hAnsi="Tahoma" w:cs="Tahoma"/>
        </w:rPr>
        <w:t>en la entrevista ante el investigador, señaló que</w:t>
      </w:r>
      <w:r w:rsidR="32280A37" w:rsidRPr="00201B56">
        <w:rPr>
          <w:rFonts w:ascii="Tahoma" w:hAnsi="Tahoma" w:cs="Tahoma"/>
        </w:rPr>
        <w:t xml:space="preserve"> su tío </w:t>
      </w:r>
      <w:r w:rsidR="32280A37" w:rsidRPr="00201B56">
        <w:rPr>
          <w:rFonts w:ascii="Tahoma" w:hAnsi="Tahoma" w:cs="Tahoma"/>
          <w:i/>
          <w:iCs/>
        </w:rPr>
        <w:t>“</w:t>
      </w:r>
      <w:r w:rsidR="32280A37" w:rsidRPr="008638DB">
        <w:rPr>
          <w:rFonts w:ascii="Tahoma" w:hAnsi="Tahoma" w:cs="Tahoma"/>
          <w:i/>
          <w:iCs/>
          <w:sz w:val="22"/>
        </w:rPr>
        <w:t>era de difíciles condiciones</w:t>
      </w:r>
      <w:r w:rsidR="32280A37" w:rsidRPr="00201B56">
        <w:rPr>
          <w:rFonts w:ascii="Tahoma" w:hAnsi="Tahoma" w:cs="Tahoma"/>
          <w:i/>
          <w:iCs/>
        </w:rPr>
        <w:t>”</w:t>
      </w:r>
      <w:r w:rsidR="0DD1C170" w:rsidRPr="00201B56">
        <w:rPr>
          <w:rFonts w:ascii="Tahoma" w:hAnsi="Tahoma" w:cs="Tahoma"/>
          <w:i/>
          <w:iCs/>
        </w:rPr>
        <w:t xml:space="preserve"> </w:t>
      </w:r>
      <w:r w:rsidR="6483F4C2" w:rsidRPr="00201B56">
        <w:rPr>
          <w:rFonts w:ascii="Tahoma" w:hAnsi="Tahoma" w:cs="Tahoma"/>
        </w:rPr>
        <w:t>y</w:t>
      </w:r>
      <w:r w:rsidR="4A831F7B" w:rsidRPr="00201B56">
        <w:rPr>
          <w:rFonts w:ascii="Tahoma" w:hAnsi="Tahoma" w:cs="Tahoma"/>
        </w:rPr>
        <w:t xml:space="preserve"> que</w:t>
      </w:r>
      <w:r w:rsidR="5BF2639F" w:rsidRPr="00201B56">
        <w:rPr>
          <w:rFonts w:ascii="Tahoma" w:hAnsi="Tahoma" w:cs="Tahoma"/>
        </w:rPr>
        <w:t xml:space="preserve"> </w:t>
      </w:r>
      <w:r w:rsidR="08AF6893" w:rsidRPr="00201B56">
        <w:rPr>
          <w:rFonts w:ascii="Tahoma" w:eastAsia="Tahoma" w:hAnsi="Tahoma" w:cs="Tahoma"/>
        </w:rPr>
        <w:t xml:space="preserve">los últimos dos meses vivió sólo, porque la señora Rosalba Morales iba a hacer un viaje </w:t>
      </w:r>
      <w:r w:rsidR="6991E99B" w:rsidRPr="00201B56">
        <w:rPr>
          <w:rFonts w:ascii="Tahoma" w:eastAsia="Tahoma" w:hAnsi="Tahoma" w:cs="Tahoma"/>
        </w:rPr>
        <w:t xml:space="preserve">ya </w:t>
      </w:r>
      <w:r w:rsidR="08AF6893" w:rsidRPr="00201B56">
        <w:rPr>
          <w:rFonts w:ascii="Tahoma" w:eastAsia="Tahoma" w:hAnsi="Tahoma" w:cs="Tahoma"/>
        </w:rPr>
        <w:t>que</w:t>
      </w:r>
      <w:r w:rsidR="767873A2" w:rsidRPr="00201B56">
        <w:rPr>
          <w:rFonts w:ascii="Tahoma" w:eastAsia="Tahoma" w:hAnsi="Tahoma" w:cs="Tahoma"/>
        </w:rPr>
        <w:t xml:space="preserve"> iban a practicarle un</w:t>
      </w:r>
      <w:r w:rsidR="4FE881F9" w:rsidRPr="00201B56">
        <w:rPr>
          <w:rFonts w:ascii="Tahoma" w:eastAsia="Tahoma" w:hAnsi="Tahoma" w:cs="Tahoma"/>
        </w:rPr>
        <w:t>a</w:t>
      </w:r>
      <w:r w:rsidR="767873A2" w:rsidRPr="00201B56">
        <w:rPr>
          <w:rFonts w:ascii="Tahoma" w:eastAsia="Tahoma" w:hAnsi="Tahoma" w:cs="Tahoma"/>
        </w:rPr>
        <w:t xml:space="preserve"> cirugía a</w:t>
      </w:r>
      <w:r w:rsidR="08AF6893" w:rsidRPr="00201B56">
        <w:rPr>
          <w:rFonts w:ascii="Tahoma" w:eastAsia="Tahoma" w:hAnsi="Tahoma" w:cs="Tahoma"/>
        </w:rPr>
        <w:t xml:space="preserve"> la hija, </w:t>
      </w:r>
      <w:r w:rsidR="09B3B990" w:rsidRPr="00201B56">
        <w:rPr>
          <w:rFonts w:ascii="Tahoma" w:eastAsia="Tahoma" w:hAnsi="Tahoma" w:cs="Tahoma"/>
          <w:i/>
          <w:iCs/>
        </w:rPr>
        <w:t>“</w:t>
      </w:r>
      <w:r w:rsidR="08AF6893" w:rsidRPr="008638DB">
        <w:rPr>
          <w:rFonts w:ascii="Tahoma" w:eastAsia="Tahoma" w:hAnsi="Tahoma" w:cs="Tahoma"/>
          <w:i/>
          <w:iCs/>
          <w:sz w:val="22"/>
        </w:rPr>
        <w:t>y el causante tomó la decisión de irse a vivir solo</w:t>
      </w:r>
      <w:r w:rsidR="08AF6893" w:rsidRPr="00201B56">
        <w:rPr>
          <w:rFonts w:ascii="Tahoma" w:eastAsia="Tahoma" w:hAnsi="Tahoma" w:cs="Tahoma"/>
          <w:i/>
          <w:iCs/>
        </w:rPr>
        <w:t>”</w:t>
      </w:r>
      <w:r w:rsidR="4CF30BBA" w:rsidRPr="00201B56">
        <w:rPr>
          <w:rFonts w:ascii="Tahoma" w:eastAsia="Tahoma" w:hAnsi="Tahoma" w:cs="Tahoma"/>
          <w:i/>
          <w:iCs/>
        </w:rPr>
        <w:t xml:space="preserve"> </w:t>
      </w:r>
      <w:r w:rsidR="3B83EF38" w:rsidRPr="00201B56">
        <w:rPr>
          <w:rFonts w:ascii="Tahoma" w:eastAsia="Tahoma" w:hAnsi="Tahoma" w:cs="Tahoma"/>
        </w:rPr>
        <w:t xml:space="preserve">a un lugar donde antes había vivido; mientras que en su declaración ante la jueza, señaló que a su tío </w:t>
      </w:r>
      <w:r w:rsidR="3B83EF38" w:rsidRPr="00201B56">
        <w:rPr>
          <w:rFonts w:ascii="Tahoma" w:eastAsia="Tahoma" w:hAnsi="Tahoma" w:cs="Tahoma"/>
          <w:i/>
          <w:iCs/>
        </w:rPr>
        <w:t>“</w:t>
      </w:r>
      <w:r w:rsidR="673A2A5F" w:rsidRPr="008638DB">
        <w:rPr>
          <w:rFonts w:ascii="Tahoma" w:hAnsi="Tahoma" w:cs="Tahoma"/>
          <w:i/>
          <w:iCs/>
          <w:sz w:val="22"/>
        </w:rPr>
        <w:t>se lo llevaron para un apartamento de un señor muy conocido donde él había vivido</w:t>
      </w:r>
      <w:r w:rsidR="5314B09E" w:rsidRPr="00201B56">
        <w:rPr>
          <w:rFonts w:ascii="Tahoma" w:hAnsi="Tahoma" w:cs="Tahoma"/>
          <w:i/>
          <w:iCs/>
        </w:rPr>
        <w:t>”</w:t>
      </w:r>
      <w:r w:rsidR="03460508" w:rsidRPr="00201B56">
        <w:rPr>
          <w:rFonts w:ascii="Tahoma" w:hAnsi="Tahoma" w:cs="Tahoma"/>
          <w:i/>
          <w:iCs/>
        </w:rPr>
        <w:t>. La</w:t>
      </w:r>
      <w:r w:rsidR="5314B09E" w:rsidRPr="00201B56">
        <w:rPr>
          <w:rFonts w:ascii="Tahoma" w:hAnsi="Tahoma" w:cs="Tahoma"/>
          <w:i/>
          <w:iCs/>
        </w:rPr>
        <w:t xml:space="preserve"> </w:t>
      </w:r>
      <w:r w:rsidR="5314B09E" w:rsidRPr="00201B56">
        <w:rPr>
          <w:rFonts w:ascii="Tahoma" w:hAnsi="Tahoma" w:cs="Tahoma"/>
        </w:rPr>
        <w:t>diferencia</w:t>
      </w:r>
      <w:r w:rsidR="439BCE88" w:rsidRPr="00201B56">
        <w:rPr>
          <w:rFonts w:ascii="Tahoma" w:hAnsi="Tahoma" w:cs="Tahoma"/>
        </w:rPr>
        <w:t xml:space="preserve"> entre las dos versiones </w:t>
      </w:r>
      <w:r w:rsidR="5314B09E" w:rsidRPr="00201B56">
        <w:rPr>
          <w:rFonts w:ascii="Tahoma" w:hAnsi="Tahoma" w:cs="Tahoma"/>
        </w:rPr>
        <w:t xml:space="preserve">estriba en que, en la primera oportunidad, refirió la separación como una </w:t>
      </w:r>
      <w:r w:rsidR="261E2891" w:rsidRPr="00201B56">
        <w:rPr>
          <w:rFonts w:ascii="Tahoma" w:hAnsi="Tahoma" w:cs="Tahoma"/>
        </w:rPr>
        <w:t xml:space="preserve">decisión </w:t>
      </w:r>
      <w:r w:rsidR="25F95C18" w:rsidRPr="00201B56">
        <w:rPr>
          <w:rFonts w:ascii="Tahoma" w:hAnsi="Tahoma" w:cs="Tahoma"/>
        </w:rPr>
        <w:t xml:space="preserve">unilateral </w:t>
      </w:r>
      <w:r w:rsidR="261E2891" w:rsidRPr="00201B56">
        <w:rPr>
          <w:rFonts w:ascii="Tahoma" w:hAnsi="Tahoma" w:cs="Tahoma"/>
        </w:rPr>
        <w:t xml:space="preserve">del causante, mientras en el testimonio, </w:t>
      </w:r>
      <w:r w:rsidR="7DA4D77E" w:rsidRPr="00201B56">
        <w:rPr>
          <w:rFonts w:ascii="Tahoma" w:hAnsi="Tahoma" w:cs="Tahoma"/>
        </w:rPr>
        <w:t>la muestra como una decisión que otros tomaron por él</w:t>
      </w:r>
      <w:r w:rsidR="0BB26515" w:rsidRPr="00201B56">
        <w:rPr>
          <w:rFonts w:ascii="Tahoma" w:hAnsi="Tahoma" w:cs="Tahoma"/>
        </w:rPr>
        <w:t>.</w:t>
      </w:r>
    </w:p>
    <w:p w14:paraId="53CEC942" w14:textId="2DFC132A" w:rsidR="00FE53CD" w:rsidRPr="00201B56" w:rsidRDefault="00FE53CD" w:rsidP="00201B56">
      <w:pPr>
        <w:spacing w:line="276" w:lineRule="auto"/>
        <w:jc w:val="both"/>
        <w:rPr>
          <w:rFonts w:ascii="Tahoma" w:hAnsi="Tahoma" w:cs="Tahoma"/>
          <w:i/>
          <w:iCs/>
        </w:rPr>
      </w:pPr>
    </w:p>
    <w:p w14:paraId="686B1B36" w14:textId="5DD080C7" w:rsidR="00FE53CD" w:rsidRPr="00201B56" w:rsidRDefault="0BB26515" w:rsidP="00201B56">
      <w:pPr>
        <w:pStyle w:val="Prrafodelista"/>
        <w:numPr>
          <w:ilvl w:val="0"/>
          <w:numId w:val="1"/>
        </w:numPr>
        <w:spacing w:line="276" w:lineRule="auto"/>
        <w:jc w:val="both"/>
        <w:rPr>
          <w:rFonts w:ascii="Tahoma" w:hAnsi="Tahoma" w:cs="Tahoma"/>
          <w:i/>
          <w:iCs/>
        </w:rPr>
      </w:pPr>
      <w:r w:rsidRPr="00201B56">
        <w:rPr>
          <w:rFonts w:ascii="Tahoma" w:eastAsia="Tahoma" w:hAnsi="Tahoma" w:cs="Tahoma"/>
          <w:color w:val="000000" w:themeColor="text1"/>
        </w:rPr>
        <w:t>Asimismo</w:t>
      </w:r>
      <w:r w:rsidR="36858029" w:rsidRPr="00201B56">
        <w:rPr>
          <w:rFonts w:ascii="Tahoma" w:eastAsia="Tahoma" w:hAnsi="Tahoma" w:cs="Tahoma"/>
          <w:color w:val="000000" w:themeColor="text1"/>
        </w:rPr>
        <w:t>,</w:t>
      </w:r>
      <w:r w:rsidR="6B239572" w:rsidRPr="00201B56">
        <w:rPr>
          <w:rFonts w:ascii="Tahoma" w:eastAsia="Tahoma" w:hAnsi="Tahoma" w:cs="Tahoma"/>
          <w:color w:val="000000" w:themeColor="text1"/>
        </w:rPr>
        <w:t xml:space="preserve"> del lado</w:t>
      </w:r>
      <w:r w:rsidR="36858029" w:rsidRPr="00201B56">
        <w:rPr>
          <w:rFonts w:ascii="Tahoma" w:eastAsia="Tahoma" w:hAnsi="Tahoma" w:cs="Tahoma"/>
          <w:color w:val="000000" w:themeColor="text1"/>
        </w:rPr>
        <w:t xml:space="preserve"> de las declaraciones de</w:t>
      </w:r>
      <w:r w:rsidR="00F25AF8" w:rsidRPr="00201B56">
        <w:rPr>
          <w:rFonts w:ascii="Tahoma" w:eastAsia="Tahoma" w:hAnsi="Tahoma" w:cs="Tahoma"/>
          <w:color w:val="000000" w:themeColor="text1"/>
        </w:rPr>
        <w:t xml:space="preserve"> </w:t>
      </w:r>
      <w:r w:rsidR="00A82CB3" w:rsidRPr="00201B56">
        <w:rPr>
          <w:rFonts w:ascii="Tahoma" w:eastAsia="Tahoma" w:hAnsi="Tahoma" w:cs="Tahoma"/>
          <w:color w:val="000000" w:themeColor="text1"/>
        </w:rPr>
        <w:t>Oswaldo Valbuena Lugo y Ruby Valbuena Lugo,</w:t>
      </w:r>
      <w:r w:rsidR="20732F38" w:rsidRPr="00201B56">
        <w:rPr>
          <w:rFonts w:ascii="Tahoma" w:eastAsia="Tahoma" w:hAnsi="Tahoma" w:cs="Tahoma"/>
          <w:color w:val="000000" w:themeColor="text1"/>
        </w:rPr>
        <w:t xml:space="preserve"> son evidentes los </w:t>
      </w:r>
      <w:r w:rsidR="2552403C" w:rsidRPr="00201B56">
        <w:rPr>
          <w:rFonts w:ascii="Tahoma" w:eastAsia="Tahoma" w:hAnsi="Tahoma" w:cs="Tahoma"/>
          <w:color w:val="000000" w:themeColor="text1"/>
        </w:rPr>
        <w:t>giros</w:t>
      </w:r>
      <w:r w:rsidR="20732F38" w:rsidRPr="00201B56">
        <w:rPr>
          <w:rFonts w:ascii="Tahoma" w:eastAsia="Tahoma" w:hAnsi="Tahoma" w:cs="Tahoma"/>
          <w:color w:val="000000" w:themeColor="text1"/>
        </w:rPr>
        <w:t xml:space="preserve"> en la orientación del relato</w:t>
      </w:r>
      <w:r w:rsidR="003E26C1" w:rsidRPr="00201B56">
        <w:rPr>
          <w:rFonts w:ascii="Tahoma" w:eastAsia="Tahoma" w:hAnsi="Tahoma" w:cs="Tahoma"/>
          <w:color w:val="000000" w:themeColor="text1"/>
        </w:rPr>
        <w:t xml:space="preserve">, pues en </w:t>
      </w:r>
      <w:r w:rsidR="003E26C1" w:rsidRPr="00201B56">
        <w:rPr>
          <w:rFonts w:ascii="Tahoma" w:eastAsia="Tahoma" w:hAnsi="Tahoma" w:cs="Tahoma"/>
          <w:color w:val="000000" w:themeColor="text1"/>
        </w:rPr>
        <w:lastRenderedPageBreak/>
        <w:t>sede ordinaria el primero argument</w:t>
      </w:r>
      <w:r w:rsidR="28011686" w:rsidRPr="00201B56">
        <w:rPr>
          <w:rFonts w:ascii="Tahoma" w:eastAsia="Tahoma" w:hAnsi="Tahoma" w:cs="Tahoma"/>
          <w:color w:val="000000" w:themeColor="text1"/>
        </w:rPr>
        <w:t>ó</w:t>
      </w:r>
      <w:r w:rsidR="003E26C1" w:rsidRPr="00201B56">
        <w:rPr>
          <w:rFonts w:ascii="Tahoma" w:eastAsia="Tahoma" w:hAnsi="Tahoma" w:cs="Tahoma"/>
          <w:color w:val="000000" w:themeColor="text1"/>
        </w:rPr>
        <w:t xml:space="preserve">, que pese a la separación anterior al viaje de la actora, </w:t>
      </w:r>
      <w:r w:rsidR="006212D0" w:rsidRPr="00201B56">
        <w:rPr>
          <w:rFonts w:ascii="Tahoma" w:eastAsia="Tahoma" w:hAnsi="Tahoma" w:cs="Tahoma"/>
          <w:color w:val="000000" w:themeColor="text1"/>
        </w:rPr>
        <w:t>esta le brindaba ayuda, cuidado y alimentos al señor Eusebio Valbuena</w:t>
      </w:r>
      <w:r w:rsidR="00D629BD" w:rsidRPr="00201B56">
        <w:rPr>
          <w:rFonts w:ascii="Tahoma" w:eastAsia="Tahoma" w:hAnsi="Tahoma" w:cs="Tahoma"/>
          <w:color w:val="000000" w:themeColor="text1"/>
        </w:rPr>
        <w:t>,</w:t>
      </w:r>
      <w:r w:rsidR="4F25E95A" w:rsidRPr="00201B56">
        <w:rPr>
          <w:rFonts w:ascii="Tahoma" w:eastAsia="Tahoma" w:hAnsi="Tahoma" w:cs="Tahoma"/>
          <w:color w:val="000000" w:themeColor="text1"/>
        </w:rPr>
        <w:t xml:space="preserve"> mientras</w:t>
      </w:r>
      <w:r w:rsidR="00D629BD" w:rsidRPr="00201B56">
        <w:rPr>
          <w:rFonts w:ascii="Tahoma" w:eastAsia="Tahoma" w:hAnsi="Tahoma" w:cs="Tahoma"/>
          <w:color w:val="000000" w:themeColor="text1"/>
        </w:rPr>
        <w:t xml:space="preserve"> en </w:t>
      </w:r>
      <w:r w:rsidR="000A1FE7" w:rsidRPr="00201B56">
        <w:rPr>
          <w:rFonts w:ascii="Tahoma" w:eastAsia="Tahoma" w:hAnsi="Tahoma" w:cs="Tahoma"/>
          <w:color w:val="000000" w:themeColor="text1"/>
        </w:rPr>
        <w:t>sede administrativa</w:t>
      </w:r>
      <w:r w:rsidR="1C698A1F" w:rsidRPr="00201B56">
        <w:rPr>
          <w:rFonts w:ascii="Tahoma" w:eastAsia="Tahoma" w:hAnsi="Tahoma" w:cs="Tahoma"/>
          <w:color w:val="000000" w:themeColor="text1"/>
        </w:rPr>
        <w:t>,</w:t>
      </w:r>
      <w:r w:rsidR="1CC9FECF" w:rsidRPr="00201B56">
        <w:rPr>
          <w:rFonts w:ascii="Tahoma" w:eastAsia="Tahoma" w:hAnsi="Tahoma" w:cs="Tahoma"/>
          <w:color w:val="000000" w:themeColor="text1"/>
        </w:rPr>
        <w:t xml:space="preserve"> refirió que</w:t>
      </w:r>
      <w:r w:rsidR="13AD32CE" w:rsidRPr="00201B56">
        <w:rPr>
          <w:rFonts w:ascii="Tahoma" w:eastAsia="Tahoma" w:hAnsi="Tahoma" w:cs="Tahoma"/>
          <w:color w:val="000000" w:themeColor="text1"/>
        </w:rPr>
        <w:t xml:space="preserve"> él</w:t>
      </w:r>
      <w:r w:rsidR="250011E6" w:rsidRPr="00201B56">
        <w:rPr>
          <w:rFonts w:ascii="Tahoma" w:eastAsia="Tahoma" w:hAnsi="Tahoma" w:cs="Tahoma"/>
          <w:color w:val="000000" w:themeColor="text1"/>
        </w:rPr>
        <w:t xml:space="preserve"> fue</w:t>
      </w:r>
      <w:r w:rsidR="1CC9FECF" w:rsidRPr="00201B56">
        <w:rPr>
          <w:rFonts w:ascii="Tahoma" w:eastAsia="Tahoma" w:hAnsi="Tahoma" w:cs="Tahoma"/>
          <w:color w:val="000000" w:themeColor="text1"/>
        </w:rPr>
        <w:t xml:space="preserve"> la única persona que estuvo </w:t>
      </w:r>
      <w:r w:rsidR="4C0906CE" w:rsidRPr="00201B56">
        <w:rPr>
          <w:rFonts w:ascii="Tahoma" w:eastAsia="Tahoma" w:hAnsi="Tahoma" w:cs="Tahoma"/>
          <w:color w:val="000000" w:themeColor="text1"/>
        </w:rPr>
        <w:t xml:space="preserve">pendiente </w:t>
      </w:r>
      <w:r w:rsidR="1CC9FECF" w:rsidRPr="00201B56">
        <w:rPr>
          <w:rFonts w:ascii="Tahoma" w:eastAsia="Tahoma" w:hAnsi="Tahoma" w:cs="Tahoma"/>
          <w:color w:val="000000" w:themeColor="text1"/>
        </w:rPr>
        <w:t>de su he</w:t>
      </w:r>
      <w:r w:rsidR="767ECE80" w:rsidRPr="00201B56">
        <w:rPr>
          <w:rFonts w:ascii="Tahoma" w:eastAsia="Tahoma" w:hAnsi="Tahoma" w:cs="Tahoma"/>
          <w:color w:val="000000" w:themeColor="text1"/>
        </w:rPr>
        <w:t>rmano</w:t>
      </w:r>
      <w:r w:rsidR="000A1FE7" w:rsidRPr="00201B56">
        <w:rPr>
          <w:rFonts w:ascii="Tahoma" w:eastAsia="Tahoma" w:hAnsi="Tahoma" w:cs="Tahoma"/>
          <w:color w:val="000000" w:themeColor="text1"/>
        </w:rPr>
        <w:t xml:space="preserve"> </w:t>
      </w:r>
      <w:r w:rsidR="565F6321" w:rsidRPr="00201B56">
        <w:rPr>
          <w:rFonts w:ascii="Tahoma" w:eastAsia="Arial" w:hAnsi="Tahoma" w:cs="Tahoma"/>
          <w:i/>
          <w:iCs/>
          <w:color w:val="000000" w:themeColor="text1"/>
        </w:rPr>
        <w:t>“</w:t>
      </w:r>
      <w:r w:rsidR="6CF95FE6" w:rsidRPr="008638DB">
        <w:rPr>
          <w:rFonts w:ascii="Tahoma" w:eastAsia="Arial" w:hAnsi="Tahoma" w:cs="Tahoma"/>
          <w:i/>
          <w:iCs/>
          <w:sz w:val="22"/>
        </w:rPr>
        <w:t>porque ni los hijos estuvieron pendientes y la solicitante solo iba a darle vuelta</w:t>
      </w:r>
      <w:r w:rsidR="0DCACE8C" w:rsidRPr="00201B56">
        <w:rPr>
          <w:rFonts w:ascii="Tahoma" w:eastAsia="Arial" w:hAnsi="Tahoma" w:cs="Tahoma"/>
          <w:i/>
          <w:iCs/>
        </w:rPr>
        <w:t>”</w:t>
      </w:r>
      <w:r w:rsidR="6CF95FE6" w:rsidRPr="00201B56">
        <w:rPr>
          <w:rFonts w:ascii="Tahoma" w:eastAsia="Arial" w:hAnsi="Tahoma" w:cs="Tahoma"/>
          <w:i/>
          <w:iCs/>
        </w:rPr>
        <w:t>.</w:t>
      </w:r>
    </w:p>
    <w:p w14:paraId="3119C0AC" w14:textId="397F2A48" w:rsidR="00FE53CD" w:rsidRPr="00201B56" w:rsidRDefault="00FE53CD" w:rsidP="00201B56">
      <w:pPr>
        <w:spacing w:line="276" w:lineRule="auto"/>
        <w:jc w:val="both"/>
        <w:rPr>
          <w:rFonts w:ascii="Tahoma" w:eastAsia="Tahoma" w:hAnsi="Tahoma" w:cs="Tahoma"/>
          <w:color w:val="000000" w:themeColor="text1"/>
        </w:rPr>
      </w:pPr>
    </w:p>
    <w:p w14:paraId="06D7AE5A" w14:textId="238E1DA4" w:rsidR="00FE53CD" w:rsidRPr="00201B56" w:rsidRDefault="2B66A84A" w:rsidP="00201B56">
      <w:pPr>
        <w:pStyle w:val="Prrafodelista"/>
        <w:numPr>
          <w:ilvl w:val="0"/>
          <w:numId w:val="1"/>
        </w:numPr>
        <w:spacing w:line="276" w:lineRule="auto"/>
        <w:jc w:val="both"/>
        <w:rPr>
          <w:rFonts w:ascii="Tahoma" w:hAnsi="Tahoma" w:cs="Tahoma"/>
          <w:i/>
          <w:iCs/>
        </w:rPr>
      </w:pPr>
      <w:r w:rsidRPr="00201B56">
        <w:rPr>
          <w:rFonts w:ascii="Tahoma" w:eastAsia="Tahoma" w:hAnsi="Tahoma" w:cs="Tahoma"/>
          <w:color w:val="000000" w:themeColor="text1"/>
        </w:rPr>
        <w:t>En</w:t>
      </w:r>
      <w:r w:rsidR="000A1FE7" w:rsidRPr="00201B56">
        <w:rPr>
          <w:rFonts w:ascii="Tahoma" w:eastAsia="Tahoma" w:hAnsi="Tahoma" w:cs="Tahoma"/>
          <w:color w:val="000000" w:themeColor="text1"/>
        </w:rPr>
        <w:t xml:space="preserve"> cu</w:t>
      </w:r>
      <w:r w:rsidR="63A4F717" w:rsidRPr="00201B56">
        <w:rPr>
          <w:rFonts w:ascii="Tahoma" w:eastAsia="Tahoma" w:hAnsi="Tahoma" w:cs="Tahoma"/>
          <w:color w:val="000000" w:themeColor="text1"/>
        </w:rPr>
        <w:t>a</w:t>
      </w:r>
      <w:r w:rsidR="000A1FE7" w:rsidRPr="00201B56">
        <w:rPr>
          <w:rFonts w:ascii="Tahoma" w:eastAsia="Tahoma" w:hAnsi="Tahoma" w:cs="Tahoma"/>
          <w:color w:val="000000" w:themeColor="text1"/>
        </w:rPr>
        <w:t>nt</w:t>
      </w:r>
      <w:r w:rsidR="5BAD87AB" w:rsidRPr="00201B56">
        <w:rPr>
          <w:rFonts w:ascii="Tahoma" w:eastAsia="Tahoma" w:hAnsi="Tahoma" w:cs="Tahoma"/>
          <w:color w:val="000000" w:themeColor="text1"/>
        </w:rPr>
        <w:t>o</w:t>
      </w:r>
      <w:r w:rsidR="000A1FE7" w:rsidRPr="00201B56">
        <w:rPr>
          <w:rFonts w:ascii="Tahoma" w:eastAsia="Tahoma" w:hAnsi="Tahoma" w:cs="Tahoma"/>
          <w:color w:val="000000" w:themeColor="text1"/>
        </w:rPr>
        <w:t xml:space="preserve"> a la </w:t>
      </w:r>
      <w:r w:rsidR="4B87EE9E" w:rsidRPr="00201B56">
        <w:rPr>
          <w:rFonts w:ascii="Tahoma" w:eastAsia="Tahoma" w:hAnsi="Tahoma" w:cs="Tahoma"/>
          <w:color w:val="000000" w:themeColor="text1"/>
        </w:rPr>
        <w:t>señora</w:t>
      </w:r>
      <w:r w:rsidR="000A1FE7" w:rsidRPr="00201B56">
        <w:rPr>
          <w:rFonts w:ascii="Tahoma" w:eastAsia="Tahoma" w:hAnsi="Tahoma" w:cs="Tahoma"/>
          <w:color w:val="000000" w:themeColor="text1"/>
        </w:rPr>
        <w:t xml:space="preserve"> </w:t>
      </w:r>
      <w:r w:rsidR="0036504C" w:rsidRPr="00201B56">
        <w:rPr>
          <w:rFonts w:ascii="Tahoma" w:eastAsia="Tahoma" w:hAnsi="Tahoma" w:cs="Tahoma"/>
          <w:color w:val="000000" w:themeColor="text1"/>
        </w:rPr>
        <w:t>Ruby Valbuena</w:t>
      </w:r>
      <w:r w:rsidR="0B6DF6B3" w:rsidRPr="00201B56">
        <w:rPr>
          <w:rFonts w:ascii="Tahoma" w:eastAsia="Tahoma" w:hAnsi="Tahoma" w:cs="Tahoma"/>
          <w:color w:val="000000" w:themeColor="text1"/>
        </w:rPr>
        <w:t>,</w:t>
      </w:r>
      <w:r w:rsidR="0036504C" w:rsidRPr="00201B56">
        <w:rPr>
          <w:rFonts w:ascii="Tahoma" w:eastAsia="Tahoma" w:hAnsi="Tahoma" w:cs="Tahoma"/>
          <w:color w:val="000000" w:themeColor="text1"/>
        </w:rPr>
        <w:t xml:space="preserve"> </w:t>
      </w:r>
      <w:r w:rsidR="000E03F1" w:rsidRPr="00201B56">
        <w:rPr>
          <w:rFonts w:ascii="Tahoma" w:eastAsia="Tahoma" w:hAnsi="Tahoma" w:cs="Tahoma"/>
          <w:color w:val="000000" w:themeColor="text1"/>
        </w:rPr>
        <w:t xml:space="preserve">manifestó en el trámite </w:t>
      </w:r>
      <w:r w:rsidR="005C5AAB" w:rsidRPr="00201B56">
        <w:rPr>
          <w:rFonts w:ascii="Tahoma" w:eastAsia="Tahoma" w:hAnsi="Tahoma" w:cs="Tahoma"/>
          <w:color w:val="000000" w:themeColor="text1"/>
        </w:rPr>
        <w:t>judicial</w:t>
      </w:r>
      <w:r w:rsidR="00E66406" w:rsidRPr="00201B56">
        <w:rPr>
          <w:rFonts w:ascii="Tahoma" w:eastAsia="Tahoma" w:hAnsi="Tahoma" w:cs="Tahoma"/>
          <w:color w:val="000000" w:themeColor="text1"/>
        </w:rPr>
        <w:t xml:space="preserve"> que </w:t>
      </w:r>
      <w:r w:rsidR="005C5AAB" w:rsidRPr="00201B56">
        <w:rPr>
          <w:rFonts w:ascii="Tahoma" w:eastAsia="Tahoma" w:hAnsi="Tahoma" w:cs="Tahoma"/>
          <w:color w:val="000000" w:themeColor="text1"/>
        </w:rPr>
        <w:t xml:space="preserve">solo </w:t>
      </w:r>
      <w:r w:rsidR="00E66406" w:rsidRPr="00201B56">
        <w:rPr>
          <w:rFonts w:ascii="Tahoma" w:eastAsia="Tahoma" w:hAnsi="Tahoma" w:cs="Tahoma"/>
          <w:color w:val="000000" w:themeColor="text1"/>
        </w:rPr>
        <w:t>cuidó al causante</w:t>
      </w:r>
      <w:r w:rsidR="005C5AAB" w:rsidRPr="00201B56">
        <w:rPr>
          <w:rFonts w:ascii="Tahoma" w:eastAsia="Tahoma" w:hAnsi="Tahoma" w:cs="Tahoma"/>
          <w:color w:val="000000" w:themeColor="text1"/>
        </w:rPr>
        <w:t xml:space="preserve"> cuando era soltero</w:t>
      </w:r>
      <w:r w:rsidR="00E66406" w:rsidRPr="00201B56">
        <w:rPr>
          <w:rFonts w:ascii="Tahoma" w:eastAsia="Tahoma" w:hAnsi="Tahoma" w:cs="Tahoma"/>
          <w:color w:val="000000" w:themeColor="text1"/>
        </w:rPr>
        <w:t>,</w:t>
      </w:r>
      <w:r w:rsidR="25C02EC1" w:rsidRPr="00201B56">
        <w:rPr>
          <w:rFonts w:ascii="Tahoma" w:eastAsia="Tahoma" w:hAnsi="Tahoma" w:cs="Tahoma"/>
          <w:color w:val="000000" w:themeColor="text1"/>
        </w:rPr>
        <w:t xml:space="preserve"> </w:t>
      </w:r>
      <w:r w:rsidR="69228742" w:rsidRPr="00201B56">
        <w:rPr>
          <w:rFonts w:ascii="Tahoma" w:eastAsia="Tahoma" w:hAnsi="Tahoma" w:cs="Tahoma"/>
          <w:color w:val="000000" w:themeColor="text1"/>
        </w:rPr>
        <w:t xml:space="preserve">pero no </w:t>
      </w:r>
      <w:r w:rsidR="25C02EC1" w:rsidRPr="00201B56">
        <w:rPr>
          <w:rFonts w:ascii="Tahoma" w:eastAsia="Tahoma" w:hAnsi="Tahoma" w:cs="Tahoma"/>
          <w:color w:val="000000" w:themeColor="text1"/>
        </w:rPr>
        <w:t>después de que conoció a Rosalba,</w:t>
      </w:r>
      <w:r w:rsidR="00E66406" w:rsidRPr="00201B56">
        <w:rPr>
          <w:rFonts w:ascii="Tahoma" w:eastAsia="Tahoma" w:hAnsi="Tahoma" w:cs="Tahoma"/>
          <w:color w:val="000000" w:themeColor="text1"/>
        </w:rPr>
        <w:t xml:space="preserve"> </w:t>
      </w:r>
      <w:r w:rsidR="528BF106" w:rsidRPr="00201B56">
        <w:rPr>
          <w:rFonts w:ascii="Tahoma" w:eastAsia="Tahoma" w:hAnsi="Tahoma" w:cs="Tahoma"/>
          <w:color w:val="000000" w:themeColor="text1"/>
        </w:rPr>
        <w:t>pero</w:t>
      </w:r>
      <w:r w:rsidR="005C5AAB" w:rsidRPr="00201B56">
        <w:rPr>
          <w:rFonts w:ascii="Tahoma" w:eastAsia="Tahoma" w:hAnsi="Tahoma" w:cs="Tahoma"/>
          <w:color w:val="000000" w:themeColor="text1"/>
        </w:rPr>
        <w:t xml:space="preserve"> en </w:t>
      </w:r>
      <w:r w:rsidR="0064015E" w:rsidRPr="00201B56">
        <w:rPr>
          <w:rFonts w:ascii="Tahoma" w:eastAsia="Tahoma" w:hAnsi="Tahoma" w:cs="Tahoma"/>
          <w:color w:val="000000" w:themeColor="text1"/>
        </w:rPr>
        <w:t>la entrevista</w:t>
      </w:r>
      <w:r w:rsidR="115B9C00" w:rsidRPr="00201B56">
        <w:rPr>
          <w:rFonts w:ascii="Tahoma" w:eastAsia="Tahoma" w:hAnsi="Tahoma" w:cs="Tahoma"/>
          <w:color w:val="000000" w:themeColor="text1"/>
        </w:rPr>
        <w:t xml:space="preserve"> había dicho</w:t>
      </w:r>
      <w:r w:rsidR="0064015E" w:rsidRPr="00201B56">
        <w:rPr>
          <w:rFonts w:ascii="Tahoma" w:eastAsia="Tahoma" w:hAnsi="Tahoma" w:cs="Tahoma"/>
          <w:color w:val="000000" w:themeColor="text1"/>
        </w:rPr>
        <w:t xml:space="preserve"> que lo tuvo a su cuidado por un tiempo</w:t>
      </w:r>
      <w:r w:rsidR="001C3711" w:rsidRPr="00201B56">
        <w:rPr>
          <w:rFonts w:ascii="Tahoma" w:eastAsia="Tahoma" w:hAnsi="Tahoma" w:cs="Tahoma"/>
          <w:color w:val="000000" w:themeColor="text1"/>
        </w:rPr>
        <w:t xml:space="preserve"> en su casa</w:t>
      </w:r>
      <w:r w:rsidR="59E391D1" w:rsidRPr="00201B56">
        <w:rPr>
          <w:rFonts w:ascii="Tahoma" w:eastAsia="Tahoma" w:hAnsi="Tahoma" w:cs="Tahoma"/>
          <w:color w:val="000000" w:themeColor="text1"/>
        </w:rPr>
        <w:t xml:space="preserve">, donde </w:t>
      </w:r>
      <w:r w:rsidR="001C3711" w:rsidRPr="00201B56">
        <w:rPr>
          <w:rFonts w:ascii="Tahoma" w:eastAsia="Tahoma" w:hAnsi="Tahoma" w:cs="Tahoma"/>
          <w:color w:val="000000" w:themeColor="text1"/>
        </w:rPr>
        <w:t>la solicitante lo visitaba día de por medio y amanecía en su casa</w:t>
      </w:r>
      <w:r w:rsidR="5F0F5835" w:rsidRPr="00201B56">
        <w:rPr>
          <w:rFonts w:ascii="Tahoma" w:eastAsia="Tahoma" w:hAnsi="Tahoma" w:cs="Tahoma"/>
          <w:color w:val="000000" w:themeColor="text1"/>
        </w:rPr>
        <w:t xml:space="preserve">, lo cual coincide </w:t>
      </w:r>
      <w:r w:rsidR="34753B31" w:rsidRPr="00201B56">
        <w:rPr>
          <w:rFonts w:ascii="Tahoma" w:eastAsia="Tahoma" w:hAnsi="Tahoma" w:cs="Tahoma"/>
          <w:color w:val="000000" w:themeColor="text1"/>
        </w:rPr>
        <w:t>con el relato de Dennis</w:t>
      </w:r>
      <w:r w:rsidR="7F04484C" w:rsidRPr="00201B56">
        <w:rPr>
          <w:rFonts w:ascii="Tahoma" w:eastAsia="Tahoma" w:hAnsi="Tahoma" w:cs="Tahoma"/>
          <w:color w:val="000000" w:themeColor="text1"/>
        </w:rPr>
        <w:t xml:space="preserve"> (su hija), quien indicó que su tío había estado</w:t>
      </w:r>
      <w:r w:rsidR="1975FD0C" w:rsidRPr="00201B56">
        <w:rPr>
          <w:rFonts w:ascii="Tahoma" w:eastAsia="Tahoma" w:hAnsi="Tahoma" w:cs="Tahoma"/>
          <w:color w:val="000000" w:themeColor="text1"/>
        </w:rPr>
        <w:t xml:space="preserve"> viviendo</w:t>
      </w:r>
      <w:r w:rsidR="7F04484C" w:rsidRPr="00201B56">
        <w:rPr>
          <w:rFonts w:ascii="Tahoma" w:eastAsia="Tahoma" w:hAnsi="Tahoma" w:cs="Tahoma"/>
          <w:color w:val="000000" w:themeColor="text1"/>
        </w:rPr>
        <w:t xml:space="preserve"> en la casa de su mamá por algún tiempo, después </w:t>
      </w:r>
      <w:r w:rsidR="375C1E3E" w:rsidRPr="00201B56">
        <w:rPr>
          <w:rFonts w:ascii="Tahoma" w:eastAsia="Tahoma" w:hAnsi="Tahoma" w:cs="Tahoma"/>
          <w:color w:val="000000" w:themeColor="text1"/>
        </w:rPr>
        <w:t xml:space="preserve">de </w:t>
      </w:r>
      <w:r w:rsidR="742E3AA7" w:rsidRPr="00201B56">
        <w:rPr>
          <w:rFonts w:ascii="Tahoma" w:eastAsia="Tahoma" w:hAnsi="Tahoma" w:cs="Tahoma"/>
          <w:color w:val="000000" w:themeColor="text1"/>
        </w:rPr>
        <w:t>haber salido de una</w:t>
      </w:r>
      <w:r w:rsidR="375C1E3E" w:rsidRPr="00201B56">
        <w:rPr>
          <w:rFonts w:ascii="Tahoma" w:eastAsia="Tahoma" w:hAnsi="Tahoma" w:cs="Tahoma"/>
          <w:color w:val="000000" w:themeColor="text1"/>
        </w:rPr>
        <w:t xml:space="preserve"> hospitalización</w:t>
      </w:r>
      <w:r w:rsidR="4C9537C2" w:rsidRPr="00201B56">
        <w:rPr>
          <w:rFonts w:ascii="Tahoma" w:eastAsia="Tahoma" w:hAnsi="Tahoma" w:cs="Tahoma"/>
          <w:color w:val="000000" w:themeColor="text1"/>
        </w:rPr>
        <w:t xml:space="preserve">. </w:t>
      </w:r>
      <w:r w:rsidR="596C9EB5" w:rsidRPr="00201B56">
        <w:rPr>
          <w:rFonts w:ascii="Tahoma" w:eastAsia="Tahoma" w:hAnsi="Tahoma" w:cs="Tahoma"/>
          <w:color w:val="000000" w:themeColor="text1"/>
        </w:rPr>
        <w:t>A</w:t>
      </w:r>
      <w:r w:rsidR="4C9537C2" w:rsidRPr="00201B56">
        <w:rPr>
          <w:rFonts w:ascii="Tahoma" w:eastAsia="Tahoma" w:hAnsi="Tahoma" w:cs="Tahoma"/>
          <w:color w:val="000000" w:themeColor="text1"/>
        </w:rPr>
        <w:t xml:space="preserve">demás resulta </w:t>
      </w:r>
      <w:r w:rsidR="12A06F89" w:rsidRPr="00201B56">
        <w:rPr>
          <w:rFonts w:ascii="Tahoma" w:eastAsia="Tahoma" w:hAnsi="Tahoma" w:cs="Tahoma"/>
          <w:color w:val="000000" w:themeColor="text1"/>
        </w:rPr>
        <w:t>curioso, por decir lo menos, que</w:t>
      </w:r>
      <w:r w:rsidR="1D38FA53" w:rsidRPr="00201B56">
        <w:rPr>
          <w:rFonts w:ascii="Tahoma" w:eastAsia="Tahoma" w:hAnsi="Tahoma" w:cs="Tahoma"/>
          <w:color w:val="000000" w:themeColor="text1"/>
        </w:rPr>
        <w:t xml:space="preserve"> </w:t>
      </w:r>
      <w:r w:rsidR="2F6B9644" w:rsidRPr="00201B56">
        <w:rPr>
          <w:rFonts w:ascii="Tahoma" w:eastAsia="Tahoma" w:hAnsi="Tahoma" w:cs="Tahoma"/>
          <w:color w:val="000000" w:themeColor="text1"/>
        </w:rPr>
        <w:t xml:space="preserve">en la declaración judicial, señaló que </w:t>
      </w:r>
      <w:r w:rsidR="27C76C74" w:rsidRPr="00201B56">
        <w:rPr>
          <w:rFonts w:ascii="Tahoma" w:eastAsia="Tahoma" w:hAnsi="Tahoma" w:cs="Tahoma"/>
          <w:color w:val="000000" w:themeColor="text1"/>
        </w:rPr>
        <w:t xml:space="preserve">su hermano vivía solo, porque la demandante se había ido a Bogotá a cuidar una hija, pero en la entrevista ante el investigador, dice que el causante </w:t>
      </w:r>
      <w:r w:rsidR="27C76C74" w:rsidRPr="00201B56">
        <w:rPr>
          <w:rFonts w:ascii="Tahoma" w:eastAsia="Tahoma" w:hAnsi="Tahoma" w:cs="Tahoma"/>
          <w:i/>
          <w:iCs/>
          <w:color w:val="000000" w:themeColor="text1"/>
        </w:rPr>
        <w:t>“</w:t>
      </w:r>
      <w:r w:rsidR="27C76C74" w:rsidRPr="008638DB">
        <w:rPr>
          <w:rFonts w:ascii="Tahoma" w:eastAsia="Tahoma" w:hAnsi="Tahoma" w:cs="Tahoma"/>
          <w:i/>
          <w:iCs/>
          <w:color w:val="000000" w:themeColor="text1"/>
          <w:sz w:val="22"/>
        </w:rPr>
        <w:t>a l</w:t>
      </w:r>
      <w:r w:rsidR="554226A3" w:rsidRPr="008638DB">
        <w:rPr>
          <w:rFonts w:ascii="Tahoma" w:eastAsia="Tahoma" w:hAnsi="Tahoma" w:cs="Tahoma"/>
          <w:i/>
          <w:iCs/>
          <w:color w:val="000000" w:themeColor="text1"/>
          <w:sz w:val="22"/>
        </w:rPr>
        <w:t>o último</w:t>
      </w:r>
      <w:r w:rsidR="554226A3" w:rsidRPr="00201B56">
        <w:rPr>
          <w:rFonts w:ascii="Tahoma" w:eastAsia="Tahoma" w:hAnsi="Tahoma" w:cs="Tahoma"/>
          <w:i/>
          <w:iCs/>
          <w:color w:val="000000" w:themeColor="text1"/>
        </w:rPr>
        <w:t>”</w:t>
      </w:r>
      <w:r w:rsidR="554226A3" w:rsidRPr="00201B56">
        <w:rPr>
          <w:rFonts w:ascii="Tahoma" w:eastAsia="Tahoma" w:hAnsi="Tahoma" w:cs="Tahoma"/>
          <w:color w:val="000000" w:themeColor="text1"/>
        </w:rPr>
        <w:t xml:space="preserve"> le decía que Rosalba estaba cansada y por eso decidió irse a vivir solo, </w:t>
      </w:r>
      <w:r w:rsidR="554226A3" w:rsidRPr="00201B56">
        <w:rPr>
          <w:rFonts w:ascii="Tahoma" w:eastAsia="Tahoma" w:hAnsi="Tahoma" w:cs="Tahoma"/>
          <w:i/>
          <w:iCs/>
          <w:color w:val="000000" w:themeColor="text1"/>
        </w:rPr>
        <w:t>“</w:t>
      </w:r>
      <w:r w:rsidR="5DFA53D5" w:rsidRPr="008638DB">
        <w:rPr>
          <w:rFonts w:ascii="Tahoma" w:eastAsia="Tahoma" w:hAnsi="Tahoma" w:cs="Tahoma"/>
          <w:i/>
          <w:iCs/>
          <w:sz w:val="22"/>
        </w:rPr>
        <w:t>el hijo le consiguió un cuarto en el barrio la isla Cuba, y convivió unos meses antes de fallecer, y su hermano Oswaldo lo acompañó durante ese tiempo, lo llevaba a la clínica</w:t>
      </w:r>
      <w:r w:rsidR="5207BEE4" w:rsidRPr="00201B56">
        <w:rPr>
          <w:rFonts w:ascii="Tahoma" w:eastAsia="Tahoma" w:hAnsi="Tahoma" w:cs="Tahoma"/>
          <w:i/>
          <w:iCs/>
        </w:rPr>
        <w:t>”</w:t>
      </w:r>
      <w:r w:rsidR="5DFA53D5" w:rsidRPr="00201B56">
        <w:rPr>
          <w:rFonts w:ascii="Tahoma" w:hAnsi="Tahoma" w:cs="Tahoma"/>
          <w:i/>
          <w:iCs/>
        </w:rPr>
        <w:t>.</w:t>
      </w:r>
    </w:p>
    <w:p w14:paraId="11223481" w14:textId="2204B558" w:rsidR="00FE53CD" w:rsidRPr="00201B56" w:rsidRDefault="00FE53CD" w:rsidP="00201B56">
      <w:pPr>
        <w:spacing w:line="276" w:lineRule="auto"/>
        <w:jc w:val="both"/>
        <w:rPr>
          <w:rFonts w:ascii="Tahoma" w:hAnsi="Tahoma" w:cs="Tahoma"/>
          <w:i/>
          <w:iCs/>
        </w:rPr>
      </w:pPr>
    </w:p>
    <w:p w14:paraId="7307EEFF" w14:textId="288DDDEA" w:rsidR="00FE53CD" w:rsidRPr="00201B56" w:rsidRDefault="268863C5" w:rsidP="00201B56">
      <w:pPr>
        <w:spacing w:line="276" w:lineRule="auto"/>
        <w:ind w:firstLine="708"/>
        <w:jc w:val="both"/>
        <w:rPr>
          <w:rFonts w:ascii="Tahoma" w:eastAsia="Tahoma" w:hAnsi="Tahoma" w:cs="Tahoma"/>
        </w:rPr>
      </w:pPr>
      <w:r w:rsidRPr="00201B56">
        <w:rPr>
          <w:rFonts w:ascii="Tahoma" w:eastAsia="Tahoma" w:hAnsi="Tahoma" w:cs="Tahoma"/>
        </w:rPr>
        <w:t xml:space="preserve">Como se puede ver, los cambios en la narrativa </w:t>
      </w:r>
      <w:r w:rsidR="744EF863" w:rsidRPr="00201B56">
        <w:rPr>
          <w:rFonts w:ascii="Tahoma" w:eastAsia="Tahoma" w:hAnsi="Tahoma" w:cs="Tahoma"/>
        </w:rPr>
        <w:t>parecen</w:t>
      </w:r>
      <w:r w:rsidRPr="00201B56">
        <w:rPr>
          <w:rFonts w:ascii="Tahoma" w:eastAsia="Tahoma" w:hAnsi="Tahoma" w:cs="Tahoma"/>
        </w:rPr>
        <w:t xml:space="preserve"> orienta</w:t>
      </w:r>
      <w:r w:rsidR="3FDFD1F6" w:rsidRPr="00201B56">
        <w:rPr>
          <w:rFonts w:ascii="Tahoma" w:eastAsia="Tahoma" w:hAnsi="Tahoma" w:cs="Tahoma"/>
        </w:rPr>
        <w:t>dos</w:t>
      </w:r>
      <w:r w:rsidRPr="00201B56">
        <w:rPr>
          <w:rFonts w:ascii="Tahoma" w:eastAsia="Tahoma" w:hAnsi="Tahoma" w:cs="Tahoma"/>
        </w:rPr>
        <w:t xml:space="preserve"> a </w:t>
      </w:r>
      <w:r w:rsidR="60FFE66B" w:rsidRPr="00201B56">
        <w:rPr>
          <w:rFonts w:ascii="Tahoma" w:eastAsia="Tahoma" w:hAnsi="Tahoma" w:cs="Tahoma"/>
        </w:rPr>
        <w:t>justificar</w:t>
      </w:r>
      <w:r w:rsidR="17893382" w:rsidRPr="00201B56">
        <w:rPr>
          <w:rFonts w:ascii="Tahoma" w:eastAsia="Tahoma" w:hAnsi="Tahoma" w:cs="Tahoma"/>
        </w:rPr>
        <w:t xml:space="preserve"> o explicar</w:t>
      </w:r>
      <w:r w:rsidR="60FFE66B" w:rsidRPr="00201B56">
        <w:rPr>
          <w:rFonts w:ascii="Tahoma" w:eastAsia="Tahoma" w:hAnsi="Tahoma" w:cs="Tahoma"/>
        </w:rPr>
        <w:t xml:space="preserve"> la separación de la pareja como un evento temporal </w:t>
      </w:r>
      <w:r w:rsidR="4EA422BC" w:rsidRPr="00201B56">
        <w:rPr>
          <w:rFonts w:ascii="Tahoma" w:eastAsia="Tahoma" w:hAnsi="Tahoma" w:cs="Tahoma"/>
        </w:rPr>
        <w:t xml:space="preserve">y contingente relacionado con un viaje </w:t>
      </w:r>
      <w:r w:rsidR="11A6CF40" w:rsidRPr="00201B56">
        <w:rPr>
          <w:rFonts w:ascii="Tahoma" w:eastAsia="Tahoma" w:hAnsi="Tahoma" w:cs="Tahoma"/>
        </w:rPr>
        <w:t xml:space="preserve">fortuito </w:t>
      </w:r>
      <w:r w:rsidR="5E213182" w:rsidRPr="00201B56">
        <w:rPr>
          <w:rFonts w:ascii="Tahoma" w:eastAsia="Tahoma" w:hAnsi="Tahoma" w:cs="Tahoma"/>
        </w:rPr>
        <w:t>que tuvo que hacer</w:t>
      </w:r>
      <w:r w:rsidR="11A6CF40" w:rsidRPr="00201B56">
        <w:rPr>
          <w:rFonts w:ascii="Tahoma" w:eastAsia="Tahoma" w:hAnsi="Tahoma" w:cs="Tahoma"/>
        </w:rPr>
        <w:t xml:space="preserve"> la demandante a la ciudad de Bogotá, pu</w:t>
      </w:r>
      <w:r w:rsidR="77052E00" w:rsidRPr="00201B56">
        <w:rPr>
          <w:rFonts w:ascii="Tahoma" w:eastAsia="Tahoma" w:hAnsi="Tahoma" w:cs="Tahoma"/>
        </w:rPr>
        <w:t>es</w:t>
      </w:r>
      <w:r w:rsidR="11A6CF40" w:rsidRPr="00201B56">
        <w:rPr>
          <w:rFonts w:ascii="Tahoma" w:eastAsia="Tahoma" w:hAnsi="Tahoma" w:cs="Tahoma"/>
        </w:rPr>
        <w:t xml:space="preserve"> en la entrevista </w:t>
      </w:r>
      <w:r w:rsidR="6B16DD96" w:rsidRPr="00201B56">
        <w:rPr>
          <w:rFonts w:ascii="Tahoma" w:eastAsia="Tahoma" w:hAnsi="Tahoma" w:cs="Tahoma"/>
        </w:rPr>
        <w:t>ante el</w:t>
      </w:r>
      <w:r w:rsidR="419EB957" w:rsidRPr="00201B56">
        <w:rPr>
          <w:rFonts w:ascii="Tahoma" w:eastAsia="Tahoma" w:hAnsi="Tahoma" w:cs="Tahoma"/>
        </w:rPr>
        <w:t xml:space="preserve"> ente</w:t>
      </w:r>
      <w:r w:rsidR="6B16DD96" w:rsidRPr="00201B56">
        <w:rPr>
          <w:rFonts w:ascii="Tahoma" w:eastAsia="Tahoma" w:hAnsi="Tahoma" w:cs="Tahoma"/>
        </w:rPr>
        <w:t xml:space="preserve"> investigador de COLPENSIONES, los mismos testigos </w:t>
      </w:r>
      <w:r w:rsidR="6437662E" w:rsidRPr="00201B56">
        <w:rPr>
          <w:rFonts w:ascii="Tahoma" w:eastAsia="Tahoma" w:hAnsi="Tahoma" w:cs="Tahoma"/>
        </w:rPr>
        <w:t xml:space="preserve">señalaron que la separación obedecía a </w:t>
      </w:r>
      <w:r w:rsidR="3370DF59" w:rsidRPr="00201B56">
        <w:rPr>
          <w:rFonts w:ascii="Tahoma" w:eastAsia="Tahoma" w:hAnsi="Tahoma" w:cs="Tahoma"/>
        </w:rPr>
        <w:t xml:space="preserve">problemas comportamentales del causante y a una decisión personal, que pudo estar influencia por el viaje </w:t>
      </w:r>
      <w:r w:rsidR="4859A43C" w:rsidRPr="00201B56">
        <w:rPr>
          <w:rFonts w:ascii="Tahoma" w:eastAsia="Tahoma" w:hAnsi="Tahoma" w:cs="Tahoma"/>
        </w:rPr>
        <w:t>que posteriormente haría la señora Rosalba a Bogotá, pero todos coinciden en que la separación tuvo lugar antes de</w:t>
      </w:r>
      <w:r w:rsidR="5FEA65A2" w:rsidRPr="00201B56">
        <w:rPr>
          <w:rFonts w:ascii="Tahoma" w:eastAsia="Tahoma" w:hAnsi="Tahoma" w:cs="Tahoma"/>
        </w:rPr>
        <w:t xml:space="preserve"> dicho</w:t>
      </w:r>
      <w:r w:rsidR="4859A43C" w:rsidRPr="00201B56">
        <w:rPr>
          <w:rFonts w:ascii="Tahoma" w:eastAsia="Tahoma" w:hAnsi="Tahoma" w:cs="Tahoma"/>
        </w:rPr>
        <w:t xml:space="preserve"> viaje.</w:t>
      </w:r>
    </w:p>
    <w:p w14:paraId="75172D75" w14:textId="6E7C83B6" w:rsidR="00FE53CD" w:rsidRPr="00201B56" w:rsidRDefault="00FE53CD" w:rsidP="00201B56">
      <w:pPr>
        <w:spacing w:line="276" w:lineRule="auto"/>
        <w:ind w:firstLine="708"/>
        <w:jc w:val="both"/>
        <w:rPr>
          <w:rFonts w:ascii="Tahoma" w:eastAsia="Tahoma" w:hAnsi="Tahoma" w:cs="Tahoma"/>
        </w:rPr>
      </w:pPr>
    </w:p>
    <w:p w14:paraId="60E0D4AF" w14:textId="0B0B3806" w:rsidR="00FE53CD" w:rsidRPr="00201B56" w:rsidRDefault="1246502E" w:rsidP="00201B56">
      <w:pPr>
        <w:spacing w:line="276" w:lineRule="auto"/>
        <w:ind w:firstLine="708"/>
        <w:jc w:val="both"/>
        <w:rPr>
          <w:rFonts w:ascii="Tahoma" w:eastAsia="Tahoma" w:hAnsi="Tahoma" w:cs="Tahoma"/>
        </w:rPr>
      </w:pPr>
      <w:r w:rsidRPr="00201B56">
        <w:rPr>
          <w:rFonts w:ascii="Tahoma" w:eastAsia="Tahoma" w:hAnsi="Tahoma" w:cs="Tahoma"/>
        </w:rPr>
        <w:t>Ahora bien, aunque esta corta separación podría tomarse como un evento fortuito</w:t>
      </w:r>
      <w:r w:rsidR="551897EA" w:rsidRPr="00201B56">
        <w:rPr>
          <w:rFonts w:ascii="Tahoma" w:eastAsia="Tahoma" w:hAnsi="Tahoma" w:cs="Tahoma"/>
        </w:rPr>
        <w:t xml:space="preserve">, para afirmar que </w:t>
      </w:r>
      <w:r w:rsidR="1673B2B9" w:rsidRPr="00201B56">
        <w:rPr>
          <w:rFonts w:ascii="Tahoma" w:eastAsia="Tahoma" w:hAnsi="Tahoma" w:cs="Tahoma"/>
        </w:rPr>
        <w:t>no</w:t>
      </w:r>
      <w:r w:rsidR="5DB86227" w:rsidRPr="00201B56">
        <w:rPr>
          <w:rFonts w:ascii="Tahoma" w:eastAsia="Tahoma" w:hAnsi="Tahoma" w:cs="Tahoma"/>
        </w:rPr>
        <w:t xml:space="preserve"> supuso la interrupción o ruptura del vínculo afectivo o de la v</w:t>
      </w:r>
      <w:r w:rsidR="6EE28D29" w:rsidRPr="00201B56">
        <w:rPr>
          <w:rFonts w:ascii="Tahoma" w:eastAsia="Tahoma" w:hAnsi="Tahoma" w:cs="Tahoma"/>
        </w:rPr>
        <w:t>ida marital de la pareja, no puede</w:t>
      </w:r>
      <w:r w:rsidR="31390A31" w:rsidRPr="00201B56">
        <w:rPr>
          <w:rFonts w:ascii="Tahoma" w:eastAsia="Tahoma" w:hAnsi="Tahoma" w:cs="Tahoma"/>
        </w:rPr>
        <w:t xml:space="preserve"> soslayarse</w:t>
      </w:r>
      <w:r w:rsidR="6EE28D29" w:rsidRPr="00201B56">
        <w:rPr>
          <w:rFonts w:ascii="Tahoma" w:eastAsia="Tahoma" w:hAnsi="Tahoma" w:cs="Tahoma"/>
        </w:rPr>
        <w:t xml:space="preserve"> el </w:t>
      </w:r>
      <w:r w:rsidR="0D5F4E25" w:rsidRPr="00201B56">
        <w:rPr>
          <w:rFonts w:ascii="Tahoma" w:eastAsia="Tahoma" w:hAnsi="Tahoma" w:cs="Tahoma"/>
        </w:rPr>
        <w:t>contenido de las entrevistas al señor</w:t>
      </w:r>
      <w:r w:rsidR="6EE28D29" w:rsidRPr="00201B56">
        <w:rPr>
          <w:rFonts w:ascii="Tahoma" w:eastAsia="Tahoma" w:hAnsi="Tahoma" w:cs="Tahoma"/>
        </w:rPr>
        <w:t xml:space="preserve"> </w:t>
      </w:r>
      <w:r w:rsidR="5520FF57" w:rsidRPr="00201B56">
        <w:rPr>
          <w:rFonts w:ascii="Tahoma" w:eastAsia="Tahoma" w:hAnsi="Tahoma" w:cs="Tahoma"/>
        </w:rPr>
        <w:t xml:space="preserve">José </w:t>
      </w:r>
      <w:proofErr w:type="spellStart"/>
      <w:r w:rsidR="5520FF57" w:rsidRPr="00201B56">
        <w:rPr>
          <w:rFonts w:ascii="Tahoma" w:eastAsia="Tahoma" w:hAnsi="Tahoma" w:cs="Tahoma"/>
        </w:rPr>
        <w:t>Nelcisar</w:t>
      </w:r>
      <w:proofErr w:type="spellEnd"/>
      <w:r w:rsidR="5520FF57" w:rsidRPr="00201B56">
        <w:rPr>
          <w:rFonts w:ascii="Tahoma" w:eastAsia="Tahoma" w:hAnsi="Tahoma" w:cs="Tahoma"/>
        </w:rPr>
        <w:t xml:space="preserve"> Jaramillo González</w:t>
      </w:r>
      <w:r w:rsidR="6EE28D29" w:rsidRPr="00201B56">
        <w:rPr>
          <w:rFonts w:ascii="Tahoma" w:eastAsia="Tahoma" w:hAnsi="Tahoma" w:cs="Tahoma"/>
        </w:rPr>
        <w:t xml:space="preserve"> </w:t>
      </w:r>
      <w:r w:rsidR="3A2577FE" w:rsidRPr="00201B56">
        <w:rPr>
          <w:rFonts w:ascii="Tahoma" w:eastAsia="Tahoma" w:hAnsi="Tahoma" w:cs="Tahoma"/>
        </w:rPr>
        <w:t xml:space="preserve">y </w:t>
      </w:r>
      <w:r w:rsidR="142F5CF1" w:rsidRPr="00201B56">
        <w:rPr>
          <w:rFonts w:ascii="Tahoma" w:eastAsia="Tahoma" w:hAnsi="Tahoma" w:cs="Tahoma"/>
        </w:rPr>
        <w:t xml:space="preserve">la señora </w:t>
      </w:r>
      <w:r w:rsidR="3A2577FE" w:rsidRPr="00201B56">
        <w:rPr>
          <w:rFonts w:ascii="Tahoma" w:eastAsia="Tahoma" w:hAnsi="Tahoma" w:cs="Tahoma"/>
        </w:rPr>
        <w:t>Carolina Ocampo Serna</w:t>
      </w:r>
      <w:r w:rsidR="6CB1C0BD" w:rsidRPr="00201B56">
        <w:rPr>
          <w:rFonts w:ascii="Tahoma" w:eastAsia="Tahoma" w:hAnsi="Tahoma" w:cs="Tahoma"/>
        </w:rPr>
        <w:t xml:space="preserve">, pues estos, al contrario de los demás testigos que desfilaron por el proceso, </w:t>
      </w:r>
      <w:r w:rsidR="0651BA98" w:rsidRPr="00201B56">
        <w:rPr>
          <w:rFonts w:ascii="Tahoma" w:eastAsia="Tahoma" w:hAnsi="Tahoma" w:cs="Tahoma"/>
        </w:rPr>
        <w:t xml:space="preserve">refirieron que, por lo menos entre 2014 y 2017, el causante vivió solo en una pieza alquilada en el barrio La Isla de la ciudad de Pereira, donde pocas veces lo visitó la señora </w:t>
      </w:r>
      <w:r w:rsidR="6394F4BC" w:rsidRPr="00201B56">
        <w:rPr>
          <w:rFonts w:ascii="Tahoma" w:eastAsia="Tahoma" w:hAnsi="Tahoma" w:cs="Tahoma"/>
        </w:rPr>
        <w:t>Rosalba y a donde regresó en la última etapa de su vida.</w:t>
      </w:r>
    </w:p>
    <w:p w14:paraId="1029FA85" w14:textId="52175259" w:rsidR="00FE53CD" w:rsidRPr="00201B56" w:rsidRDefault="00FE53CD" w:rsidP="00201B56">
      <w:pPr>
        <w:spacing w:line="276" w:lineRule="auto"/>
        <w:ind w:firstLine="708"/>
        <w:jc w:val="both"/>
        <w:rPr>
          <w:rFonts w:ascii="Tahoma" w:eastAsia="Tahoma" w:hAnsi="Tahoma" w:cs="Tahoma"/>
        </w:rPr>
      </w:pPr>
    </w:p>
    <w:p w14:paraId="1EC645D9" w14:textId="5DEF37E8" w:rsidR="00FE53CD" w:rsidRPr="00201B56" w:rsidRDefault="764485C6" w:rsidP="00201B56">
      <w:pPr>
        <w:spacing w:line="276" w:lineRule="auto"/>
        <w:ind w:firstLine="708"/>
        <w:jc w:val="both"/>
        <w:rPr>
          <w:rFonts w:ascii="Tahoma" w:eastAsia="Tahoma" w:hAnsi="Tahoma" w:cs="Tahoma"/>
        </w:rPr>
      </w:pPr>
      <w:r w:rsidRPr="00201B56">
        <w:rPr>
          <w:rFonts w:ascii="Tahoma" w:eastAsia="Tahoma" w:hAnsi="Tahoma" w:cs="Tahoma"/>
        </w:rPr>
        <w:t xml:space="preserve">Estas dos declaraciones resultan creíbles para la judicatura en segunda instancia, porque testigos como </w:t>
      </w:r>
      <w:r w:rsidR="4FB4941D" w:rsidRPr="00201B56">
        <w:rPr>
          <w:rFonts w:ascii="Tahoma" w:eastAsia="Tahoma" w:hAnsi="Tahoma" w:cs="Tahoma"/>
        </w:rPr>
        <w:t xml:space="preserve">Dennis refirieron que los últimos dos meses de vida, su tío había vuelto a vivir a </w:t>
      </w:r>
      <w:r w:rsidR="738E5029" w:rsidRPr="00201B56">
        <w:rPr>
          <w:rFonts w:ascii="Tahoma" w:eastAsia="Tahoma" w:hAnsi="Tahoma" w:cs="Tahoma"/>
        </w:rPr>
        <w:t>una casa donde</w:t>
      </w:r>
      <w:r w:rsidR="7DF4AB20" w:rsidRPr="00201B56">
        <w:rPr>
          <w:rFonts w:ascii="Tahoma" w:eastAsia="Tahoma" w:hAnsi="Tahoma" w:cs="Tahoma"/>
        </w:rPr>
        <w:t xml:space="preserve"> ya</w:t>
      </w:r>
      <w:r w:rsidR="738E5029" w:rsidRPr="00201B56">
        <w:rPr>
          <w:rFonts w:ascii="Tahoma" w:eastAsia="Tahoma" w:hAnsi="Tahoma" w:cs="Tahoma"/>
        </w:rPr>
        <w:t xml:space="preserve"> había vivido</w:t>
      </w:r>
      <w:r w:rsidR="14A5A735" w:rsidRPr="00201B56">
        <w:rPr>
          <w:rFonts w:ascii="Tahoma" w:eastAsia="Tahoma" w:hAnsi="Tahoma" w:cs="Tahoma"/>
        </w:rPr>
        <w:t xml:space="preserve"> antes</w:t>
      </w:r>
      <w:r w:rsidR="77A3D44B" w:rsidRPr="00201B56">
        <w:rPr>
          <w:rFonts w:ascii="Tahoma" w:eastAsia="Tahoma" w:hAnsi="Tahoma" w:cs="Tahoma"/>
        </w:rPr>
        <w:t xml:space="preserve">, de modo que ello convalida el dicho del señor José </w:t>
      </w:r>
      <w:proofErr w:type="spellStart"/>
      <w:r w:rsidR="77A3D44B" w:rsidRPr="00201B56">
        <w:rPr>
          <w:rFonts w:ascii="Tahoma" w:eastAsia="Tahoma" w:hAnsi="Tahoma" w:cs="Tahoma"/>
        </w:rPr>
        <w:t>Nelcisar</w:t>
      </w:r>
      <w:proofErr w:type="spellEnd"/>
      <w:r w:rsidR="77A3D44B" w:rsidRPr="00201B56">
        <w:rPr>
          <w:rFonts w:ascii="Tahoma" w:eastAsia="Tahoma" w:hAnsi="Tahoma" w:cs="Tahoma"/>
        </w:rPr>
        <w:t xml:space="preserve"> Jaramillo González en el sentido de que el causante había vivido por 3 años en una pieza que le tenía alquilada</w:t>
      </w:r>
      <w:r w:rsidR="682071E6" w:rsidRPr="00201B56">
        <w:rPr>
          <w:rFonts w:ascii="Tahoma" w:eastAsia="Tahoma" w:hAnsi="Tahoma" w:cs="Tahoma"/>
        </w:rPr>
        <w:t xml:space="preserve">, en una casa donde también vivía la señora Carolina Ocampo Serna, quien señaló </w:t>
      </w:r>
      <w:r w:rsidR="5D000F8F" w:rsidRPr="00201B56">
        <w:rPr>
          <w:rFonts w:ascii="Tahoma" w:eastAsia="Tahoma" w:hAnsi="Tahoma" w:cs="Tahoma"/>
        </w:rPr>
        <w:t xml:space="preserve">que </w:t>
      </w:r>
      <w:r w:rsidR="6000B2BD" w:rsidRPr="00201B56">
        <w:rPr>
          <w:rFonts w:ascii="Tahoma" w:eastAsia="Tahoma" w:hAnsi="Tahoma" w:cs="Tahoma"/>
        </w:rPr>
        <w:t xml:space="preserve">muy pocas veces, una o dos veces, vio a la señora Rosalba. </w:t>
      </w:r>
      <w:r w:rsidR="77A3D44B" w:rsidRPr="00201B56">
        <w:rPr>
          <w:rFonts w:ascii="Tahoma" w:eastAsia="Tahoma" w:hAnsi="Tahoma" w:cs="Tahoma"/>
        </w:rPr>
        <w:t xml:space="preserve">  </w:t>
      </w:r>
      <w:r w:rsidR="738E5029" w:rsidRPr="00201B56">
        <w:rPr>
          <w:rFonts w:ascii="Tahoma" w:eastAsia="Tahoma" w:hAnsi="Tahoma" w:cs="Tahoma"/>
        </w:rPr>
        <w:t xml:space="preserve"> </w:t>
      </w:r>
    </w:p>
    <w:p w14:paraId="19802CDD" w14:textId="722D6369" w:rsidR="00FE53CD" w:rsidRPr="00201B56" w:rsidRDefault="00FE53CD" w:rsidP="00201B56">
      <w:pPr>
        <w:spacing w:line="276" w:lineRule="auto"/>
        <w:ind w:firstLine="708"/>
        <w:jc w:val="both"/>
        <w:rPr>
          <w:rFonts w:ascii="Tahoma" w:eastAsia="Tahoma" w:hAnsi="Tahoma" w:cs="Tahoma"/>
        </w:rPr>
      </w:pPr>
    </w:p>
    <w:p w14:paraId="33C42243" w14:textId="6042C145" w:rsidR="00FE53CD" w:rsidRPr="00201B56" w:rsidRDefault="50FE2313" w:rsidP="00201B56">
      <w:pPr>
        <w:spacing w:line="276" w:lineRule="auto"/>
        <w:ind w:firstLine="708"/>
        <w:jc w:val="both"/>
        <w:rPr>
          <w:rFonts w:ascii="Tahoma" w:eastAsia="Tahoma" w:hAnsi="Tahoma" w:cs="Tahoma"/>
          <w:color w:val="000000" w:themeColor="text1"/>
          <w:lang w:val="es-CO"/>
        </w:rPr>
      </w:pPr>
      <w:r w:rsidRPr="00201B56">
        <w:rPr>
          <w:rFonts w:ascii="Tahoma" w:eastAsia="Tahoma" w:hAnsi="Tahoma" w:cs="Tahoma"/>
          <w:color w:val="000000" w:themeColor="text1"/>
        </w:rPr>
        <w:t>No sobra anotar que, por lo demás, la declaración de</w:t>
      </w:r>
      <w:r w:rsidR="00E63625" w:rsidRPr="00201B56">
        <w:rPr>
          <w:rFonts w:ascii="Tahoma" w:eastAsia="Tahoma" w:hAnsi="Tahoma" w:cs="Tahoma"/>
          <w:color w:val="000000" w:themeColor="text1"/>
        </w:rPr>
        <w:t xml:space="preserve"> </w:t>
      </w:r>
      <w:r w:rsidR="00EC7A6F" w:rsidRPr="00201B56">
        <w:rPr>
          <w:rFonts w:ascii="Tahoma" w:eastAsia="Tahoma" w:hAnsi="Tahoma" w:cs="Tahoma"/>
          <w:color w:val="000000" w:themeColor="text1"/>
        </w:rPr>
        <w:t xml:space="preserve">Luz </w:t>
      </w:r>
      <w:proofErr w:type="spellStart"/>
      <w:r w:rsidR="00EC7A6F" w:rsidRPr="00201B56">
        <w:rPr>
          <w:rFonts w:ascii="Tahoma" w:eastAsia="Tahoma" w:hAnsi="Tahoma" w:cs="Tahoma"/>
          <w:color w:val="000000" w:themeColor="text1"/>
        </w:rPr>
        <w:t>De</w:t>
      </w:r>
      <w:r w:rsidR="447BAD9F" w:rsidRPr="00201B56">
        <w:rPr>
          <w:rFonts w:ascii="Tahoma" w:eastAsia="Tahoma" w:hAnsi="Tahoma" w:cs="Tahoma"/>
          <w:color w:val="000000" w:themeColor="text1"/>
        </w:rPr>
        <w:t>nn</w:t>
      </w:r>
      <w:r w:rsidR="00EC7A6F" w:rsidRPr="00201B56">
        <w:rPr>
          <w:rFonts w:ascii="Tahoma" w:eastAsia="Tahoma" w:hAnsi="Tahoma" w:cs="Tahoma"/>
          <w:color w:val="000000" w:themeColor="text1"/>
        </w:rPr>
        <w:t>y</w:t>
      </w:r>
      <w:proofErr w:type="spellEnd"/>
      <w:r w:rsidR="00EC7A6F" w:rsidRPr="00201B56">
        <w:rPr>
          <w:rFonts w:ascii="Tahoma" w:eastAsia="Tahoma" w:hAnsi="Tahoma" w:cs="Tahoma"/>
          <w:color w:val="000000" w:themeColor="text1"/>
        </w:rPr>
        <w:t xml:space="preserve"> Betancur Valbuena</w:t>
      </w:r>
      <w:r w:rsidR="3C999052" w:rsidRPr="00201B56">
        <w:rPr>
          <w:rFonts w:ascii="Tahoma" w:eastAsia="Tahoma" w:hAnsi="Tahoma" w:cs="Tahoma"/>
          <w:color w:val="000000" w:themeColor="text1"/>
        </w:rPr>
        <w:t xml:space="preserve"> resulta altamente sospechosa e inverosímil</w:t>
      </w:r>
      <w:r w:rsidR="00EC7A6F" w:rsidRPr="00201B56">
        <w:rPr>
          <w:rFonts w:ascii="Tahoma" w:eastAsia="Tahoma" w:hAnsi="Tahoma" w:cs="Tahoma"/>
          <w:color w:val="000000" w:themeColor="text1"/>
        </w:rPr>
        <w:t>, pues indicó que los hechos relatados se basaban en las circunstancias de tiempo, modo y lugar contadas por su madre, ya que ella viajaba mucho, de ahí que inclusive hablara de la pandemia del COVID-19</w:t>
      </w:r>
      <w:r w:rsidR="74D7DF1F" w:rsidRPr="00201B56">
        <w:rPr>
          <w:rFonts w:ascii="Tahoma" w:eastAsia="Tahoma" w:hAnsi="Tahoma" w:cs="Tahoma"/>
          <w:color w:val="000000" w:themeColor="text1"/>
        </w:rPr>
        <w:t>,</w:t>
      </w:r>
      <w:r w:rsidR="00EC7A6F" w:rsidRPr="00201B56">
        <w:rPr>
          <w:rFonts w:ascii="Tahoma" w:eastAsia="Tahoma" w:hAnsi="Tahoma" w:cs="Tahoma"/>
          <w:color w:val="000000" w:themeColor="text1"/>
        </w:rPr>
        <w:t xml:space="preserve"> cuando es un hecho notorio que esta acaeció tiempo después de la muerte del causante</w:t>
      </w:r>
      <w:r w:rsidR="7A6E7256" w:rsidRPr="00201B56">
        <w:rPr>
          <w:rFonts w:ascii="Tahoma" w:eastAsia="Tahoma" w:hAnsi="Tahoma" w:cs="Tahoma"/>
          <w:color w:val="000000" w:themeColor="text1"/>
        </w:rPr>
        <w:t>. L</w:t>
      </w:r>
      <w:r w:rsidR="73B54E16" w:rsidRPr="00201B56">
        <w:rPr>
          <w:rFonts w:ascii="Tahoma" w:eastAsia="Tahoma" w:hAnsi="Tahoma" w:cs="Tahoma"/>
          <w:color w:val="000000" w:themeColor="text1"/>
        </w:rPr>
        <w:t>o mismo ocurre con l</w:t>
      </w:r>
      <w:r w:rsidR="00460DA6" w:rsidRPr="00201B56">
        <w:rPr>
          <w:rFonts w:ascii="Tahoma" w:eastAsia="Tahoma" w:hAnsi="Tahoma" w:cs="Tahoma"/>
          <w:color w:val="000000" w:themeColor="text1"/>
        </w:rPr>
        <w:t xml:space="preserve">a </w:t>
      </w:r>
      <w:proofErr w:type="spellStart"/>
      <w:r w:rsidR="00460DA6" w:rsidRPr="00201B56">
        <w:rPr>
          <w:rFonts w:ascii="Tahoma" w:eastAsia="Tahoma" w:hAnsi="Tahoma" w:cs="Tahoma"/>
          <w:color w:val="000000" w:themeColor="text1"/>
        </w:rPr>
        <w:t>testiga</w:t>
      </w:r>
      <w:proofErr w:type="spellEnd"/>
      <w:r w:rsidR="00460DA6" w:rsidRPr="00201B56">
        <w:rPr>
          <w:rFonts w:ascii="Tahoma" w:eastAsia="Tahoma" w:hAnsi="Tahoma" w:cs="Tahoma"/>
          <w:color w:val="000000" w:themeColor="text1"/>
        </w:rPr>
        <w:t xml:space="preserve"> </w:t>
      </w:r>
      <w:r w:rsidR="00287C03" w:rsidRPr="00201B56">
        <w:rPr>
          <w:rFonts w:ascii="Tahoma" w:eastAsia="Tahoma" w:hAnsi="Tahoma" w:cs="Tahoma"/>
          <w:color w:val="000000" w:themeColor="text1"/>
        </w:rPr>
        <w:t>Gloria Inés Morales</w:t>
      </w:r>
      <w:r w:rsidR="124B04C8" w:rsidRPr="00201B56">
        <w:rPr>
          <w:rFonts w:ascii="Tahoma" w:eastAsia="Tahoma" w:hAnsi="Tahoma" w:cs="Tahoma"/>
          <w:color w:val="000000" w:themeColor="text1"/>
        </w:rPr>
        <w:t>, qu</w:t>
      </w:r>
      <w:r w:rsidR="38200161" w:rsidRPr="00201B56">
        <w:rPr>
          <w:rFonts w:ascii="Tahoma" w:eastAsia="Tahoma" w:hAnsi="Tahoma" w:cs="Tahoma"/>
          <w:color w:val="000000" w:themeColor="text1"/>
        </w:rPr>
        <w:t>ien</w:t>
      </w:r>
      <w:r w:rsidR="00287C03" w:rsidRPr="00201B56">
        <w:rPr>
          <w:rFonts w:ascii="Tahoma" w:eastAsia="Tahoma" w:hAnsi="Tahoma" w:cs="Tahoma"/>
          <w:b/>
          <w:bCs/>
          <w:color w:val="000000" w:themeColor="text1"/>
        </w:rPr>
        <w:t xml:space="preserve"> </w:t>
      </w:r>
      <w:r w:rsidR="00287C03" w:rsidRPr="00201B56">
        <w:rPr>
          <w:rFonts w:ascii="Tahoma" w:eastAsia="Tahoma" w:hAnsi="Tahoma" w:cs="Tahoma"/>
          <w:color w:val="000000" w:themeColor="text1"/>
        </w:rPr>
        <w:t>negó que el causante hubiera vivido sólo, hecho que fue puesto de presente por la misma promotora del litigio</w:t>
      </w:r>
      <w:r w:rsidR="008146FA" w:rsidRPr="00201B56">
        <w:rPr>
          <w:rFonts w:ascii="Tahoma" w:eastAsia="Tahoma" w:hAnsi="Tahoma" w:cs="Tahoma"/>
          <w:color w:val="000000" w:themeColor="text1"/>
        </w:rPr>
        <w:t xml:space="preserve">, </w:t>
      </w:r>
      <w:r w:rsidR="00287C03" w:rsidRPr="00201B56">
        <w:rPr>
          <w:rFonts w:ascii="Tahoma" w:eastAsia="Tahoma" w:hAnsi="Tahoma" w:cs="Tahoma"/>
          <w:color w:val="000000" w:themeColor="text1"/>
        </w:rPr>
        <w:t xml:space="preserve">y </w:t>
      </w:r>
      <w:r w:rsidR="00287C03" w:rsidRPr="00201B56">
        <w:rPr>
          <w:rFonts w:ascii="Tahoma" w:eastAsia="Tahoma" w:hAnsi="Tahoma" w:cs="Tahoma"/>
          <w:color w:val="000000" w:themeColor="text1"/>
          <w:lang w:val="es-CO"/>
        </w:rPr>
        <w:t>Jenny Alejandra Escobar</w:t>
      </w:r>
      <w:r w:rsidR="4E47ED76" w:rsidRPr="00201B56">
        <w:rPr>
          <w:rFonts w:ascii="Tahoma" w:eastAsia="Tahoma" w:hAnsi="Tahoma" w:cs="Tahoma"/>
          <w:color w:val="000000" w:themeColor="text1"/>
          <w:lang w:val="es-CO"/>
        </w:rPr>
        <w:t>, quien</w:t>
      </w:r>
      <w:r w:rsidR="00287C03" w:rsidRPr="00201B56">
        <w:rPr>
          <w:rFonts w:ascii="Tahoma" w:eastAsia="Tahoma" w:hAnsi="Tahoma" w:cs="Tahoma"/>
          <w:b/>
          <w:bCs/>
          <w:color w:val="000000" w:themeColor="text1"/>
          <w:lang w:val="es-CO"/>
        </w:rPr>
        <w:t xml:space="preserve"> </w:t>
      </w:r>
      <w:r w:rsidR="00287C03" w:rsidRPr="00201B56">
        <w:rPr>
          <w:rFonts w:ascii="Tahoma" w:eastAsia="Tahoma" w:hAnsi="Tahoma" w:cs="Tahoma"/>
          <w:color w:val="000000" w:themeColor="text1"/>
          <w:lang w:val="es-CO"/>
        </w:rPr>
        <w:t xml:space="preserve">vivía fuera de la cuidad, por lo que solo </w:t>
      </w:r>
      <w:r w:rsidR="3014443E" w:rsidRPr="00201B56">
        <w:rPr>
          <w:rFonts w:ascii="Tahoma" w:eastAsia="Tahoma" w:hAnsi="Tahoma" w:cs="Tahoma"/>
          <w:color w:val="000000" w:themeColor="text1"/>
          <w:lang w:val="es-CO"/>
        </w:rPr>
        <w:t>podía</w:t>
      </w:r>
      <w:r w:rsidR="00287C03" w:rsidRPr="00201B56">
        <w:rPr>
          <w:rFonts w:ascii="Tahoma" w:eastAsia="Tahoma" w:hAnsi="Tahoma" w:cs="Tahoma"/>
          <w:color w:val="000000" w:themeColor="text1"/>
          <w:lang w:val="es-CO"/>
        </w:rPr>
        <w:t xml:space="preserve"> dar fe de que su madre le brindó compañía y cuidado en el posoperatorio desde el 9 al 24 de diciembre de 2019</w:t>
      </w:r>
      <w:r w:rsidR="00F25AF8" w:rsidRPr="00201B56">
        <w:rPr>
          <w:rFonts w:ascii="Tahoma" w:eastAsia="Tahoma" w:hAnsi="Tahoma" w:cs="Tahoma"/>
          <w:color w:val="000000" w:themeColor="text1"/>
          <w:lang w:val="es-CO"/>
        </w:rPr>
        <w:t xml:space="preserve">. </w:t>
      </w:r>
    </w:p>
    <w:p w14:paraId="24FCA2ED" w14:textId="2797CF35" w:rsidR="00FE53CD" w:rsidRPr="00201B56" w:rsidRDefault="00FE53CD" w:rsidP="00201B56">
      <w:pPr>
        <w:spacing w:line="276" w:lineRule="auto"/>
        <w:jc w:val="both"/>
        <w:rPr>
          <w:rFonts w:ascii="Tahoma" w:eastAsia="Tahoma" w:hAnsi="Tahoma" w:cs="Tahoma"/>
          <w:bCs/>
          <w:color w:val="000000" w:themeColor="text1"/>
        </w:rPr>
      </w:pPr>
    </w:p>
    <w:p w14:paraId="46D20618" w14:textId="6D7F9F4C" w:rsidR="005346DD" w:rsidRPr="00201B56" w:rsidRDefault="00FE53CD"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t>De lo expuesto hasta este punto resulta más convincente que la demandante solo convivió con el causante en la casa de su hija en Galicia dos años antes del fallecimiento de est</w:t>
      </w:r>
      <w:r w:rsidR="70E01A17" w:rsidRPr="00201B56">
        <w:rPr>
          <w:rFonts w:ascii="Tahoma" w:eastAsia="Tahoma" w:hAnsi="Tahoma" w:cs="Tahoma"/>
          <w:color w:val="000000" w:themeColor="text1"/>
        </w:rPr>
        <w:t>e</w:t>
      </w:r>
      <w:r w:rsidRPr="00201B56">
        <w:rPr>
          <w:rFonts w:ascii="Tahoma" w:eastAsia="Tahoma" w:hAnsi="Tahoma" w:cs="Tahoma"/>
          <w:color w:val="000000" w:themeColor="text1"/>
        </w:rPr>
        <w:t xml:space="preserve">, </w:t>
      </w:r>
      <w:r w:rsidR="001616AC" w:rsidRPr="00201B56">
        <w:rPr>
          <w:rFonts w:ascii="Tahoma" w:eastAsia="Tahoma" w:hAnsi="Tahoma" w:cs="Tahoma"/>
          <w:color w:val="000000" w:themeColor="text1"/>
        </w:rPr>
        <w:t xml:space="preserve">circunstancia </w:t>
      </w:r>
      <w:r w:rsidR="301F0457" w:rsidRPr="00201B56">
        <w:rPr>
          <w:rFonts w:ascii="Tahoma" w:eastAsia="Tahoma" w:hAnsi="Tahoma" w:cs="Tahoma"/>
          <w:color w:val="000000" w:themeColor="text1"/>
        </w:rPr>
        <w:t xml:space="preserve">que </w:t>
      </w:r>
      <w:r w:rsidR="001616AC" w:rsidRPr="00201B56">
        <w:rPr>
          <w:rFonts w:ascii="Tahoma" w:eastAsia="Tahoma" w:hAnsi="Tahoma" w:cs="Tahoma"/>
          <w:color w:val="000000" w:themeColor="text1"/>
        </w:rPr>
        <w:t xml:space="preserve">se acompasa con </w:t>
      </w:r>
      <w:r w:rsidR="008146FA" w:rsidRPr="00201B56">
        <w:rPr>
          <w:rFonts w:ascii="Tahoma" w:eastAsia="Tahoma" w:hAnsi="Tahoma" w:cs="Tahoma"/>
          <w:color w:val="000000" w:themeColor="text1"/>
        </w:rPr>
        <w:t xml:space="preserve">el relato de </w:t>
      </w:r>
      <w:r w:rsidR="0034781C" w:rsidRPr="00201B56">
        <w:rPr>
          <w:rFonts w:ascii="Tahoma" w:eastAsia="Tahoma" w:hAnsi="Tahoma" w:cs="Tahoma"/>
          <w:color w:val="000000" w:themeColor="text1"/>
        </w:rPr>
        <w:t xml:space="preserve">los </w:t>
      </w:r>
      <w:r w:rsidR="001616AC" w:rsidRPr="00201B56">
        <w:rPr>
          <w:rFonts w:ascii="Tahoma" w:eastAsia="Tahoma" w:hAnsi="Tahoma" w:cs="Tahoma"/>
          <w:color w:val="000000" w:themeColor="text1"/>
        </w:rPr>
        <w:t>testigo</w:t>
      </w:r>
      <w:r w:rsidR="0034781C" w:rsidRPr="00201B56">
        <w:rPr>
          <w:rFonts w:ascii="Tahoma" w:eastAsia="Tahoma" w:hAnsi="Tahoma" w:cs="Tahoma"/>
          <w:color w:val="000000" w:themeColor="text1"/>
        </w:rPr>
        <w:t>s</w:t>
      </w:r>
      <w:r w:rsidR="001616AC" w:rsidRPr="00201B56">
        <w:rPr>
          <w:rFonts w:ascii="Tahoma" w:eastAsia="Tahoma" w:hAnsi="Tahoma" w:cs="Tahoma"/>
          <w:color w:val="000000" w:themeColor="text1"/>
        </w:rPr>
        <w:t xml:space="preserve"> Oswaldo Valbuena Lugo</w:t>
      </w:r>
      <w:r w:rsidR="0034781C" w:rsidRPr="00201B56">
        <w:rPr>
          <w:rFonts w:ascii="Tahoma" w:eastAsia="Tahoma" w:hAnsi="Tahoma" w:cs="Tahoma"/>
          <w:color w:val="000000" w:themeColor="text1"/>
        </w:rPr>
        <w:t xml:space="preserve"> y Ruby Valbuena de Betancourt en la investigación administrativa,</w:t>
      </w:r>
      <w:r w:rsidR="001616AC" w:rsidRPr="00201B56">
        <w:rPr>
          <w:rFonts w:ascii="Tahoma" w:eastAsia="Tahoma" w:hAnsi="Tahoma" w:cs="Tahoma"/>
          <w:color w:val="000000" w:themeColor="text1"/>
        </w:rPr>
        <w:t xml:space="preserve"> en virtud de lo cual, resulta </w:t>
      </w:r>
      <w:r w:rsidR="00626469" w:rsidRPr="00201B56">
        <w:rPr>
          <w:rFonts w:ascii="Tahoma" w:eastAsia="Tahoma" w:hAnsi="Tahoma" w:cs="Tahoma"/>
          <w:color w:val="000000" w:themeColor="text1"/>
        </w:rPr>
        <w:t xml:space="preserve">coherente que el actor hubiera vivido </w:t>
      </w:r>
      <w:r w:rsidRPr="00201B56">
        <w:rPr>
          <w:rFonts w:ascii="Tahoma" w:eastAsia="Tahoma" w:hAnsi="Tahoma" w:cs="Tahoma"/>
          <w:color w:val="000000" w:themeColor="text1"/>
        </w:rPr>
        <w:t xml:space="preserve">desde el </w:t>
      </w:r>
      <w:r w:rsidR="00FC11CD" w:rsidRPr="00201B56">
        <w:rPr>
          <w:rFonts w:ascii="Tahoma" w:eastAsia="Tahoma" w:hAnsi="Tahoma" w:cs="Tahoma"/>
          <w:color w:val="000000" w:themeColor="text1"/>
        </w:rPr>
        <w:t>2014 hasta el 2017</w:t>
      </w:r>
      <w:r w:rsidR="00F24226" w:rsidRPr="00201B56">
        <w:rPr>
          <w:rFonts w:ascii="Tahoma" w:eastAsia="Tahoma" w:hAnsi="Tahoma" w:cs="Tahoma"/>
          <w:color w:val="000000" w:themeColor="text1"/>
        </w:rPr>
        <w:t xml:space="preserve"> </w:t>
      </w:r>
      <w:r w:rsidR="00FC11CD" w:rsidRPr="00201B56">
        <w:rPr>
          <w:rFonts w:ascii="Tahoma" w:eastAsia="Tahoma" w:hAnsi="Tahoma" w:cs="Tahoma"/>
          <w:color w:val="000000" w:themeColor="text1"/>
        </w:rPr>
        <w:t xml:space="preserve">en </w:t>
      </w:r>
      <w:r w:rsidR="00F24226" w:rsidRPr="00201B56">
        <w:rPr>
          <w:rFonts w:ascii="Tahoma" w:eastAsia="Tahoma" w:hAnsi="Tahoma" w:cs="Tahoma"/>
          <w:color w:val="000000" w:themeColor="text1"/>
        </w:rPr>
        <w:t>el</w:t>
      </w:r>
      <w:r w:rsidR="00FC11CD" w:rsidRPr="00201B56">
        <w:rPr>
          <w:rFonts w:ascii="Tahoma" w:eastAsia="Tahoma" w:hAnsi="Tahoma" w:cs="Tahoma"/>
          <w:color w:val="000000" w:themeColor="text1"/>
        </w:rPr>
        <w:t xml:space="preserve"> apartamento que le arrendaba </w:t>
      </w:r>
      <w:proofErr w:type="spellStart"/>
      <w:r w:rsidR="00626469" w:rsidRPr="00201B56">
        <w:rPr>
          <w:rFonts w:ascii="Tahoma" w:eastAsia="Tahoma" w:hAnsi="Tahoma" w:cs="Tahoma"/>
          <w:color w:val="000000" w:themeColor="text1"/>
        </w:rPr>
        <w:t>Nelcisar</w:t>
      </w:r>
      <w:proofErr w:type="spellEnd"/>
      <w:r w:rsidR="00FC11CD" w:rsidRPr="00201B56">
        <w:rPr>
          <w:rFonts w:ascii="Tahoma" w:eastAsia="Tahoma" w:hAnsi="Tahoma" w:cs="Tahoma"/>
          <w:color w:val="000000" w:themeColor="text1"/>
        </w:rPr>
        <w:t xml:space="preserve">, </w:t>
      </w:r>
      <w:r w:rsidR="00626469" w:rsidRPr="00201B56">
        <w:rPr>
          <w:rFonts w:ascii="Tahoma" w:eastAsia="Tahoma" w:hAnsi="Tahoma" w:cs="Tahoma"/>
          <w:color w:val="000000" w:themeColor="text1"/>
        </w:rPr>
        <w:t xml:space="preserve">como lo manifestó el </w:t>
      </w:r>
      <w:r w:rsidR="06863C44" w:rsidRPr="00201B56">
        <w:rPr>
          <w:rFonts w:ascii="Tahoma" w:eastAsia="Tahoma" w:hAnsi="Tahoma" w:cs="Tahoma"/>
          <w:color w:val="000000" w:themeColor="text1"/>
        </w:rPr>
        <w:t xml:space="preserve">propio </w:t>
      </w:r>
      <w:r w:rsidR="00626469" w:rsidRPr="00201B56">
        <w:rPr>
          <w:rFonts w:ascii="Tahoma" w:eastAsia="Tahoma" w:hAnsi="Tahoma" w:cs="Tahoma"/>
          <w:color w:val="000000" w:themeColor="text1"/>
        </w:rPr>
        <w:t xml:space="preserve">arrendador </w:t>
      </w:r>
      <w:r w:rsidR="00626469" w:rsidRPr="00201B56">
        <w:rPr>
          <w:rFonts w:ascii="Tahoma" w:hAnsi="Tahoma" w:cs="Tahoma"/>
        </w:rPr>
        <w:t xml:space="preserve">al entrevistador, </w:t>
      </w:r>
      <w:r w:rsidR="00094D96" w:rsidRPr="00201B56">
        <w:rPr>
          <w:rFonts w:ascii="Tahoma" w:eastAsia="Tahoma" w:hAnsi="Tahoma" w:cs="Tahoma"/>
          <w:color w:val="000000" w:themeColor="text1"/>
        </w:rPr>
        <w:t>de ahí que le resultara tan difícil permanecer lejos de su lugar habitual de habitación sin la presencia de la demandante y hubiera deseado establecerse nuevamente en Cuba</w:t>
      </w:r>
      <w:r w:rsidR="00F24226" w:rsidRPr="00201B56">
        <w:rPr>
          <w:rFonts w:ascii="Tahoma" w:eastAsia="Tahoma" w:hAnsi="Tahoma" w:cs="Tahoma"/>
          <w:color w:val="000000" w:themeColor="text1"/>
        </w:rPr>
        <w:t xml:space="preserve"> en el 2019.</w:t>
      </w:r>
    </w:p>
    <w:p w14:paraId="05FA4D01" w14:textId="77777777" w:rsidR="005346DD" w:rsidRPr="00201B56" w:rsidRDefault="005346DD" w:rsidP="00201B56">
      <w:pPr>
        <w:spacing w:line="276" w:lineRule="auto"/>
        <w:ind w:firstLine="708"/>
        <w:jc w:val="both"/>
        <w:rPr>
          <w:rFonts w:ascii="Tahoma" w:eastAsia="Tahoma" w:hAnsi="Tahoma" w:cs="Tahoma"/>
          <w:bCs/>
          <w:color w:val="000000" w:themeColor="text1"/>
        </w:rPr>
      </w:pPr>
    </w:p>
    <w:p w14:paraId="506C1464" w14:textId="3D4619F1" w:rsidR="00D21C8F" w:rsidRPr="00201B56" w:rsidRDefault="038FAB22" w:rsidP="00201B56">
      <w:pPr>
        <w:spacing w:line="276" w:lineRule="auto"/>
        <w:ind w:firstLine="708"/>
        <w:jc w:val="both"/>
        <w:rPr>
          <w:rFonts w:ascii="Tahoma" w:eastAsia="Tahoma" w:hAnsi="Tahoma" w:cs="Tahoma"/>
          <w:color w:val="000000" w:themeColor="text1"/>
        </w:rPr>
      </w:pPr>
      <w:r w:rsidRPr="00201B56">
        <w:rPr>
          <w:rFonts w:ascii="Tahoma" w:eastAsia="Tahoma" w:hAnsi="Tahoma" w:cs="Tahoma"/>
          <w:color w:val="000000" w:themeColor="text1"/>
        </w:rPr>
        <w:t>D</w:t>
      </w:r>
      <w:r w:rsidR="00525589" w:rsidRPr="00201B56">
        <w:rPr>
          <w:rFonts w:ascii="Tahoma" w:eastAsia="Tahoma" w:hAnsi="Tahoma" w:cs="Tahoma"/>
          <w:color w:val="000000" w:themeColor="text1"/>
        </w:rPr>
        <w:t>el mismo modo, no queda du</w:t>
      </w:r>
      <w:r w:rsidR="00F24226" w:rsidRPr="00201B56">
        <w:rPr>
          <w:rFonts w:ascii="Tahoma" w:eastAsia="Tahoma" w:hAnsi="Tahoma" w:cs="Tahoma"/>
          <w:color w:val="000000" w:themeColor="text1"/>
        </w:rPr>
        <w:t>d</w:t>
      </w:r>
      <w:r w:rsidR="00525589" w:rsidRPr="00201B56">
        <w:rPr>
          <w:rFonts w:ascii="Tahoma" w:eastAsia="Tahoma" w:hAnsi="Tahoma" w:cs="Tahoma"/>
          <w:color w:val="000000" w:themeColor="text1"/>
        </w:rPr>
        <w:t xml:space="preserve">a que el demandante se mudó dos meses antes del fallecimiento y no solo unos días antes, </w:t>
      </w:r>
      <w:r w:rsidR="002D42AA" w:rsidRPr="00201B56">
        <w:rPr>
          <w:rFonts w:ascii="Tahoma" w:eastAsia="Tahoma" w:hAnsi="Tahoma" w:cs="Tahoma"/>
          <w:color w:val="000000" w:themeColor="text1"/>
        </w:rPr>
        <w:t xml:space="preserve">pues la hermana del señor </w:t>
      </w:r>
      <w:r w:rsidR="00565BCA" w:rsidRPr="00201B56">
        <w:rPr>
          <w:rFonts w:ascii="Tahoma" w:eastAsia="Tahoma" w:hAnsi="Tahoma" w:cs="Tahoma"/>
          <w:color w:val="000000" w:themeColor="text1"/>
        </w:rPr>
        <w:t>Ruby Valbuena Lugo</w:t>
      </w:r>
      <w:r w:rsidR="002D42AA" w:rsidRPr="00201B56">
        <w:rPr>
          <w:rFonts w:ascii="Tahoma" w:eastAsia="Tahoma" w:hAnsi="Tahoma" w:cs="Tahoma"/>
          <w:color w:val="000000" w:themeColor="text1"/>
        </w:rPr>
        <w:t xml:space="preserve"> </w:t>
      </w:r>
      <w:r w:rsidR="74B604D0" w:rsidRPr="00201B56">
        <w:rPr>
          <w:rFonts w:ascii="Tahoma" w:eastAsia="Tahoma" w:hAnsi="Tahoma" w:cs="Tahoma"/>
          <w:color w:val="000000" w:themeColor="text1"/>
        </w:rPr>
        <w:t xml:space="preserve">en el informe administrativo, </w:t>
      </w:r>
      <w:r w:rsidR="002D42AA" w:rsidRPr="00201B56">
        <w:rPr>
          <w:rFonts w:ascii="Tahoma" w:eastAsia="Tahoma" w:hAnsi="Tahoma" w:cs="Tahoma"/>
          <w:color w:val="000000" w:themeColor="text1"/>
        </w:rPr>
        <w:t>indicó que la razón de la separación fue porque la promotora del litigio estaba cansada de cuidarlo</w:t>
      </w:r>
      <w:r w:rsidR="00B76CFB" w:rsidRPr="00201B56">
        <w:rPr>
          <w:rFonts w:ascii="Tahoma" w:eastAsia="Tahoma" w:hAnsi="Tahoma" w:cs="Tahoma"/>
          <w:color w:val="000000" w:themeColor="text1"/>
        </w:rPr>
        <w:t xml:space="preserve">, </w:t>
      </w:r>
      <w:r w:rsidR="30B0790A" w:rsidRPr="00201B56">
        <w:rPr>
          <w:rFonts w:ascii="Tahoma" w:eastAsia="Tahoma" w:hAnsi="Tahoma" w:cs="Tahoma"/>
          <w:color w:val="000000" w:themeColor="text1"/>
        </w:rPr>
        <w:t xml:space="preserve">y </w:t>
      </w:r>
      <w:r w:rsidR="005346DD" w:rsidRPr="00201B56">
        <w:rPr>
          <w:rFonts w:ascii="Tahoma" w:eastAsia="Tahoma" w:hAnsi="Tahoma" w:cs="Tahoma"/>
          <w:color w:val="000000" w:themeColor="text1"/>
        </w:rPr>
        <w:t>en este punto cabe agregar que el relato del informe Administra</w:t>
      </w:r>
      <w:r w:rsidR="00A74AEB" w:rsidRPr="00201B56">
        <w:rPr>
          <w:rFonts w:ascii="Tahoma" w:eastAsia="Tahoma" w:hAnsi="Tahoma" w:cs="Tahoma"/>
          <w:color w:val="000000" w:themeColor="text1"/>
        </w:rPr>
        <w:t>tivo es más fiable</w:t>
      </w:r>
      <w:r w:rsidR="65D8AEDC" w:rsidRPr="00201B56">
        <w:rPr>
          <w:rFonts w:ascii="Tahoma" w:eastAsia="Tahoma" w:hAnsi="Tahoma" w:cs="Tahoma"/>
          <w:color w:val="000000" w:themeColor="text1"/>
        </w:rPr>
        <w:t>,</w:t>
      </w:r>
      <w:r w:rsidR="00B925BB" w:rsidRPr="00201B56">
        <w:rPr>
          <w:rFonts w:ascii="Tahoma" w:eastAsia="Tahoma" w:hAnsi="Tahoma" w:cs="Tahoma"/>
          <w:color w:val="000000" w:themeColor="text1"/>
        </w:rPr>
        <w:t xml:space="preserve"> </w:t>
      </w:r>
      <w:r w:rsidR="00A74AEB" w:rsidRPr="00201B56">
        <w:rPr>
          <w:rFonts w:ascii="Tahoma" w:eastAsia="Tahoma" w:hAnsi="Tahoma" w:cs="Tahoma"/>
          <w:color w:val="000000" w:themeColor="text1"/>
        </w:rPr>
        <w:t>dado el</w:t>
      </w:r>
      <w:r w:rsidR="282B3A3E" w:rsidRPr="00201B56">
        <w:rPr>
          <w:rFonts w:ascii="Tahoma" w:eastAsia="Tahoma" w:hAnsi="Tahoma" w:cs="Tahoma"/>
          <w:color w:val="000000" w:themeColor="text1"/>
        </w:rPr>
        <w:t xml:space="preserve"> evidente</w:t>
      </w:r>
      <w:r w:rsidR="00A74AEB" w:rsidRPr="00201B56">
        <w:rPr>
          <w:rFonts w:ascii="Tahoma" w:eastAsia="Tahoma" w:hAnsi="Tahoma" w:cs="Tahoma"/>
          <w:color w:val="000000" w:themeColor="text1"/>
        </w:rPr>
        <w:t xml:space="preserve"> interés de</w:t>
      </w:r>
      <w:r w:rsidR="452B2175" w:rsidRPr="00201B56">
        <w:rPr>
          <w:rFonts w:ascii="Tahoma" w:eastAsia="Tahoma" w:hAnsi="Tahoma" w:cs="Tahoma"/>
          <w:color w:val="000000" w:themeColor="text1"/>
        </w:rPr>
        <w:t xml:space="preserve"> </w:t>
      </w:r>
      <w:r w:rsidR="00A74AEB" w:rsidRPr="00201B56">
        <w:rPr>
          <w:rFonts w:ascii="Tahoma" w:eastAsia="Tahoma" w:hAnsi="Tahoma" w:cs="Tahoma"/>
          <w:color w:val="000000" w:themeColor="text1"/>
        </w:rPr>
        <w:t xml:space="preserve">favorecer las resultas del proceso por parte de la declarante, </w:t>
      </w:r>
      <w:r w:rsidR="00B925BB" w:rsidRPr="00201B56">
        <w:rPr>
          <w:rFonts w:ascii="Tahoma" w:eastAsia="Tahoma" w:hAnsi="Tahoma" w:cs="Tahoma"/>
          <w:color w:val="000000" w:themeColor="text1"/>
        </w:rPr>
        <w:t xml:space="preserve">conducta que se deriva de sus propios dichos, específicamente cuando </w:t>
      </w:r>
      <w:r w:rsidR="00A74AEB" w:rsidRPr="00201B56">
        <w:rPr>
          <w:rFonts w:ascii="Tahoma" w:eastAsia="Tahoma" w:hAnsi="Tahoma" w:cs="Tahoma"/>
          <w:color w:val="000000" w:themeColor="text1"/>
        </w:rPr>
        <w:t xml:space="preserve">afirmó que </w:t>
      </w:r>
      <w:r w:rsidR="00E37473" w:rsidRPr="00201B56">
        <w:rPr>
          <w:rFonts w:ascii="Tahoma" w:eastAsia="Tahoma" w:hAnsi="Tahoma" w:cs="Tahoma"/>
          <w:color w:val="000000" w:themeColor="text1"/>
        </w:rPr>
        <w:t>su hermano en vida le había expresado que ayudar</w:t>
      </w:r>
      <w:r w:rsidR="6AAE1B35" w:rsidRPr="00201B56">
        <w:rPr>
          <w:rFonts w:ascii="Tahoma" w:eastAsia="Tahoma" w:hAnsi="Tahoma" w:cs="Tahoma"/>
          <w:color w:val="000000" w:themeColor="text1"/>
        </w:rPr>
        <w:t>a</w:t>
      </w:r>
      <w:r w:rsidR="00E37473" w:rsidRPr="00201B56">
        <w:rPr>
          <w:rFonts w:ascii="Tahoma" w:eastAsia="Tahoma" w:hAnsi="Tahoma" w:cs="Tahoma"/>
          <w:color w:val="000000" w:themeColor="text1"/>
        </w:rPr>
        <w:t xml:space="preserve"> a la señora Rosalba Morales para obtener la pensión, preocupación </w:t>
      </w:r>
      <w:r w:rsidR="00F73E61" w:rsidRPr="00201B56">
        <w:rPr>
          <w:rFonts w:ascii="Tahoma" w:eastAsia="Tahoma" w:hAnsi="Tahoma" w:cs="Tahoma"/>
          <w:color w:val="000000" w:themeColor="text1"/>
        </w:rPr>
        <w:t xml:space="preserve">que también fue puesta de presente por la demandante y que motivó a </w:t>
      </w:r>
      <w:r w:rsidR="0073663C" w:rsidRPr="00201B56">
        <w:rPr>
          <w:rFonts w:ascii="Tahoma" w:eastAsia="Tahoma" w:hAnsi="Tahoma" w:cs="Tahoma"/>
          <w:color w:val="000000" w:themeColor="text1"/>
        </w:rPr>
        <w:t xml:space="preserve">la pareja a </w:t>
      </w:r>
      <w:r w:rsidR="00F73E61" w:rsidRPr="00201B56">
        <w:rPr>
          <w:rFonts w:ascii="Tahoma" w:eastAsia="Tahoma" w:hAnsi="Tahoma" w:cs="Tahoma"/>
          <w:color w:val="000000" w:themeColor="text1"/>
        </w:rPr>
        <w:t>realizar la declaración de la unión marital de hecho</w:t>
      </w:r>
      <w:r w:rsidR="00223FD5" w:rsidRPr="00201B56">
        <w:rPr>
          <w:rFonts w:ascii="Tahoma" w:eastAsia="Tahoma" w:hAnsi="Tahoma" w:cs="Tahoma"/>
          <w:color w:val="000000" w:themeColor="text1"/>
        </w:rPr>
        <w:t xml:space="preserve"> en el 2017, con el fin de dar una aparente continuidad a la relación que había sido interrumpida desde el 2014</w:t>
      </w:r>
      <w:r w:rsidR="247D940E" w:rsidRPr="00201B56">
        <w:rPr>
          <w:rFonts w:ascii="Tahoma" w:eastAsia="Tahoma" w:hAnsi="Tahoma" w:cs="Tahoma"/>
          <w:color w:val="000000" w:themeColor="text1"/>
        </w:rPr>
        <w:t>.</w:t>
      </w:r>
    </w:p>
    <w:p w14:paraId="38221646" w14:textId="48E499B5" w:rsidR="00F26855" w:rsidRPr="00201B56" w:rsidRDefault="00F26855" w:rsidP="00201B56">
      <w:pPr>
        <w:spacing w:line="276" w:lineRule="auto"/>
        <w:ind w:firstLine="708"/>
        <w:jc w:val="both"/>
        <w:rPr>
          <w:rFonts w:ascii="Tahoma" w:eastAsia="Tahoma" w:hAnsi="Tahoma" w:cs="Tahoma"/>
          <w:color w:val="000000" w:themeColor="text1"/>
        </w:rPr>
      </w:pPr>
    </w:p>
    <w:p w14:paraId="114EE04D" w14:textId="637297A4" w:rsidR="00F26855" w:rsidRPr="00201B56" w:rsidRDefault="00F26855" w:rsidP="00201B56">
      <w:pPr>
        <w:spacing w:line="276" w:lineRule="auto"/>
        <w:ind w:firstLine="708"/>
        <w:jc w:val="both"/>
        <w:rPr>
          <w:rFonts w:ascii="Tahoma" w:eastAsia="Tahoma" w:hAnsi="Tahoma" w:cs="Tahoma"/>
          <w:bCs/>
          <w:color w:val="000000" w:themeColor="text1"/>
        </w:rPr>
      </w:pPr>
      <w:r w:rsidRPr="00201B56">
        <w:rPr>
          <w:rFonts w:ascii="Tahoma" w:eastAsia="Tahoma" w:hAnsi="Tahoma" w:cs="Tahoma"/>
          <w:bCs/>
          <w:color w:val="000000" w:themeColor="text1"/>
        </w:rPr>
        <w:t xml:space="preserve">Así las cosas, dentro de los últimos cinco años de vida del causante, </w:t>
      </w:r>
      <w:r w:rsidR="00441F1F" w:rsidRPr="00201B56">
        <w:rPr>
          <w:rFonts w:ascii="Tahoma" w:eastAsia="Tahoma" w:hAnsi="Tahoma" w:cs="Tahoma"/>
          <w:bCs/>
          <w:color w:val="000000" w:themeColor="text1"/>
        </w:rPr>
        <w:t xml:space="preserve">esto es desde el </w:t>
      </w:r>
      <w:r w:rsidR="0060360D" w:rsidRPr="00201B56">
        <w:rPr>
          <w:rFonts w:ascii="Tahoma" w:eastAsia="Tahoma" w:hAnsi="Tahoma" w:cs="Tahoma"/>
          <w:bCs/>
          <w:color w:val="000000" w:themeColor="text1"/>
        </w:rPr>
        <w:t xml:space="preserve">25 de diciembre de 2014 hasta el mismo día y mes de 2019, la demandante </w:t>
      </w:r>
      <w:r w:rsidR="00BE3CA5" w:rsidRPr="00201B56">
        <w:rPr>
          <w:rFonts w:ascii="Tahoma" w:eastAsia="Tahoma" w:hAnsi="Tahoma" w:cs="Tahoma"/>
          <w:bCs/>
          <w:color w:val="000000" w:themeColor="text1"/>
        </w:rPr>
        <w:t>solo</w:t>
      </w:r>
      <w:r w:rsidR="008E13ED" w:rsidRPr="00201B56">
        <w:rPr>
          <w:rFonts w:ascii="Tahoma" w:eastAsia="Tahoma" w:hAnsi="Tahoma" w:cs="Tahoma"/>
          <w:bCs/>
          <w:color w:val="000000" w:themeColor="text1"/>
        </w:rPr>
        <w:t xml:space="preserve"> acreditó </w:t>
      </w:r>
      <w:r w:rsidR="0060360D" w:rsidRPr="00201B56">
        <w:rPr>
          <w:rFonts w:ascii="Tahoma" w:eastAsia="Tahoma" w:hAnsi="Tahoma" w:cs="Tahoma"/>
          <w:bCs/>
          <w:color w:val="000000" w:themeColor="text1"/>
        </w:rPr>
        <w:t xml:space="preserve">vida en común con el causante, </w:t>
      </w:r>
      <w:r w:rsidR="00BE3CA5" w:rsidRPr="00201B56">
        <w:rPr>
          <w:rFonts w:ascii="Tahoma" w:eastAsia="Tahoma" w:hAnsi="Tahoma" w:cs="Tahoma"/>
          <w:bCs/>
          <w:color w:val="000000" w:themeColor="text1"/>
        </w:rPr>
        <w:t xml:space="preserve">desde </w:t>
      </w:r>
      <w:r w:rsidR="008E13ED" w:rsidRPr="00201B56">
        <w:rPr>
          <w:rFonts w:ascii="Tahoma" w:eastAsia="Tahoma" w:hAnsi="Tahoma" w:cs="Tahoma"/>
          <w:bCs/>
          <w:color w:val="000000" w:themeColor="text1"/>
        </w:rPr>
        <w:t xml:space="preserve">el </w:t>
      </w:r>
      <w:r w:rsidR="003A7AD0" w:rsidRPr="00201B56">
        <w:rPr>
          <w:rFonts w:ascii="Tahoma" w:eastAsia="Tahoma" w:hAnsi="Tahoma" w:cs="Tahoma"/>
          <w:bCs/>
          <w:color w:val="000000" w:themeColor="text1"/>
        </w:rPr>
        <w:t>29 de noviembre de 2017 calenda de la declaración de la unión marital de hecho</w:t>
      </w:r>
      <w:r w:rsidR="00BE3CA5" w:rsidRPr="00201B56">
        <w:rPr>
          <w:rFonts w:ascii="Tahoma" w:eastAsia="Tahoma" w:hAnsi="Tahoma" w:cs="Tahoma"/>
          <w:bCs/>
          <w:color w:val="000000" w:themeColor="text1"/>
        </w:rPr>
        <w:t xml:space="preserve"> hasta el </w:t>
      </w:r>
      <w:r w:rsidR="00665520" w:rsidRPr="00201B56">
        <w:rPr>
          <w:rFonts w:ascii="Tahoma" w:eastAsia="Tahoma" w:hAnsi="Tahoma" w:cs="Tahoma"/>
          <w:bCs/>
          <w:color w:val="000000" w:themeColor="text1"/>
        </w:rPr>
        <w:t>25 de diciembre de 2019</w:t>
      </w:r>
      <w:r w:rsidR="00AB38D0" w:rsidRPr="00201B56">
        <w:rPr>
          <w:rFonts w:ascii="Tahoma" w:eastAsia="Tahoma" w:hAnsi="Tahoma" w:cs="Tahoma"/>
          <w:bCs/>
          <w:color w:val="000000" w:themeColor="text1"/>
        </w:rPr>
        <w:t xml:space="preserve">, aunado al </w:t>
      </w:r>
      <w:r w:rsidR="008E13ED" w:rsidRPr="00201B56">
        <w:rPr>
          <w:rFonts w:ascii="Tahoma" w:eastAsia="Tahoma" w:hAnsi="Tahoma" w:cs="Tahoma"/>
          <w:bCs/>
          <w:color w:val="000000" w:themeColor="text1"/>
        </w:rPr>
        <w:t>periodo de interrupción del 20 de noviembre al 9 de diciembre de 2019.</w:t>
      </w:r>
    </w:p>
    <w:p w14:paraId="42C6A457" w14:textId="77777777" w:rsidR="0069656A" w:rsidRPr="00201B56" w:rsidRDefault="0069656A" w:rsidP="00201B56">
      <w:pPr>
        <w:spacing w:line="276" w:lineRule="auto"/>
        <w:ind w:firstLine="708"/>
        <w:jc w:val="both"/>
        <w:rPr>
          <w:rFonts w:ascii="Tahoma" w:eastAsia="Tahoma" w:hAnsi="Tahoma" w:cs="Tahoma"/>
          <w:bCs/>
          <w:color w:val="000000" w:themeColor="text1"/>
        </w:rPr>
      </w:pPr>
    </w:p>
    <w:p w14:paraId="5C426C6F" w14:textId="12881A1E" w:rsidR="00854B1C" w:rsidRPr="00201B56" w:rsidRDefault="004F5EA6" w:rsidP="00201B56">
      <w:pPr>
        <w:spacing w:line="276" w:lineRule="auto"/>
        <w:ind w:firstLine="708"/>
        <w:jc w:val="both"/>
        <w:rPr>
          <w:rFonts w:ascii="Tahoma" w:eastAsia="Tahoma" w:hAnsi="Tahoma" w:cs="Tahoma"/>
          <w:color w:val="000000" w:themeColor="text1"/>
          <w:lang w:val="es-CO"/>
        </w:rPr>
      </w:pPr>
      <w:r w:rsidRPr="00201B56">
        <w:rPr>
          <w:rFonts w:ascii="Tahoma" w:eastAsia="Tahoma" w:hAnsi="Tahoma" w:cs="Tahoma"/>
          <w:color w:val="000000" w:themeColor="text1"/>
        </w:rPr>
        <w:t xml:space="preserve">Corolario de lo anterior, </w:t>
      </w:r>
      <w:r w:rsidR="00F01100" w:rsidRPr="00201B56">
        <w:rPr>
          <w:rFonts w:ascii="Tahoma" w:eastAsia="Tahoma" w:hAnsi="Tahoma" w:cs="Tahoma"/>
          <w:color w:val="000000" w:themeColor="text1"/>
        </w:rPr>
        <w:t>se revocará la sentencia recurrida y consultada,</w:t>
      </w:r>
      <w:r w:rsidR="0066573D" w:rsidRPr="00201B56">
        <w:rPr>
          <w:rFonts w:ascii="Tahoma" w:eastAsia="Tahoma" w:hAnsi="Tahoma" w:cs="Tahoma"/>
          <w:color w:val="000000" w:themeColor="text1"/>
        </w:rPr>
        <w:t xml:space="preserve"> y en su lugar se declarará probada la excepción de mérito denominada “</w:t>
      </w:r>
      <w:r w:rsidR="0066573D" w:rsidRPr="008638DB">
        <w:rPr>
          <w:rFonts w:ascii="Tahoma" w:eastAsia="Tahoma" w:hAnsi="Tahoma" w:cs="Tahoma"/>
          <w:color w:val="000000" w:themeColor="text1"/>
          <w:sz w:val="22"/>
        </w:rPr>
        <w:t>inexistencia de la obligación reclamada</w:t>
      </w:r>
      <w:r w:rsidR="0066573D" w:rsidRPr="00201B56">
        <w:rPr>
          <w:rFonts w:ascii="Tahoma" w:eastAsia="Tahoma" w:hAnsi="Tahoma" w:cs="Tahoma"/>
          <w:color w:val="000000" w:themeColor="text1"/>
        </w:rPr>
        <w:t>”</w:t>
      </w:r>
      <w:r w:rsidR="006D5C14" w:rsidRPr="00201B56">
        <w:rPr>
          <w:rFonts w:ascii="Tahoma" w:eastAsia="Tahoma" w:hAnsi="Tahoma" w:cs="Tahoma"/>
          <w:color w:val="000000" w:themeColor="text1"/>
        </w:rPr>
        <w:t xml:space="preserve"> y se negaran las pretensiones de la demanda</w:t>
      </w:r>
      <w:r w:rsidR="0066573D" w:rsidRPr="00201B56">
        <w:rPr>
          <w:rFonts w:ascii="Tahoma" w:eastAsia="Tahoma" w:hAnsi="Tahoma" w:cs="Tahoma"/>
          <w:color w:val="000000" w:themeColor="text1"/>
        </w:rPr>
        <w:t>,</w:t>
      </w:r>
      <w:r w:rsidR="00F01100" w:rsidRPr="00201B56">
        <w:rPr>
          <w:rFonts w:ascii="Tahoma" w:eastAsia="Tahoma" w:hAnsi="Tahoma" w:cs="Tahoma"/>
          <w:color w:val="000000" w:themeColor="text1"/>
        </w:rPr>
        <w:t xml:space="preserve"> pues contrario a lo manifestado por la jueza, valoradas en conjunto las pruebas </w:t>
      </w:r>
      <w:r w:rsidR="000002E1" w:rsidRPr="00201B56">
        <w:rPr>
          <w:rFonts w:ascii="Tahoma" w:eastAsia="Tahoma" w:hAnsi="Tahoma" w:cs="Tahoma"/>
          <w:color w:val="000000" w:themeColor="text1"/>
        </w:rPr>
        <w:t xml:space="preserve">documentales y </w:t>
      </w:r>
      <w:r w:rsidR="000002E1" w:rsidRPr="00201B56">
        <w:rPr>
          <w:rFonts w:ascii="Tahoma" w:eastAsia="Tahoma" w:hAnsi="Tahoma" w:cs="Tahoma"/>
          <w:color w:val="000000" w:themeColor="text1"/>
        </w:rPr>
        <w:lastRenderedPageBreak/>
        <w:t>testimoniales adosadas,</w:t>
      </w:r>
      <w:r w:rsidR="00493A0D" w:rsidRPr="00201B56">
        <w:rPr>
          <w:rFonts w:ascii="Tahoma" w:eastAsia="Tahoma" w:hAnsi="Tahoma" w:cs="Tahoma"/>
          <w:color w:val="000000" w:themeColor="text1"/>
        </w:rPr>
        <w:t xml:space="preserve"> </w:t>
      </w:r>
      <w:r w:rsidR="00F01100" w:rsidRPr="00201B56">
        <w:rPr>
          <w:rFonts w:ascii="Tahoma" w:eastAsia="Tahoma" w:hAnsi="Tahoma" w:cs="Tahoma"/>
          <w:color w:val="000000" w:themeColor="text1"/>
        </w:rPr>
        <w:t>la actora no acredi</w:t>
      </w:r>
      <w:r w:rsidR="00E74773" w:rsidRPr="00201B56">
        <w:rPr>
          <w:rFonts w:ascii="Tahoma" w:eastAsia="Tahoma" w:hAnsi="Tahoma" w:cs="Tahoma"/>
          <w:color w:val="000000" w:themeColor="text1"/>
        </w:rPr>
        <w:t xml:space="preserve">tó el requisito </w:t>
      </w:r>
      <w:r w:rsidR="001C0C81" w:rsidRPr="00201B56">
        <w:rPr>
          <w:rFonts w:ascii="Tahoma" w:eastAsia="Tahoma" w:hAnsi="Tahoma" w:cs="Tahoma"/>
          <w:color w:val="000000" w:themeColor="text1"/>
          <w:lang w:val="es-CO"/>
        </w:rPr>
        <w:t>de convivencia contemplado en el artículo 4</w:t>
      </w:r>
      <w:r w:rsidR="0030571A" w:rsidRPr="00201B56">
        <w:rPr>
          <w:rFonts w:ascii="Tahoma" w:eastAsia="Tahoma" w:hAnsi="Tahoma" w:cs="Tahoma"/>
          <w:color w:val="000000" w:themeColor="text1"/>
          <w:lang w:val="es-CO"/>
        </w:rPr>
        <w:t>7</w:t>
      </w:r>
      <w:r w:rsidR="001C0C81" w:rsidRPr="00201B56">
        <w:rPr>
          <w:rFonts w:ascii="Tahoma" w:eastAsia="Tahoma" w:hAnsi="Tahoma" w:cs="Tahoma"/>
          <w:color w:val="000000" w:themeColor="text1"/>
          <w:lang w:val="es-CO"/>
        </w:rPr>
        <w:t xml:space="preserve"> de la Ley 100 de 1993, modificado por </w:t>
      </w:r>
      <w:r w:rsidR="0030571A" w:rsidRPr="00201B56">
        <w:rPr>
          <w:rFonts w:ascii="Tahoma" w:eastAsia="Tahoma" w:hAnsi="Tahoma" w:cs="Tahoma"/>
          <w:color w:val="000000" w:themeColor="text1"/>
          <w:lang w:val="es-CO"/>
        </w:rPr>
        <w:t xml:space="preserve">el artículo 13 de </w:t>
      </w:r>
      <w:r w:rsidR="001C0C81" w:rsidRPr="00201B56">
        <w:rPr>
          <w:rFonts w:ascii="Tahoma" w:eastAsia="Tahoma" w:hAnsi="Tahoma" w:cs="Tahoma"/>
          <w:color w:val="000000" w:themeColor="text1"/>
          <w:lang w:val="es-CO"/>
        </w:rPr>
        <w:t>la Ley 797 de 2003.</w:t>
      </w:r>
    </w:p>
    <w:p w14:paraId="5C9A7EC8" w14:textId="77777777" w:rsidR="001C682E" w:rsidRPr="00201B56" w:rsidRDefault="001C682E" w:rsidP="00201B56">
      <w:pPr>
        <w:spacing w:line="276" w:lineRule="auto"/>
        <w:ind w:firstLine="708"/>
        <w:jc w:val="both"/>
        <w:rPr>
          <w:rFonts w:ascii="Tahoma" w:eastAsia="Tahoma" w:hAnsi="Tahoma" w:cs="Tahoma"/>
          <w:bCs/>
          <w:color w:val="000000" w:themeColor="text1"/>
          <w:lang w:val="es-CO"/>
        </w:rPr>
      </w:pPr>
    </w:p>
    <w:p w14:paraId="1A979889" w14:textId="7F03EDF1" w:rsidR="001C682E" w:rsidRPr="00201B56" w:rsidRDefault="001C682E" w:rsidP="00201B56">
      <w:pPr>
        <w:spacing w:line="276" w:lineRule="auto"/>
        <w:ind w:firstLine="708"/>
        <w:jc w:val="both"/>
        <w:rPr>
          <w:rFonts w:ascii="Tahoma" w:eastAsia="Tahoma" w:hAnsi="Tahoma" w:cs="Tahoma"/>
          <w:bCs/>
          <w:color w:val="000000" w:themeColor="text1"/>
        </w:rPr>
      </w:pPr>
      <w:r w:rsidRPr="00201B56">
        <w:rPr>
          <w:rFonts w:ascii="Tahoma" w:eastAsia="Tahoma" w:hAnsi="Tahoma" w:cs="Tahoma"/>
          <w:bCs/>
          <w:color w:val="000000" w:themeColor="text1"/>
          <w:lang w:val="es-CO"/>
        </w:rPr>
        <w:t xml:space="preserve">Asimismo, en observancia del </w:t>
      </w:r>
      <w:r w:rsidR="00694AA0" w:rsidRPr="00201B56">
        <w:rPr>
          <w:rFonts w:ascii="Tahoma" w:eastAsia="Tahoma" w:hAnsi="Tahoma" w:cs="Tahoma"/>
          <w:bCs/>
          <w:color w:val="000000" w:themeColor="text1"/>
          <w:lang w:val="es-CO"/>
        </w:rPr>
        <w:t xml:space="preserve">numeral 4 del </w:t>
      </w:r>
      <w:r w:rsidRPr="00201B56">
        <w:rPr>
          <w:rFonts w:ascii="Tahoma" w:eastAsia="Tahoma" w:hAnsi="Tahoma" w:cs="Tahoma"/>
          <w:bCs/>
          <w:color w:val="000000" w:themeColor="text1"/>
          <w:lang w:val="es-CO"/>
        </w:rPr>
        <w:t xml:space="preserve">artículo </w:t>
      </w:r>
      <w:r w:rsidR="00694AA0" w:rsidRPr="00201B56">
        <w:rPr>
          <w:rFonts w:ascii="Tahoma" w:eastAsia="Tahoma" w:hAnsi="Tahoma" w:cs="Tahoma"/>
          <w:bCs/>
          <w:color w:val="000000" w:themeColor="text1"/>
          <w:lang w:val="es-CO"/>
        </w:rPr>
        <w:t xml:space="preserve">365 del C.G.P se condenará en costas de </w:t>
      </w:r>
      <w:r w:rsidR="004E6918" w:rsidRPr="00201B56">
        <w:rPr>
          <w:rFonts w:ascii="Tahoma" w:eastAsia="Tahoma" w:hAnsi="Tahoma" w:cs="Tahoma"/>
          <w:bCs/>
          <w:color w:val="000000" w:themeColor="text1"/>
          <w:lang w:val="es-CO"/>
        </w:rPr>
        <w:t>ambas instancias</w:t>
      </w:r>
      <w:r w:rsidR="00694AA0" w:rsidRPr="00201B56">
        <w:rPr>
          <w:rFonts w:ascii="Tahoma" w:eastAsia="Tahoma" w:hAnsi="Tahoma" w:cs="Tahoma"/>
          <w:bCs/>
          <w:color w:val="000000" w:themeColor="text1"/>
          <w:lang w:val="es-CO"/>
        </w:rPr>
        <w:t xml:space="preserve"> a la demandante en un 100%, en favor de la Administradora Colombiana de Pensiones- Colpensiones.</w:t>
      </w:r>
    </w:p>
    <w:p w14:paraId="0C795815" w14:textId="77777777" w:rsidR="00482D81" w:rsidRPr="00201B56" w:rsidRDefault="00482D81" w:rsidP="00201B56">
      <w:pPr>
        <w:spacing w:line="276" w:lineRule="auto"/>
        <w:jc w:val="both"/>
        <w:rPr>
          <w:rFonts w:ascii="Tahoma" w:hAnsi="Tahoma" w:cs="Tahoma"/>
        </w:rPr>
      </w:pPr>
    </w:p>
    <w:p w14:paraId="45EB873B" w14:textId="44F21532" w:rsidR="0002718C" w:rsidRPr="00201B56" w:rsidRDefault="0002718C" w:rsidP="00201B56">
      <w:pPr>
        <w:tabs>
          <w:tab w:val="left" w:pos="748"/>
        </w:tabs>
        <w:spacing w:line="276" w:lineRule="auto"/>
        <w:jc w:val="both"/>
        <w:rPr>
          <w:rFonts w:ascii="Tahoma" w:hAnsi="Tahoma" w:cs="Tahoma"/>
          <w:lang w:val="es-CO"/>
        </w:rPr>
      </w:pPr>
      <w:r w:rsidRPr="00201B56">
        <w:rPr>
          <w:rFonts w:ascii="Tahoma" w:hAnsi="Tahoma" w:cs="Tahoma"/>
          <w:lang w:val="es-CO"/>
        </w:rPr>
        <w:tab/>
        <w:t xml:space="preserve">En mérito de lo expuesto, el </w:t>
      </w:r>
      <w:r w:rsidRPr="00201B56">
        <w:rPr>
          <w:rFonts w:ascii="Tahoma" w:hAnsi="Tahoma" w:cs="Tahoma"/>
          <w:b/>
          <w:bCs/>
          <w:lang w:val="es-CO"/>
        </w:rPr>
        <w:t>Tribunal Superior del Distrito Judicial de Pereira - Risaralda, Sala Primera de Decisión Laboral,</w:t>
      </w:r>
      <w:r w:rsidRPr="00201B56">
        <w:rPr>
          <w:rFonts w:ascii="Tahoma" w:hAnsi="Tahoma" w:cs="Tahoma"/>
          <w:lang w:val="es-CO"/>
        </w:rPr>
        <w:t xml:space="preserve"> administrando justicia en nombre de la República y por autoridad de la ley,</w:t>
      </w:r>
    </w:p>
    <w:p w14:paraId="277D6B3A" w14:textId="77777777" w:rsidR="009567A8" w:rsidRPr="00201B56" w:rsidRDefault="009567A8" w:rsidP="00201B56">
      <w:pPr>
        <w:tabs>
          <w:tab w:val="left" w:pos="748"/>
        </w:tabs>
        <w:spacing w:line="276" w:lineRule="auto"/>
        <w:rPr>
          <w:rFonts w:ascii="Tahoma" w:hAnsi="Tahoma" w:cs="Tahoma"/>
          <w:iCs/>
          <w:highlight w:val="yellow"/>
          <w:lang w:val="es-CO"/>
        </w:rPr>
      </w:pPr>
    </w:p>
    <w:p w14:paraId="02F30679" w14:textId="37F023CB" w:rsidR="00B6385D" w:rsidRPr="00201B56" w:rsidRDefault="00B6385D" w:rsidP="00201B56">
      <w:pPr>
        <w:widowControl w:val="0"/>
        <w:autoSpaceDE w:val="0"/>
        <w:autoSpaceDN w:val="0"/>
        <w:adjustRightInd w:val="0"/>
        <w:spacing w:line="276" w:lineRule="auto"/>
        <w:jc w:val="center"/>
        <w:rPr>
          <w:rFonts w:ascii="Tahoma" w:hAnsi="Tahoma" w:cs="Tahoma"/>
          <w:b/>
        </w:rPr>
      </w:pPr>
      <w:r w:rsidRPr="00201B56">
        <w:rPr>
          <w:rFonts w:ascii="Tahoma" w:hAnsi="Tahoma" w:cs="Tahoma"/>
          <w:b/>
        </w:rPr>
        <w:t>RESUELVE:</w:t>
      </w:r>
    </w:p>
    <w:p w14:paraId="404BFBF1" w14:textId="77777777" w:rsidR="00B6385D" w:rsidRPr="00201B56" w:rsidRDefault="00B6385D" w:rsidP="00201B56">
      <w:pPr>
        <w:widowControl w:val="0"/>
        <w:autoSpaceDE w:val="0"/>
        <w:autoSpaceDN w:val="0"/>
        <w:adjustRightInd w:val="0"/>
        <w:spacing w:line="276" w:lineRule="auto"/>
        <w:rPr>
          <w:rFonts w:ascii="Tahoma" w:hAnsi="Tahoma" w:cs="Tahoma"/>
          <w:b/>
        </w:rPr>
      </w:pPr>
    </w:p>
    <w:p w14:paraId="3961633B" w14:textId="1BE66DFD" w:rsidR="00C66F97" w:rsidRPr="00201B56" w:rsidRDefault="005B5CCA" w:rsidP="00201B56">
      <w:pPr>
        <w:spacing w:line="276" w:lineRule="auto"/>
        <w:ind w:firstLine="708"/>
        <w:jc w:val="both"/>
        <w:rPr>
          <w:rStyle w:val="normaltextrun"/>
          <w:rFonts w:ascii="Tahoma" w:hAnsi="Tahoma" w:cs="Tahoma"/>
          <w:bCs/>
        </w:rPr>
      </w:pPr>
      <w:r w:rsidRPr="00201B56">
        <w:rPr>
          <w:rFonts w:ascii="Tahoma" w:hAnsi="Tahoma" w:cs="Tahoma"/>
          <w:b/>
          <w:bCs/>
          <w:u w:val="single"/>
        </w:rPr>
        <w:t>PRIMERO</w:t>
      </w:r>
      <w:r w:rsidR="003F1AFB" w:rsidRPr="00201B56">
        <w:rPr>
          <w:rFonts w:ascii="Tahoma" w:hAnsi="Tahoma" w:cs="Tahoma"/>
          <w:b/>
          <w:bCs/>
        </w:rPr>
        <w:t xml:space="preserve">: </w:t>
      </w:r>
      <w:r w:rsidR="00B941EE" w:rsidRPr="00201B56">
        <w:rPr>
          <w:rFonts w:ascii="Tahoma" w:hAnsi="Tahoma" w:cs="Tahoma"/>
          <w:b/>
          <w:bCs/>
        </w:rPr>
        <w:t xml:space="preserve">REVOCAR </w:t>
      </w:r>
      <w:r w:rsidR="00B941EE" w:rsidRPr="00201B56">
        <w:rPr>
          <w:rFonts w:ascii="Tahoma" w:hAnsi="Tahoma" w:cs="Tahoma"/>
        </w:rPr>
        <w:t>en su totalidad la</w:t>
      </w:r>
      <w:r w:rsidR="00CA5BF8" w:rsidRPr="00201B56">
        <w:rPr>
          <w:rFonts w:ascii="Tahoma" w:hAnsi="Tahoma" w:cs="Tahoma"/>
        </w:rPr>
        <w:t xml:space="preserve"> </w:t>
      </w:r>
      <w:r w:rsidR="00C66F97" w:rsidRPr="00201B56">
        <w:rPr>
          <w:rFonts w:ascii="Tahoma" w:hAnsi="Tahoma" w:cs="Tahoma"/>
        </w:rPr>
        <w:t xml:space="preserve">sentencia proferida el </w:t>
      </w:r>
      <w:r w:rsidR="004B612B" w:rsidRPr="00201B56">
        <w:rPr>
          <w:rFonts w:ascii="Tahoma" w:hAnsi="Tahoma" w:cs="Tahoma"/>
        </w:rPr>
        <w:t xml:space="preserve">18 </w:t>
      </w:r>
      <w:r w:rsidR="00CA5BF8" w:rsidRPr="00201B56">
        <w:rPr>
          <w:rFonts w:ascii="Tahoma" w:hAnsi="Tahoma" w:cs="Tahoma"/>
          <w:lang w:val="es-CO"/>
        </w:rPr>
        <w:t xml:space="preserve">de </w:t>
      </w:r>
      <w:r w:rsidR="004B612B" w:rsidRPr="00201B56">
        <w:rPr>
          <w:rFonts w:ascii="Tahoma" w:hAnsi="Tahoma" w:cs="Tahoma"/>
          <w:lang w:val="es-CO"/>
        </w:rPr>
        <w:t>octubre</w:t>
      </w:r>
      <w:r w:rsidR="00CA5BF8" w:rsidRPr="00201B56">
        <w:rPr>
          <w:rFonts w:ascii="Tahoma" w:hAnsi="Tahoma" w:cs="Tahoma"/>
          <w:lang w:val="es-CO"/>
        </w:rPr>
        <w:t xml:space="preserve"> </w:t>
      </w:r>
      <w:r w:rsidR="0039148B" w:rsidRPr="00201B56">
        <w:rPr>
          <w:rFonts w:ascii="Tahoma" w:hAnsi="Tahoma" w:cs="Tahoma"/>
          <w:lang w:val="es-CO"/>
        </w:rPr>
        <w:t xml:space="preserve">de 2022 por el Juzgado </w:t>
      </w:r>
      <w:r w:rsidR="004B612B" w:rsidRPr="00201B56">
        <w:rPr>
          <w:rFonts w:ascii="Tahoma" w:hAnsi="Tahoma" w:cs="Tahoma"/>
          <w:lang w:val="es-CO"/>
        </w:rPr>
        <w:t>Quinto</w:t>
      </w:r>
      <w:r w:rsidR="00CA5BF8" w:rsidRPr="00201B56">
        <w:rPr>
          <w:rFonts w:ascii="Tahoma" w:hAnsi="Tahoma" w:cs="Tahoma"/>
          <w:lang w:val="es-CO"/>
        </w:rPr>
        <w:t xml:space="preserve"> </w:t>
      </w:r>
      <w:r w:rsidR="0039148B" w:rsidRPr="00201B56">
        <w:rPr>
          <w:rFonts w:ascii="Tahoma" w:hAnsi="Tahoma" w:cs="Tahoma"/>
          <w:lang w:val="es-CO"/>
        </w:rPr>
        <w:t xml:space="preserve">Laboral del Circuito de Pereira, dentro del proceso ordinario laboral promovido por </w:t>
      </w:r>
      <w:r w:rsidR="004B612B" w:rsidRPr="00201B56">
        <w:rPr>
          <w:rFonts w:ascii="Tahoma" w:hAnsi="Tahoma" w:cs="Tahoma"/>
          <w:bCs/>
          <w:lang w:val="es-CO"/>
        </w:rPr>
        <w:t>Rosalba Morales de Escobar</w:t>
      </w:r>
      <w:r w:rsidR="004B612B" w:rsidRPr="00201B56">
        <w:rPr>
          <w:rFonts w:ascii="Tahoma" w:hAnsi="Tahoma" w:cs="Tahoma"/>
          <w:bCs/>
        </w:rPr>
        <w:t xml:space="preserve"> </w:t>
      </w:r>
      <w:r w:rsidR="00D9055B" w:rsidRPr="00201B56">
        <w:rPr>
          <w:rStyle w:val="normaltextrun"/>
          <w:rFonts w:ascii="Tahoma" w:hAnsi="Tahoma" w:cs="Tahoma"/>
          <w:bCs/>
        </w:rPr>
        <w:t xml:space="preserve">en contra de la </w:t>
      </w:r>
      <w:r w:rsidR="004B612B" w:rsidRPr="00201B56">
        <w:rPr>
          <w:rFonts w:ascii="Tahoma" w:hAnsi="Tahoma" w:cs="Tahoma"/>
          <w:bCs/>
          <w:lang w:val="es-CO"/>
        </w:rPr>
        <w:t>Administradora Colombiana de Pensiones- Colpensiones.</w:t>
      </w:r>
    </w:p>
    <w:p w14:paraId="1D73F8A1" w14:textId="0515F290" w:rsidR="00D9055B" w:rsidRPr="00201B56" w:rsidRDefault="00D9055B" w:rsidP="00201B56">
      <w:pPr>
        <w:spacing w:line="276" w:lineRule="auto"/>
        <w:ind w:firstLine="708"/>
        <w:jc w:val="both"/>
        <w:rPr>
          <w:rStyle w:val="normaltextrun"/>
          <w:rFonts w:ascii="Tahoma" w:hAnsi="Tahoma" w:cs="Tahoma"/>
          <w:bCs/>
        </w:rPr>
      </w:pPr>
    </w:p>
    <w:p w14:paraId="12F5A2FE" w14:textId="78E9FAC9" w:rsidR="006D5C14" w:rsidRPr="00201B56" w:rsidRDefault="00D9055B" w:rsidP="00201B56">
      <w:pPr>
        <w:spacing w:line="276" w:lineRule="auto"/>
        <w:ind w:firstLine="708"/>
        <w:jc w:val="both"/>
        <w:rPr>
          <w:rStyle w:val="normaltextrun"/>
          <w:rFonts w:ascii="Tahoma" w:hAnsi="Tahoma" w:cs="Tahoma"/>
          <w:bCs/>
        </w:rPr>
      </w:pPr>
      <w:r w:rsidRPr="00201B56">
        <w:rPr>
          <w:rStyle w:val="normaltextrun"/>
          <w:rFonts w:ascii="Tahoma" w:hAnsi="Tahoma" w:cs="Tahoma"/>
          <w:b/>
          <w:u w:val="single"/>
        </w:rPr>
        <w:t>SEGUNDO:</w:t>
      </w:r>
      <w:r w:rsidRPr="00201B56">
        <w:rPr>
          <w:rStyle w:val="normaltextrun"/>
          <w:rFonts w:ascii="Tahoma" w:hAnsi="Tahoma" w:cs="Tahoma"/>
          <w:b/>
        </w:rPr>
        <w:t xml:space="preserve"> </w:t>
      </w:r>
      <w:r w:rsidR="006D5C14" w:rsidRPr="00201B56">
        <w:rPr>
          <w:rStyle w:val="normaltextrun"/>
          <w:rFonts w:ascii="Tahoma" w:hAnsi="Tahoma" w:cs="Tahoma"/>
          <w:b/>
        </w:rPr>
        <w:t xml:space="preserve">DECLARAR </w:t>
      </w:r>
      <w:r w:rsidR="006D5C14" w:rsidRPr="00201B56">
        <w:rPr>
          <w:rStyle w:val="normaltextrun"/>
          <w:rFonts w:ascii="Tahoma" w:hAnsi="Tahoma" w:cs="Tahoma"/>
          <w:bCs/>
        </w:rPr>
        <w:t>probada la excepción de mérito denominada “</w:t>
      </w:r>
      <w:r w:rsidR="006D5C14" w:rsidRPr="008638DB">
        <w:rPr>
          <w:rStyle w:val="normaltextrun"/>
          <w:rFonts w:ascii="Tahoma" w:hAnsi="Tahoma" w:cs="Tahoma"/>
          <w:bCs/>
          <w:sz w:val="22"/>
        </w:rPr>
        <w:t>inexistencia de la obligación</w:t>
      </w:r>
      <w:r w:rsidR="006D5C14" w:rsidRPr="00201B56">
        <w:rPr>
          <w:rStyle w:val="normaltextrun"/>
          <w:rFonts w:ascii="Tahoma" w:hAnsi="Tahoma" w:cs="Tahoma"/>
          <w:bCs/>
        </w:rPr>
        <w:t>” propuesta por Colpensiones.</w:t>
      </w:r>
    </w:p>
    <w:p w14:paraId="0FC415F2" w14:textId="77777777" w:rsidR="006D5C14" w:rsidRPr="00201B56" w:rsidRDefault="006D5C14" w:rsidP="00201B56">
      <w:pPr>
        <w:spacing w:line="276" w:lineRule="auto"/>
        <w:ind w:firstLine="708"/>
        <w:jc w:val="both"/>
        <w:rPr>
          <w:rStyle w:val="normaltextrun"/>
          <w:rFonts w:ascii="Tahoma" w:hAnsi="Tahoma" w:cs="Tahoma"/>
          <w:b/>
        </w:rPr>
      </w:pPr>
    </w:p>
    <w:p w14:paraId="36072906" w14:textId="3351078F" w:rsidR="00D9055B" w:rsidRPr="00201B56" w:rsidRDefault="006D5C14" w:rsidP="00201B56">
      <w:pPr>
        <w:spacing w:line="276" w:lineRule="auto"/>
        <w:ind w:firstLine="708"/>
        <w:jc w:val="both"/>
        <w:rPr>
          <w:rStyle w:val="normaltextrun"/>
          <w:rFonts w:ascii="Tahoma" w:hAnsi="Tahoma" w:cs="Tahoma"/>
          <w:bCs/>
        </w:rPr>
      </w:pPr>
      <w:r w:rsidRPr="00201B56">
        <w:rPr>
          <w:rStyle w:val="normaltextrun"/>
          <w:rFonts w:ascii="Tahoma" w:hAnsi="Tahoma" w:cs="Tahoma"/>
          <w:b/>
          <w:u w:val="single"/>
        </w:rPr>
        <w:t>TERCERO:</w:t>
      </w:r>
      <w:r w:rsidRPr="00201B56">
        <w:rPr>
          <w:rStyle w:val="normaltextrun"/>
          <w:rFonts w:ascii="Tahoma" w:hAnsi="Tahoma" w:cs="Tahoma"/>
          <w:b/>
        </w:rPr>
        <w:t xml:space="preserve"> </w:t>
      </w:r>
      <w:r w:rsidR="00D9055B" w:rsidRPr="00201B56">
        <w:rPr>
          <w:rStyle w:val="normaltextrun"/>
          <w:rFonts w:ascii="Tahoma" w:hAnsi="Tahoma" w:cs="Tahoma"/>
          <w:b/>
        </w:rPr>
        <w:t>NEGAR</w:t>
      </w:r>
      <w:r w:rsidR="00D9055B" w:rsidRPr="00201B56">
        <w:rPr>
          <w:rStyle w:val="normaltextrun"/>
          <w:rFonts w:ascii="Tahoma" w:hAnsi="Tahoma" w:cs="Tahoma"/>
          <w:bCs/>
        </w:rPr>
        <w:t xml:space="preserve"> las pretensiones de la demanda.</w:t>
      </w:r>
    </w:p>
    <w:p w14:paraId="7A66FD84" w14:textId="5C1897D4" w:rsidR="00D9055B" w:rsidRPr="00201B56" w:rsidRDefault="00D9055B" w:rsidP="00201B56">
      <w:pPr>
        <w:spacing w:line="276" w:lineRule="auto"/>
        <w:ind w:firstLine="708"/>
        <w:jc w:val="both"/>
        <w:rPr>
          <w:rStyle w:val="normaltextrun"/>
          <w:rFonts w:ascii="Tahoma" w:hAnsi="Tahoma" w:cs="Tahoma"/>
          <w:bCs/>
        </w:rPr>
      </w:pPr>
    </w:p>
    <w:p w14:paraId="6FB2F613" w14:textId="642A8912" w:rsidR="00C42F19" w:rsidRPr="00201B56" w:rsidRDefault="006D5C14" w:rsidP="00201B56">
      <w:pPr>
        <w:spacing w:line="276" w:lineRule="auto"/>
        <w:ind w:firstLine="708"/>
        <w:jc w:val="both"/>
        <w:rPr>
          <w:rFonts w:ascii="Tahoma" w:hAnsi="Tahoma" w:cs="Tahoma"/>
          <w:lang w:val="es-CO"/>
        </w:rPr>
      </w:pPr>
      <w:r w:rsidRPr="00201B56">
        <w:rPr>
          <w:rStyle w:val="normaltextrun"/>
          <w:rFonts w:ascii="Tahoma" w:hAnsi="Tahoma" w:cs="Tahoma"/>
          <w:b/>
          <w:u w:val="single"/>
        </w:rPr>
        <w:t>CUART</w:t>
      </w:r>
      <w:r w:rsidR="00D9055B" w:rsidRPr="00201B56">
        <w:rPr>
          <w:rStyle w:val="normaltextrun"/>
          <w:rFonts w:ascii="Tahoma" w:hAnsi="Tahoma" w:cs="Tahoma"/>
          <w:b/>
          <w:u w:val="single"/>
        </w:rPr>
        <w:t>O:</w:t>
      </w:r>
      <w:r w:rsidR="00D9055B" w:rsidRPr="00201B56">
        <w:rPr>
          <w:rStyle w:val="normaltextrun"/>
          <w:rFonts w:ascii="Tahoma" w:hAnsi="Tahoma" w:cs="Tahoma"/>
          <w:b/>
        </w:rPr>
        <w:t xml:space="preserve"> </w:t>
      </w:r>
      <w:r w:rsidR="00944B37" w:rsidRPr="00201B56">
        <w:rPr>
          <w:rStyle w:val="normaltextrun"/>
          <w:rFonts w:ascii="Tahoma" w:hAnsi="Tahoma" w:cs="Tahoma"/>
          <w:b/>
        </w:rPr>
        <w:t xml:space="preserve">CONDENAR </w:t>
      </w:r>
      <w:r w:rsidR="00944B37" w:rsidRPr="00201B56">
        <w:rPr>
          <w:rStyle w:val="normaltextrun"/>
          <w:rFonts w:ascii="Tahoma" w:hAnsi="Tahoma" w:cs="Tahoma"/>
          <w:bCs/>
        </w:rPr>
        <w:t xml:space="preserve">en costas de </w:t>
      </w:r>
      <w:r w:rsidR="00944B37" w:rsidRPr="00201B56">
        <w:rPr>
          <w:rFonts w:ascii="Tahoma" w:hAnsi="Tahoma" w:cs="Tahoma"/>
          <w:bCs/>
        </w:rPr>
        <w:t xml:space="preserve">ambas instancias </w:t>
      </w:r>
      <w:r w:rsidR="00944B37" w:rsidRPr="00201B56">
        <w:rPr>
          <w:rFonts w:ascii="Tahoma" w:hAnsi="Tahoma" w:cs="Tahoma"/>
          <w:bCs/>
          <w:iCs/>
        </w:rPr>
        <w:t xml:space="preserve">a la demandante y en favor de la demandada en un 100%. </w:t>
      </w:r>
      <w:r w:rsidR="00C42F19" w:rsidRPr="00201B56">
        <w:rPr>
          <w:rFonts w:ascii="Tahoma" w:hAnsi="Tahoma" w:cs="Tahoma"/>
          <w:lang w:val="es-CO"/>
        </w:rPr>
        <w:t>Liquídense por la secretaría del juzgado de origen.</w:t>
      </w:r>
    </w:p>
    <w:p w14:paraId="7EA1FE84" w14:textId="77777777" w:rsidR="00201B56" w:rsidRPr="00201B56" w:rsidRDefault="00201B56" w:rsidP="00201B56">
      <w:pPr>
        <w:spacing w:line="276" w:lineRule="auto"/>
        <w:jc w:val="both"/>
        <w:rPr>
          <w:rFonts w:ascii="Tahoma" w:eastAsia="Calibri" w:hAnsi="Tahoma" w:cs="Tahoma"/>
          <w:lang w:val="es-CO" w:eastAsia="en-US"/>
        </w:rPr>
      </w:pPr>
      <w:bookmarkStart w:id="10" w:name="_Hlk126574973"/>
    </w:p>
    <w:p w14:paraId="27AE053E" w14:textId="77777777" w:rsidR="00201B56" w:rsidRPr="00201B56" w:rsidRDefault="00201B56" w:rsidP="00201B56">
      <w:pPr>
        <w:spacing w:line="276" w:lineRule="auto"/>
        <w:jc w:val="center"/>
        <w:rPr>
          <w:rFonts w:ascii="Tahoma" w:eastAsia="Tahoma" w:hAnsi="Tahoma" w:cs="Tahoma"/>
          <w:b/>
          <w:bCs/>
          <w:lang w:val="es-CO" w:eastAsia="en-US"/>
        </w:rPr>
      </w:pPr>
      <w:r w:rsidRPr="00201B56">
        <w:rPr>
          <w:rFonts w:ascii="Tahoma" w:eastAsia="Tahoma" w:hAnsi="Tahoma" w:cs="Tahoma"/>
          <w:b/>
          <w:bCs/>
          <w:lang w:val="es-CO" w:eastAsia="en-US"/>
        </w:rPr>
        <w:t>NOTIFÍQUESE Y CÚMPLASE</w:t>
      </w:r>
    </w:p>
    <w:p w14:paraId="5A0BD597" w14:textId="77777777" w:rsidR="00201B56" w:rsidRPr="00201B56" w:rsidRDefault="00201B56" w:rsidP="00201B56">
      <w:pPr>
        <w:spacing w:line="276" w:lineRule="auto"/>
        <w:jc w:val="both"/>
        <w:rPr>
          <w:rFonts w:ascii="Tahoma" w:eastAsia="Calibri" w:hAnsi="Tahoma" w:cs="Tahoma"/>
          <w:lang w:val="es-CO" w:eastAsia="en-US"/>
        </w:rPr>
      </w:pPr>
      <w:r w:rsidRPr="00201B56">
        <w:rPr>
          <w:rFonts w:ascii="Tahoma" w:eastAsia="Calibri" w:hAnsi="Tahoma" w:cs="Tahoma"/>
          <w:lang w:val="es-CO" w:eastAsia="en-US"/>
        </w:rPr>
        <w:t xml:space="preserve"> </w:t>
      </w:r>
    </w:p>
    <w:p w14:paraId="130DF94B" w14:textId="77777777" w:rsidR="00201B56" w:rsidRPr="00201B56" w:rsidRDefault="00201B56" w:rsidP="00201B56">
      <w:pPr>
        <w:widowControl w:val="0"/>
        <w:autoSpaceDE w:val="0"/>
        <w:autoSpaceDN w:val="0"/>
        <w:adjustRightInd w:val="0"/>
        <w:spacing w:line="276" w:lineRule="auto"/>
        <w:jc w:val="both"/>
        <w:rPr>
          <w:rFonts w:ascii="Tahoma" w:hAnsi="Tahoma" w:cs="Tahoma"/>
        </w:rPr>
      </w:pPr>
      <w:r w:rsidRPr="00201B56">
        <w:rPr>
          <w:rFonts w:ascii="Tahoma" w:hAnsi="Tahoma" w:cs="Tahoma"/>
        </w:rPr>
        <w:tab/>
        <w:t>La Magistrada ponente,</w:t>
      </w:r>
    </w:p>
    <w:p w14:paraId="1A217A41" w14:textId="77777777" w:rsidR="00201B56" w:rsidRPr="00201B56" w:rsidRDefault="00201B56" w:rsidP="00201B56">
      <w:pPr>
        <w:spacing w:line="276" w:lineRule="auto"/>
        <w:rPr>
          <w:rFonts w:ascii="Tahoma" w:hAnsi="Tahoma" w:cs="Tahoma"/>
        </w:rPr>
      </w:pPr>
    </w:p>
    <w:p w14:paraId="115BD872" w14:textId="77777777" w:rsidR="00201B56" w:rsidRPr="00201B56" w:rsidRDefault="00201B56" w:rsidP="00201B56">
      <w:pPr>
        <w:spacing w:line="276" w:lineRule="auto"/>
        <w:rPr>
          <w:rFonts w:ascii="Tahoma" w:hAnsi="Tahoma" w:cs="Tahoma"/>
        </w:rPr>
      </w:pPr>
    </w:p>
    <w:p w14:paraId="0B8B562C" w14:textId="77777777" w:rsidR="00201B56" w:rsidRPr="00201B56" w:rsidRDefault="00201B56" w:rsidP="00201B56">
      <w:pPr>
        <w:spacing w:line="276" w:lineRule="auto"/>
        <w:rPr>
          <w:rFonts w:ascii="Tahoma" w:hAnsi="Tahoma" w:cs="Tahoma"/>
        </w:rPr>
      </w:pPr>
    </w:p>
    <w:p w14:paraId="7B7597C5" w14:textId="77777777" w:rsidR="00201B56" w:rsidRPr="00201B56" w:rsidRDefault="00201B56" w:rsidP="00201B56">
      <w:pPr>
        <w:keepNext/>
        <w:spacing w:line="276" w:lineRule="auto"/>
        <w:jc w:val="center"/>
        <w:outlineLvl w:val="2"/>
        <w:rPr>
          <w:rFonts w:ascii="Tahoma" w:hAnsi="Tahoma" w:cs="Tahoma"/>
          <w:b/>
          <w:bCs/>
        </w:rPr>
      </w:pPr>
      <w:r w:rsidRPr="00201B56">
        <w:rPr>
          <w:rFonts w:ascii="Tahoma" w:hAnsi="Tahoma" w:cs="Tahoma"/>
          <w:b/>
          <w:bCs/>
        </w:rPr>
        <w:t>ANA LUCÍA CAICEDO CALDERÓN</w:t>
      </w:r>
    </w:p>
    <w:p w14:paraId="694C4CD6" w14:textId="77777777" w:rsidR="00201B56" w:rsidRPr="00201B56" w:rsidRDefault="00201B56" w:rsidP="00201B56">
      <w:pPr>
        <w:spacing w:line="276" w:lineRule="auto"/>
        <w:rPr>
          <w:rFonts w:ascii="Tahoma" w:hAnsi="Tahoma" w:cs="Tahoma"/>
        </w:rPr>
      </w:pPr>
    </w:p>
    <w:p w14:paraId="2F2C99B7" w14:textId="77777777" w:rsidR="00201B56" w:rsidRPr="00201B56" w:rsidRDefault="00201B56" w:rsidP="00201B56">
      <w:pPr>
        <w:spacing w:line="276" w:lineRule="auto"/>
        <w:ind w:firstLine="708"/>
        <w:rPr>
          <w:rFonts w:ascii="Tahoma" w:hAnsi="Tahoma" w:cs="Tahoma"/>
        </w:rPr>
      </w:pPr>
      <w:bookmarkStart w:id="11" w:name="_Hlk62478330"/>
      <w:r w:rsidRPr="00201B56">
        <w:rPr>
          <w:rFonts w:ascii="Tahoma" w:hAnsi="Tahoma" w:cs="Tahoma"/>
        </w:rPr>
        <w:t>La Magistrada y el Magistrado,</w:t>
      </w:r>
    </w:p>
    <w:p w14:paraId="5D11D181" w14:textId="77777777" w:rsidR="00201B56" w:rsidRPr="00201B56" w:rsidRDefault="00201B56" w:rsidP="00201B56">
      <w:pPr>
        <w:spacing w:line="276" w:lineRule="auto"/>
        <w:rPr>
          <w:rFonts w:ascii="Tahoma" w:hAnsi="Tahoma" w:cs="Tahoma"/>
        </w:rPr>
      </w:pPr>
    </w:p>
    <w:p w14:paraId="0F9F1B68" w14:textId="77777777" w:rsidR="00201B56" w:rsidRPr="00201B56" w:rsidRDefault="00201B56" w:rsidP="00201B56">
      <w:pPr>
        <w:spacing w:line="276" w:lineRule="auto"/>
        <w:rPr>
          <w:rFonts w:ascii="Tahoma" w:hAnsi="Tahoma" w:cs="Tahoma"/>
        </w:rPr>
      </w:pPr>
    </w:p>
    <w:p w14:paraId="65EB1A94" w14:textId="77777777" w:rsidR="00201B56" w:rsidRPr="00201B56" w:rsidRDefault="00201B56" w:rsidP="00201B56">
      <w:pPr>
        <w:spacing w:line="276" w:lineRule="auto"/>
        <w:rPr>
          <w:rFonts w:ascii="Tahoma" w:hAnsi="Tahoma" w:cs="Tahoma"/>
        </w:rPr>
      </w:pPr>
    </w:p>
    <w:p w14:paraId="4BFEEFA7" w14:textId="2A18254E" w:rsidR="005D07DF" w:rsidRPr="00201B56" w:rsidRDefault="00201B56" w:rsidP="00201B56">
      <w:pPr>
        <w:spacing w:line="276" w:lineRule="auto"/>
        <w:jc w:val="both"/>
        <w:rPr>
          <w:rFonts w:ascii="Tahoma" w:eastAsia="Calibri" w:hAnsi="Tahoma" w:cs="Tahoma"/>
          <w:lang w:eastAsia="en-US"/>
        </w:rPr>
      </w:pPr>
      <w:r w:rsidRPr="00201B56">
        <w:rPr>
          <w:rFonts w:ascii="Tahoma" w:hAnsi="Tahoma" w:cs="Tahoma"/>
          <w:b/>
          <w:bCs/>
        </w:rPr>
        <w:t>OLGA LUCÍA HOYOS SEPÚLVEDA</w:t>
      </w:r>
      <w:r w:rsidRPr="00201B56">
        <w:rPr>
          <w:rFonts w:ascii="Tahoma" w:hAnsi="Tahoma" w:cs="Tahoma"/>
          <w:b/>
          <w:bCs/>
        </w:rPr>
        <w:tab/>
      </w:r>
      <w:r w:rsidRPr="00201B56">
        <w:rPr>
          <w:rFonts w:ascii="Tahoma" w:hAnsi="Tahoma" w:cs="Tahoma"/>
          <w:b/>
          <w:bCs/>
        </w:rPr>
        <w:tab/>
        <w:t>GERMÁN DARÍO GÓEZ VINASCO</w:t>
      </w:r>
      <w:bookmarkEnd w:id="10"/>
      <w:bookmarkEnd w:id="11"/>
    </w:p>
    <w:sectPr w:rsidR="005D07DF" w:rsidRPr="00201B56" w:rsidSect="00187D6A">
      <w:headerReference w:type="even" r:id="rId11"/>
      <w:headerReference w:type="default" r:id="rId12"/>
      <w:footerReference w:type="default" r:id="rId13"/>
      <w:footerReference w:type="first" r:id="rId14"/>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5236CB" w16cex:dateUtc="2023-05-31T12:40:38.766Z"/>
  <w16cex:commentExtensible w16cex:durableId="06C99CCE" w16cex:dateUtc="2023-06-01T19:02:28.3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B7E1" w14:textId="77777777" w:rsidR="00AD24FC" w:rsidRDefault="00AD24FC">
      <w:r>
        <w:separator/>
      </w:r>
    </w:p>
  </w:endnote>
  <w:endnote w:type="continuationSeparator" w:id="0">
    <w:p w14:paraId="0AF86C0D" w14:textId="77777777" w:rsidR="00AD24FC" w:rsidRDefault="00AD24FC">
      <w:r>
        <w:continuationSeparator/>
      </w:r>
    </w:p>
  </w:endnote>
  <w:endnote w:type="continuationNotice" w:id="1">
    <w:p w14:paraId="3601629F" w14:textId="77777777" w:rsidR="00AD24FC" w:rsidRDefault="00AD2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Segoe UI"/>
    <w:charset w:val="00"/>
    <w:family w:val="swiss"/>
    <w:pitch w:val="variable"/>
    <w:sig w:usb0="00000003"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7156B5" w:rsidRDefault="00450B65" w:rsidP="007156B5">
    <w:pPr>
      <w:pStyle w:val="Ttulo"/>
      <w:spacing w:line="240" w:lineRule="auto"/>
      <w:ind w:left="708" w:hanging="708"/>
      <w:jc w:val="right"/>
      <w:rPr>
        <w:b w:val="0"/>
        <w:sz w:val="18"/>
        <w:szCs w:val="18"/>
      </w:rPr>
    </w:pPr>
    <w:r w:rsidRPr="007156B5">
      <w:rPr>
        <w:b w:val="0"/>
        <w:sz w:val="18"/>
        <w:szCs w:val="18"/>
      </w:rPr>
      <w:fldChar w:fldCharType="begin"/>
    </w:r>
    <w:r w:rsidRPr="007156B5">
      <w:rPr>
        <w:b w:val="0"/>
        <w:sz w:val="18"/>
        <w:szCs w:val="18"/>
      </w:rPr>
      <w:instrText>PAGE   \* MERGEFORMAT</w:instrText>
    </w:r>
    <w:r w:rsidRPr="007156B5">
      <w:rPr>
        <w:b w:val="0"/>
        <w:sz w:val="18"/>
        <w:szCs w:val="18"/>
      </w:rPr>
      <w:fldChar w:fldCharType="separate"/>
    </w:r>
    <w:r w:rsidR="004909D3">
      <w:rPr>
        <w:b w:val="0"/>
        <w:noProof/>
        <w:sz w:val="18"/>
        <w:szCs w:val="18"/>
      </w:rPr>
      <w:t>16</w:t>
    </w:r>
    <w:r w:rsidRPr="007156B5">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50B65" w:rsidRDefault="00450B65">
    <w:pPr>
      <w:pStyle w:val="Piedepgina"/>
      <w:jc w:val="right"/>
    </w:pPr>
    <w:r>
      <w:fldChar w:fldCharType="begin"/>
    </w:r>
    <w:r>
      <w:instrText>PAGE   \* MERGEFORMAT</w:instrText>
    </w:r>
    <w:r>
      <w:fldChar w:fldCharType="separate"/>
    </w:r>
    <w:r w:rsidR="004909D3">
      <w:rPr>
        <w:noProof/>
      </w:rPr>
      <w:t>1</w:t>
    </w:r>
    <w:r>
      <w:fldChar w:fldCharType="end"/>
    </w:r>
  </w:p>
  <w:p w14:paraId="167C4D67" w14:textId="77777777" w:rsidR="00450B65" w:rsidRDefault="00450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08F6" w14:textId="77777777" w:rsidR="00AD24FC" w:rsidRDefault="00AD24FC">
      <w:r>
        <w:separator/>
      </w:r>
    </w:p>
  </w:footnote>
  <w:footnote w:type="continuationSeparator" w:id="0">
    <w:p w14:paraId="136FA804" w14:textId="77777777" w:rsidR="00AD24FC" w:rsidRDefault="00AD24FC">
      <w:r>
        <w:continuationSeparator/>
      </w:r>
    </w:p>
  </w:footnote>
  <w:footnote w:type="continuationNotice" w:id="1">
    <w:p w14:paraId="7150A805" w14:textId="77777777" w:rsidR="00AD24FC" w:rsidRDefault="00AD24FC"/>
  </w:footnote>
  <w:footnote w:id="2">
    <w:p w14:paraId="1E40DD7B" w14:textId="25C81F97" w:rsidR="158E1C76" w:rsidRPr="007156B5" w:rsidRDefault="158E1C76"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11, página 294 cuaderno de primera instancia.</w:t>
      </w:r>
    </w:p>
  </w:footnote>
  <w:footnote w:id="3">
    <w:p w14:paraId="2FE60243" w14:textId="187DC406" w:rsidR="158E1C76" w:rsidRPr="007156B5" w:rsidRDefault="158E1C76"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15, página 15 cuaderno de primera instancia. </w:t>
      </w:r>
    </w:p>
  </w:footnote>
  <w:footnote w:id="4">
    <w:p w14:paraId="7B170CD4"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03, página 02 cuaderno de primera instancia.</w:t>
      </w:r>
    </w:p>
  </w:footnote>
  <w:footnote w:id="5">
    <w:p w14:paraId="3E541DC6"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03, página 04 cuaderno de primera instancia.</w:t>
      </w:r>
    </w:p>
  </w:footnote>
  <w:footnote w:id="6">
    <w:p w14:paraId="3C06F90A"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03, páginas 6 a 9 cuaderno de primera instancia.</w:t>
      </w:r>
    </w:p>
  </w:footnote>
  <w:footnote w:id="7">
    <w:p w14:paraId="728CD2BD"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03, página 17 cuaderno de primera instancia.</w:t>
      </w:r>
    </w:p>
  </w:footnote>
  <w:footnote w:id="8">
    <w:p w14:paraId="1F7DA242"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03, páginas 20 a 25 cuaderno de primera instancia. </w:t>
      </w:r>
    </w:p>
  </w:footnote>
  <w:footnote w:id="9">
    <w:p w14:paraId="31C692B9"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11, páginas 66 a 70 cuaderno de primera instancia. </w:t>
      </w:r>
    </w:p>
  </w:footnote>
  <w:footnote w:id="10">
    <w:p w14:paraId="29F78765" w14:textId="77777777" w:rsidR="00286B67" w:rsidRPr="007156B5" w:rsidRDefault="00286B67" w:rsidP="007156B5">
      <w:pPr>
        <w:pStyle w:val="Textonotapie"/>
        <w:jc w:val="both"/>
        <w:rPr>
          <w:rFonts w:ascii="Arial" w:hAnsi="Arial" w:cs="Arial"/>
          <w:sz w:val="18"/>
        </w:rPr>
      </w:pPr>
      <w:r w:rsidRPr="007156B5">
        <w:rPr>
          <w:rStyle w:val="Refdenotaalpie"/>
          <w:rFonts w:ascii="Arial" w:hAnsi="Arial" w:cs="Arial"/>
          <w:sz w:val="18"/>
        </w:rPr>
        <w:footnoteRef/>
      </w:r>
      <w:r w:rsidRPr="007156B5">
        <w:rPr>
          <w:rFonts w:ascii="Arial" w:hAnsi="Arial" w:cs="Arial"/>
          <w:sz w:val="18"/>
        </w:rPr>
        <w:t xml:space="preserve"> Archivo 11, páginas 85 a 90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74A2" w14:textId="6C6B7845" w:rsidR="003D2EF8" w:rsidRPr="007156B5" w:rsidRDefault="003D2EF8" w:rsidP="007156B5">
    <w:pPr>
      <w:pStyle w:val="Ttulo"/>
      <w:spacing w:line="240" w:lineRule="auto"/>
      <w:jc w:val="both"/>
      <w:rPr>
        <w:b w:val="0"/>
        <w:sz w:val="18"/>
        <w:szCs w:val="18"/>
      </w:rPr>
    </w:pPr>
    <w:bookmarkStart w:id="12" w:name="_Hlk135900796"/>
    <w:r w:rsidRPr="007156B5">
      <w:rPr>
        <w:b w:val="0"/>
        <w:sz w:val="18"/>
        <w:szCs w:val="18"/>
      </w:rPr>
      <w:t>Radicación No.:</w:t>
    </w:r>
    <w:r w:rsidRPr="007156B5">
      <w:rPr>
        <w:b w:val="0"/>
        <w:sz w:val="18"/>
        <w:szCs w:val="18"/>
      </w:rPr>
      <w:tab/>
      <w:t>66001-31-05-005-2021-00007-01</w:t>
    </w:r>
  </w:p>
  <w:p w14:paraId="2758FB5D" w14:textId="0AE3266C" w:rsidR="003D2EF8" w:rsidRPr="007156B5" w:rsidRDefault="003D2EF8" w:rsidP="007156B5">
    <w:pPr>
      <w:pStyle w:val="Ttulo"/>
      <w:spacing w:line="240" w:lineRule="auto"/>
      <w:jc w:val="both"/>
      <w:rPr>
        <w:b w:val="0"/>
        <w:sz w:val="18"/>
        <w:szCs w:val="18"/>
        <w:lang w:val="es-CO"/>
      </w:rPr>
    </w:pPr>
    <w:r w:rsidRPr="007156B5">
      <w:rPr>
        <w:b w:val="0"/>
        <w:sz w:val="18"/>
        <w:szCs w:val="18"/>
        <w:lang w:val="es-CO"/>
      </w:rPr>
      <w:t>Demandante:</w:t>
    </w:r>
    <w:r w:rsidRPr="007156B5">
      <w:rPr>
        <w:b w:val="0"/>
        <w:sz w:val="18"/>
        <w:szCs w:val="18"/>
        <w:lang w:val="es-CO"/>
      </w:rPr>
      <w:tab/>
      <w:t>Rosalba Morales de Escobar</w:t>
    </w:r>
  </w:p>
  <w:p w14:paraId="30DC2CB1" w14:textId="3AB3F448" w:rsidR="00450B65" w:rsidRPr="007156B5" w:rsidRDefault="003D2EF8" w:rsidP="007156B5">
    <w:pPr>
      <w:pStyle w:val="Ttulo"/>
      <w:spacing w:line="240" w:lineRule="auto"/>
      <w:ind w:left="708" w:hanging="708"/>
      <w:jc w:val="both"/>
      <w:rPr>
        <w:b w:val="0"/>
        <w:sz w:val="18"/>
        <w:szCs w:val="18"/>
      </w:rPr>
    </w:pPr>
    <w:r w:rsidRPr="007156B5">
      <w:rPr>
        <w:b w:val="0"/>
        <w:sz w:val="18"/>
        <w:szCs w:val="18"/>
      </w:rPr>
      <w:t>Demandado:</w:t>
    </w:r>
    <w:r w:rsidRPr="007156B5">
      <w:rPr>
        <w:b w:val="0"/>
        <w:sz w:val="18"/>
        <w:szCs w:val="18"/>
      </w:rPr>
      <w:tab/>
      <w:t>Colpensiones</w:t>
    </w:r>
    <w:bookmarkEnd w:id="12"/>
  </w:p>
</w:hdr>
</file>

<file path=word/intelligence2.xml><?xml version="1.0" encoding="utf-8"?>
<int2:intelligence xmlns:int2="http://schemas.microsoft.com/office/intelligence/2020/intelligence">
  <int2:observations>
    <int2:textHash int2:hashCode="xlSxFrbMKlFmwj" int2:id="0eJRPvWf">
      <int2:state int2:type="AugLoop_Text_Critique" int2:value="Rejected"/>
    </int2:textHash>
    <int2:textHash int2:hashCode="Gnt6Sa/w5GvlUn" int2:id="91Czh4ZI">
      <int2:state int2:type="AugLoop_Text_Critique" int2:value="Rejected"/>
    </int2:textHash>
    <int2:textHash int2:hashCode="TFcsJExud5OzjX" int2:id="mUB7zdrg">
      <int2:state int2:type="AugLoop_Text_Critique" int2:value="Rejected"/>
    </int2:textHash>
    <int2:textHash int2:hashCode="2eSGBpypZrr5mN" int2:id="DYLkiNOl">
      <int2:state int2:type="AugLoop_Text_Critique" int2:value="Rejected"/>
    </int2:textHash>
    <int2:textHash int2:hashCode="PBo23o+g4KFwHh" int2:id="yB7U1bs9">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73104"/>
    <w:multiLevelType w:val="hybridMultilevel"/>
    <w:tmpl w:val="21BCB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22462265"/>
    <w:multiLevelType w:val="hybridMultilevel"/>
    <w:tmpl w:val="670EF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F23729"/>
    <w:multiLevelType w:val="multilevel"/>
    <w:tmpl w:val="AE2EA44E"/>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7"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A5424C"/>
    <w:multiLevelType w:val="hybridMultilevel"/>
    <w:tmpl w:val="5CAEDFF4"/>
    <w:lvl w:ilvl="0" w:tplc="33CCA51A">
      <w:start w:val="1"/>
      <w:numFmt w:val="decimal"/>
      <w:lvlText w:val="%1)"/>
      <w:lvlJc w:val="left"/>
      <w:pPr>
        <w:ind w:left="720" w:hanging="360"/>
      </w:pPr>
    </w:lvl>
    <w:lvl w:ilvl="1" w:tplc="49801B66">
      <w:start w:val="1"/>
      <w:numFmt w:val="lowerLetter"/>
      <w:lvlText w:val="%2."/>
      <w:lvlJc w:val="left"/>
      <w:pPr>
        <w:ind w:left="1440" w:hanging="360"/>
      </w:pPr>
    </w:lvl>
    <w:lvl w:ilvl="2" w:tplc="935CCB2A">
      <w:start w:val="1"/>
      <w:numFmt w:val="lowerRoman"/>
      <w:lvlText w:val="%3."/>
      <w:lvlJc w:val="right"/>
      <w:pPr>
        <w:ind w:left="2160" w:hanging="180"/>
      </w:pPr>
    </w:lvl>
    <w:lvl w:ilvl="3" w:tplc="8220A430">
      <w:start w:val="1"/>
      <w:numFmt w:val="decimal"/>
      <w:lvlText w:val="%4."/>
      <w:lvlJc w:val="left"/>
      <w:pPr>
        <w:ind w:left="2880" w:hanging="360"/>
      </w:pPr>
    </w:lvl>
    <w:lvl w:ilvl="4" w:tplc="4522A654">
      <w:start w:val="1"/>
      <w:numFmt w:val="lowerLetter"/>
      <w:lvlText w:val="%5."/>
      <w:lvlJc w:val="left"/>
      <w:pPr>
        <w:ind w:left="3600" w:hanging="360"/>
      </w:pPr>
    </w:lvl>
    <w:lvl w:ilvl="5" w:tplc="68AE416E">
      <w:start w:val="1"/>
      <w:numFmt w:val="lowerRoman"/>
      <w:lvlText w:val="%6."/>
      <w:lvlJc w:val="right"/>
      <w:pPr>
        <w:ind w:left="4320" w:hanging="180"/>
      </w:pPr>
    </w:lvl>
    <w:lvl w:ilvl="6" w:tplc="9C8E86DA">
      <w:start w:val="1"/>
      <w:numFmt w:val="decimal"/>
      <w:lvlText w:val="%7."/>
      <w:lvlJc w:val="left"/>
      <w:pPr>
        <w:ind w:left="5040" w:hanging="360"/>
      </w:pPr>
    </w:lvl>
    <w:lvl w:ilvl="7" w:tplc="C868DA36">
      <w:start w:val="1"/>
      <w:numFmt w:val="lowerLetter"/>
      <w:lvlText w:val="%8."/>
      <w:lvlJc w:val="left"/>
      <w:pPr>
        <w:ind w:left="5760" w:hanging="360"/>
      </w:pPr>
    </w:lvl>
    <w:lvl w:ilvl="8" w:tplc="EBE426F0">
      <w:start w:val="1"/>
      <w:numFmt w:val="lowerRoman"/>
      <w:lvlText w:val="%9."/>
      <w:lvlJc w:val="right"/>
      <w:pPr>
        <w:ind w:left="6480" w:hanging="180"/>
      </w:pPr>
    </w:lvl>
  </w:abstractNum>
  <w:abstractNum w:abstractNumId="9"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10"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11"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262061D"/>
    <w:multiLevelType w:val="hybridMultilevel"/>
    <w:tmpl w:val="6940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9" w15:restartNumberingAfterBreak="0">
    <w:nsid w:val="7A0274F7"/>
    <w:multiLevelType w:val="hybridMultilevel"/>
    <w:tmpl w:val="0BA87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8"/>
  </w:num>
  <w:num w:numId="2">
    <w:abstractNumId w:val="0"/>
  </w:num>
  <w:num w:numId="3">
    <w:abstractNumId w:val="12"/>
  </w:num>
  <w:num w:numId="4">
    <w:abstractNumId w:val="18"/>
  </w:num>
  <w:num w:numId="5">
    <w:abstractNumId w:val="16"/>
  </w:num>
  <w:num w:numId="6">
    <w:abstractNumId w:val="3"/>
  </w:num>
  <w:num w:numId="7">
    <w:abstractNumId w:val="10"/>
  </w:num>
  <w:num w:numId="8">
    <w:abstractNumId w:val="15"/>
  </w:num>
  <w:num w:numId="9">
    <w:abstractNumId w:val="6"/>
  </w:num>
  <w:num w:numId="10">
    <w:abstractNumId w:val="20"/>
  </w:num>
  <w:num w:numId="11">
    <w:abstractNumId w:val="14"/>
  </w:num>
  <w:num w:numId="12">
    <w:abstractNumId w:val="7"/>
  </w:num>
  <w:num w:numId="13">
    <w:abstractNumId w:val="9"/>
  </w:num>
  <w:num w:numId="14">
    <w:abstractNumId w:val="11"/>
  </w:num>
  <w:num w:numId="15">
    <w:abstractNumId w:val="17"/>
  </w:num>
  <w:num w:numId="16">
    <w:abstractNumId w:val="2"/>
  </w:num>
  <w:num w:numId="17">
    <w:abstractNumId w:val="1"/>
  </w:num>
  <w:num w:numId="18">
    <w:abstractNumId w:val="13"/>
  </w:num>
  <w:num w:numId="19">
    <w:abstractNumId w:val="4"/>
  </w:num>
  <w:num w:numId="20">
    <w:abstractNumId w:val="19"/>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419" w:vendorID="64" w:dllVersion="4096" w:nlCheck="1" w:checkStyle="0"/>
  <w:activeWritingStyle w:appName="MSWord" w:lang="es-CO"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2E1"/>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84"/>
    <w:rsid w:val="0000616E"/>
    <w:rsid w:val="00006421"/>
    <w:rsid w:val="0000661C"/>
    <w:rsid w:val="000067FE"/>
    <w:rsid w:val="00006AB3"/>
    <w:rsid w:val="00006F27"/>
    <w:rsid w:val="00007112"/>
    <w:rsid w:val="000108A0"/>
    <w:rsid w:val="000108DA"/>
    <w:rsid w:val="000108FA"/>
    <w:rsid w:val="00010DC3"/>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52A"/>
    <w:rsid w:val="00015677"/>
    <w:rsid w:val="00015C7D"/>
    <w:rsid w:val="000164BD"/>
    <w:rsid w:val="00016531"/>
    <w:rsid w:val="00016CEA"/>
    <w:rsid w:val="000177CA"/>
    <w:rsid w:val="00017FDE"/>
    <w:rsid w:val="000207D2"/>
    <w:rsid w:val="00020B62"/>
    <w:rsid w:val="00020EAD"/>
    <w:rsid w:val="000212AB"/>
    <w:rsid w:val="00021327"/>
    <w:rsid w:val="00021386"/>
    <w:rsid w:val="00021B46"/>
    <w:rsid w:val="000222F2"/>
    <w:rsid w:val="000228BF"/>
    <w:rsid w:val="00022A5C"/>
    <w:rsid w:val="00022AA1"/>
    <w:rsid w:val="00022C24"/>
    <w:rsid w:val="00022D68"/>
    <w:rsid w:val="0002320C"/>
    <w:rsid w:val="00023257"/>
    <w:rsid w:val="0002387D"/>
    <w:rsid w:val="0002448C"/>
    <w:rsid w:val="0002458E"/>
    <w:rsid w:val="00024899"/>
    <w:rsid w:val="00025895"/>
    <w:rsid w:val="00026905"/>
    <w:rsid w:val="000269CA"/>
    <w:rsid w:val="0002718C"/>
    <w:rsid w:val="000271CA"/>
    <w:rsid w:val="00027477"/>
    <w:rsid w:val="000277BB"/>
    <w:rsid w:val="00027E37"/>
    <w:rsid w:val="000330D5"/>
    <w:rsid w:val="00034F10"/>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3E6C"/>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11E"/>
    <w:rsid w:val="000526DE"/>
    <w:rsid w:val="0005299F"/>
    <w:rsid w:val="00053381"/>
    <w:rsid w:val="00053767"/>
    <w:rsid w:val="000539D9"/>
    <w:rsid w:val="00053BBC"/>
    <w:rsid w:val="00053C09"/>
    <w:rsid w:val="00054180"/>
    <w:rsid w:val="0005423A"/>
    <w:rsid w:val="00054989"/>
    <w:rsid w:val="00054AC2"/>
    <w:rsid w:val="00054E0D"/>
    <w:rsid w:val="00054E88"/>
    <w:rsid w:val="00056C09"/>
    <w:rsid w:val="00056D5A"/>
    <w:rsid w:val="00056F1F"/>
    <w:rsid w:val="00057210"/>
    <w:rsid w:val="000575D1"/>
    <w:rsid w:val="00057644"/>
    <w:rsid w:val="00057B7F"/>
    <w:rsid w:val="00057E02"/>
    <w:rsid w:val="000612BC"/>
    <w:rsid w:val="0006296E"/>
    <w:rsid w:val="0006298A"/>
    <w:rsid w:val="00062AA9"/>
    <w:rsid w:val="000634C3"/>
    <w:rsid w:val="00063B66"/>
    <w:rsid w:val="00063FBC"/>
    <w:rsid w:val="0006411D"/>
    <w:rsid w:val="00064C80"/>
    <w:rsid w:val="00065677"/>
    <w:rsid w:val="00065765"/>
    <w:rsid w:val="00065AAA"/>
    <w:rsid w:val="00065C21"/>
    <w:rsid w:val="00065E53"/>
    <w:rsid w:val="00067227"/>
    <w:rsid w:val="0007089E"/>
    <w:rsid w:val="00070FB2"/>
    <w:rsid w:val="000710E6"/>
    <w:rsid w:val="00071362"/>
    <w:rsid w:val="000713AE"/>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EB4"/>
    <w:rsid w:val="00082F11"/>
    <w:rsid w:val="000834E1"/>
    <w:rsid w:val="00084275"/>
    <w:rsid w:val="00084BB5"/>
    <w:rsid w:val="00084F5B"/>
    <w:rsid w:val="00085416"/>
    <w:rsid w:val="00085865"/>
    <w:rsid w:val="00085A34"/>
    <w:rsid w:val="00085F79"/>
    <w:rsid w:val="00086703"/>
    <w:rsid w:val="00086CB1"/>
    <w:rsid w:val="00087119"/>
    <w:rsid w:val="00087799"/>
    <w:rsid w:val="00087FDF"/>
    <w:rsid w:val="0009025E"/>
    <w:rsid w:val="00090314"/>
    <w:rsid w:val="00090391"/>
    <w:rsid w:val="000905DA"/>
    <w:rsid w:val="00090A38"/>
    <w:rsid w:val="00090C03"/>
    <w:rsid w:val="00090F2F"/>
    <w:rsid w:val="000910A9"/>
    <w:rsid w:val="00091B1C"/>
    <w:rsid w:val="00091C87"/>
    <w:rsid w:val="00091F7E"/>
    <w:rsid w:val="00092999"/>
    <w:rsid w:val="00092B43"/>
    <w:rsid w:val="000934B4"/>
    <w:rsid w:val="000934F5"/>
    <w:rsid w:val="0009361E"/>
    <w:rsid w:val="00093AD4"/>
    <w:rsid w:val="00093C34"/>
    <w:rsid w:val="00093D21"/>
    <w:rsid w:val="00093DFA"/>
    <w:rsid w:val="000945BA"/>
    <w:rsid w:val="0009470B"/>
    <w:rsid w:val="00094805"/>
    <w:rsid w:val="00094B1A"/>
    <w:rsid w:val="00094D96"/>
    <w:rsid w:val="0009509A"/>
    <w:rsid w:val="000959ED"/>
    <w:rsid w:val="00095AED"/>
    <w:rsid w:val="00096148"/>
    <w:rsid w:val="0009643A"/>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1FE7"/>
    <w:rsid w:val="000A2266"/>
    <w:rsid w:val="000A2294"/>
    <w:rsid w:val="000A22BF"/>
    <w:rsid w:val="000A23F4"/>
    <w:rsid w:val="000A29E4"/>
    <w:rsid w:val="000A2A3B"/>
    <w:rsid w:val="000A3567"/>
    <w:rsid w:val="000A36A6"/>
    <w:rsid w:val="000A3751"/>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226"/>
    <w:rsid w:val="000C29B3"/>
    <w:rsid w:val="000C2C37"/>
    <w:rsid w:val="000C2EAB"/>
    <w:rsid w:val="000C30C5"/>
    <w:rsid w:val="000C3177"/>
    <w:rsid w:val="000C362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C7EB9"/>
    <w:rsid w:val="000D0416"/>
    <w:rsid w:val="000D2236"/>
    <w:rsid w:val="000D2E16"/>
    <w:rsid w:val="000D306C"/>
    <w:rsid w:val="000D33C5"/>
    <w:rsid w:val="000D349C"/>
    <w:rsid w:val="000D3ABC"/>
    <w:rsid w:val="000D4C36"/>
    <w:rsid w:val="000D5362"/>
    <w:rsid w:val="000D56FA"/>
    <w:rsid w:val="000D6954"/>
    <w:rsid w:val="000D6A27"/>
    <w:rsid w:val="000D6E32"/>
    <w:rsid w:val="000D74FA"/>
    <w:rsid w:val="000D78DE"/>
    <w:rsid w:val="000D78EF"/>
    <w:rsid w:val="000D7A48"/>
    <w:rsid w:val="000D7BE7"/>
    <w:rsid w:val="000E00DB"/>
    <w:rsid w:val="000E02E2"/>
    <w:rsid w:val="000E03F1"/>
    <w:rsid w:val="000E15CE"/>
    <w:rsid w:val="000E1870"/>
    <w:rsid w:val="000E18F8"/>
    <w:rsid w:val="000E1CB4"/>
    <w:rsid w:val="000E1F40"/>
    <w:rsid w:val="000E1F44"/>
    <w:rsid w:val="000E1FFC"/>
    <w:rsid w:val="000E2911"/>
    <w:rsid w:val="000E2B6D"/>
    <w:rsid w:val="000E2C96"/>
    <w:rsid w:val="000E2F2F"/>
    <w:rsid w:val="000E3D17"/>
    <w:rsid w:val="000E3E1B"/>
    <w:rsid w:val="000E46A6"/>
    <w:rsid w:val="000E47A3"/>
    <w:rsid w:val="000E4D43"/>
    <w:rsid w:val="000E4E89"/>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BC2"/>
    <w:rsid w:val="000F34FC"/>
    <w:rsid w:val="000F374C"/>
    <w:rsid w:val="000F44F9"/>
    <w:rsid w:val="000F5060"/>
    <w:rsid w:val="000F52F9"/>
    <w:rsid w:val="000F5E64"/>
    <w:rsid w:val="000F5EBD"/>
    <w:rsid w:val="000F639C"/>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35B"/>
    <w:rsid w:val="001174B9"/>
    <w:rsid w:val="001200A6"/>
    <w:rsid w:val="001202B2"/>
    <w:rsid w:val="0012085A"/>
    <w:rsid w:val="00120A35"/>
    <w:rsid w:val="00120EAB"/>
    <w:rsid w:val="00122140"/>
    <w:rsid w:val="00122521"/>
    <w:rsid w:val="001232DC"/>
    <w:rsid w:val="00123412"/>
    <w:rsid w:val="00123767"/>
    <w:rsid w:val="00123AAE"/>
    <w:rsid w:val="001245C1"/>
    <w:rsid w:val="00124D1E"/>
    <w:rsid w:val="00125BB8"/>
    <w:rsid w:val="00125E35"/>
    <w:rsid w:val="001261D2"/>
    <w:rsid w:val="00126266"/>
    <w:rsid w:val="001262B9"/>
    <w:rsid w:val="00127403"/>
    <w:rsid w:val="00127EE2"/>
    <w:rsid w:val="00130D74"/>
    <w:rsid w:val="00131250"/>
    <w:rsid w:val="00131C1B"/>
    <w:rsid w:val="00131D6F"/>
    <w:rsid w:val="0013280B"/>
    <w:rsid w:val="001329A7"/>
    <w:rsid w:val="00133641"/>
    <w:rsid w:val="00133DD5"/>
    <w:rsid w:val="00134872"/>
    <w:rsid w:val="001355E4"/>
    <w:rsid w:val="00135707"/>
    <w:rsid w:val="00136C81"/>
    <w:rsid w:val="00137A08"/>
    <w:rsid w:val="00137A8E"/>
    <w:rsid w:val="00137BDE"/>
    <w:rsid w:val="00137E1C"/>
    <w:rsid w:val="001410C3"/>
    <w:rsid w:val="00141D49"/>
    <w:rsid w:val="00141EBC"/>
    <w:rsid w:val="00142274"/>
    <w:rsid w:val="00142448"/>
    <w:rsid w:val="00143418"/>
    <w:rsid w:val="00143A88"/>
    <w:rsid w:val="0014440D"/>
    <w:rsid w:val="001446C7"/>
    <w:rsid w:val="00144DF0"/>
    <w:rsid w:val="0014623C"/>
    <w:rsid w:val="00146321"/>
    <w:rsid w:val="001464C6"/>
    <w:rsid w:val="00146FF0"/>
    <w:rsid w:val="00147041"/>
    <w:rsid w:val="0015027B"/>
    <w:rsid w:val="00150353"/>
    <w:rsid w:val="00150388"/>
    <w:rsid w:val="001506EF"/>
    <w:rsid w:val="00150F76"/>
    <w:rsid w:val="00150FF4"/>
    <w:rsid w:val="001511CE"/>
    <w:rsid w:val="0015175B"/>
    <w:rsid w:val="00151859"/>
    <w:rsid w:val="00151A39"/>
    <w:rsid w:val="00151D93"/>
    <w:rsid w:val="00152518"/>
    <w:rsid w:val="00152925"/>
    <w:rsid w:val="00152F2E"/>
    <w:rsid w:val="0015346C"/>
    <w:rsid w:val="00153753"/>
    <w:rsid w:val="00153942"/>
    <w:rsid w:val="00153E29"/>
    <w:rsid w:val="001549FC"/>
    <w:rsid w:val="00154A10"/>
    <w:rsid w:val="00154E20"/>
    <w:rsid w:val="00154FBA"/>
    <w:rsid w:val="00155008"/>
    <w:rsid w:val="0015510F"/>
    <w:rsid w:val="0015533E"/>
    <w:rsid w:val="001554E1"/>
    <w:rsid w:val="00155514"/>
    <w:rsid w:val="00155AE5"/>
    <w:rsid w:val="00156529"/>
    <w:rsid w:val="00156577"/>
    <w:rsid w:val="0015690B"/>
    <w:rsid w:val="00156CBD"/>
    <w:rsid w:val="00156F0C"/>
    <w:rsid w:val="001571F6"/>
    <w:rsid w:val="001573DE"/>
    <w:rsid w:val="00157424"/>
    <w:rsid w:val="001577A9"/>
    <w:rsid w:val="00160472"/>
    <w:rsid w:val="0016056F"/>
    <w:rsid w:val="00160714"/>
    <w:rsid w:val="001611D9"/>
    <w:rsid w:val="0016169A"/>
    <w:rsid w:val="001616AC"/>
    <w:rsid w:val="0016178D"/>
    <w:rsid w:val="00161819"/>
    <w:rsid w:val="00161EBF"/>
    <w:rsid w:val="00161FFF"/>
    <w:rsid w:val="001627AF"/>
    <w:rsid w:val="00162863"/>
    <w:rsid w:val="00162D1D"/>
    <w:rsid w:val="00162F4E"/>
    <w:rsid w:val="00163A57"/>
    <w:rsid w:val="00164C41"/>
    <w:rsid w:val="00165A88"/>
    <w:rsid w:val="00166A65"/>
    <w:rsid w:val="00166A97"/>
    <w:rsid w:val="00166F5B"/>
    <w:rsid w:val="0016790B"/>
    <w:rsid w:val="00167EBE"/>
    <w:rsid w:val="001700CB"/>
    <w:rsid w:val="0017023C"/>
    <w:rsid w:val="00170532"/>
    <w:rsid w:val="00170E1A"/>
    <w:rsid w:val="00171337"/>
    <w:rsid w:val="0017149D"/>
    <w:rsid w:val="0017184C"/>
    <w:rsid w:val="00171B5F"/>
    <w:rsid w:val="00172149"/>
    <w:rsid w:val="001721F5"/>
    <w:rsid w:val="0017221E"/>
    <w:rsid w:val="001722A2"/>
    <w:rsid w:val="00172C90"/>
    <w:rsid w:val="00172CAC"/>
    <w:rsid w:val="00173EBE"/>
    <w:rsid w:val="00175883"/>
    <w:rsid w:val="00175C09"/>
    <w:rsid w:val="00175C4D"/>
    <w:rsid w:val="00175F09"/>
    <w:rsid w:val="00176081"/>
    <w:rsid w:val="001761A5"/>
    <w:rsid w:val="001769ED"/>
    <w:rsid w:val="0017736B"/>
    <w:rsid w:val="001773A0"/>
    <w:rsid w:val="00180195"/>
    <w:rsid w:val="001807B2"/>
    <w:rsid w:val="00180C70"/>
    <w:rsid w:val="00180D9A"/>
    <w:rsid w:val="0018136A"/>
    <w:rsid w:val="00182710"/>
    <w:rsid w:val="001827BA"/>
    <w:rsid w:val="00182D4D"/>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87D6A"/>
    <w:rsid w:val="001906E1"/>
    <w:rsid w:val="00190BD1"/>
    <w:rsid w:val="00191410"/>
    <w:rsid w:val="00191699"/>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5D9"/>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B86"/>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5E8"/>
    <w:rsid w:val="001B66C6"/>
    <w:rsid w:val="001B6E90"/>
    <w:rsid w:val="001B76BD"/>
    <w:rsid w:val="001B7C85"/>
    <w:rsid w:val="001C03A9"/>
    <w:rsid w:val="001C0C81"/>
    <w:rsid w:val="001C1243"/>
    <w:rsid w:val="001C14EA"/>
    <w:rsid w:val="001C1CDC"/>
    <w:rsid w:val="001C1F68"/>
    <w:rsid w:val="001C2224"/>
    <w:rsid w:val="001C2451"/>
    <w:rsid w:val="001C24F1"/>
    <w:rsid w:val="001C264B"/>
    <w:rsid w:val="001C2DB5"/>
    <w:rsid w:val="001C3711"/>
    <w:rsid w:val="001C4178"/>
    <w:rsid w:val="001C4293"/>
    <w:rsid w:val="001C46CD"/>
    <w:rsid w:val="001C4719"/>
    <w:rsid w:val="001C4780"/>
    <w:rsid w:val="001C4B7A"/>
    <w:rsid w:val="001C512A"/>
    <w:rsid w:val="001C5B1C"/>
    <w:rsid w:val="001C6038"/>
    <w:rsid w:val="001C682E"/>
    <w:rsid w:val="001C7586"/>
    <w:rsid w:val="001C75FA"/>
    <w:rsid w:val="001C7F1D"/>
    <w:rsid w:val="001D03F9"/>
    <w:rsid w:val="001D0637"/>
    <w:rsid w:val="001D153F"/>
    <w:rsid w:val="001D15F7"/>
    <w:rsid w:val="001D1E45"/>
    <w:rsid w:val="001D2272"/>
    <w:rsid w:val="001D2276"/>
    <w:rsid w:val="001D2291"/>
    <w:rsid w:val="001D2D28"/>
    <w:rsid w:val="001D305C"/>
    <w:rsid w:val="001D3995"/>
    <w:rsid w:val="001D3A97"/>
    <w:rsid w:val="001D3CA6"/>
    <w:rsid w:val="001D3D66"/>
    <w:rsid w:val="001D3DC4"/>
    <w:rsid w:val="001D5B31"/>
    <w:rsid w:val="001D6479"/>
    <w:rsid w:val="001E0812"/>
    <w:rsid w:val="001E13EB"/>
    <w:rsid w:val="001E1465"/>
    <w:rsid w:val="001E1B48"/>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1E9F"/>
    <w:rsid w:val="001F25BB"/>
    <w:rsid w:val="001F2B0D"/>
    <w:rsid w:val="001F3AEA"/>
    <w:rsid w:val="001F3CEA"/>
    <w:rsid w:val="001F410A"/>
    <w:rsid w:val="001F4666"/>
    <w:rsid w:val="001F46A9"/>
    <w:rsid w:val="001F47B4"/>
    <w:rsid w:val="001F48BB"/>
    <w:rsid w:val="001F48EE"/>
    <w:rsid w:val="001F4FBB"/>
    <w:rsid w:val="001F54E6"/>
    <w:rsid w:val="001F55B9"/>
    <w:rsid w:val="001F57D2"/>
    <w:rsid w:val="001F582C"/>
    <w:rsid w:val="001F5BC2"/>
    <w:rsid w:val="001F5D82"/>
    <w:rsid w:val="001F5F7F"/>
    <w:rsid w:val="001F6462"/>
    <w:rsid w:val="001F6630"/>
    <w:rsid w:val="001F6B11"/>
    <w:rsid w:val="001F6D7A"/>
    <w:rsid w:val="001F7539"/>
    <w:rsid w:val="001F7AD5"/>
    <w:rsid w:val="001F7DFA"/>
    <w:rsid w:val="0020012E"/>
    <w:rsid w:val="00200192"/>
    <w:rsid w:val="00200EFC"/>
    <w:rsid w:val="00201216"/>
    <w:rsid w:val="00201B56"/>
    <w:rsid w:val="00201DEE"/>
    <w:rsid w:val="0020257E"/>
    <w:rsid w:val="00203502"/>
    <w:rsid w:val="00203E26"/>
    <w:rsid w:val="002043C7"/>
    <w:rsid w:val="00204572"/>
    <w:rsid w:val="002054CF"/>
    <w:rsid w:val="00205B3D"/>
    <w:rsid w:val="00205CFF"/>
    <w:rsid w:val="00205F74"/>
    <w:rsid w:val="00206F7D"/>
    <w:rsid w:val="002072A1"/>
    <w:rsid w:val="00207306"/>
    <w:rsid w:val="00207313"/>
    <w:rsid w:val="00207574"/>
    <w:rsid w:val="002078F5"/>
    <w:rsid w:val="002079FE"/>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70C"/>
    <w:rsid w:val="00214CA4"/>
    <w:rsid w:val="00214E9E"/>
    <w:rsid w:val="002158ED"/>
    <w:rsid w:val="00215AC3"/>
    <w:rsid w:val="00215D91"/>
    <w:rsid w:val="002165E8"/>
    <w:rsid w:val="002168DD"/>
    <w:rsid w:val="00216B8C"/>
    <w:rsid w:val="00216D9B"/>
    <w:rsid w:val="00216E76"/>
    <w:rsid w:val="00217318"/>
    <w:rsid w:val="002179D0"/>
    <w:rsid w:val="002201B5"/>
    <w:rsid w:val="0022026F"/>
    <w:rsid w:val="00221452"/>
    <w:rsid w:val="002216EB"/>
    <w:rsid w:val="00221E2C"/>
    <w:rsid w:val="00221F05"/>
    <w:rsid w:val="002225AD"/>
    <w:rsid w:val="0022317F"/>
    <w:rsid w:val="0022375A"/>
    <w:rsid w:val="00223894"/>
    <w:rsid w:val="00223AE4"/>
    <w:rsid w:val="00223C0B"/>
    <w:rsid w:val="00223FD5"/>
    <w:rsid w:val="002244C1"/>
    <w:rsid w:val="0022458D"/>
    <w:rsid w:val="002248AE"/>
    <w:rsid w:val="002250D5"/>
    <w:rsid w:val="00225A4F"/>
    <w:rsid w:val="00225E30"/>
    <w:rsid w:val="002262B8"/>
    <w:rsid w:val="002262C5"/>
    <w:rsid w:val="002266BC"/>
    <w:rsid w:val="00226A9F"/>
    <w:rsid w:val="00226D24"/>
    <w:rsid w:val="0022734D"/>
    <w:rsid w:val="002273C1"/>
    <w:rsid w:val="00230149"/>
    <w:rsid w:val="002307F0"/>
    <w:rsid w:val="00230B34"/>
    <w:rsid w:val="00230B57"/>
    <w:rsid w:val="00230C46"/>
    <w:rsid w:val="00231133"/>
    <w:rsid w:val="002314B7"/>
    <w:rsid w:val="0023285F"/>
    <w:rsid w:val="00232F34"/>
    <w:rsid w:val="00233341"/>
    <w:rsid w:val="002338AC"/>
    <w:rsid w:val="00233BD7"/>
    <w:rsid w:val="00234046"/>
    <w:rsid w:val="00234388"/>
    <w:rsid w:val="002343F1"/>
    <w:rsid w:val="00234BAC"/>
    <w:rsid w:val="00234E83"/>
    <w:rsid w:val="00235031"/>
    <w:rsid w:val="002355D3"/>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03C"/>
    <w:rsid w:val="00246115"/>
    <w:rsid w:val="00246652"/>
    <w:rsid w:val="002468EE"/>
    <w:rsid w:val="00246BA0"/>
    <w:rsid w:val="00246CB1"/>
    <w:rsid w:val="00247231"/>
    <w:rsid w:val="00247347"/>
    <w:rsid w:val="002473AA"/>
    <w:rsid w:val="002477C5"/>
    <w:rsid w:val="00247841"/>
    <w:rsid w:val="00247E47"/>
    <w:rsid w:val="00250003"/>
    <w:rsid w:val="002500A3"/>
    <w:rsid w:val="00250565"/>
    <w:rsid w:val="00250BE8"/>
    <w:rsid w:val="002531AB"/>
    <w:rsid w:val="00253D88"/>
    <w:rsid w:val="00253F65"/>
    <w:rsid w:val="00253FD6"/>
    <w:rsid w:val="00254181"/>
    <w:rsid w:val="002545B5"/>
    <w:rsid w:val="00254728"/>
    <w:rsid w:val="00255760"/>
    <w:rsid w:val="002557C5"/>
    <w:rsid w:val="002557C8"/>
    <w:rsid w:val="002565B2"/>
    <w:rsid w:val="002568B4"/>
    <w:rsid w:val="00261293"/>
    <w:rsid w:val="00262666"/>
    <w:rsid w:val="00262830"/>
    <w:rsid w:val="00262975"/>
    <w:rsid w:val="00262D66"/>
    <w:rsid w:val="00262E0F"/>
    <w:rsid w:val="00264334"/>
    <w:rsid w:val="002643EE"/>
    <w:rsid w:val="00264762"/>
    <w:rsid w:val="00265644"/>
    <w:rsid w:val="00265B6D"/>
    <w:rsid w:val="00266279"/>
    <w:rsid w:val="0026673D"/>
    <w:rsid w:val="00266836"/>
    <w:rsid w:val="002668AB"/>
    <w:rsid w:val="0026744C"/>
    <w:rsid w:val="002676DC"/>
    <w:rsid w:val="002677BB"/>
    <w:rsid w:val="00267A64"/>
    <w:rsid w:val="002700C2"/>
    <w:rsid w:val="002703E0"/>
    <w:rsid w:val="0027052D"/>
    <w:rsid w:val="002709FF"/>
    <w:rsid w:val="00271611"/>
    <w:rsid w:val="002718EF"/>
    <w:rsid w:val="00271B05"/>
    <w:rsid w:val="00271D37"/>
    <w:rsid w:val="002723CA"/>
    <w:rsid w:val="0027261A"/>
    <w:rsid w:val="00272C0E"/>
    <w:rsid w:val="00272DB6"/>
    <w:rsid w:val="00273D09"/>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11C"/>
    <w:rsid w:val="002814C1"/>
    <w:rsid w:val="002818EA"/>
    <w:rsid w:val="002819E9"/>
    <w:rsid w:val="002819FE"/>
    <w:rsid w:val="00281F83"/>
    <w:rsid w:val="00282359"/>
    <w:rsid w:val="002824BC"/>
    <w:rsid w:val="00282667"/>
    <w:rsid w:val="002829E8"/>
    <w:rsid w:val="0028317E"/>
    <w:rsid w:val="00283182"/>
    <w:rsid w:val="00283A8D"/>
    <w:rsid w:val="00283C9B"/>
    <w:rsid w:val="00283EF3"/>
    <w:rsid w:val="00284505"/>
    <w:rsid w:val="00284A68"/>
    <w:rsid w:val="00284D3A"/>
    <w:rsid w:val="0028503F"/>
    <w:rsid w:val="00285115"/>
    <w:rsid w:val="00285425"/>
    <w:rsid w:val="00286578"/>
    <w:rsid w:val="00286916"/>
    <w:rsid w:val="00286B67"/>
    <w:rsid w:val="00286DC0"/>
    <w:rsid w:val="00287075"/>
    <w:rsid w:val="002871EE"/>
    <w:rsid w:val="00287C03"/>
    <w:rsid w:val="00290751"/>
    <w:rsid w:val="00290EC5"/>
    <w:rsid w:val="00290FCE"/>
    <w:rsid w:val="00291055"/>
    <w:rsid w:val="00291521"/>
    <w:rsid w:val="00291667"/>
    <w:rsid w:val="00291A2F"/>
    <w:rsid w:val="00292402"/>
    <w:rsid w:val="002925A8"/>
    <w:rsid w:val="00293351"/>
    <w:rsid w:val="00293646"/>
    <w:rsid w:val="00294282"/>
    <w:rsid w:val="002944C2"/>
    <w:rsid w:val="002950EB"/>
    <w:rsid w:val="0029596C"/>
    <w:rsid w:val="00295AB0"/>
    <w:rsid w:val="00295E8D"/>
    <w:rsid w:val="00295FDC"/>
    <w:rsid w:val="0029662F"/>
    <w:rsid w:val="00296B7E"/>
    <w:rsid w:val="00296CCC"/>
    <w:rsid w:val="002972CC"/>
    <w:rsid w:val="002977A3"/>
    <w:rsid w:val="00297E38"/>
    <w:rsid w:val="002A07BE"/>
    <w:rsid w:val="002A0AB1"/>
    <w:rsid w:val="002A1141"/>
    <w:rsid w:val="002A2366"/>
    <w:rsid w:val="002A2734"/>
    <w:rsid w:val="002A2825"/>
    <w:rsid w:val="002A2B23"/>
    <w:rsid w:val="002A2CD2"/>
    <w:rsid w:val="002A4343"/>
    <w:rsid w:val="002A47DA"/>
    <w:rsid w:val="002A5055"/>
    <w:rsid w:val="002A56E7"/>
    <w:rsid w:val="002A6BA3"/>
    <w:rsid w:val="002A6E4A"/>
    <w:rsid w:val="002A7814"/>
    <w:rsid w:val="002A7835"/>
    <w:rsid w:val="002A7981"/>
    <w:rsid w:val="002A7B5A"/>
    <w:rsid w:val="002B0015"/>
    <w:rsid w:val="002B0087"/>
    <w:rsid w:val="002B0EB4"/>
    <w:rsid w:val="002B0F0E"/>
    <w:rsid w:val="002B0F49"/>
    <w:rsid w:val="002B191F"/>
    <w:rsid w:val="002B20A9"/>
    <w:rsid w:val="002B2511"/>
    <w:rsid w:val="002B2545"/>
    <w:rsid w:val="002B28C0"/>
    <w:rsid w:val="002B2DEC"/>
    <w:rsid w:val="002B2E54"/>
    <w:rsid w:val="002B3DDA"/>
    <w:rsid w:val="002B3DE1"/>
    <w:rsid w:val="002B4504"/>
    <w:rsid w:val="002B4570"/>
    <w:rsid w:val="002B4874"/>
    <w:rsid w:val="002B56B7"/>
    <w:rsid w:val="002B581C"/>
    <w:rsid w:val="002B5A64"/>
    <w:rsid w:val="002B5E70"/>
    <w:rsid w:val="002B60ED"/>
    <w:rsid w:val="002B6380"/>
    <w:rsid w:val="002B65E7"/>
    <w:rsid w:val="002B6B54"/>
    <w:rsid w:val="002B6C21"/>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E02"/>
    <w:rsid w:val="002D211D"/>
    <w:rsid w:val="002D248F"/>
    <w:rsid w:val="002D33E0"/>
    <w:rsid w:val="002D380F"/>
    <w:rsid w:val="002D3D0B"/>
    <w:rsid w:val="002D40E5"/>
    <w:rsid w:val="002D42AA"/>
    <w:rsid w:val="002D4D0A"/>
    <w:rsid w:val="002D4DA7"/>
    <w:rsid w:val="002D4FE3"/>
    <w:rsid w:val="002D541B"/>
    <w:rsid w:val="002D61C8"/>
    <w:rsid w:val="002D61EE"/>
    <w:rsid w:val="002D7459"/>
    <w:rsid w:val="002D7717"/>
    <w:rsid w:val="002E00EB"/>
    <w:rsid w:val="002E051B"/>
    <w:rsid w:val="002E183B"/>
    <w:rsid w:val="002E204B"/>
    <w:rsid w:val="002E218E"/>
    <w:rsid w:val="002E2E8B"/>
    <w:rsid w:val="002E2FBA"/>
    <w:rsid w:val="002E31A0"/>
    <w:rsid w:val="002E3685"/>
    <w:rsid w:val="002E444D"/>
    <w:rsid w:val="002E4AEF"/>
    <w:rsid w:val="002E4F23"/>
    <w:rsid w:val="002E5803"/>
    <w:rsid w:val="002E6272"/>
    <w:rsid w:val="002E65E5"/>
    <w:rsid w:val="002E6783"/>
    <w:rsid w:val="002E6C11"/>
    <w:rsid w:val="002E6C32"/>
    <w:rsid w:val="002E6C9E"/>
    <w:rsid w:val="002E6DB9"/>
    <w:rsid w:val="002E78EB"/>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0D00"/>
    <w:rsid w:val="003018EC"/>
    <w:rsid w:val="00301DB0"/>
    <w:rsid w:val="003021A9"/>
    <w:rsid w:val="003035A7"/>
    <w:rsid w:val="003038FB"/>
    <w:rsid w:val="00303C62"/>
    <w:rsid w:val="003043EE"/>
    <w:rsid w:val="003049C6"/>
    <w:rsid w:val="00305206"/>
    <w:rsid w:val="003055F2"/>
    <w:rsid w:val="0030571A"/>
    <w:rsid w:val="00305990"/>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2BB"/>
    <w:rsid w:val="0031092F"/>
    <w:rsid w:val="00310B0D"/>
    <w:rsid w:val="00310C08"/>
    <w:rsid w:val="00310DCE"/>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4BF"/>
    <w:rsid w:val="00314594"/>
    <w:rsid w:val="00314B1E"/>
    <w:rsid w:val="003151DF"/>
    <w:rsid w:val="00315202"/>
    <w:rsid w:val="003152BE"/>
    <w:rsid w:val="003153A9"/>
    <w:rsid w:val="00315592"/>
    <w:rsid w:val="003155A0"/>
    <w:rsid w:val="00315918"/>
    <w:rsid w:val="00315F97"/>
    <w:rsid w:val="0031621A"/>
    <w:rsid w:val="00316687"/>
    <w:rsid w:val="003170DB"/>
    <w:rsid w:val="00317201"/>
    <w:rsid w:val="00317280"/>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E4A"/>
    <w:rsid w:val="00337B89"/>
    <w:rsid w:val="00337C3D"/>
    <w:rsid w:val="0033D189"/>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81C"/>
    <w:rsid w:val="003479EA"/>
    <w:rsid w:val="00347BFA"/>
    <w:rsid w:val="00347CA1"/>
    <w:rsid w:val="00350219"/>
    <w:rsid w:val="00350F57"/>
    <w:rsid w:val="003514E5"/>
    <w:rsid w:val="00351DA6"/>
    <w:rsid w:val="00352BAE"/>
    <w:rsid w:val="00352EA7"/>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4CD"/>
    <w:rsid w:val="00363582"/>
    <w:rsid w:val="00363588"/>
    <w:rsid w:val="00363DDE"/>
    <w:rsid w:val="003642A2"/>
    <w:rsid w:val="003644DA"/>
    <w:rsid w:val="00364504"/>
    <w:rsid w:val="0036459D"/>
    <w:rsid w:val="0036504C"/>
    <w:rsid w:val="003650EB"/>
    <w:rsid w:val="00365DC1"/>
    <w:rsid w:val="00366AFD"/>
    <w:rsid w:val="00366BFD"/>
    <w:rsid w:val="00366E68"/>
    <w:rsid w:val="0036726D"/>
    <w:rsid w:val="00367E40"/>
    <w:rsid w:val="00371191"/>
    <w:rsid w:val="003720D7"/>
    <w:rsid w:val="003725CC"/>
    <w:rsid w:val="00372E1F"/>
    <w:rsid w:val="003737AC"/>
    <w:rsid w:val="0037454D"/>
    <w:rsid w:val="003747F5"/>
    <w:rsid w:val="00374825"/>
    <w:rsid w:val="003750A1"/>
    <w:rsid w:val="003753E9"/>
    <w:rsid w:val="0037552F"/>
    <w:rsid w:val="0037582F"/>
    <w:rsid w:val="00375CF8"/>
    <w:rsid w:val="00375D2C"/>
    <w:rsid w:val="00375FD1"/>
    <w:rsid w:val="00376A43"/>
    <w:rsid w:val="0037720D"/>
    <w:rsid w:val="00377B96"/>
    <w:rsid w:val="00377FAD"/>
    <w:rsid w:val="00380ED1"/>
    <w:rsid w:val="00381152"/>
    <w:rsid w:val="00381284"/>
    <w:rsid w:val="00381543"/>
    <w:rsid w:val="00381782"/>
    <w:rsid w:val="003819FA"/>
    <w:rsid w:val="00381A98"/>
    <w:rsid w:val="003821B0"/>
    <w:rsid w:val="003822EF"/>
    <w:rsid w:val="003837C8"/>
    <w:rsid w:val="0038426A"/>
    <w:rsid w:val="00384432"/>
    <w:rsid w:val="00384C06"/>
    <w:rsid w:val="00384EB3"/>
    <w:rsid w:val="00385042"/>
    <w:rsid w:val="0038555B"/>
    <w:rsid w:val="00385D6B"/>
    <w:rsid w:val="0038616C"/>
    <w:rsid w:val="00386E56"/>
    <w:rsid w:val="00386EC9"/>
    <w:rsid w:val="00386F57"/>
    <w:rsid w:val="003870B2"/>
    <w:rsid w:val="00387188"/>
    <w:rsid w:val="0038730B"/>
    <w:rsid w:val="0038752D"/>
    <w:rsid w:val="00387D04"/>
    <w:rsid w:val="00387EB2"/>
    <w:rsid w:val="003913BF"/>
    <w:rsid w:val="0039148B"/>
    <w:rsid w:val="0039195B"/>
    <w:rsid w:val="00391F0D"/>
    <w:rsid w:val="003921C9"/>
    <w:rsid w:val="003935DC"/>
    <w:rsid w:val="00394320"/>
    <w:rsid w:val="0039489B"/>
    <w:rsid w:val="00395136"/>
    <w:rsid w:val="003951A5"/>
    <w:rsid w:val="0039610D"/>
    <w:rsid w:val="003966A1"/>
    <w:rsid w:val="0039694A"/>
    <w:rsid w:val="003976FC"/>
    <w:rsid w:val="003A04F1"/>
    <w:rsid w:val="003A0F99"/>
    <w:rsid w:val="003A1F44"/>
    <w:rsid w:val="003A22EF"/>
    <w:rsid w:val="003A280F"/>
    <w:rsid w:val="003A2C58"/>
    <w:rsid w:val="003A32F3"/>
    <w:rsid w:val="003A388F"/>
    <w:rsid w:val="003A3A6E"/>
    <w:rsid w:val="003A3BBB"/>
    <w:rsid w:val="003A3D86"/>
    <w:rsid w:val="003A3FC4"/>
    <w:rsid w:val="003A3FDF"/>
    <w:rsid w:val="003A4004"/>
    <w:rsid w:val="003A4185"/>
    <w:rsid w:val="003A432A"/>
    <w:rsid w:val="003A43C3"/>
    <w:rsid w:val="003A5533"/>
    <w:rsid w:val="003A5634"/>
    <w:rsid w:val="003A6522"/>
    <w:rsid w:val="003A65B1"/>
    <w:rsid w:val="003A66AE"/>
    <w:rsid w:val="003A69EC"/>
    <w:rsid w:val="003A7AD0"/>
    <w:rsid w:val="003A7B37"/>
    <w:rsid w:val="003A7D72"/>
    <w:rsid w:val="003B02A3"/>
    <w:rsid w:val="003B16C4"/>
    <w:rsid w:val="003B17A1"/>
    <w:rsid w:val="003B1930"/>
    <w:rsid w:val="003B1FBF"/>
    <w:rsid w:val="003B2AA5"/>
    <w:rsid w:val="003B2E57"/>
    <w:rsid w:val="003B3DBC"/>
    <w:rsid w:val="003B4467"/>
    <w:rsid w:val="003B4CEA"/>
    <w:rsid w:val="003B51C2"/>
    <w:rsid w:val="003B5CD2"/>
    <w:rsid w:val="003B5F57"/>
    <w:rsid w:val="003B6103"/>
    <w:rsid w:val="003B61BF"/>
    <w:rsid w:val="003B650D"/>
    <w:rsid w:val="003B6E9D"/>
    <w:rsid w:val="003B7777"/>
    <w:rsid w:val="003C0C9A"/>
    <w:rsid w:val="003C16A2"/>
    <w:rsid w:val="003C1D85"/>
    <w:rsid w:val="003C1DD7"/>
    <w:rsid w:val="003C21E6"/>
    <w:rsid w:val="003C2237"/>
    <w:rsid w:val="003C2541"/>
    <w:rsid w:val="003C255F"/>
    <w:rsid w:val="003C2FB0"/>
    <w:rsid w:val="003C3278"/>
    <w:rsid w:val="003C32FB"/>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2EF8"/>
    <w:rsid w:val="003D348A"/>
    <w:rsid w:val="003D37B3"/>
    <w:rsid w:val="003D3A68"/>
    <w:rsid w:val="003D3BB9"/>
    <w:rsid w:val="003D4029"/>
    <w:rsid w:val="003D4208"/>
    <w:rsid w:val="003D4545"/>
    <w:rsid w:val="003D48DE"/>
    <w:rsid w:val="003D4A24"/>
    <w:rsid w:val="003D4C3A"/>
    <w:rsid w:val="003D4ECD"/>
    <w:rsid w:val="003D4EEF"/>
    <w:rsid w:val="003D519C"/>
    <w:rsid w:val="003D520A"/>
    <w:rsid w:val="003D5E8E"/>
    <w:rsid w:val="003D5ECA"/>
    <w:rsid w:val="003D5F4E"/>
    <w:rsid w:val="003D721B"/>
    <w:rsid w:val="003D7A20"/>
    <w:rsid w:val="003D7C43"/>
    <w:rsid w:val="003D7CFE"/>
    <w:rsid w:val="003E0A76"/>
    <w:rsid w:val="003E0B8D"/>
    <w:rsid w:val="003E0FD2"/>
    <w:rsid w:val="003E1938"/>
    <w:rsid w:val="003E1BB2"/>
    <w:rsid w:val="003E1D76"/>
    <w:rsid w:val="003E1FF0"/>
    <w:rsid w:val="003E21D9"/>
    <w:rsid w:val="003E2409"/>
    <w:rsid w:val="003E26C1"/>
    <w:rsid w:val="003E34B2"/>
    <w:rsid w:val="003E3A8B"/>
    <w:rsid w:val="003E43E6"/>
    <w:rsid w:val="003E4883"/>
    <w:rsid w:val="003E5304"/>
    <w:rsid w:val="003E5306"/>
    <w:rsid w:val="003E544D"/>
    <w:rsid w:val="003E56B7"/>
    <w:rsid w:val="003E5C06"/>
    <w:rsid w:val="003E612B"/>
    <w:rsid w:val="003E62D6"/>
    <w:rsid w:val="003E6636"/>
    <w:rsid w:val="003E6A85"/>
    <w:rsid w:val="003E715D"/>
    <w:rsid w:val="003E7344"/>
    <w:rsid w:val="003E7383"/>
    <w:rsid w:val="003E75E1"/>
    <w:rsid w:val="003F0212"/>
    <w:rsid w:val="003F0223"/>
    <w:rsid w:val="003F02EE"/>
    <w:rsid w:val="003F0BE6"/>
    <w:rsid w:val="003F12B1"/>
    <w:rsid w:val="003F1A0A"/>
    <w:rsid w:val="003F1AFB"/>
    <w:rsid w:val="003F1F88"/>
    <w:rsid w:val="003F2C80"/>
    <w:rsid w:val="003F2DB7"/>
    <w:rsid w:val="003F30EF"/>
    <w:rsid w:val="003F348D"/>
    <w:rsid w:val="003F4570"/>
    <w:rsid w:val="003F45AE"/>
    <w:rsid w:val="003F4EF3"/>
    <w:rsid w:val="003F4F97"/>
    <w:rsid w:val="003F51EC"/>
    <w:rsid w:val="003F52B3"/>
    <w:rsid w:val="003F52DA"/>
    <w:rsid w:val="003F5534"/>
    <w:rsid w:val="003F5592"/>
    <w:rsid w:val="003F5D62"/>
    <w:rsid w:val="003F60CD"/>
    <w:rsid w:val="003F60F7"/>
    <w:rsid w:val="003F6BFA"/>
    <w:rsid w:val="003F6DB5"/>
    <w:rsid w:val="003F6E73"/>
    <w:rsid w:val="003F73AE"/>
    <w:rsid w:val="003F758F"/>
    <w:rsid w:val="003F77AC"/>
    <w:rsid w:val="00400050"/>
    <w:rsid w:val="0040027A"/>
    <w:rsid w:val="004004AA"/>
    <w:rsid w:val="00400A98"/>
    <w:rsid w:val="00400ADF"/>
    <w:rsid w:val="00400FD4"/>
    <w:rsid w:val="004012CA"/>
    <w:rsid w:val="00401559"/>
    <w:rsid w:val="00401BC4"/>
    <w:rsid w:val="00401C25"/>
    <w:rsid w:val="0040223A"/>
    <w:rsid w:val="004023CD"/>
    <w:rsid w:val="00402A6F"/>
    <w:rsid w:val="00402C0E"/>
    <w:rsid w:val="004034A8"/>
    <w:rsid w:val="00403EE1"/>
    <w:rsid w:val="004040F1"/>
    <w:rsid w:val="0040469F"/>
    <w:rsid w:val="00404CFE"/>
    <w:rsid w:val="00404FCE"/>
    <w:rsid w:val="004052FE"/>
    <w:rsid w:val="0040570B"/>
    <w:rsid w:val="004057F1"/>
    <w:rsid w:val="00405B51"/>
    <w:rsid w:val="004068C2"/>
    <w:rsid w:val="00406C6D"/>
    <w:rsid w:val="00407199"/>
    <w:rsid w:val="004076AF"/>
    <w:rsid w:val="0040776C"/>
    <w:rsid w:val="00407D53"/>
    <w:rsid w:val="00410261"/>
    <w:rsid w:val="0041071F"/>
    <w:rsid w:val="00410A0E"/>
    <w:rsid w:val="004120EB"/>
    <w:rsid w:val="0041273C"/>
    <w:rsid w:val="004127F3"/>
    <w:rsid w:val="00412810"/>
    <w:rsid w:val="00412B4E"/>
    <w:rsid w:val="00412EB1"/>
    <w:rsid w:val="004130F7"/>
    <w:rsid w:val="0041390A"/>
    <w:rsid w:val="00413A20"/>
    <w:rsid w:val="00413E1F"/>
    <w:rsid w:val="00413F4B"/>
    <w:rsid w:val="00414212"/>
    <w:rsid w:val="00414671"/>
    <w:rsid w:val="00414B84"/>
    <w:rsid w:val="00414C74"/>
    <w:rsid w:val="0041505A"/>
    <w:rsid w:val="004150FE"/>
    <w:rsid w:val="0041535B"/>
    <w:rsid w:val="004158EB"/>
    <w:rsid w:val="00415C0B"/>
    <w:rsid w:val="00415CDE"/>
    <w:rsid w:val="0041613F"/>
    <w:rsid w:val="00416B10"/>
    <w:rsid w:val="00416F85"/>
    <w:rsid w:val="00417B5B"/>
    <w:rsid w:val="00417C64"/>
    <w:rsid w:val="0042055D"/>
    <w:rsid w:val="004205AD"/>
    <w:rsid w:val="00420F9D"/>
    <w:rsid w:val="004220A8"/>
    <w:rsid w:val="00422549"/>
    <w:rsid w:val="004228F4"/>
    <w:rsid w:val="004229C3"/>
    <w:rsid w:val="004229FF"/>
    <w:rsid w:val="00422F50"/>
    <w:rsid w:val="0042302A"/>
    <w:rsid w:val="004233E4"/>
    <w:rsid w:val="00424529"/>
    <w:rsid w:val="00425009"/>
    <w:rsid w:val="00425324"/>
    <w:rsid w:val="0042581F"/>
    <w:rsid w:val="004261A0"/>
    <w:rsid w:val="00426234"/>
    <w:rsid w:val="004265FE"/>
    <w:rsid w:val="00426A17"/>
    <w:rsid w:val="00426E9D"/>
    <w:rsid w:val="004275E7"/>
    <w:rsid w:val="0042768E"/>
    <w:rsid w:val="00427CA5"/>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56B3"/>
    <w:rsid w:val="004357B2"/>
    <w:rsid w:val="00435C1D"/>
    <w:rsid w:val="0043741C"/>
    <w:rsid w:val="004403B2"/>
    <w:rsid w:val="00441167"/>
    <w:rsid w:val="00441204"/>
    <w:rsid w:val="004412A1"/>
    <w:rsid w:val="00441AB0"/>
    <w:rsid w:val="00441C3C"/>
    <w:rsid w:val="00441F1F"/>
    <w:rsid w:val="00442325"/>
    <w:rsid w:val="004423A6"/>
    <w:rsid w:val="004425F1"/>
    <w:rsid w:val="0044269F"/>
    <w:rsid w:val="004427B9"/>
    <w:rsid w:val="004434C6"/>
    <w:rsid w:val="00443CCA"/>
    <w:rsid w:val="00443F05"/>
    <w:rsid w:val="0044400B"/>
    <w:rsid w:val="004445BB"/>
    <w:rsid w:val="00445139"/>
    <w:rsid w:val="00445A76"/>
    <w:rsid w:val="00445B19"/>
    <w:rsid w:val="00445BE8"/>
    <w:rsid w:val="00445F50"/>
    <w:rsid w:val="00446778"/>
    <w:rsid w:val="004472B6"/>
    <w:rsid w:val="0044755D"/>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0DA6"/>
    <w:rsid w:val="00461303"/>
    <w:rsid w:val="00461ADF"/>
    <w:rsid w:val="00461C34"/>
    <w:rsid w:val="00461EE1"/>
    <w:rsid w:val="0046245C"/>
    <w:rsid w:val="00462E1B"/>
    <w:rsid w:val="00462F0D"/>
    <w:rsid w:val="004631FD"/>
    <w:rsid w:val="00463DA1"/>
    <w:rsid w:val="00463E60"/>
    <w:rsid w:val="00463ECE"/>
    <w:rsid w:val="00464FDA"/>
    <w:rsid w:val="0046520C"/>
    <w:rsid w:val="00465518"/>
    <w:rsid w:val="00466812"/>
    <w:rsid w:val="00466CA4"/>
    <w:rsid w:val="00466E02"/>
    <w:rsid w:val="00467099"/>
    <w:rsid w:val="00467254"/>
    <w:rsid w:val="004674FC"/>
    <w:rsid w:val="00467540"/>
    <w:rsid w:val="00467781"/>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E18"/>
    <w:rsid w:val="004768BC"/>
    <w:rsid w:val="00476D40"/>
    <w:rsid w:val="00476F5C"/>
    <w:rsid w:val="00476F6F"/>
    <w:rsid w:val="00477FB5"/>
    <w:rsid w:val="004801B8"/>
    <w:rsid w:val="0048101C"/>
    <w:rsid w:val="00481298"/>
    <w:rsid w:val="00481B7D"/>
    <w:rsid w:val="004826F7"/>
    <w:rsid w:val="00482D81"/>
    <w:rsid w:val="00482DB2"/>
    <w:rsid w:val="0048393D"/>
    <w:rsid w:val="00483B84"/>
    <w:rsid w:val="00483BCD"/>
    <w:rsid w:val="00483D44"/>
    <w:rsid w:val="00483D56"/>
    <w:rsid w:val="00483D99"/>
    <w:rsid w:val="004848CB"/>
    <w:rsid w:val="004848FF"/>
    <w:rsid w:val="00485207"/>
    <w:rsid w:val="00485923"/>
    <w:rsid w:val="00486621"/>
    <w:rsid w:val="00486A4E"/>
    <w:rsid w:val="00487027"/>
    <w:rsid w:val="00487908"/>
    <w:rsid w:val="00487EF1"/>
    <w:rsid w:val="00487FF7"/>
    <w:rsid w:val="004901F4"/>
    <w:rsid w:val="00490335"/>
    <w:rsid w:val="004906E1"/>
    <w:rsid w:val="0049077E"/>
    <w:rsid w:val="004909D3"/>
    <w:rsid w:val="00490F34"/>
    <w:rsid w:val="00491440"/>
    <w:rsid w:val="00491B22"/>
    <w:rsid w:val="00491B8A"/>
    <w:rsid w:val="0049244C"/>
    <w:rsid w:val="00492486"/>
    <w:rsid w:val="00492A9E"/>
    <w:rsid w:val="00493824"/>
    <w:rsid w:val="00493A0D"/>
    <w:rsid w:val="00493E08"/>
    <w:rsid w:val="004940ED"/>
    <w:rsid w:val="00494331"/>
    <w:rsid w:val="00494BA4"/>
    <w:rsid w:val="00494EBE"/>
    <w:rsid w:val="00495052"/>
    <w:rsid w:val="0049541D"/>
    <w:rsid w:val="00495560"/>
    <w:rsid w:val="0049582D"/>
    <w:rsid w:val="00495E07"/>
    <w:rsid w:val="004A0783"/>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A95"/>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4D06"/>
    <w:rsid w:val="004B5199"/>
    <w:rsid w:val="004B5434"/>
    <w:rsid w:val="004B5557"/>
    <w:rsid w:val="004B55A8"/>
    <w:rsid w:val="004B55B0"/>
    <w:rsid w:val="004B5B0E"/>
    <w:rsid w:val="004B612B"/>
    <w:rsid w:val="004B658D"/>
    <w:rsid w:val="004B6A1A"/>
    <w:rsid w:val="004B6FD2"/>
    <w:rsid w:val="004B72C5"/>
    <w:rsid w:val="004B7C9C"/>
    <w:rsid w:val="004B7CFC"/>
    <w:rsid w:val="004C0176"/>
    <w:rsid w:val="004C0586"/>
    <w:rsid w:val="004C092A"/>
    <w:rsid w:val="004C0DD4"/>
    <w:rsid w:val="004C1050"/>
    <w:rsid w:val="004C222A"/>
    <w:rsid w:val="004C2405"/>
    <w:rsid w:val="004C2CBB"/>
    <w:rsid w:val="004C368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6AFC"/>
    <w:rsid w:val="004C6BCD"/>
    <w:rsid w:val="004C70D2"/>
    <w:rsid w:val="004C784C"/>
    <w:rsid w:val="004C7CED"/>
    <w:rsid w:val="004D026C"/>
    <w:rsid w:val="004D0B76"/>
    <w:rsid w:val="004D105A"/>
    <w:rsid w:val="004D13E2"/>
    <w:rsid w:val="004D1915"/>
    <w:rsid w:val="004D1A9D"/>
    <w:rsid w:val="004D2055"/>
    <w:rsid w:val="004D3091"/>
    <w:rsid w:val="004D30C5"/>
    <w:rsid w:val="004D3DBA"/>
    <w:rsid w:val="004D4B56"/>
    <w:rsid w:val="004D51AD"/>
    <w:rsid w:val="004D51AE"/>
    <w:rsid w:val="004D549D"/>
    <w:rsid w:val="004D55A7"/>
    <w:rsid w:val="004D5CA3"/>
    <w:rsid w:val="004D5F6F"/>
    <w:rsid w:val="004D6361"/>
    <w:rsid w:val="004D6AFD"/>
    <w:rsid w:val="004D6CF1"/>
    <w:rsid w:val="004D7BE8"/>
    <w:rsid w:val="004E037B"/>
    <w:rsid w:val="004E0697"/>
    <w:rsid w:val="004E07A2"/>
    <w:rsid w:val="004E126E"/>
    <w:rsid w:val="004E12A4"/>
    <w:rsid w:val="004E16B2"/>
    <w:rsid w:val="004E19FD"/>
    <w:rsid w:val="004E1E18"/>
    <w:rsid w:val="004E218B"/>
    <w:rsid w:val="004E21C2"/>
    <w:rsid w:val="004E2B0E"/>
    <w:rsid w:val="004E2C92"/>
    <w:rsid w:val="004E3445"/>
    <w:rsid w:val="004E474A"/>
    <w:rsid w:val="004E47DE"/>
    <w:rsid w:val="004E4B9F"/>
    <w:rsid w:val="004E5E6C"/>
    <w:rsid w:val="004E62E1"/>
    <w:rsid w:val="004E6437"/>
    <w:rsid w:val="004E6454"/>
    <w:rsid w:val="004E66BC"/>
    <w:rsid w:val="004E6918"/>
    <w:rsid w:val="004E6B0C"/>
    <w:rsid w:val="004E70C1"/>
    <w:rsid w:val="004F0469"/>
    <w:rsid w:val="004F068D"/>
    <w:rsid w:val="004F1C0F"/>
    <w:rsid w:val="004F1D2C"/>
    <w:rsid w:val="004F1FD4"/>
    <w:rsid w:val="004F2069"/>
    <w:rsid w:val="004F258D"/>
    <w:rsid w:val="004F31FF"/>
    <w:rsid w:val="004F43F1"/>
    <w:rsid w:val="004F48F6"/>
    <w:rsid w:val="004F4D64"/>
    <w:rsid w:val="004F4F15"/>
    <w:rsid w:val="004F550B"/>
    <w:rsid w:val="004F5873"/>
    <w:rsid w:val="004F5EA6"/>
    <w:rsid w:val="004F617D"/>
    <w:rsid w:val="004F6882"/>
    <w:rsid w:val="004F69C5"/>
    <w:rsid w:val="004F71FA"/>
    <w:rsid w:val="004F7351"/>
    <w:rsid w:val="004F7675"/>
    <w:rsid w:val="004F7C33"/>
    <w:rsid w:val="00500756"/>
    <w:rsid w:val="00500D8E"/>
    <w:rsid w:val="005014A9"/>
    <w:rsid w:val="0050220E"/>
    <w:rsid w:val="00502EAD"/>
    <w:rsid w:val="00503101"/>
    <w:rsid w:val="00504A11"/>
    <w:rsid w:val="00504C4A"/>
    <w:rsid w:val="005051A9"/>
    <w:rsid w:val="0050564B"/>
    <w:rsid w:val="00505E54"/>
    <w:rsid w:val="005065A4"/>
    <w:rsid w:val="00507889"/>
    <w:rsid w:val="005079BC"/>
    <w:rsid w:val="00507DF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57D1"/>
    <w:rsid w:val="00515EA9"/>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8F"/>
    <w:rsid w:val="005248E1"/>
    <w:rsid w:val="00524D46"/>
    <w:rsid w:val="005251F3"/>
    <w:rsid w:val="00525589"/>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270F"/>
    <w:rsid w:val="00532E91"/>
    <w:rsid w:val="00533498"/>
    <w:rsid w:val="0053359F"/>
    <w:rsid w:val="005337F5"/>
    <w:rsid w:val="00533B51"/>
    <w:rsid w:val="00533BA1"/>
    <w:rsid w:val="00533FD9"/>
    <w:rsid w:val="00534379"/>
    <w:rsid w:val="00534382"/>
    <w:rsid w:val="005346DD"/>
    <w:rsid w:val="00534CEA"/>
    <w:rsid w:val="00535526"/>
    <w:rsid w:val="0053628F"/>
    <w:rsid w:val="005366D1"/>
    <w:rsid w:val="00537657"/>
    <w:rsid w:val="00540A27"/>
    <w:rsid w:val="00540BF2"/>
    <w:rsid w:val="005416D6"/>
    <w:rsid w:val="005417FF"/>
    <w:rsid w:val="00541CE1"/>
    <w:rsid w:val="00541E75"/>
    <w:rsid w:val="00542138"/>
    <w:rsid w:val="00542C65"/>
    <w:rsid w:val="005430A5"/>
    <w:rsid w:val="005434A6"/>
    <w:rsid w:val="00543F07"/>
    <w:rsid w:val="00543F0A"/>
    <w:rsid w:val="0054465E"/>
    <w:rsid w:val="0054549D"/>
    <w:rsid w:val="00545504"/>
    <w:rsid w:val="005455F5"/>
    <w:rsid w:val="00545B55"/>
    <w:rsid w:val="0054647D"/>
    <w:rsid w:val="00546BE0"/>
    <w:rsid w:val="00547C05"/>
    <w:rsid w:val="00547DEE"/>
    <w:rsid w:val="00550451"/>
    <w:rsid w:val="00550D5C"/>
    <w:rsid w:val="00551407"/>
    <w:rsid w:val="00551FD6"/>
    <w:rsid w:val="00552015"/>
    <w:rsid w:val="0055210C"/>
    <w:rsid w:val="005521C7"/>
    <w:rsid w:val="005526A0"/>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9B2"/>
    <w:rsid w:val="00561ED0"/>
    <w:rsid w:val="00561F1B"/>
    <w:rsid w:val="00561F3C"/>
    <w:rsid w:val="00562173"/>
    <w:rsid w:val="00562260"/>
    <w:rsid w:val="00562441"/>
    <w:rsid w:val="005627E3"/>
    <w:rsid w:val="00563866"/>
    <w:rsid w:val="00563942"/>
    <w:rsid w:val="00563FC0"/>
    <w:rsid w:val="0056436B"/>
    <w:rsid w:val="005643A2"/>
    <w:rsid w:val="005643F4"/>
    <w:rsid w:val="00564976"/>
    <w:rsid w:val="005649CC"/>
    <w:rsid w:val="005651AD"/>
    <w:rsid w:val="005654A9"/>
    <w:rsid w:val="005658F0"/>
    <w:rsid w:val="00565BCA"/>
    <w:rsid w:val="00566226"/>
    <w:rsid w:val="00566C09"/>
    <w:rsid w:val="00566F7E"/>
    <w:rsid w:val="0056774A"/>
    <w:rsid w:val="0056776A"/>
    <w:rsid w:val="00567BED"/>
    <w:rsid w:val="00567ECB"/>
    <w:rsid w:val="00570552"/>
    <w:rsid w:val="00570B55"/>
    <w:rsid w:val="00570C1C"/>
    <w:rsid w:val="00570FA6"/>
    <w:rsid w:val="00571075"/>
    <w:rsid w:val="00572199"/>
    <w:rsid w:val="005721AB"/>
    <w:rsid w:val="00572365"/>
    <w:rsid w:val="0057284F"/>
    <w:rsid w:val="005728DC"/>
    <w:rsid w:val="00572A1F"/>
    <w:rsid w:val="00573164"/>
    <w:rsid w:val="005735A5"/>
    <w:rsid w:val="00573636"/>
    <w:rsid w:val="00573E3F"/>
    <w:rsid w:val="00574B14"/>
    <w:rsid w:val="00575048"/>
    <w:rsid w:val="005753F5"/>
    <w:rsid w:val="005759F3"/>
    <w:rsid w:val="005763D1"/>
    <w:rsid w:val="00576657"/>
    <w:rsid w:val="005768AD"/>
    <w:rsid w:val="00576969"/>
    <w:rsid w:val="00576A75"/>
    <w:rsid w:val="005771D1"/>
    <w:rsid w:val="005775E0"/>
    <w:rsid w:val="0057796B"/>
    <w:rsid w:val="00577CDE"/>
    <w:rsid w:val="00577F67"/>
    <w:rsid w:val="00580128"/>
    <w:rsid w:val="005803F2"/>
    <w:rsid w:val="00580427"/>
    <w:rsid w:val="0058074D"/>
    <w:rsid w:val="00580919"/>
    <w:rsid w:val="005819B3"/>
    <w:rsid w:val="00581A30"/>
    <w:rsid w:val="00581A48"/>
    <w:rsid w:val="005823B7"/>
    <w:rsid w:val="005824BE"/>
    <w:rsid w:val="00582D26"/>
    <w:rsid w:val="00583A31"/>
    <w:rsid w:val="00584A90"/>
    <w:rsid w:val="005850E4"/>
    <w:rsid w:val="0058513D"/>
    <w:rsid w:val="0058542A"/>
    <w:rsid w:val="005872C1"/>
    <w:rsid w:val="0058746D"/>
    <w:rsid w:val="00587680"/>
    <w:rsid w:val="00587896"/>
    <w:rsid w:val="00587936"/>
    <w:rsid w:val="00587E7F"/>
    <w:rsid w:val="00590296"/>
    <w:rsid w:val="00590AD8"/>
    <w:rsid w:val="00591329"/>
    <w:rsid w:val="005918AF"/>
    <w:rsid w:val="00591CAB"/>
    <w:rsid w:val="00592A13"/>
    <w:rsid w:val="0059335B"/>
    <w:rsid w:val="00593452"/>
    <w:rsid w:val="00593CA9"/>
    <w:rsid w:val="005941FD"/>
    <w:rsid w:val="00594769"/>
    <w:rsid w:val="005949E4"/>
    <w:rsid w:val="00595856"/>
    <w:rsid w:val="0059678F"/>
    <w:rsid w:val="00596972"/>
    <w:rsid w:val="00596BBA"/>
    <w:rsid w:val="0059711C"/>
    <w:rsid w:val="005973FC"/>
    <w:rsid w:val="005975DB"/>
    <w:rsid w:val="00597947"/>
    <w:rsid w:val="00597D03"/>
    <w:rsid w:val="005A073F"/>
    <w:rsid w:val="005A0929"/>
    <w:rsid w:val="005A0A96"/>
    <w:rsid w:val="005A10CA"/>
    <w:rsid w:val="005A1558"/>
    <w:rsid w:val="005A221E"/>
    <w:rsid w:val="005A25C9"/>
    <w:rsid w:val="005A25F0"/>
    <w:rsid w:val="005A2620"/>
    <w:rsid w:val="005A271C"/>
    <w:rsid w:val="005A2946"/>
    <w:rsid w:val="005A3367"/>
    <w:rsid w:val="005A3587"/>
    <w:rsid w:val="005A3813"/>
    <w:rsid w:val="005A3A67"/>
    <w:rsid w:val="005A4A22"/>
    <w:rsid w:val="005A4BA6"/>
    <w:rsid w:val="005A577B"/>
    <w:rsid w:val="005A5AA4"/>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36B"/>
    <w:rsid w:val="005B2A5C"/>
    <w:rsid w:val="005B2EFE"/>
    <w:rsid w:val="005B33CE"/>
    <w:rsid w:val="005B34FB"/>
    <w:rsid w:val="005B37F1"/>
    <w:rsid w:val="005B3E31"/>
    <w:rsid w:val="005B4016"/>
    <w:rsid w:val="005B4056"/>
    <w:rsid w:val="005B446D"/>
    <w:rsid w:val="005B4AC0"/>
    <w:rsid w:val="005B5CCA"/>
    <w:rsid w:val="005B69C7"/>
    <w:rsid w:val="005B7021"/>
    <w:rsid w:val="005B72F4"/>
    <w:rsid w:val="005B73A8"/>
    <w:rsid w:val="005C006C"/>
    <w:rsid w:val="005C09C2"/>
    <w:rsid w:val="005C0F48"/>
    <w:rsid w:val="005C1171"/>
    <w:rsid w:val="005C214D"/>
    <w:rsid w:val="005C2351"/>
    <w:rsid w:val="005C321D"/>
    <w:rsid w:val="005C36FA"/>
    <w:rsid w:val="005C3B04"/>
    <w:rsid w:val="005C3B83"/>
    <w:rsid w:val="005C4839"/>
    <w:rsid w:val="005C5353"/>
    <w:rsid w:val="005C54F0"/>
    <w:rsid w:val="005C55A8"/>
    <w:rsid w:val="005C5AAB"/>
    <w:rsid w:val="005C5DEF"/>
    <w:rsid w:val="005C618F"/>
    <w:rsid w:val="005C6217"/>
    <w:rsid w:val="005C67F0"/>
    <w:rsid w:val="005C76D7"/>
    <w:rsid w:val="005C7C27"/>
    <w:rsid w:val="005D07DF"/>
    <w:rsid w:val="005D0CD0"/>
    <w:rsid w:val="005D1275"/>
    <w:rsid w:val="005D173D"/>
    <w:rsid w:val="005D1CA1"/>
    <w:rsid w:val="005D2D57"/>
    <w:rsid w:val="005D322F"/>
    <w:rsid w:val="005D35EB"/>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B9A"/>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66"/>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1FE"/>
    <w:rsid w:val="005F4242"/>
    <w:rsid w:val="005F4267"/>
    <w:rsid w:val="005F43B9"/>
    <w:rsid w:val="005F46E5"/>
    <w:rsid w:val="005F4EC3"/>
    <w:rsid w:val="005F4F40"/>
    <w:rsid w:val="005F5194"/>
    <w:rsid w:val="005F5575"/>
    <w:rsid w:val="005F5ADF"/>
    <w:rsid w:val="005F5B17"/>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60D"/>
    <w:rsid w:val="00603759"/>
    <w:rsid w:val="006044FC"/>
    <w:rsid w:val="00604A2C"/>
    <w:rsid w:val="00604C9F"/>
    <w:rsid w:val="00604DEC"/>
    <w:rsid w:val="00605034"/>
    <w:rsid w:val="006051E6"/>
    <w:rsid w:val="00605224"/>
    <w:rsid w:val="006054E3"/>
    <w:rsid w:val="00605933"/>
    <w:rsid w:val="006060E9"/>
    <w:rsid w:val="00606B1F"/>
    <w:rsid w:val="00606C0F"/>
    <w:rsid w:val="006072B6"/>
    <w:rsid w:val="0060738D"/>
    <w:rsid w:val="00607F7E"/>
    <w:rsid w:val="006107F6"/>
    <w:rsid w:val="00610D69"/>
    <w:rsid w:val="00611598"/>
    <w:rsid w:val="006125F4"/>
    <w:rsid w:val="00612616"/>
    <w:rsid w:val="00612E56"/>
    <w:rsid w:val="0061340F"/>
    <w:rsid w:val="006137C9"/>
    <w:rsid w:val="006139E3"/>
    <w:rsid w:val="00613A32"/>
    <w:rsid w:val="00613FA7"/>
    <w:rsid w:val="006142AF"/>
    <w:rsid w:val="00614A87"/>
    <w:rsid w:val="006153AB"/>
    <w:rsid w:val="00615B84"/>
    <w:rsid w:val="00615F04"/>
    <w:rsid w:val="00616C21"/>
    <w:rsid w:val="00616F8E"/>
    <w:rsid w:val="0061724E"/>
    <w:rsid w:val="006172B6"/>
    <w:rsid w:val="00617571"/>
    <w:rsid w:val="00617CF9"/>
    <w:rsid w:val="006204F3"/>
    <w:rsid w:val="006206DD"/>
    <w:rsid w:val="00620DA9"/>
    <w:rsid w:val="006212D0"/>
    <w:rsid w:val="00621A38"/>
    <w:rsid w:val="00621FBF"/>
    <w:rsid w:val="00622F78"/>
    <w:rsid w:val="0062304A"/>
    <w:rsid w:val="0062311A"/>
    <w:rsid w:val="00623155"/>
    <w:rsid w:val="006231BB"/>
    <w:rsid w:val="006236A5"/>
    <w:rsid w:val="00623D2E"/>
    <w:rsid w:val="00624A9F"/>
    <w:rsid w:val="00624D9D"/>
    <w:rsid w:val="00625073"/>
    <w:rsid w:val="00625736"/>
    <w:rsid w:val="00625AAF"/>
    <w:rsid w:val="00625F7A"/>
    <w:rsid w:val="006260AB"/>
    <w:rsid w:val="00626128"/>
    <w:rsid w:val="00626469"/>
    <w:rsid w:val="00627563"/>
    <w:rsid w:val="006278B9"/>
    <w:rsid w:val="00627A55"/>
    <w:rsid w:val="00627D01"/>
    <w:rsid w:val="00627F69"/>
    <w:rsid w:val="00627F91"/>
    <w:rsid w:val="00630204"/>
    <w:rsid w:val="0063044C"/>
    <w:rsid w:val="0063067E"/>
    <w:rsid w:val="00630B64"/>
    <w:rsid w:val="00630DF7"/>
    <w:rsid w:val="00630F66"/>
    <w:rsid w:val="00630FB8"/>
    <w:rsid w:val="0063143E"/>
    <w:rsid w:val="0063160D"/>
    <w:rsid w:val="006320E5"/>
    <w:rsid w:val="00632C4D"/>
    <w:rsid w:val="0063348A"/>
    <w:rsid w:val="00633727"/>
    <w:rsid w:val="00633C82"/>
    <w:rsid w:val="00633D34"/>
    <w:rsid w:val="00633E07"/>
    <w:rsid w:val="006344C0"/>
    <w:rsid w:val="00635ADE"/>
    <w:rsid w:val="00635BF9"/>
    <w:rsid w:val="00635CE4"/>
    <w:rsid w:val="006360FA"/>
    <w:rsid w:val="00636627"/>
    <w:rsid w:val="00636635"/>
    <w:rsid w:val="00636812"/>
    <w:rsid w:val="00636945"/>
    <w:rsid w:val="00637FD8"/>
    <w:rsid w:val="0064015E"/>
    <w:rsid w:val="006406AA"/>
    <w:rsid w:val="00640EE1"/>
    <w:rsid w:val="006411BA"/>
    <w:rsid w:val="006414DE"/>
    <w:rsid w:val="0064162F"/>
    <w:rsid w:val="0064274D"/>
    <w:rsid w:val="00643B07"/>
    <w:rsid w:val="00644639"/>
    <w:rsid w:val="00644D88"/>
    <w:rsid w:val="00644F38"/>
    <w:rsid w:val="0064502D"/>
    <w:rsid w:val="006454AC"/>
    <w:rsid w:val="00645ABA"/>
    <w:rsid w:val="00645F06"/>
    <w:rsid w:val="00645F28"/>
    <w:rsid w:val="0064631A"/>
    <w:rsid w:val="00646D6E"/>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34A8"/>
    <w:rsid w:val="0065419C"/>
    <w:rsid w:val="0065450B"/>
    <w:rsid w:val="00654623"/>
    <w:rsid w:val="00654BAD"/>
    <w:rsid w:val="00654D3D"/>
    <w:rsid w:val="006553DC"/>
    <w:rsid w:val="00655794"/>
    <w:rsid w:val="00655D86"/>
    <w:rsid w:val="00656244"/>
    <w:rsid w:val="00656B93"/>
    <w:rsid w:val="0065759A"/>
    <w:rsid w:val="00660133"/>
    <w:rsid w:val="006609C0"/>
    <w:rsid w:val="00660F77"/>
    <w:rsid w:val="006621E9"/>
    <w:rsid w:val="0066229E"/>
    <w:rsid w:val="0066269A"/>
    <w:rsid w:val="006637CB"/>
    <w:rsid w:val="00663B58"/>
    <w:rsid w:val="00663BEC"/>
    <w:rsid w:val="00664B6C"/>
    <w:rsid w:val="00664D3D"/>
    <w:rsid w:val="006651A4"/>
    <w:rsid w:val="00665520"/>
    <w:rsid w:val="0066554D"/>
    <w:rsid w:val="006656BE"/>
    <w:rsid w:val="0066573D"/>
    <w:rsid w:val="00665C4A"/>
    <w:rsid w:val="00666B4D"/>
    <w:rsid w:val="00666B78"/>
    <w:rsid w:val="00667269"/>
    <w:rsid w:val="006672AD"/>
    <w:rsid w:val="006677D7"/>
    <w:rsid w:val="00670E02"/>
    <w:rsid w:val="00670EEA"/>
    <w:rsid w:val="0067116B"/>
    <w:rsid w:val="006712D4"/>
    <w:rsid w:val="006713AF"/>
    <w:rsid w:val="00671A08"/>
    <w:rsid w:val="00671B43"/>
    <w:rsid w:val="00671DDA"/>
    <w:rsid w:val="00671DDB"/>
    <w:rsid w:val="00672845"/>
    <w:rsid w:val="00672B23"/>
    <w:rsid w:val="00672FE3"/>
    <w:rsid w:val="0067338A"/>
    <w:rsid w:val="00673BB8"/>
    <w:rsid w:val="00673D39"/>
    <w:rsid w:val="00673F2B"/>
    <w:rsid w:val="0067431F"/>
    <w:rsid w:val="006749AF"/>
    <w:rsid w:val="00674D78"/>
    <w:rsid w:val="00674FC0"/>
    <w:rsid w:val="006756C6"/>
    <w:rsid w:val="00675A8C"/>
    <w:rsid w:val="00676937"/>
    <w:rsid w:val="00676D3D"/>
    <w:rsid w:val="006771E2"/>
    <w:rsid w:val="00677620"/>
    <w:rsid w:val="00677622"/>
    <w:rsid w:val="006776BD"/>
    <w:rsid w:val="00677B3F"/>
    <w:rsid w:val="0068004E"/>
    <w:rsid w:val="00680C50"/>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2E5B"/>
    <w:rsid w:val="00693263"/>
    <w:rsid w:val="00693296"/>
    <w:rsid w:val="006936EA"/>
    <w:rsid w:val="00693B52"/>
    <w:rsid w:val="00693DA5"/>
    <w:rsid w:val="0069400F"/>
    <w:rsid w:val="006944A6"/>
    <w:rsid w:val="00694AA0"/>
    <w:rsid w:val="00695789"/>
    <w:rsid w:val="006957F8"/>
    <w:rsid w:val="00695976"/>
    <w:rsid w:val="006960F1"/>
    <w:rsid w:val="00696229"/>
    <w:rsid w:val="006963CB"/>
    <w:rsid w:val="0069656A"/>
    <w:rsid w:val="00696D9D"/>
    <w:rsid w:val="006972DA"/>
    <w:rsid w:val="00697587"/>
    <w:rsid w:val="00697666"/>
    <w:rsid w:val="00697CC0"/>
    <w:rsid w:val="00697E72"/>
    <w:rsid w:val="006A0CAC"/>
    <w:rsid w:val="006A0CC1"/>
    <w:rsid w:val="006A19CC"/>
    <w:rsid w:val="006A24A6"/>
    <w:rsid w:val="006A24AC"/>
    <w:rsid w:val="006A29AF"/>
    <w:rsid w:val="006A29E7"/>
    <w:rsid w:val="006A2AA7"/>
    <w:rsid w:val="006A2AB8"/>
    <w:rsid w:val="006A2C7E"/>
    <w:rsid w:val="006A41E6"/>
    <w:rsid w:val="006A485B"/>
    <w:rsid w:val="006A4958"/>
    <w:rsid w:val="006A52A2"/>
    <w:rsid w:val="006A58D8"/>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C1E"/>
    <w:rsid w:val="006B2DB9"/>
    <w:rsid w:val="006B3B43"/>
    <w:rsid w:val="006B49D7"/>
    <w:rsid w:val="006B4B48"/>
    <w:rsid w:val="006B53B7"/>
    <w:rsid w:val="006B60D9"/>
    <w:rsid w:val="006B6423"/>
    <w:rsid w:val="006B6960"/>
    <w:rsid w:val="006B7830"/>
    <w:rsid w:val="006B78F8"/>
    <w:rsid w:val="006C02A6"/>
    <w:rsid w:val="006C1952"/>
    <w:rsid w:val="006C2133"/>
    <w:rsid w:val="006C23AF"/>
    <w:rsid w:val="006C2C44"/>
    <w:rsid w:val="006C2DC7"/>
    <w:rsid w:val="006C319C"/>
    <w:rsid w:val="006C3280"/>
    <w:rsid w:val="006C3B2F"/>
    <w:rsid w:val="006C45CD"/>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AA3"/>
    <w:rsid w:val="006D4CFE"/>
    <w:rsid w:val="006D4DBE"/>
    <w:rsid w:val="006D5A43"/>
    <w:rsid w:val="006D5C14"/>
    <w:rsid w:val="006D5F81"/>
    <w:rsid w:val="006D5FD1"/>
    <w:rsid w:val="006D6152"/>
    <w:rsid w:val="006D62A8"/>
    <w:rsid w:val="006D68B4"/>
    <w:rsid w:val="006D6FA1"/>
    <w:rsid w:val="006D791C"/>
    <w:rsid w:val="006E04D1"/>
    <w:rsid w:val="006E057B"/>
    <w:rsid w:val="006E0CD7"/>
    <w:rsid w:val="006E10A1"/>
    <w:rsid w:val="006E10D1"/>
    <w:rsid w:val="006E16C9"/>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D3"/>
    <w:rsid w:val="006F0BEA"/>
    <w:rsid w:val="006F16E1"/>
    <w:rsid w:val="006F1A1E"/>
    <w:rsid w:val="006F1DD9"/>
    <w:rsid w:val="006F216B"/>
    <w:rsid w:val="006F23B3"/>
    <w:rsid w:val="006F2B54"/>
    <w:rsid w:val="006F38E5"/>
    <w:rsid w:val="006F3B00"/>
    <w:rsid w:val="006F3BA5"/>
    <w:rsid w:val="006F4272"/>
    <w:rsid w:val="006F482C"/>
    <w:rsid w:val="006F4C18"/>
    <w:rsid w:val="006F4F3E"/>
    <w:rsid w:val="006F5471"/>
    <w:rsid w:val="006F5A8B"/>
    <w:rsid w:val="006F5E02"/>
    <w:rsid w:val="006F5F0A"/>
    <w:rsid w:val="006F63B7"/>
    <w:rsid w:val="006F6FFC"/>
    <w:rsid w:val="006F71E5"/>
    <w:rsid w:val="006F74C5"/>
    <w:rsid w:val="006F7C76"/>
    <w:rsid w:val="00701153"/>
    <w:rsid w:val="0070134C"/>
    <w:rsid w:val="007014F8"/>
    <w:rsid w:val="007016D8"/>
    <w:rsid w:val="00701E01"/>
    <w:rsid w:val="00701E14"/>
    <w:rsid w:val="00702DA3"/>
    <w:rsid w:val="007032EF"/>
    <w:rsid w:val="00705900"/>
    <w:rsid w:val="00705943"/>
    <w:rsid w:val="00707856"/>
    <w:rsid w:val="00707D90"/>
    <w:rsid w:val="00710EDE"/>
    <w:rsid w:val="0071154D"/>
    <w:rsid w:val="00711B3E"/>
    <w:rsid w:val="00711EAF"/>
    <w:rsid w:val="007122E4"/>
    <w:rsid w:val="007125FE"/>
    <w:rsid w:val="00713106"/>
    <w:rsid w:val="0071390C"/>
    <w:rsid w:val="00713DAF"/>
    <w:rsid w:val="00714338"/>
    <w:rsid w:val="00714870"/>
    <w:rsid w:val="00714B35"/>
    <w:rsid w:val="00715566"/>
    <w:rsid w:val="007156B5"/>
    <w:rsid w:val="00715E20"/>
    <w:rsid w:val="00716288"/>
    <w:rsid w:val="00716C54"/>
    <w:rsid w:val="00717064"/>
    <w:rsid w:val="0071752E"/>
    <w:rsid w:val="0071796D"/>
    <w:rsid w:val="00717ED8"/>
    <w:rsid w:val="0072189C"/>
    <w:rsid w:val="007218BA"/>
    <w:rsid w:val="007226C0"/>
    <w:rsid w:val="00723BD9"/>
    <w:rsid w:val="00723FD3"/>
    <w:rsid w:val="007241A8"/>
    <w:rsid w:val="007241F1"/>
    <w:rsid w:val="00724299"/>
    <w:rsid w:val="00724B09"/>
    <w:rsid w:val="00724E3A"/>
    <w:rsid w:val="00724F5E"/>
    <w:rsid w:val="007250AF"/>
    <w:rsid w:val="007250F3"/>
    <w:rsid w:val="007255D0"/>
    <w:rsid w:val="00725BD5"/>
    <w:rsid w:val="00725FC0"/>
    <w:rsid w:val="00726102"/>
    <w:rsid w:val="00726589"/>
    <w:rsid w:val="00727AF6"/>
    <w:rsid w:val="0073076E"/>
    <w:rsid w:val="00730A33"/>
    <w:rsid w:val="00730B52"/>
    <w:rsid w:val="00730F23"/>
    <w:rsid w:val="007310CB"/>
    <w:rsid w:val="007312AF"/>
    <w:rsid w:val="00731B40"/>
    <w:rsid w:val="00732070"/>
    <w:rsid w:val="0073215F"/>
    <w:rsid w:val="007321E8"/>
    <w:rsid w:val="00732810"/>
    <w:rsid w:val="00732D93"/>
    <w:rsid w:val="0073326C"/>
    <w:rsid w:val="00733346"/>
    <w:rsid w:val="0073357B"/>
    <w:rsid w:val="007335A5"/>
    <w:rsid w:val="00733726"/>
    <w:rsid w:val="0073395C"/>
    <w:rsid w:val="00734730"/>
    <w:rsid w:val="0073497E"/>
    <w:rsid w:val="00734AE6"/>
    <w:rsid w:val="00734C45"/>
    <w:rsid w:val="00735539"/>
    <w:rsid w:val="00735676"/>
    <w:rsid w:val="00735908"/>
    <w:rsid w:val="00735D25"/>
    <w:rsid w:val="0073663C"/>
    <w:rsid w:val="00736EFF"/>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0B4"/>
    <w:rsid w:val="0075113D"/>
    <w:rsid w:val="00751752"/>
    <w:rsid w:val="007519D3"/>
    <w:rsid w:val="00751D83"/>
    <w:rsid w:val="0075227E"/>
    <w:rsid w:val="007524E8"/>
    <w:rsid w:val="00752774"/>
    <w:rsid w:val="00752B6E"/>
    <w:rsid w:val="0075315E"/>
    <w:rsid w:val="0075371F"/>
    <w:rsid w:val="007538B1"/>
    <w:rsid w:val="00754099"/>
    <w:rsid w:val="0075410B"/>
    <w:rsid w:val="0075491E"/>
    <w:rsid w:val="007555B0"/>
    <w:rsid w:val="00755CE1"/>
    <w:rsid w:val="0075642A"/>
    <w:rsid w:val="0075687E"/>
    <w:rsid w:val="00756925"/>
    <w:rsid w:val="00756DF9"/>
    <w:rsid w:val="007572F7"/>
    <w:rsid w:val="00757E6E"/>
    <w:rsid w:val="007602A2"/>
    <w:rsid w:val="00761EB7"/>
    <w:rsid w:val="00762382"/>
    <w:rsid w:val="0076244C"/>
    <w:rsid w:val="0076247D"/>
    <w:rsid w:val="007628FC"/>
    <w:rsid w:val="00762A32"/>
    <w:rsid w:val="00763045"/>
    <w:rsid w:val="0076351A"/>
    <w:rsid w:val="00763610"/>
    <w:rsid w:val="007639E9"/>
    <w:rsid w:val="00763E62"/>
    <w:rsid w:val="00763EED"/>
    <w:rsid w:val="0076426B"/>
    <w:rsid w:val="00764919"/>
    <w:rsid w:val="00764D29"/>
    <w:rsid w:val="00764EAF"/>
    <w:rsid w:val="00764F65"/>
    <w:rsid w:val="00765796"/>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D72"/>
    <w:rsid w:val="00781E64"/>
    <w:rsid w:val="00782109"/>
    <w:rsid w:val="007826CB"/>
    <w:rsid w:val="00782C9A"/>
    <w:rsid w:val="00782D54"/>
    <w:rsid w:val="00783314"/>
    <w:rsid w:val="007833A8"/>
    <w:rsid w:val="007837E8"/>
    <w:rsid w:val="007838F2"/>
    <w:rsid w:val="00785436"/>
    <w:rsid w:val="00785469"/>
    <w:rsid w:val="00785BAE"/>
    <w:rsid w:val="007860A0"/>
    <w:rsid w:val="007862B1"/>
    <w:rsid w:val="00786520"/>
    <w:rsid w:val="0078749D"/>
    <w:rsid w:val="007876A2"/>
    <w:rsid w:val="00787BE8"/>
    <w:rsid w:val="00787CF8"/>
    <w:rsid w:val="0079079B"/>
    <w:rsid w:val="00790836"/>
    <w:rsid w:val="00790D2F"/>
    <w:rsid w:val="00790D8F"/>
    <w:rsid w:val="007910C1"/>
    <w:rsid w:val="007916D2"/>
    <w:rsid w:val="0079176D"/>
    <w:rsid w:val="00791841"/>
    <w:rsid w:val="007920EB"/>
    <w:rsid w:val="00792211"/>
    <w:rsid w:val="00792649"/>
    <w:rsid w:val="00793198"/>
    <w:rsid w:val="007938CC"/>
    <w:rsid w:val="00794023"/>
    <w:rsid w:val="00794113"/>
    <w:rsid w:val="0079468D"/>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007"/>
    <w:rsid w:val="007A02F0"/>
    <w:rsid w:val="007A06F1"/>
    <w:rsid w:val="007A17B0"/>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7F9"/>
    <w:rsid w:val="007B0848"/>
    <w:rsid w:val="007B0984"/>
    <w:rsid w:val="007B0A2A"/>
    <w:rsid w:val="007B0A84"/>
    <w:rsid w:val="007B0C81"/>
    <w:rsid w:val="007B133A"/>
    <w:rsid w:val="007B1E9C"/>
    <w:rsid w:val="007B234E"/>
    <w:rsid w:val="007B28D4"/>
    <w:rsid w:val="007B3159"/>
    <w:rsid w:val="007B3886"/>
    <w:rsid w:val="007B3E7A"/>
    <w:rsid w:val="007B427C"/>
    <w:rsid w:val="007B4882"/>
    <w:rsid w:val="007B4A12"/>
    <w:rsid w:val="007B4D1A"/>
    <w:rsid w:val="007B4E7F"/>
    <w:rsid w:val="007B53D7"/>
    <w:rsid w:val="007B58F5"/>
    <w:rsid w:val="007B5A38"/>
    <w:rsid w:val="007B5B12"/>
    <w:rsid w:val="007B71CE"/>
    <w:rsid w:val="007B7D6F"/>
    <w:rsid w:val="007C0C4D"/>
    <w:rsid w:val="007C1842"/>
    <w:rsid w:val="007C207A"/>
    <w:rsid w:val="007C2139"/>
    <w:rsid w:val="007C22F2"/>
    <w:rsid w:val="007C257E"/>
    <w:rsid w:val="007C2596"/>
    <w:rsid w:val="007C3028"/>
    <w:rsid w:val="007C383D"/>
    <w:rsid w:val="007C4CB5"/>
    <w:rsid w:val="007C4DE6"/>
    <w:rsid w:val="007C500D"/>
    <w:rsid w:val="007C5023"/>
    <w:rsid w:val="007C5426"/>
    <w:rsid w:val="007C5FFC"/>
    <w:rsid w:val="007C63D6"/>
    <w:rsid w:val="007C668A"/>
    <w:rsid w:val="007C6F56"/>
    <w:rsid w:val="007C744B"/>
    <w:rsid w:val="007C7D2B"/>
    <w:rsid w:val="007C7D6A"/>
    <w:rsid w:val="007C7DA7"/>
    <w:rsid w:val="007C7F97"/>
    <w:rsid w:val="007D08C3"/>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82B"/>
    <w:rsid w:val="007D5B63"/>
    <w:rsid w:val="007D5C11"/>
    <w:rsid w:val="007D6E17"/>
    <w:rsid w:val="007D7F0E"/>
    <w:rsid w:val="007E0FDE"/>
    <w:rsid w:val="007E13EB"/>
    <w:rsid w:val="007E20D9"/>
    <w:rsid w:val="007E25BE"/>
    <w:rsid w:val="007E27D8"/>
    <w:rsid w:val="007E2FA7"/>
    <w:rsid w:val="007E36CD"/>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E7F9B"/>
    <w:rsid w:val="007F06C9"/>
    <w:rsid w:val="007F076D"/>
    <w:rsid w:val="007F0E86"/>
    <w:rsid w:val="007F0F5B"/>
    <w:rsid w:val="007F20B9"/>
    <w:rsid w:val="007F2707"/>
    <w:rsid w:val="007F2B54"/>
    <w:rsid w:val="007F2CD5"/>
    <w:rsid w:val="007F2E59"/>
    <w:rsid w:val="007F3F9B"/>
    <w:rsid w:val="007F4058"/>
    <w:rsid w:val="007F43EF"/>
    <w:rsid w:val="007F4D78"/>
    <w:rsid w:val="007F58BB"/>
    <w:rsid w:val="007F5D10"/>
    <w:rsid w:val="007F6008"/>
    <w:rsid w:val="007F6520"/>
    <w:rsid w:val="007F6D94"/>
    <w:rsid w:val="007F7850"/>
    <w:rsid w:val="007F7BC4"/>
    <w:rsid w:val="0080016A"/>
    <w:rsid w:val="008010EC"/>
    <w:rsid w:val="00801471"/>
    <w:rsid w:val="00801622"/>
    <w:rsid w:val="0080165B"/>
    <w:rsid w:val="008018B1"/>
    <w:rsid w:val="00801B94"/>
    <w:rsid w:val="00801C6C"/>
    <w:rsid w:val="00802272"/>
    <w:rsid w:val="0080238A"/>
    <w:rsid w:val="008025E7"/>
    <w:rsid w:val="008027F9"/>
    <w:rsid w:val="00802C6C"/>
    <w:rsid w:val="00802CEA"/>
    <w:rsid w:val="008038DC"/>
    <w:rsid w:val="00804725"/>
    <w:rsid w:val="00804AD9"/>
    <w:rsid w:val="00804D2D"/>
    <w:rsid w:val="008050D3"/>
    <w:rsid w:val="00805361"/>
    <w:rsid w:val="008054F8"/>
    <w:rsid w:val="00805A82"/>
    <w:rsid w:val="00805EBC"/>
    <w:rsid w:val="008060C6"/>
    <w:rsid w:val="00806549"/>
    <w:rsid w:val="00807046"/>
    <w:rsid w:val="008077E1"/>
    <w:rsid w:val="00807BFD"/>
    <w:rsid w:val="00807E7B"/>
    <w:rsid w:val="008102A8"/>
    <w:rsid w:val="0081058C"/>
    <w:rsid w:val="0081073E"/>
    <w:rsid w:val="008107E3"/>
    <w:rsid w:val="00811467"/>
    <w:rsid w:val="00811DF8"/>
    <w:rsid w:val="0081288C"/>
    <w:rsid w:val="0081288D"/>
    <w:rsid w:val="00812B86"/>
    <w:rsid w:val="00812C67"/>
    <w:rsid w:val="00812CF9"/>
    <w:rsid w:val="00812F06"/>
    <w:rsid w:val="008130A6"/>
    <w:rsid w:val="00813532"/>
    <w:rsid w:val="008135F9"/>
    <w:rsid w:val="00813908"/>
    <w:rsid w:val="00813EAE"/>
    <w:rsid w:val="008143A5"/>
    <w:rsid w:val="008146FA"/>
    <w:rsid w:val="0081479D"/>
    <w:rsid w:val="00814923"/>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7E0"/>
    <w:rsid w:val="008228FE"/>
    <w:rsid w:val="00822ABA"/>
    <w:rsid w:val="0082374B"/>
    <w:rsid w:val="00823A0F"/>
    <w:rsid w:val="00823A1D"/>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2F5"/>
    <w:rsid w:val="008317BE"/>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DD0"/>
    <w:rsid w:val="00847E70"/>
    <w:rsid w:val="0085022D"/>
    <w:rsid w:val="00850A53"/>
    <w:rsid w:val="00850B62"/>
    <w:rsid w:val="0085196F"/>
    <w:rsid w:val="00851AB6"/>
    <w:rsid w:val="008524C5"/>
    <w:rsid w:val="008525CC"/>
    <w:rsid w:val="008528A9"/>
    <w:rsid w:val="00852D1F"/>
    <w:rsid w:val="00852E60"/>
    <w:rsid w:val="00852F27"/>
    <w:rsid w:val="00853A4C"/>
    <w:rsid w:val="008546AA"/>
    <w:rsid w:val="008549C4"/>
    <w:rsid w:val="00854A4E"/>
    <w:rsid w:val="00854B1C"/>
    <w:rsid w:val="00854E0B"/>
    <w:rsid w:val="00855927"/>
    <w:rsid w:val="00856811"/>
    <w:rsid w:val="00856D50"/>
    <w:rsid w:val="00857C80"/>
    <w:rsid w:val="00860141"/>
    <w:rsid w:val="00860CDC"/>
    <w:rsid w:val="00861453"/>
    <w:rsid w:val="008615A1"/>
    <w:rsid w:val="00862013"/>
    <w:rsid w:val="00862055"/>
    <w:rsid w:val="00862254"/>
    <w:rsid w:val="0086238E"/>
    <w:rsid w:val="0086299B"/>
    <w:rsid w:val="00862DA4"/>
    <w:rsid w:val="00863046"/>
    <w:rsid w:val="008631FA"/>
    <w:rsid w:val="00863432"/>
    <w:rsid w:val="008638DB"/>
    <w:rsid w:val="00863B70"/>
    <w:rsid w:val="00863CCE"/>
    <w:rsid w:val="00863D4C"/>
    <w:rsid w:val="00863E28"/>
    <w:rsid w:val="00863F9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1744"/>
    <w:rsid w:val="008725BF"/>
    <w:rsid w:val="00873205"/>
    <w:rsid w:val="00873340"/>
    <w:rsid w:val="008734B7"/>
    <w:rsid w:val="00873969"/>
    <w:rsid w:val="00873F8B"/>
    <w:rsid w:val="0087427B"/>
    <w:rsid w:val="00874538"/>
    <w:rsid w:val="0087493E"/>
    <w:rsid w:val="00874A67"/>
    <w:rsid w:val="00874E0C"/>
    <w:rsid w:val="00874FEC"/>
    <w:rsid w:val="00875060"/>
    <w:rsid w:val="00875638"/>
    <w:rsid w:val="00875854"/>
    <w:rsid w:val="0087586E"/>
    <w:rsid w:val="00875A24"/>
    <w:rsid w:val="008765F7"/>
    <w:rsid w:val="0087666F"/>
    <w:rsid w:val="00876B11"/>
    <w:rsid w:val="00877335"/>
    <w:rsid w:val="008811B1"/>
    <w:rsid w:val="00881514"/>
    <w:rsid w:val="0088158A"/>
    <w:rsid w:val="0088223A"/>
    <w:rsid w:val="008825B0"/>
    <w:rsid w:val="008837EF"/>
    <w:rsid w:val="0088455A"/>
    <w:rsid w:val="00884873"/>
    <w:rsid w:val="00884E1D"/>
    <w:rsid w:val="0088533C"/>
    <w:rsid w:val="00885370"/>
    <w:rsid w:val="00885C43"/>
    <w:rsid w:val="00885F03"/>
    <w:rsid w:val="00885F8E"/>
    <w:rsid w:val="00886B50"/>
    <w:rsid w:val="00886DEA"/>
    <w:rsid w:val="00886FEC"/>
    <w:rsid w:val="00887331"/>
    <w:rsid w:val="00890290"/>
    <w:rsid w:val="008903C4"/>
    <w:rsid w:val="00890A75"/>
    <w:rsid w:val="00890B57"/>
    <w:rsid w:val="00891AA5"/>
    <w:rsid w:val="00891AF7"/>
    <w:rsid w:val="00891B89"/>
    <w:rsid w:val="00891C3A"/>
    <w:rsid w:val="00891DE7"/>
    <w:rsid w:val="00891F2A"/>
    <w:rsid w:val="00892788"/>
    <w:rsid w:val="00892D38"/>
    <w:rsid w:val="008933B2"/>
    <w:rsid w:val="00893F00"/>
    <w:rsid w:val="00894AAA"/>
    <w:rsid w:val="00894FCF"/>
    <w:rsid w:val="00895239"/>
    <w:rsid w:val="008955AF"/>
    <w:rsid w:val="00895D96"/>
    <w:rsid w:val="00895DE8"/>
    <w:rsid w:val="008967BE"/>
    <w:rsid w:val="00896B9B"/>
    <w:rsid w:val="00896E7F"/>
    <w:rsid w:val="00897414"/>
    <w:rsid w:val="008977D7"/>
    <w:rsid w:val="008977F7"/>
    <w:rsid w:val="00897AC0"/>
    <w:rsid w:val="00897C35"/>
    <w:rsid w:val="008A018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4C6"/>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13C"/>
    <w:rsid w:val="008A769D"/>
    <w:rsid w:val="008A7F5B"/>
    <w:rsid w:val="008B1065"/>
    <w:rsid w:val="008B111D"/>
    <w:rsid w:val="008B1B1E"/>
    <w:rsid w:val="008B24F9"/>
    <w:rsid w:val="008B2708"/>
    <w:rsid w:val="008B2D2A"/>
    <w:rsid w:val="008B3545"/>
    <w:rsid w:val="008B35A7"/>
    <w:rsid w:val="008B48F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1F96"/>
    <w:rsid w:val="008C22DA"/>
    <w:rsid w:val="008C2652"/>
    <w:rsid w:val="008C26C2"/>
    <w:rsid w:val="008C27D4"/>
    <w:rsid w:val="008C29CE"/>
    <w:rsid w:val="008C2B48"/>
    <w:rsid w:val="008C2C76"/>
    <w:rsid w:val="008C2EB1"/>
    <w:rsid w:val="008C306D"/>
    <w:rsid w:val="008C30F6"/>
    <w:rsid w:val="008C3968"/>
    <w:rsid w:val="008C3D5C"/>
    <w:rsid w:val="008C3F1C"/>
    <w:rsid w:val="008C4417"/>
    <w:rsid w:val="008C45E5"/>
    <w:rsid w:val="008C4B93"/>
    <w:rsid w:val="008C5C83"/>
    <w:rsid w:val="008C5D01"/>
    <w:rsid w:val="008C5E5B"/>
    <w:rsid w:val="008C5E7F"/>
    <w:rsid w:val="008C6FBA"/>
    <w:rsid w:val="008C6FEC"/>
    <w:rsid w:val="008C762C"/>
    <w:rsid w:val="008C76AE"/>
    <w:rsid w:val="008C7753"/>
    <w:rsid w:val="008C7A13"/>
    <w:rsid w:val="008C7EA7"/>
    <w:rsid w:val="008D04D4"/>
    <w:rsid w:val="008D0698"/>
    <w:rsid w:val="008D0AAF"/>
    <w:rsid w:val="008D0FFB"/>
    <w:rsid w:val="008D10A9"/>
    <w:rsid w:val="008D125A"/>
    <w:rsid w:val="008D2FB8"/>
    <w:rsid w:val="008D308E"/>
    <w:rsid w:val="008D4756"/>
    <w:rsid w:val="008D4B0E"/>
    <w:rsid w:val="008D4B1D"/>
    <w:rsid w:val="008D4FD2"/>
    <w:rsid w:val="008D52BE"/>
    <w:rsid w:val="008D544F"/>
    <w:rsid w:val="008D6240"/>
    <w:rsid w:val="008D68D0"/>
    <w:rsid w:val="008D69CD"/>
    <w:rsid w:val="008D7B8B"/>
    <w:rsid w:val="008D7BDF"/>
    <w:rsid w:val="008D7C69"/>
    <w:rsid w:val="008D7E7A"/>
    <w:rsid w:val="008E02CC"/>
    <w:rsid w:val="008E053E"/>
    <w:rsid w:val="008E06DD"/>
    <w:rsid w:val="008E06DE"/>
    <w:rsid w:val="008E0D71"/>
    <w:rsid w:val="008E0F60"/>
    <w:rsid w:val="008E130A"/>
    <w:rsid w:val="008E13ED"/>
    <w:rsid w:val="008E18C6"/>
    <w:rsid w:val="008E1B46"/>
    <w:rsid w:val="008E1BF8"/>
    <w:rsid w:val="008E1C6A"/>
    <w:rsid w:val="008E1CB2"/>
    <w:rsid w:val="008E2285"/>
    <w:rsid w:val="008E2BD3"/>
    <w:rsid w:val="008E30C3"/>
    <w:rsid w:val="008E3270"/>
    <w:rsid w:val="008E399B"/>
    <w:rsid w:val="008E3B26"/>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6E7"/>
    <w:rsid w:val="008F2C52"/>
    <w:rsid w:val="008F2E7F"/>
    <w:rsid w:val="008F3386"/>
    <w:rsid w:val="008F43E6"/>
    <w:rsid w:val="008F468C"/>
    <w:rsid w:val="008F4DC3"/>
    <w:rsid w:val="008F4FE1"/>
    <w:rsid w:val="008F5A3A"/>
    <w:rsid w:val="008F5C9C"/>
    <w:rsid w:val="008F5CD5"/>
    <w:rsid w:val="008F5F6E"/>
    <w:rsid w:val="008F6075"/>
    <w:rsid w:val="008F6407"/>
    <w:rsid w:val="008F6664"/>
    <w:rsid w:val="008F71D6"/>
    <w:rsid w:val="008F76D6"/>
    <w:rsid w:val="008FA849"/>
    <w:rsid w:val="00900280"/>
    <w:rsid w:val="00901067"/>
    <w:rsid w:val="00901361"/>
    <w:rsid w:val="0090154D"/>
    <w:rsid w:val="0090193E"/>
    <w:rsid w:val="00901EFB"/>
    <w:rsid w:val="0090203C"/>
    <w:rsid w:val="00902111"/>
    <w:rsid w:val="00902A37"/>
    <w:rsid w:val="009030CA"/>
    <w:rsid w:val="009035E7"/>
    <w:rsid w:val="00903864"/>
    <w:rsid w:val="00903C8D"/>
    <w:rsid w:val="009042E3"/>
    <w:rsid w:val="009043E0"/>
    <w:rsid w:val="0090466B"/>
    <w:rsid w:val="00904A0D"/>
    <w:rsid w:val="00904F8D"/>
    <w:rsid w:val="00905B2D"/>
    <w:rsid w:val="00905BEF"/>
    <w:rsid w:val="00905D48"/>
    <w:rsid w:val="009060BE"/>
    <w:rsid w:val="009062BD"/>
    <w:rsid w:val="009063D2"/>
    <w:rsid w:val="00906CB2"/>
    <w:rsid w:val="009070A9"/>
    <w:rsid w:val="00907178"/>
    <w:rsid w:val="0091018E"/>
    <w:rsid w:val="009102F5"/>
    <w:rsid w:val="009111F7"/>
    <w:rsid w:val="00911415"/>
    <w:rsid w:val="0091154D"/>
    <w:rsid w:val="00912B95"/>
    <w:rsid w:val="00912BD3"/>
    <w:rsid w:val="009135F2"/>
    <w:rsid w:val="00913BBE"/>
    <w:rsid w:val="00914006"/>
    <w:rsid w:val="0091409B"/>
    <w:rsid w:val="009140E1"/>
    <w:rsid w:val="009144C3"/>
    <w:rsid w:val="00915125"/>
    <w:rsid w:val="00915574"/>
    <w:rsid w:val="00915C21"/>
    <w:rsid w:val="00915C57"/>
    <w:rsid w:val="00915E6E"/>
    <w:rsid w:val="0091655F"/>
    <w:rsid w:val="00916848"/>
    <w:rsid w:val="0091686A"/>
    <w:rsid w:val="00916BB3"/>
    <w:rsid w:val="00916D41"/>
    <w:rsid w:val="009172CA"/>
    <w:rsid w:val="009177D4"/>
    <w:rsid w:val="00917DA5"/>
    <w:rsid w:val="0092012F"/>
    <w:rsid w:val="00920A3E"/>
    <w:rsid w:val="00920BFE"/>
    <w:rsid w:val="009210E4"/>
    <w:rsid w:val="009213B6"/>
    <w:rsid w:val="00921A19"/>
    <w:rsid w:val="00921B02"/>
    <w:rsid w:val="00921C3B"/>
    <w:rsid w:val="00921D1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CB4"/>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4B37"/>
    <w:rsid w:val="009458B5"/>
    <w:rsid w:val="00945CB0"/>
    <w:rsid w:val="009462C5"/>
    <w:rsid w:val="009466F8"/>
    <w:rsid w:val="009476D9"/>
    <w:rsid w:val="00947DF2"/>
    <w:rsid w:val="00950717"/>
    <w:rsid w:val="009509CC"/>
    <w:rsid w:val="009510BE"/>
    <w:rsid w:val="009516A9"/>
    <w:rsid w:val="00951A53"/>
    <w:rsid w:val="00951AC9"/>
    <w:rsid w:val="00952585"/>
    <w:rsid w:val="009529F5"/>
    <w:rsid w:val="00952B77"/>
    <w:rsid w:val="00952D0A"/>
    <w:rsid w:val="0095381C"/>
    <w:rsid w:val="0095388C"/>
    <w:rsid w:val="00953C96"/>
    <w:rsid w:val="00953FF6"/>
    <w:rsid w:val="0095406A"/>
    <w:rsid w:val="00955200"/>
    <w:rsid w:val="009555F2"/>
    <w:rsid w:val="009558BE"/>
    <w:rsid w:val="00955A0D"/>
    <w:rsid w:val="00955D06"/>
    <w:rsid w:val="0095606B"/>
    <w:rsid w:val="009567A8"/>
    <w:rsid w:val="00956E84"/>
    <w:rsid w:val="0095765E"/>
    <w:rsid w:val="00957838"/>
    <w:rsid w:val="00957889"/>
    <w:rsid w:val="00957E5C"/>
    <w:rsid w:val="00960378"/>
    <w:rsid w:val="00961B0F"/>
    <w:rsid w:val="009622B1"/>
    <w:rsid w:val="00963618"/>
    <w:rsid w:val="009636C1"/>
    <w:rsid w:val="009637CB"/>
    <w:rsid w:val="00964932"/>
    <w:rsid w:val="00964CFD"/>
    <w:rsid w:val="00964DD4"/>
    <w:rsid w:val="00964F65"/>
    <w:rsid w:val="00964FC6"/>
    <w:rsid w:val="00966217"/>
    <w:rsid w:val="009662CE"/>
    <w:rsid w:val="00966BDF"/>
    <w:rsid w:val="009673D9"/>
    <w:rsid w:val="00967416"/>
    <w:rsid w:val="00967F6A"/>
    <w:rsid w:val="009700B3"/>
    <w:rsid w:val="0097024E"/>
    <w:rsid w:val="00970A88"/>
    <w:rsid w:val="00970BD9"/>
    <w:rsid w:val="00970C45"/>
    <w:rsid w:val="00970D71"/>
    <w:rsid w:val="00970EED"/>
    <w:rsid w:val="009712B3"/>
    <w:rsid w:val="009722D3"/>
    <w:rsid w:val="009730BE"/>
    <w:rsid w:val="009736F3"/>
    <w:rsid w:val="00973B18"/>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77C7B"/>
    <w:rsid w:val="00980690"/>
    <w:rsid w:val="0098075B"/>
    <w:rsid w:val="00980FAA"/>
    <w:rsid w:val="009813E6"/>
    <w:rsid w:val="0098140C"/>
    <w:rsid w:val="00981467"/>
    <w:rsid w:val="00981E1C"/>
    <w:rsid w:val="00982018"/>
    <w:rsid w:val="0098201A"/>
    <w:rsid w:val="00982144"/>
    <w:rsid w:val="00982164"/>
    <w:rsid w:val="0098216E"/>
    <w:rsid w:val="0098235E"/>
    <w:rsid w:val="00982BC4"/>
    <w:rsid w:val="00983179"/>
    <w:rsid w:val="009834A8"/>
    <w:rsid w:val="009841A2"/>
    <w:rsid w:val="009849F5"/>
    <w:rsid w:val="00984B2E"/>
    <w:rsid w:val="00984C8A"/>
    <w:rsid w:val="00984E11"/>
    <w:rsid w:val="0098751C"/>
    <w:rsid w:val="00987580"/>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ADF"/>
    <w:rsid w:val="00997B10"/>
    <w:rsid w:val="00997FB1"/>
    <w:rsid w:val="009A0496"/>
    <w:rsid w:val="009A06A0"/>
    <w:rsid w:val="009A0807"/>
    <w:rsid w:val="009A08FF"/>
    <w:rsid w:val="009A126F"/>
    <w:rsid w:val="009A1429"/>
    <w:rsid w:val="009A1583"/>
    <w:rsid w:val="009A1674"/>
    <w:rsid w:val="009A1762"/>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643"/>
    <w:rsid w:val="009B175B"/>
    <w:rsid w:val="009B1877"/>
    <w:rsid w:val="009B198C"/>
    <w:rsid w:val="009B29A6"/>
    <w:rsid w:val="009B2AC8"/>
    <w:rsid w:val="009B360F"/>
    <w:rsid w:val="009B3F8F"/>
    <w:rsid w:val="009B43C5"/>
    <w:rsid w:val="009B5339"/>
    <w:rsid w:val="009B57D8"/>
    <w:rsid w:val="009B5C1C"/>
    <w:rsid w:val="009B6231"/>
    <w:rsid w:val="009B6875"/>
    <w:rsid w:val="009B6923"/>
    <w:rsid w:val="009B79EE"/>
    <w:rsid w:val="009B7B37"/>
    <w:rsid w:val="009B7D2C"/>
    <w:rsid w:val="009C0108"/>
    <w:rsid w:val="009C035C"/>
    <w:rsid w:val="009C0B80"/>
    <w:rsid w:val="009C0BD1"/>
    <w:rsid w:val="009C106A"/>
    <w:rsid w:val="009C1081"/>
    <w:rsid w:val="009C1414"/>
    <w:rsid w:val="009C1475"/>
    <w:rsid w:val="009C178C"/>
    <w:rsid w:val="009C17FB"/>
    <w:rsid w:val="009C1E5A"/>
    <w:rsid w:val="009C20B9"/>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F6C"/>
    <w:rsid w:val="009D12E7"/>
    <w:rsid w:val="009D1CEA"/>
    <w:rsid w:val="009D1F44"/>
    <w:rsid w:val="009D1FEA"/>
    <w:rsid w:val="009D20D6"/>
    <w:rsid w:val="009D2CEF"/>
    <w:rsid w:val="009D3442"/>
    <w:rsid w:val="009D38B8"/>
    <w:rsid w:val="009D3D7F"/>
    <w:rsid w:val="009D43E4"/>
    <w:rsid w:val="009D4809"/>
    <w:rsid w:val="009D498E"/>
    <w:rsid w:val="009D4A4E"/>
    <w:rsid w:val="009D4AFD"/>
    <w:rsid w:val="009D5ADA"/>
    <w:rsid w:val="009D6188"/>
    <w:rsid w:val="009D63C8"/>
    <w:rsid w:val="009D679E"/>
    <w:rsid w:val="009D694C"/>
    <w:rsid w:val="009D6B15"/>
    <w:rsid w:val="009D70C7"/>
    <w:rsid w:val="009D7237"/>
    <w:rsid w:val="009D76AF"/>
    <w:rsid w:val="009D772F"/>
    <w:rsid w:val="009D7A62"/>
    <w:rsid w:val="009D7F63"/>
    <w:rsid w:val="009E0E77"/>
    <w:rsid w:val="009E1642"/>
    <w:rsid w:val="009E1650"/>
    <w:rsid w:val="009E27E4"/>
    <w:rsid w:val="009E2F9F"/>
    <w:rsid w:val="009E2FAB"/>
    <w:rsid w:val="009E34EF"/>
    <w:rsid w:val="009E3C2D"/>
    <w:rsid w:val="009E4107"/>
    <w:rsid w:val="009E411E"/>
    <w:rsid w:val="009E4905"/>
    <w:rsid w:val="009E495D"/>
    <w:rsid w:val="009E4BC5"/>
    <w:rsid w:val="009E4E6A"/>
    <w:rsid w:val="009E4FDE"/>
    <w:rsid w:val="009E50E6"/>
    <w:rsid w:val="009E514E"/>
    <w:rsid w:val="009E5C1F"/>
    <w:rsid w:val="009E63C8"/>
    <w:rsid w:val="009E6A1E"/>
    <w:rsid w:val="009E72A7"/>
    <w:rsid w:val="009E72BD"/>
    <w:rsid w:val="009E782D"/>
    <w:rsid w:val="009E7883"/>
    <w:rsid w:val="009E7E2E"/>
    <w:rsid w:val="009F1086"/>
    <w:rsid w:val="009F1510"/>
    <w:rsid w:val="009F239F"/>
    <w:rsid w:val="009F2CDF"/>
    <w:rsid w:val="009F3150"/>
    <w:rsid w:val="009F3F98"/>
    <w:rsid w:val="009F4358"/>
    <w:rsid w:val="009F443F"/>
    <w:rsid w:val="009F4531"/>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613"/>
    <w:rsid w:val="00A03A72"/>
    <w:rsid w:val="00A03DD2"/>
    <w:rsid w:val="00A04183"/>
    <w:rsid w:val="00A043D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A0"/>
    <w:rsid w:val="00A11B0E"/>
    <w:rsid w:val="00A11DB7"/>
    <w:rsid w:val="00A11EBC"/>
    <w:rsid w:val="00A1251C"/>
    <w:rsid w:val="00A13892"/>
    <w:rsid w:val="00A140F5"/>
    <w:rsid w:val="00A140FF"/>
    <w:rsid w:val="00A14188"/>
    <w:rsid w:val="00A142A0"/>
    <w:rsid w:val="00A14332"/>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9C"/>
    <w:rsid w:val="00A2011E"/>
    <w:rsid w:val="00A205C8"/>
    <w:rsid w:val="00A206B7"/>
    <w:rsid w:val="00A207D1"/>
    <w:rsid w:val="00A208B3"/>
    <w:rsid w:val="00A20998"/>
    <w:rsid w:val="00A220D6"/>
    <w:rsid w:val="00A22CD4"/>
    <w:rsid w:val="00A22D2F"/>
    <w:rsid w:val="00A22E8B"/>
    <w:rsid w:val="00A23597"/>
    <w:rsid w:val="00A2401C"/>
    <w:rsid w:val="00A24052"/>
    <w:rsid w:val="00A2409F"/>
    <w:rsid w:val="00A2429B"/>
    <w:rsid w:val="00A246AD"/>
    <w:rsid w:val="00A24BAA"/>
    <w:rsid w:val="00A25C78"/>
    <w:rsid w:val="00A25DC4"/>
    <w:rsid w:val="00A263E0"/>
    <w:rsid w:val="00A269C2"/>
    <w:rsid w:val="00A272C8"/>
    <w:rsid w:val="00A278E1"/>
    <w:rsid w:val="00A27AD1"/>
    <w:rsid w:val="00A27BF3"/>
    <w:rsid w:val="00A304E9"/>
    <w:rsid w:val="00A30A68"/>
    <w:rsid w:val="00A30BA3"/>
    <w:rsid w:val="00A30CBC"/>
    <w:rsid w:val="00A315E1"/>
    <w:rsid w:val="00A31EF7"/>
    <w:rsid w:val="00A3207A"/>
    <w:rsid w:val="00A3227E"/>
    <w:rsid w:val="00A323EA"/>
    <w:rsid w:val="00A32545"/>
    <w:rsid w:val="00A32946"/>
    <w:rsid w:val="00A33693"/>
    <w:rsid w:val="00A33AFB"/>
    <w:rsid w:val="00A3432E"/>
    <w:rsid w:val="00A34573"/>
    <w:rsid w:val="00A3581F"/>
    <w:rsid w:val="00A36576"/>
    <w:rsid w:val="00A36C44"/>
    <w:rsid w:val="00A37CF9"/>
    <w:rsid w:val="00A37F81"/>
    <w:rsid w:val="00A40101"/>
    <w:rsid w:val="00A414EA"/>
    <w:rsid w:val="00A419DD"/>
    <w:rsid w:val="00A41ACF"/>
    <w:rsid w:val="00A41D55"/>
    <w:rsid w:val="00A42733"/>
    <w:rsid w:val="00A43BB8"/>
    <w:rsid w:val="00A443BC"/>
    <w:rsid w:val="00A44567"/>
    <w:rsid w:val="00A44980"/>
    <w:rsid w:val="00A44DE9"/>
    <w:rsid w:val="00A45116"/>
    <w:rsid w:val="00A45733"/>
    <w:rsid w:val="00A45789"/>
    <w:rsid w:val="00A457C8"/>
    <w:rsid w:val="00A45A43"/>
    <w:rsid w:val="00A4627C"/>
    <w:rsid w:val="00A46592"/>
    <w:rsid w:val="00A46822"/>
    <w:rsid w:val="00A46847"/>
    <w:rsid w:val="00A50320"/>
    <w:rsid w:val="00A5033B"/>
    <w:rsid w:val="00A50E2A"/>
    <w:rsid w:val="00A511F8"/>
    <w:rsid w:val="00A51F3F"/>
    <w:rsid w:val="00A52C48"/>
    <w:rsid w:val="00A52CBE"/>
    <w:rsid w:val="00A533AC"/>
    <w:rsid w:val="00A53625"/>
    <w:rsid w:val="00A547F3"/>
    <w:rsid w:val="00A55509"/>
    <w:rsid w:val="00A557E4"/>
    <w:rsid w:val="00A559ED"/>
    <w:rsid w:val="00A57624"/>
    <w:rsid w:val="00A579D1"/>
    <w:rsid w:val="00A57AA4"/>
    <w:rsid w:val="00A57DE4"/>
    <w:rsid w:val="00A6014B"/>
    <w:rsid w:val="00A604A7"/>
    <w:rsid w:val="00A605B8"/>
    <w:rsid w:val="00A60780"/>
    <w:rsid w:val="00A60815"/>
    <w:rsid w:val="00A616FE"/>
    <w:rsid w:val="00A61B1C"/>
    <w:rsid w:val="00A61F7C"/>
    <w:rsid w:val="00A62240"/>
    <w:rsid w:val="00A6245C"/>
    <w:rsid w:val="00A625EF"/>
    <w:rsid w:val="00A627BB"/>
    <w:rsid w:val="00A64070"/>
    <w:rsid w:val="00A645C6"/>
    <w:rsid w:val="00A64920"/>
    <w:rsid w:val="00A64C6A"/>
    <w:rsid w:val="00A64EB2"/>
    <w:rsid w:val="00A65508"/>
    <w:rsid w:val="00A656CA"/>
    <w:rsid w:val="00A656F0"/>
    <w:rsid w:val="00A65AD9"/>
    <w:rsid w:val="00A66012"/>
    <w:rsid w:val="00A664EA"/>
    <w:rsid w:val="00A66547"/>
    <w:rsid w:val="00A665B5"/>
    <w:rsid w:val="00A66778"/>
    <w:rsid w:val="00A66F02"/>
    <w:rsid w:val="00A671D3"/>
    <w:rsid w:val="00A67653"/>
    <w:rsid w:val="00A67FEB"/>
    <w:rsid w:val="00A71330"/>
    <w:rsid w:val="00A71433"/>
    <w:rsid w:val="00A71908"/>
    <w:rsid w:val="00A725A2"/>
    <w:rsid w:val="00A72717"/>
    <w:rsid w:val="00A72A3C"/>
    <w:rsid w:val="00A72DDF"/>
    <w:rsid w:val="00A730FC"/>
    <w:rsid w:val="00A73541"/>
    <w:rsid w:val="00A73674"/>
    <w:rsid w:val="00A737EB"/>
    <w:rsid w:val="00A73C88"/>
    <w:rsid w:val="00A7472F"/>
    <w:rsid w:val="00A74AEB"/>
    <w:rsid w:val="00A75163"/>
    <w:rsid w:val="00A75968"/>
    <w:rsid w:val="00A75C8C"/>
    <w:rsid w:val="00A75EC3"/>
    <w:rsid w:val="00A76033"/>
    <w:rsid w:val="00A76078"/>
    <w:rsid w:val="00A762C5"/>
    <w:rsid w:val="00A77324"/>
    <w:rsid w:val="00A77341"/>
    <w:rsid w:val="00A77719"/>
    <w:rsid w:val="00A77862"/>
    <w:rsid w:val="00A77BAA"/>
    <w:rsid w:val="00A8059C"/>
    <w:rsid w:val="00A80EB6"/>
    <w:rsid w:val="00A8142C"/>
    <w:rsid w:val="00A81C64"/>
    <w:rsid w:val="00A81E82"/>
    <w:rsid w:val="00A829C3"/>
    <w:rsid w:val="00A82CB3"/>
    <w:rsid w:val="00A82F87"/>
    <w:rsid w:val="00A835E0"/>
    <w:rsid w:val="00A83722"/>
    <w:rsid w:val="00A84779"/>
    <w:rsid w:val="00A85896"/>
    <w:rsid w:val="00A85961"/>
    <w:rsid w:val="00A864A2"/>
    <w:rsid w:val="00A868F7"/>
    <w:rsid w:val="00A86B4F"/>
    <w:rsid w:val="00A86CAE"/>
    <w:rsid w:val="00A874F7"/>
    <w:rsid w:val="00A87A4A"/>
    <w:rsid w:val="00A87B6A"/>
    <w:rsid w:val="00A87FBF"/>
    <w:rsid w:val="00A90108"/>
    <w:rsid w:val="00A9046F"/>
    <w:rsid w:val="00A91E04"/>
    <w:rsid w:val="00A91E44"/>
    <w:rsid w:val="00A91FC6"/>
    <w:rsid w:val="00A92401"/>
    <w:rsid w:val="00A93362"/>
    <w:rsid w:val="00A93E76"/>
    <w:rsid w:val="00A93F75"/>
    <w:rsid w:val="00A942A9"/>
    <w:rsid w:val="00A94470"/>
    <w:rsid w:val="00A94717"/>
    <w:rsid w:val="00A9473B"/>
    <w:rsid w:val="00A9549C"/>
    <w:rsid w:val="00A95A6A"/>
    <w:rsid w:val="00A95F31"/>
    <w:rsid w:val="00A96079"/>
    <w:rsid w:val="00A96399"/>
    <w:rsid w:val="00A963F2"/>
    <w:rsid w:val="00A96A5C"/>
    <w:rsid w:val="00A97146"/>
    <w:rsid w:val="00A971EC"/>
    <w:rsid w:val="00A973E3"/>
    <w:rsid w:val="00A97CE4"/>
    <w:rsid w:val="00AA0384"/>
    <w:rsid w:val="00AA04F1"/>
    <w:rsid w:val="00AA0A66"/>
    <w:rsid w:val="00AA0D24"/>
    <w:rsid w:val="00AA0F11"/>
    <w:rsid w:val="00AA1037"/>
    <w:rsid w:val="00AA14C8"/>
    <w:rsid w:val="00AA14DF"/>
    <w:rsid w:val="00AA1A90"/>
    <w:rsid w:val="00AA1C8E"/>
    <w:rsid w:val="00AA24AB"/>
    <w:rsid w:val="00AA2FDB"/>
    <w:rsid w:val="00AA3FF9"/>
    <w:rsid w:val="00AA4808"/>
    <w:rsid w:val="00AA4869"/>
    <w:rsid w:val="00AA48AF"/>
    <w:rsid w:val="00AA49D7"/>
    <w:rsid w:val="00AA4C38"/>
    <w:rsid w:val="00AA5233"/>
    <w:rsid w:val="00AA532D"/>
    <w:rsid w:val="00AA5629"/>
    <w:rsid w:val="00AA5BB1"/>
    <w:rsid w:val="00AA5D05"/>
    <w:rsid w:val="00AA66E2"/>
    <w:rsid w:val="00AA6E2E"/>
    <w:rsid w:val="00AA711C"/>
    <w:rsid w:val="00AA74F1"/>
    <w:rsid w:val="00AA7768"/>
    <w:rsid w:val="00AA7DC0"/>
    <w:rsid w:val="00AB0A1C"/>
    <w:rsid w:val="00AB16C0"/>
    <w:rsid w:val="00AB17DE"/>
    <w:rsid w:val="00AB187B"/>
    <w:rsid w:val="00AB1882"/>
    <w:rsid w:val="00AB1B69"/>
    <w:rsid w:val="00AB2A28"/>
    <w:rsid w:val="00AB2D51"/>
    <w:rsid w:val="00AB31AC"/>
    <w:rsid w:val="00AB3502"/>
    <w:rsid w:val="00AB38D0"/>
    <w:rsid w:val="00AB3903"/>
    <w:rsid w:val="00AB3C23"/>
    <w:rsid w:val="00AB3EE5"/>
    <w:rsid w:val="00AB46AD"/>
    <w:rsid w:val="00AB4E10"/>
    <w:rsid w:val="00AB59B2"/>
    <w:rsid w:val="00AB5BF4"/>
    <w:rsid w:val="00AB5C0F"/>
    <w:rsid w:val="00AB7B56"/>
    <w:rsid w:val="00AB7D82"/>
    <w:rsid w:val="00AC02E8"/>
    <w:rsid w:val="00AC037A"/>
    <w:rsid w:val="00AC0705"/>
    <w:rsid w:val="00AC0988"/>
    <w:rsid w:val="00AC0A22"/>
    <w:rsid w:val="00AC1433"/>
    <w:rsid w:val="00AC168E"/>
    <w:rsid w:val="00AC1B9A"/>
    <w:rsid w:val="00AC1D15"/>
    <w:rsid w:val="00AC2030"/>
    <w:rsid w:val="00AC229F"/>
    <w:rsid w:val="00AC2A42"/>
    <w:rsid w:val="00AC373B"/>
    <w:rsid w:val="00AC38EC"/>
    <w:rsid w:val="00AC3BF4"/>
    <w:rsid w:val="00AC3FB9"/>
    <w:rsid w:val="00AC41AF"/>
    <w:rsid w:val="00AC47ED"/>
    <w:rsid w:val="00AC47F3"/>
    <w:rsid w:val="00AC4C0C"/>
    <w:rsid w:val="00AC5139"/>
    <w:rsid w:val="00AC5D25"/>
    <w:rsid w:val="00AC618B"/>
    <w:rsid w:val="00AC659C"/>
    <w:rsid w:val="00AC6676"/>
    <w:rsid w:val="00AD024F"/>
    <w:rsid w:val="00AD0515"/>
    <w:rsid w:val="00AD151F"/>
    <w:rsid w:val="00AD156C"/>
    <w:rsid w:val="00AD1694"/>
    <w:rsid w:val="00AD1731"/>
    <w:rsid w:val="00AD17BA"/>
    <w:rsid w:val="00AD1E37"/>
    <w:rsid w:val="00AD20CB"/>
    <w:rsid w:val="00AD24FC"/>
    <w:rsid w:val="00AD252D"/>
    <w:rsid w:val="00AD2E5A"/>
    <w:rsid w:val="00AD2F0D"/>
    <w:rsid w:val="00AD2F77"/>
    <w:rsid w:val="00AD386A"/>
    <w:rsid w:val="00AD3E86"/>
    <w:rsid w:val="00AD40FF"/>
    <w:rsid w:val="00AD43BD"/>
    <w:rsid w:val="00AD45D4"/>
    <w:rsid w:val="00AD4AAA"/>
    <w:rsid w:val="00AD539A"/>
    <w:rsid w:val="00AD5AA2"/>
    <w:rsid w:val="00AD5B8D"/>
    <w:rsid w:val="00AD5D42"/>
    <w:rsid w:val="00AD63F5"/>
    <w:rsid w:val="00AD6878"/>
    <w:rsid w:val="00AD6D51"/>
    <w:rsid w:val="00AD6F87"/>
    <w:rsid w:val="00AD75E9"/>
    <w:rsid w:val="00AD771D"/>
    <w:rsid w:val="00AD7F85"/>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0E08"/>
    <w:rsid w:val="00AF1552"/>
    <w:rsid w:val="00AF1576"/>
    <w:rsid w:val="00AF1635"/>
    <w:rsid w:val="00AF1827"/>
    <w:rsid w:val="00AF1C94"/>
    <w:rsid w:val="00AF254B"/>
    <w:rsid w:val="00AF2607"/>
    <w:rsid w:val="00AF2A41"/>
    <w:rsid w:val="00AF2B92"/>
    <w:rsid w:val="00AF31B3"/>
    <w:rsid w:val="00AF327B"/>
    <w:rsid w:val="00AF411A"/>
    <w:rsid w:val="00AF519E"/>
    <w:rsid w:val="00AF5225"/>
    <w:rsid w:val="00AF5395"/>
    <w:rsid w:val="00AF6507"/>
    <w:rsid w:val="00AF6802"/>
    <w:rsid w:val="00AF693E"/>
    <w:rsid w:val="00AF702B"/>
    <w:rsid w:val="00AF706B"/>
    <w:rsid w:val="00AF7100"/>
    <w:rsid w:val="00AF7318"/>
    <w:rsid w:val="00AF789C"/>
    <w:rsid w:val="00B00484"/>
    <w:rsid w:val="00B00AF5"/>
    <w:rsid w:val="00B00D85"/>
    <w:rsid w:val="00B01EF9"/>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25DB"/>
    <w:rsid w:val="00B22D78"/>
    <w:rsid w:val="00B23581"/>
    <w:rsid w:val="00B24422"/>
    <w:rsid w:val="00B244AE"/>
    <w:rsid w:val="00B24852"/>
    <w:rsid w:val="00B249AB"/>
    <w:rsid w:val="00B25012"/>
    <w:rsid w:val="00B25057"/>
    <w:rsid w:val="00B2540D"/>
    <w:rsid w:val="00B25A30"/>
    <w:rsid w:val="00B26388"/>
    <w:rsid w:val="00B26618"/>
    <w:rsid w:val="00B2675C"/>
    <w:rsid w:val="00B2682E"/>
    <w:rsid w:val="00B26C5D"/>
    <w:rsid w:val="00B26D67"/>
    <w:rsid w:val="00B27423"/>
    <w:rsid w:val="00B2774B"/>
    <w:rsid w:val="00B27C20"/>
    <w:rsid w:val="00B27E41"/>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14D"/>
    <w:rsid w:val="00B35666"/>
    <w:rsid w:val="00B35724"/>
    <w:rsid w:val="00B35C7F"/>
    <w:rsid w:val="00B35EBB"/>
    <w:rsid w:val="00B36309"/>
    <w:rsid w:val="00B363D6"/>
    <w:rsid w:val="00B36581"/>
    <w:rsid w:val="00B36B81"/>
    <w:rsid w:val="00B36C81"/>
    <w:rsid w:val="00B3724D"/>
    <w:rsid w:val="00B37588"/>
    <w:rsid w:val="00B378DB"/>
    <w:rsid w:val="00B37CD7"/>
    <w:rsid w:val="00B40996"/>
    <w:rsid w:val="00B41CAF"/>
    <w:rsid w:val="00B4219B"/>
    <w:rsid w:val="00B4244E"/>
    <w:rsid w:val="00B424AD"/>
    <w:rsid w:val="00B431C3"/>
    <w:rsid w:val="00B43945"/>
    <w:rsid w:val="00B43BEE"/>
    <w:rsid w:val="00B44139"/>
    <w:rsid w:val="00B444FE"/>
    <w:rsid w:val="00B4463E"/>
    <w:rsid w:val="00B44856"/>
    <w:rsid w:val="00B44F68"/>
    <w:rsid w:val="00B459E5"/>
    <w:rsid w:val="00B45FDD"/>
    <w:rsid w:val="00B46202"/>
    <w:rsid w:val="00B46330"/>
    <w:rsid w:val="00B463CE"/>
    <w:rsid w:val="00B4653C"/>
    <w:rsid w:val="00B47ADC"/>
    <w:rsid w:val="00B5039D"/>
    <w:rsid w:val="00B527E0"/>
    <w:rsid w:val="00B529AB"/>
    <w:rsid w:val="00B540BB"/>
    <w:rsid w:val="00B54344"/>
    <w:rsid w:val="00B54374"/>
    <w:rsid w:val="00B54716"/>
    <w:rsid w:val="00B55327"/>
    <w:rsid w:val="00B5545C"/>
    <w:rsid w:val="00B55510"/>
    <w:rsid w:val="00B55CA5"/>
    <w:rsid w:val="00B55E0E"/>
    <w:rsid w:val="00B57912"/>
    <w:rsid w:val="00B604FB"/>
    <w:rsid w:val="00B60EFB"/>
    <w:rsid w:val="00B613C3"/>
    <w:rsid w:val="00B6167B"/>
    <w:rsid w:val="00B61F1B"/>
    <w:rsid w:val="00B61FEC"/>
    <w:rsid w:val="00B62E5F"/>
    <w:rsid w:val="00B62ECD"/>
    <w:rsid w:val="00B63393"/>
    <w:rsid w:val="00B6385D"/>
    <w:rsid w:val="00B63C91"/>
    <w:rsid w:val="00B642D6"/>
    <w:rsid w:val="00B648B1"/>
    <w:rsid w:val="00B64B03"/>
    <w:rsid w:val="00B64E91"/>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326"/>
    <w:rsid w:val="00B758F4"/>
    <w:rsid w:val="00B76CFB"/>
    <w:rsid w:val="00B77503"/>
    <w:rsid w:val="00B778DA"/>
    <w:rsid w:val="00B77D92"/>
    <w:rsid w:val="00B77EE8"/>
    <w:rsid w:val="00B77F3D"/>
    <w:rsid w:val="00B80172"/>
    <w:rsid w:val="00B80AA6"/>
    <w:rsid w:val="00B80CFD"/>
    <w:rsid w:val="00B8159A"/>
    <w:rsid w:val="00B81BA6"/>
    <w:rsid w:val="00B8247D"/>
    <w:rsid w:val="00B82B47"/>
    <w:rsid w:val="00B82BC3"/>
    <w:rsid w:val="00B82DE7"/>
    <w:rsid w:val="00B82F22"/>
    <w:rsid w:val="00B84528"/>
    <w:rsid w:val="00B8493E"/>
    <w:rsid w:val="00B85699"/>
    <w:rsid w:val="00B86449"/>
    <w:rsid w:val="00B866C3"/>
    <w:rsid w:val="00B86B63"/>
    <w:rsid w:val="00B86FB2"/>
    <w:rsid w:val="00B875BD"/>
    <w:rsid w:val="00B90190"/>
    <w:rsid w:val="00B90285"/>
    <w:rsid w:val="00B90554"/>
    <w:rsid w:val="00B91AB8"/>
    <w:rsid w:val="00B91DC0"/>
    <w:rsid w:val="00B925BB"/>
    <w:rsid w:val="00B929BA"/>
    <w:rsid w:val="00B931B7"/>
    <w:rsid w:val="00B9358A"/>
    <w:rsid w:val="00B93639"/>
    <w:rsid w:val="00B937D1"/>
    <w:rsid w:val="00B941EE"/>
    <w:rsid w:val="00B943B5"/>
    <w:rsid w:val="00B94608"/>
    <w:rsid w:val="00B9486D"/>
    <w:rsid w:val="00B94B44"/>
    <w:rsid w:val="00B94E3E"/>
    <w:rsid w:val="00B95B18"/>
    <w:rsid w:val="00B95D81"/>
    <w:rsid w:val="00B9647A"/>
    <w:rsid w:val="00B96777"/>
    <w:rsid w:val="00B968A2"/>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5C3E"/>
    <w:rsid w:val="00BA62A0"/>
    <w:rsid w:val="00BA6692"/>
    <w:rsid w:val="00BA6DBA"/>
    <w:rsid w:val="00BA74E0"/>
    <w:rsid w:val="00BA75E4"/>
    <w:rsid w:val="00BA7EF5"/>
    <w:rsid w:val="00BB03E6"/>
    <w:rsid w:val="00BB074E"/>
    <w:rsid w:val="00BB0AED"/>
    <w:rsid w:val="00BB18CF"/>
    <w:rsid w:val="00BB1DE9"/>
    <w:rsid w:val="00BB22D3"/>
    <w:rsid w:val="00BB2660"/>
    <w:rsid w:val="00BB2CF5"/>
    <w:rsid w:val="00BB2DB8"/>
    <w:rsid w:val="00BB37B9"/>
    <w:rsid w:val="00BB3C0E"/>
    <w:rsid w:val="00BB3D5A"/>
    <w:rsid w:val="00BB3DFD"/>
    <w:rsid w:val="00BB4372"/>
    <w:rsid w:val="00BB49C1"/>
    <w:rsid w:val="00BB4CA2"/>
    <w:rsid w:val="00BB4F16"/>
    <w:rsid w:val="00BB5402"/>
    <w:rsid w:val="00BB5480"/>
    <w:rsid w:val="00BB5484"/>
    <w:rsid w:val="00BB6167"/>
    <w:rsid w:val="00BB6D14"/>
    <w:rsid w:val="00BB7253"/>
    <w:rsid w:val="00BB7763"/>
    <w:rsid w:val="00BB7AB8"/>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1142"/>
    <w:rsid w:val="00BD146F"/>
    <w:rsid w:val="00BD2756"/>
    <w:rsid w:val="00BD2C64"/>
    <w:rsid w:val="00BD36E0"/>
    <w:rsid w:val="00BD3899"/>
    <w:rsid w:val="00BD3B7A"/>
    <w:rsid w:val="00BD3F2E"/>
    <w:rsid w:val="00BD4777"/>
    <w:rsid w:val="00BD497F"/>
    <w:rsid w:val="00BD4A6A"/>
    <w:rsid w:val="00BD5490"/>
    <w:rsid w:val="00BD551D"/>
    <w:rsid w:val="00BD5E42"/>
    <w:rsid w:val="00BD6412"/>
    <w:rsid w:val="00BD77FD"/>
    <w:rsid w:val="00BD7A75"/>
    <w:rsid w:val="00BD7E7F"/>
    <w:rsid w:val="00BE0FB0"/>
    <w:rsid w:val="00BE11FC"/>
    <w:rsid w:val="00BE18F8"/>
    <w:rsid w:val="00BE1E35"/>
    <w:rsid w:val="00BE2326"/>
    <w:rsid w:val="00BE236A"/>
    <w:rsid w:val="00BE2A3F"/>
    <w:rsid w:val="00BE2F8F"/>
    <w:rsid w:val="00BE3022"/>
    <w:rsid w:val="00BE36DD"/>
    <w:rsid w:val="00BE396A"/>
    <w:rsid w:val="00BE3CA5"/>
    <w:rsid w:val="00BE4066"/>
    <w:rsid w:val="00BE4591"/>
    <w:rsid w:val="00BE4C99"/>
    <w:rsid w:val="00BE4DE5"/>
    <w:rsid w:val="00BE4F53"/>
    <w:rsid w:val="00BE57B4"/>
    <w:rsid w:val="00BE5C2D"/>
    <w:rsid w:val="00BE5D24"/>
    <w:rsid w:val="00BE6786"/>
    <w:rsid w:val="00BE6AB7"/>
    <w:rsid w:val="00BE6F1B"/>
    <w:rsid w:val="00BE6F83"/>
    <w:rsid w:val="00BE70B1"/>
    <w:rsid w:val="00BE70B5"/>
    <w:rsid w:val="00BE711F"/>
    <w:rsid w:val="00BE755E"/>
    <w:rsid w:val="00BE77DB"/>
    <w:rsid w:val="00BE7996"/>
    <w:rsid w:val="00BF0AC7"/>
    <w:rsid w:val="00BF172A"/>
    <w:rsid w:val="00BF18DD"/>
    <w:rsid w:val="00BF1BA8"/>
    <w:rsid w:val="00BF1E7C"/>
    <w:rsid w:val="00BF2772"/>
    <w:rsid w:val="00BF28B4"/>
    <w:rsid w:val="00BF2942"/>
    <w:rsid w:val="00BF297A"/>
    <w:rsid w:val="00BF2EF5"/>
    <w:rsid w:val="00BF2F2C"/>
    <w:rsid w:val="00BF32AF"/>
    <w:rsid w:val="00BF3C9A"/>
    <w:rsid w:val="00BF41A5"/>
    <w:rsid w:val="00BF43B5"/>
    <w:rsid w:val="00BF55BA"/>
    <w:rsid w:val="00BF56A1"/>
    <w:rsid w:val="00BF5E08"/>
    <w:rsid w:val="00BF6510"/>
    <w:rsid w:val="00BF66A8"/>
    <w:rsid w:val="00BF67F0"/>
    <w:rsid w:val="00BF67FB"/>
    <w:rsid w:val="00BF6AF0"/>
    <w:rsid w:val="00BF6CDA"/>
    <w:rsid w:val="00BF71FA"/>
    <w:rsid w:val="00BF76A4"/>
    <w:rsid w:val="00BF7882"/>
    <w:rsid w:val="00BF7DBE"/>
    <w:rsid w:val="00C0063C"/>
    <w:rsid w:val="00C008B3"/>
    <w:rsid w:val="00C011B2"/>
    <w:rsid w:val="00C012C5"/>
    <w:rsid w:val="00C01ACF"/>
    <w:rsid w:val="00C01C27"/>
    <w:rsid w:val="00C0213D"/>
    <w:rsid w:val="00C0263C"/>
    <w:rsid w:val="00C02C55"/>
    <w:rsid w:val="00C0306B"/>
    <w:rsid w:val="00C0371A"/>
    <w:rsid w:val="00C037F2"/>
    <w:rsid w:val="00C0424C"/>
    <w:rsid w:val="00C04554"/>
    <w:rsid w:val="00C046C2"/>
    <w:rsid w:val="00C049AC"/>
    <w:rsid w:val="00C049AE"/>
    <w:rsid w:val="00C05441"/>
    <w:rsid w:val="00C054DF"/>
    <w:rsid w:val="00C058B7"/>
    <w:rsid w:val="00C05AA6"/>
    <w:rsid w:val="00C05C85"/>
    <w:rsid w:val="00C05E75"/>
    <w:rsid w:val="00C060DB"/>
    <w:rsid w:val="00C06191"/>
    <w:rsid w:val="00C065B8"/>
    <w:rsid w:val="00C068EF"/>
    <w:rsid w:val="00C06C8F"/>
    <w:rsid w:val="00C07326"/>
    <w:rsid w:val="00C07FF1"/>
    <w:rsid w:val="00C1005D"/>
    <w:rsid w:val="00C10819"/>
    <w:rsid w:val="00C10A16"/>
    <w:rsid w:val="00C10B24"/>
    <w:rsid w:val="00C10C32"/>
    <w:rsid w:val="00C116A8"/>
    <w:rsid w:val="00C117B9"/>
    <w:rsid w:val="00C123A5"/>
    <w:rsid w:val="00C12526"/>
    <w:rsid w:val="00C12739"/>
    <w:rsid w:val="00C140B3"/>
    <w:rsid w:val="00C14339"/>
    <w:rsid w:val="00C14441"/>
    <w:rsid w:val="00C14590"/>
    <w:rsid w:val="00C14820"/>
    <w:rsid w:val="00C151E0"/>
    <w:rsid w:val="00C15685"/>
    <w:rsid w:val="00C15BBB"/>
    <w:rsid w:val="00C162EE"/>
    <w:rsid w:val="00C1698B"/>
    <w:rsid w:val="00C1711B"/>
    <w:rsid w:val="00C1730D"/>
    <w:rsid w:val="00C176A4"/>
    <w:rsid w:val="00C17B79"/>
    <w:rsid w:val="00C17EBF"/>
    <w:rsid w:val="00C203EF"/>
    <w:rsid w:val="00C20611"/>
    <w:rsid w:val="00C21135"/>
    <w:rsid w:val="00C212D1"/>
    <w:rsid w:val="00C21403"/>
    <w:rsid w:val="00C2166E"/>
    <w:rsid w:val="00C223ED"/>
    <w:rsid w:val="00C22D36"/>
    <w:rsid w:val="00C22ED8"/>
    <w:rsid w:val="00C22F77"/>
    <w:rsid w:val="00C2305D"/>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001"/>
    <w:rsid w:val="00C349A0"/>
    <w:rsid w:val="00C34CD2"/>
    <w:rsid w:val="00C34E89"/>
    <w:rsid w:val="00C352CF"/>
    <w:rsid w:val="00C35920"/>
    <w:rsid w:val="00C36532"/>
    <w:rsid w:val="00C36830"/>
    <w:rsid w:val="00C37EED"/>
    <w:rsid w:val="00C3E13D"/>
    <w:rsid w:val="00C4008B"/>
    <w:rsid w:val="00C401B2"/>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852"/>
    <w:rsid w:val="00C43A2B"/>
    <w:rsid w:val="00C43F11"/>
    <w:rsid w:val="00C447CC"/>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0FE5"/>
    <w:rsid w:val="00C51143"/>
    <w:rsid w:val="00C51664"/>
    <w:rsid w:val="00C528B8"/>
    <w:rsid w:val="00C530FE"/>
    <w:rsid w:val="00C533F1"/>
    <w:rsid w:val="00C53418"/>
    <w:rsid w:val="00C53793"/>
    <w:rsid w:val="00C53873"/>
    <w:rsid w:val="00C53AB1"/>
    <w:rsid w:val="00C54875"/>
    <w:rsid w:val="00C54E65"/>
    <w:rsid w:val="00C54F2C"/>
    <w:rsid w:val="00C55CCF"/>
    <w:rsid w:val="00C55E35"/>
    <w:rsid w:val="00C55F85"/>
    <w:rsid w:val="00C570E0"/>
    <w:rsid w:val="00C5713A"/>
    <w:rsid w:val="00C57525"/>
    <w:rsid w:val="00C57CE2"/>
    <w:rsid w:val="00C57FDF"/>
    <w:rsid w:val="00C602F2"/>
    <w:rsid w:val="00C603C6"/>
    <w:rsid w:val="00C60C45"/>
    <w:rsid w:val="00C60D6A"/>
    <w:rsid w:val="00C60E53"/>
    <w:rsid w:val="00C618C4"/>
    <w:rsid w:val="00C61DF1"/>
    <w:rsid w:val="00C625FC"/>
    <w:rsid w:val="00C62BC9"/>
    <w:rsid w:val="00C62DEC"/>
    <w:rsid w:val="00C63381"/>
    <w:rsid w:val="00C63559"/>
    <w:rsid w:val="00C635C0"/>
    <w:rsid w:val="00C63E71"/>
    <w:rsid w:val="00C640DD"/>
    <w:rsid w:val="00C6471C"/>
    <w:rsid w:val="00C649C0"/>
    <w:rsid w:val="00C65EF6"/>
    <w:rsid w:val="00C66F97"/>
    <w:rsid w:val="00C67D15"/>
    <w:rsid w:val="00C70046"/>
    <w:rsid w:val="00C7139B"/>
    <w:rsid w:val="00C71F76"/>
    <w:rsid w:val="00C7207A"/>
    <w:rsid w:val="00C721C8"/>
    <w:rsid w:val="00C721D7"/>
    <w:rsid w:val="00C72375"/>
    <w:rsid w:val="00C738D7"/>
    <w:rsid w:val="00C73ACA"/>
    <w:rsid w:val="00C73C14"/>
    <w:rsid w:val="00C7483B"/>
    <w:rsid w:val="00C7546D"/>
    <w:rsid w:val="00C75C59"/>
    <w:rsid w:val="00C760C5"/>
    <w:rsid w:val="00C7664A"/>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5DBD"/>
    <w:rsid w:val="00C97859"/>
    <w:rsid w:val="00C97A53"/>
    <w:rsid w:val="00C97B5F"/>
    <w:rsid w:val="00C97F7D"/>
    <w:rsid w:val="00CA06EE"/>
    <w:rsid w:val="00CA0C9F"/>
    <w:rsid w:val="00CA0E3F"/>
    <w:rsid w:val="00CA115F"/>
    <w:rsid w:val="00CA2000"/>
    <w:rsid w:val="00CA23C7"/>
    <w:rsid w:val="00CA264C"/>
    <w:rsid w:val="00CA2A47"/>
    <w:rsid w:val="00CA2F3D"/>
    <w:rsid w:val="00CA405F"/>
    <w:rsid w:val="00CA451F"/>
    <w:rsid w:val="00CA4DCC"/>
    <w:rsid w:val="00CA51C4"/>
    <w:rsid w:val="00CA5254"/>
    <w:rsid w:val="00CA52DD"/>
    <w:rsid w:val="00CA5BF8"/>
    <w:rsid w:val="00CA613D"/>
    <w:rsid w:val="00CA699A"/>
    <w:rsid w:val="00CA70EB"/>
    <w:rsid w:val="00CA7306"/>
    <w:rsid w:val="00CA7912"/>
    <w:rsid w:val="00CA7923"/>
    <w:rsid w:val="00CB051B"/>
    <w:rsid w:val="00CB077B"/>
    <w:rsid w:val="00CB0789"/>
    <w:rsid w:val="00CB0AD2"/>
    <w:rsid w:val="00CB140A"/>
    <w:rsid w:val="00CB1A4C"/>
    <w:rsid w:val="00CB1E4D"/>
    <w:rsid w:val="00CB1FC2"/>
    <w:rsid w:val="00CB2060"/>
    <w:rsid w:val="00CB286E"/>
    <w:rsid w:val="00CB2CF2"/>
    <w:rsid w:val="00CB2F1B"/>
    <w:rsid w:val="00CB320A"/>
    <w:rsid w:val="00CB3572"/>
    <w:rsid w:val="00CB3C06"/>
    <w:rsid w:val="00CB3E56"/>
    <w:rsid w:val="00CB3F3B"/>
    <w:rsid w:val="00CB441D"/>
    <w:rsid w:val="00CB4525"/>
    <w:rsid w:val="00CB5CEA"/>
    <w:rsid w:val="00CB6049"/>
    <w:rsid w:val="00CB640E"/>
    <w:rsid w:val="00CB6584"/>
    <w:rsid w:val="00CB6B6D"/>
    <w:rsid w:val="00CB7217"/>
    <w:rsid w:val="00CB736A"/>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D0326"/>
    <w:rsid w:val="00CD0E89"/>
    <w:rsid w:val="00CD1C4B"/>
    <w:rsid w:val="00CD2063"/>
    <w:rsid w:val="00CD3B10"/>
    <w:rsid w:val="00CD425D"/>
    <w:rsid w:val="00CD4263"/>
    <w:rsid w:val="00CD4AA0"/>
    <w:rsid w:val="00CD4AD4"/>
    <w:rsid w:val="00CD55CD"/>
    <w:rsid w:val="00CD5941"/>
    <w:rsid w:val="00CD5CEB"/>
    <w:rsid w:val="00CD64B2"/>
    <w:rsid w:val="00CD6847"/>
    <w:rsid w:val="00CD6E08"/>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F80"/>
    <w:rsid w:val="00CE5FDE"/>
    <w:rsid w:val="00CE6AF0"/>
    <w:rsid w:val="00CE6D1E"/>
    <w:rsid w:val="00CE788C"/>
    <w:rsid w:val="00CE7DF9"/>
    <w:rsid w:val="00CF016E"/>
    <w:rsid w:val="00CF03FA"/>
    <w:rsid w:val="00CF0670"/>
    <w:rsid w:val="00CF1017"/>
    <w:rsid w:val="00CF112A"/>
    <w:rsid w:val="00CF1693"/>
    <w:rsid w:val="00CF1E45"/>
    <w:rsid w:val="00CF2084"/>
    <w:rsid w:val="00CF2C37"/>
    <w:rsid w:val="00CF3705"/>
    <w:rsid w:val="00CF3E20"/>
    <w:rsid w:val="00CF4509"/>
    <w:rsid w:val="00CF597D"/>
    <w:rsid w:val="00CF5D44"/>
    <w:rsid w:val="00CF7754"/>
    <w:rsid w:val="00D010BF"/>
    <w:rsid w:val="00D01295"/>
    <w:rsid w:val="00D01346"/>
    <w:rsid w:val="00D01532"/>
    <w:rsid w:val="00D0153B"/>
    <w:rsid w:val="00D0181C"/>
    <w:rsid w:val="00D01C6B"/>
    <w:rsid w:val="00D01E34"/>
    <w:rsid w:val="00D01EDD"/>
    <w:rsid w:val="00D022C5"/>
    <w:rsid w:val="00D022DF"/>
    <w:rsid w:val="00D023E5"/>
    <w:rsid w:val="00D02B99"/>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5BE"/>
    <w:rsid w:val="00D07639"/>
    <w:rsid w:val="00D07E9D"/>
    <w:rsid w:val="00D103EF"/>
    <w:rsid w:val="00D10F44"/>
    <w:rsid w:val="00D11144"/>
    <w:rsid w:val="00D11285"/>
    <w:rsid w:val="00D11FCD"/>
    <w:rsid w:val="00D12745"/>
    <w:rsid w:val="00D12B22"/>
    <w:rsid w:val="00D12B43"/>
    <w:rsid w:val="00D12BF0"/>
    <w:rsid w:val="00D13595"/>
    <w:rsid w:val="00D13640"/>
    <w:rsid w:val="00D13B16"/>
    <w:rsid w:val="00D14806"/>
    <w:rsid w:val="00D15314"/>
    <w:rsid w:val="00D15399"/>
    <w:rsid w:val="00D157E2"/>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C8F"/>
    <w:rsid w:val="00D21E2D"/>
    <w:rsid w:val="00D225B4"/>
    <w:rsid w:val="00D2285C"/>
    <w:rsid w:val="00D22C3F"/>
    <w:rsid w:val="00D22F7E"/>
    <w:rsid w:val="00D23CCA"/>
    <w:rsid w:val="00D246EC"/>
    <w:rsid w:val="00D2494E"/>
    <w:rsid w:val="00D256F8"/>
    <w:rsid w:val="00D25E2C"/>
    <w:rsid w:val="00D26175"/>
    <w:rsid w:val="00D266A4"/>
    <w:rsid w:val="00D26C1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1FC"/>
    <w:rsid w:val="00D462F7"/>
    <w:rsid w:val="00D46824"/>
    <w:rsid w:val="00D46EB0"/>
    <w:rsid w:val="00D47DF0"/>
    <w:rsid w:val="00D50B5D"/>
    <w:rsid w:val="00D50D0C"/>
    <w:rsid w:val="00D5110D"/>
    <w:rsid w:val="00D51576"/>
    <w:rsid w:val="00D52190"/>
    <w:rsid w:val="00D52404"/>
    <w:rsid w:val="00D52D7E"/>
    <w:rsid w:val="00D52F23"/>
    <w:rsid w:val="00D52F99"/>
    <w:rsid w:val="00D53461"/>
    <w:rsid w:val="00D53646"/>
    <w:rsid w:val="00D53678"/>
    <w:rsid w:val="00D53F83"/>
    <w:rsid w:val="00D541AD"/>
    <w:rsid w:val="00D55013"/>
    <w:rsid w:val="00D55531"/>
    <w:rsid w:val="00D5556E"/>
    <w:rsid w:val="00D56814"/>
    <w:rsid w:val="00D569F8"/>
    <w:rsid w:val="00D56C25"/>
    <w:rsid w:val="00D5752C"/>
    <w:rsid w:val="00D5799D"/>
    <w:rsid w:val="00D60116"/>
    <w:rsid w:val="00D604D6"/>
    <w:rsid w:val="00D60599"/>
    <w:rsid w:val="00D60737"/>
    <w:rsid w:val="00D60A90"/>
    <w:rsid w:val="00D6104D"/>
    <w:rsid w:val="00D6118C"/>
    <w:rsid w:val="00D61541"/>
    <w:rsid w:val="00D6168B"/>
    <w:rsid w:val="00D61D26"/>
    <w:rsid w:val="00D61F7B"/>
    <w:rsid w:val="00D6200D"/>
    <w:rsid w:val="00D6205E"/>
    <w:rsid w:val="00D629BD"/>
    <w:rsid w:val="00D6488C"/>
    <w:rsid w:val="00D64A9E"/>
    <w:rsid w:val="00D64C01"/>
    <w:rsid w:val="00D64DC3"/>
    <w:rsid w:val="00D65299"/>
    <w:rsid w:val="00D655CF"/>
    <w:rsid w:val="00D65F50"/>
    <w:rsid w:val="00D66ED3"/>
    <w:rsid w:val="00D66F1F"/>
    <w:rsid w:val="00D67344"/>
    <w:rsid w:val="00D67A20"/>
    <w:rsid w:val="00D702D4"/>
    <w:rsid w:val="00D705D6"/>
    <w:rsid w:val="00D70CCA"/>
    <w:rsid w:val="00D70F03"/>
    <w:rsid w:val="00D713B9"/>
    <w:rsid w:val="00D714A8"/>
    <w:rsid w:val="00D716AC"/>
    <w:rsid w:val="00D716ED"/>
    <w:rsid w:val="00D71894"/>
    <w:rsid w:val="00D72146"/>
    <w:rsid w:val="00D724B3"/>
    <w:rsid w:val="00D72C0A"/>
    <w:rsid w:val="00D72E6A"/>
    <w:rsid w:val="00D7348D"/>
    <w:rsid w:val="00D73492"/>
    <w:rsid w:val="00D74097"/>
    <w:rsid w:val="00D7420C"/>
    <w:rsid w:val="00D74808"/>
    <w:rsid w:val="00D7486F"/>
    <w:rsid w:val="00D74919"/>
    <w:rsid w:val="00D74C49"/>
    <w:rsid w:val="00D74D58"/>
    <w:rsid w:val="00D7572C"/>
    <w:rsid w:val="00D7585A"/>
    <w:rsid w:val="00D758B1"/>
    <w:rsid w:val="00D76301"/>
    <w:rsid w:val="00D764DB"/>
    <w:rsid w:val="00D76654"/>
    <w:rsid w:val="00D76702"/>
    <w:rsid w:val="00D76AC9"/>
    <w:rsid w:val="00D77081"/>
    <w:rsid w:val="00D775EE"/>
    <w:rsid w:val="00D77F4F"/>
    <w:rsid w:val="00D80268"/>
    <w:rsid w:val="00D80662"/>
    <w:rsid w:val="00D80C9F"/>
    <w:rsid w:val="00D80FE9"/>
    <w:rsid w:val="00D81119"/>
    <w:rsid w:val="00D81896"/>
    <w:rsid w:val="00D818F9"/>
    <w:rsid w:val="00D81E4D"/>
    <w:rsid w:val="00D82587"/>
    <w:rsid w:val="00D8271C"/>
    <w:rsid w:val="00D82F65"/>
    <w:rsid w:val="00D830A3"/>
    <w:rsid w:val="00D83C73"/>
    <w:rsid w:val="00D840A1"/>
    <w:rsid w:val="00D84924"/>
    <w:rsid w:val="00D84DEB"/>
    <w:rsid w:val="00D84EAE"/>
    <w:rsid w:val="00D8578D"/>
    <w:rsid w:val="00D85FFD"/>
    <w:rsid w:val="00D865A7"/>
    <w:rsid w:val="00D865AC"/>
    <w:rsid w:val="00D8679A"/>
    <w:rsid w:val="00D87535"/>
    <w:rsid w:val="00D87E23"/>
    <w:rsid w:val="00D9055B"/>
    <w:rsid w:val="00D90A00"/>
    <w:rsid w:val="00D90A99"/>
    <w:rsid w:val="00D90B5A"/>
    <w:rsid w:val="00D9131B"/>
    <w:rsid w:val="00D918FC"/>
    <w:rsid w:val="00D9214A"/>
    <w:rsid w:val="00D92B53"/>
    <w:rsid w:val="00D92DCE"/>
    <w:rsid w:val="00D93485"/>
    <w:rsid w:val="00D934FA"/>
    <w:rsid w:val="00D93C1F"/>
    <w:rsid w:val="00D94377"/>
    <w:rsid w:val="00D9453B"/>
    <w:rsid w:val="00D946A9"/>
    <w:rsid w:val="00D94B76"/>
    <w:rsid w:val="00D94BC4"/>
    <w:rsid w:val="00D957EB"/>
    <w:rsid w:val="00D967E2"/>
    <w:rsid w:val="00D96830"/>
    <w:rsid w:val="00D96DD1"/>
    <w:rsid w:val="00D96E37"/>
    <w:rsid w:val="00DA0545"/>
    <w:rsid w:val="00DA08FE"/>
    <w:rsid w:val="00DA0CDB"/>
    <w:rsid w:val="00DA0FD5"/>
    <w:rsid w:val="00DA120B"/>
    <w:rsid w:val="00DA2185"/>
    <w:rsid w:val="00DA23C6"/>
    <w:rsid w:val="00DA386E"/>
    <w:rsid w:val="00DA4022"/>
    <w:rsid w:val="00DA416B"/>
    <w:rsid w:val="00DA445F"/>
    <w:rsid w:val="00DA46C0"/>
    <w:rsid w:val="00DA5551"/>
    <w:rsid w:val="00DA59D6"/>
    <w:rsid w:val="00DA614B"/>
    <w:rsid w:val="00DA628A"/>
    <w:rsid w:val="00DA6558"/>
    <w:rsid w:val="00DA7C2A"/>
    <w:rsid w:val="00DA7DCB"/>
    <w:rsid w:val="00DB0141"/>
    <w:rsid w:val="00DB014E"/>
    <w:rsid w:val="00DB08B1"/>
    <w:rsid w:val="00DB13F5"/>
    <w:rsid w:val="00DB1AF4"/>
    <w:rsid w:val="00DB1CB2"/>
    <w:rsid w:val="00DB1D82"/>
    <w:rsid w:val="00DB1DBC"/>
    <w:rsid w:val="00DB20FA"/>
    <w:rsid w:val="00DB243D"/>
    <w:rsid w:val="00DB2529"/>
    <w:rsid w:val="00DB26EC"/>
    <w:rsid w:val="00DB282C"/>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B7D63"/>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4E0"/>
    <w:rsid w:val="00DC5DA9"/>
    <w:rsid w:val="00DC5DFA"/>
    <w:rsid w:val="00DC62B2"/>
    <w:rsid w:val="00DC65F7"/>
    <w:rsid w:val="00DC6725"/>
    <w:rsid w:val="00DC67D6"/>
    <w:rsid w:val="00DC67FD"/>
    <w:rsid w:val="00DC68E5"/>
    <w:rsid w:val="00DC698A"/>
    <w:rsid w:val="00DC6D50"/>
    <w:rsid w:val="00DC6E63"/>
    <w:rsid w:val="00DC79E4"/>
    <w:rsid w:val="00DC7BB5"/>
    <w:rsid w:val="00DD01F2"/>
    <w:rsid w:val="00DD1242"/>
    <w:rsid w:val="00DD1394"/>
    <w:rsid w:val="00DD1412"/>
    <w:rsid w:val="00DD14FF"/>
    <w:rsid w:val="00DD1608"/>
    <w:rsid w:val="00DD1E8A"/>
    <w:rsid w:val="00DD25A6"/>
    <w:rsid w:val="00DD2BAA"/>
    <w:rsid w:val="00DD3315"/>
    <w:rsid w:val="00DD3742"/>
    <w:rsid w:val="00DD40EE"/>
    <w:rsid w:val="00DD4D98"/>
    <w:rsid w:val="00DD4FE4"/>
    <w:rsid w:val="00DD5421"/>
    <w:rsid w:val="00DD5EC5"/>
    <w:rsid w:val="00DD7624"/>
    <w:rsid w:val="00DD76F4"/>
    <w:rsid w:val="00DE0119"/>
    <w:rsid w:val="00DE0807"/>
    <w:rsid w:val="00DE0F1D"/>
    <w:rsid w:val="00DE1733"/>
    <w:rsid w:val="00DE1A4D"/>
    <w:rsid w:val="00DE1CF2"/>
    <w:rsid w:val="00DE1D62"/>
    <w:rsid w:val="00DE2020"/>
    <w:rsid w:val="00DE215A"/>
    <w:rsid w:val="00DE2EB9"/>
    <w:rsid w:val="00DE3300"/>
    <w:rsid w:val="00DE34DD"/>
    <w:rsid w:val="00DE3A97"/>
    <w:rsid w:val="00DE3FAA"/>
    <w:rsid w:val="00DE4212"/>
    <w:rsid w:val="00DE5002"/>
    <w:rsid w:val="00DE5D5E"/>
    <w:rsid w:val="00DE5E8D"/>
    <w:rsid w:val="00DE6623"/>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C83"/>
    <w:rsid w:val="00DF3E97"/>
    <w:rsid w:val="00DF41AE"/>
    <w:rsid w:val="00DF4644"/>
    <w:rsid w:val="00DF46D4"/>
    <w:rsid w:val="00DF4725"/>
    <w:rsid w:val="00DF4C92"/>
    <w:rsid w:val="00DF524A"/>
    <w:rsid w:val="00DF5321"/>
    <w:rsid w:val="00DF5A64"/>
    <w:rsid w:val="00DF5FD8"/>
    <w:rsid w:val="00DF768D"/>
    <w:rsid w:val="00DF7ED5"/>
    <w:rsid w:val="00E00464"/>
    <w:rsid w:val="00E0051C"/>
    <w:rsid w:val="00E0081A"/>
    <w:rsid w:val="00E00922"/>
    <w:rsid w:val="00E00B88"/>
    <w:rsid w:val="00E00CA5"/>
    <w:rsid w:val="00E01A19"/>
    <w:rsid w:val="00E02438"/>
    <w:rsid w:val="00E029F3"/>
    <w:rsid w:val="00E02D32"/>
    <w:rsid w:val="00E03558"/>
    <w:rsid w:val="00E04642"/>
    <w:rsid w:val="00E055B6"/>
    <w:rsid w:val="00E05CF5"/>
    <w:rsid w:val="00E06B0B"/>
    <w:rsid w:val="00E06B63"/>
    <w:rsid w:val="00E06CAA"/>
    <w:rsid w:val="00E0719A"/>
    <w:rsid w:val="00E075D9"/>
    <w:rsid w:val="00E07908"/>
    <w:rsid w:val="00E07983"/>
    <w:rsid w:val="00E1067B"/>
    <w:rsid w:val="00E10AEA"/>
    <w:rsid w:val="00E10DB9"/>
    <w:rsid w:val="00E10E35"/>
    <w:rsid w:val="00E11139"/>
    <w:rsid w:val="00E113DD"/>
    <w:rsid w:val="00E1161C"/>
    <w:rsid w:val="00E118C6"/>
    <w:rsid w:val="00E11C08"/>
    <w:rsid w:val="00E11C87"/>
    <w:rsid w:val="00E1224B"/>
    <w:rsid w:val="00E122E7"/>
    <w:rsid w:val="00E12858"/>
    <w:rsid w:val="00E129E9"/>
    <w:rsid w:val="00E131B9"/>
    <w:rsid w:val="00E13DBC"/>
    <w:rsid w:val="00E13DF3"/>
    <w:rsid w:val="00E14218"/>
    <w:rsid w:val="00E15527"/>
    <w:rsid w:val="00E159FE"/>
    <w:rsid w:val="00E15CBC"/>
    <w:rsid w:val="00E1604A"/>
    <w:rsid w:val="00E162DC"/>
    <w:rsid w:val="00E16B28"/>
    <w:rsid w:val="00E16DFF"/>
    <w:rsid w:val="00E16E6B"/>
    <w:rsid w:val="00E1724B"/>
    <w:rsid w:val="00E174D4"/>
    <w:rsid w:val="00E17578"/>
    <w:rsid w:val="00E17AB3"/>
    <w:rsid w:val="00E17C92"/>
    <w:rsid w:val="00E17DC6"/>
    <w:rsid w:val="00E17F97"/>
    <w:rsid w:val="00E20CDA"/>
    <w:rsid w:val="00E211F6"/>
    <w:rsid w:val="00E2134C"/>
    <w:rsid w:val="00E215F7"/>
    <w:rsid w:val="00E217F9"/>
    <w:rsid w:val="00E220AC"/>
    <w:rsid w:val="00E221ED"/>
    <w:rsid w:val="00E229E8"/>
    <w:rsid w:val="00E22F60"/>
    <w:rsid w:val="00E23CDA"/>
    <w:rsid w:val="00E2407A"/>
    <w:rsid w:val="00E249A4"/>
    <w:rsid w:val="00E249C1"/>
    <w:rsid w:val="00E24B33"/>
    <w:rsid w:val="00E24D4B"/>
    <w:rsid w:val="00E2531E"/>
    <w:rsid w:val="00E25D27"/>
    <w:rsid w:val="00E264DC"/>
    <w:rsid w:val="00E26E44"/>
    <w:rsid w:val="00E27672"/>
    <w:rsid w:val="00E27A1F"/>
    <w:rsid w:val="00E27A28"/>
    <w:rsid w:val="00E30591"/>
    <w:rsid w:val="00E30735"/>
    <w:rsid w:val="00E308CE"/>
    <w:rsid w:val="00E30AC5"/>
    <w:rsid w:val="00E30FB6"/>
    <w:rsid w:val="00E31713"/>
    <w:rsid w:val="00E31ACE"/>
    <w:rsid w:val="00E31D82"/>
    <w:rsid w:val="00E32128"/>
    <w:rsid w:val="00E32329"/>
    <w:rsid w:val="00E32AAE"/>
    <w:rsid w:val="00E33D54"/>
    <w:rsid w:val="00E342E5"/>
    <w:rsid w:val="00E344F6"/>
    <w:rsid w:val="00E352B7"/>
    <w:rsid w:val="00E355DA"/>
    <w:rsid w:val="00E3591B"/>
    <w:rsid w:val="00E35D84"/>
    <w:rsid w:val="00E35F08"/>
    <w:rsid w:val="00E36028"/>
    <w:rsid w:val="00E36351"/>
    <w:rsid w:val="00E3641B"/>
    <w:rsid w:val="00E36CBF"/>
    <w:rsid w:val="00E36F1F"/>
    <w:rsid w:val="00E37473"/>
    <w:rsid w:val="00E37529"/>
    <w:rsid w:val="00E376A8"/>
    <w:rsid w:val="00E37778"/>
    <w:rsid w:val="00E40EA2"/>
    <w:rsid w:val="00E40FBC"/>
    <w:rsid w:val="00E41462"/>
    <w:rsid w:val="00E41882"/>
    <w:rsid w:val="00E41F7B"/>
    <w:rsid w:val="00E42985"/>
    <w:rsid w:val="00E42FC3"/>
    <w:rsid w:val="00E43CD2"/>
    <w:rsid w:val="00E4453A"/>
    <w:rsid w:val="00E45246"/>
    <w:rsid w:val="00E45B2A"/>
    <w:rsid w:val="00E4641F"/>
    <w:rsid w:val="00E46424"/>
    <w:rsid w:val="00E4696E"/>
    <w:rsid w:val="00E46C5B"/>
    <w:rsid w:val="00E46DD5"/>
    <w:rsid w:val="00E47224"/>
    <w:rsid w:val="00E47542"/>
    <w:rsid w:val="00E51945"/>
    <w:rsid w:val="00E523AD"/>
    <w:rsid w:val="00E525E1"/>
    <w:rsid w:val="00E5260A"/>
    <w:rsid w:val="00E529DB"/>
    <w:rsid w:val="00E52A14"/>
    <w:rsid w:val="00E52A52"/>
    <w:rsid w:val="00E52F56"/>
    <w:rsid w:val="00E53DF4"/>
    <w:rsid w:val="00E54661"/>
    <w:rsid w:val="00E54E3C"/>
    <w:rsid w:val="00E5525F"/>
    <w:rsid w:val="00E55EFD"/>
    <w:rsid w:val="00E563C5"/>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E9F"/>
    <w:rsid w:val="00E60F03"/>
    <w:rsid w:val="00E610DA"/>
    <w:rsid w:val="00E61120"/>
    <w:rsid w:val="00E61661"/>
    <w:rsid w:val="00E61862"/>
    <w:rsid w:val="00E61E3D"/>
    <w:rsid w:val="00E63625"/>
    <w:rsid w:val="00E63934"/>
    <w:rsid w:val="00E63F1A"/>
    <w:rsid w:val="00E64023"/>
    <w:rsid w:val="00E641D1"/>
    <w:rsid w:val="00E64874"/>
    <w:rsid w:val="00E64A2B"/>
    <w:rsid w:val="00E64FC0"/>
    <w:rsid w:val="00E6509B"/>
    <w:rsid w:val="00E65B05"/>
    <w:rsid w:val="00E65C42"/>
    <w:rsid w:val="00E661B9"/>
    <w:rsid w:val="00E6630B"/>
    <w:rsid w:val="00E663CA"/>
    <w:rsid w:val="00E66406"/>
    <w:rsid w:val="00E66958"/>
    <w:rsid w:val="00E66984"/>
    <w:rsid w:val="00E66BCE"/>
    <w:rsid w:val="00E66FF8"/>
    <w:rsid w:val="00E6742E"/>
    <w:rsid w:val="00E6752C"/>
    <w:rsid w:val="00E704F9"/>
    <w:rsid w:val="00E707A7"/>
    <w:rsid w:val="00E70C8F"/>
    <w:rsid w:val="00E7167D"/>
    <w:rsid w:val="00E71811"/>
    <w:rsid w:val="00E7293C"/>
    <w:rsid w:val="00E72C9D"/>
    <w:rsid w:val="00E734D8"/>
    <w:rsid w:val="00E74773"/>
    <w:rsid w:val="00E748F4"/>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2D8F"/>
    <w:rsid w:val="00E8401D"/>
    <w:rsid w:val="00E84176"/>
    <w:rsid w:val="00E841BE"/>
    <w:rsid w:val="00E842AF"/>
    <w:rsid w:val="00E853F5"/>
    <w:rsid w:val="00E8572F"/>
    <w:rsid w:val="00E85960"/>
    <w:rsid w:val="00E85CEB"/>
    <w:rsid w:val="00E860A3"/>
    <w:rsid w:val="00E8639D"/>
    <w:rsid w:val="00E8690A"/>
    <w:rsid w:val="00E8747B"/>
    <w:rsid w:val="00E8751F"/>
    <w:rsid w:val="00E87C61"/>
    <w:rsid w:val="00E90300"/>
    <w:rsid w:val="00E909DA"/>
    <w:rsid w:val="00E90B59"/>
    <w:rsid w:val="00E90C15"/>
    <w:rsid w:val="00E90C53"/>
    <w:rsid w:val="00E90F31"/>
    <w:rsid w:val="00E9124C"/>
    <w:rsid w:val="00E91817"/>
    <w:rsid w:val="00E91A36"/>
    <w:rsid w:val="00E91A49"/>
    <w:rsid w:val="00E91B34"/>
    <w:rsid w:val="00E91C83"/>
    <w:rsid w:val="00E91E06"/>
    <w:rsid w:val="00E91F28"/>
    <w:rsid w:val="00E9208C"/>
    <w:rsid w:val="00E92CA8"/>
    <w:rsid w:val="00E937FD"/>
    <w:rsid w:val="00E93F2B"/>
    <w:rsid w:val="00E94AE2"/>
    <w:rsid w:val="00E94D03"/>
    <w:rsid w:val="00E94EBA"/>
    <w:rsid w:val="00E94EF5"/>
    <w:rsid w:val="00E94F93"/>
    <w:rsid w:val="00E95175"/>
    <w:rsid w:val="00E95273"/>
    <w:rsid w:val="00E95888"/>
    <w:rsid w:val="00E95BC1"/>
    <w:rsid w:val="00E96646"/>
    <w:rsid w:val="00E96784"/>
    <w:rsid w:val="00E97D45"/>
    <w:rsid w:val="00EA0160"/>
    <w:rsid w:val="00EA0954"/>
    <w:rsid w:val="00EA10C8"/>
    <w:rsid w:val="00EA10F4"/>
    <w:rsid w:val="00EA14E0"/>
    <w:rsid w:val="00EA1B87"/>
    <w:rsid w:val="00EA1C54"/>
    <w:rsid w:val="00EA2A0C"/>
    <w:rsid w:val="00EA320A"/>
    <w:rsid w:val="00EA36E4"/>
    <w:rsid w:val="00EA3792"/>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F85"/>
    <w:rsid w:val="00EB524D"/>
    <w:rsid w:val="00EB53BB"/>
    <w:rsid w:val="00EB5516"/>
    <w:rsid w:val="00EB58ED"/>
    <w:rsid w:val="00EB5FBD"/>
    <w:rsid w:val="00EB5FBF"/>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A9"/>
    <w:rsid w:val="00EC63D1"/>
    <w:rsid w:val="00EC6DA7"/>
    <w:rsid w:val="00EC6F50"/>
    <w:rsid w:val="00EC782C"/>
    <w:rsid w:val="00EC7A0D"/>
    <w:rsid w:val="00EC7A6F"/>
    <w:rsid w:val="00EC7BE3"/>
    <w:rsid w:val="00ED0425"/>
    <w:rsid w:val="00ED1219"/>
    <w:rsid w:val="00ED137C"/>
    <w:rsid w:val="00ED1561"/>
    <w:rsid w:val="00ED22CE"/>
    <w:rsid w:val="00ED24E6"/>
    <w:rsid w:val="00ED266D"/>
    <w:rsid w:val="00ED2E2F"/>
    <w:rsid w:val="00ED2E7F"/>
    <w:rsid w:val="00ED387F"/>
    <w:rsid w:val="00ED3C01"/>
    <w:rsid w:val="00ED41E1"/>
    <w:rsid w:val="00ED420D"/>
    <w:rsid w:val="00ED4287"/>
    <w:rsid w:val="00ED4DEB"/>
    <w:rsid w:val="00ED53B9"/>
    <w:rsid w:val="00ED57A7"/>
    <w:rsid w:val="00ED5925"/>
    <w:rsid w:val="00ED5A33"/>
    <w:rsid w:val="00ED5F1D"/>
    <w:rsid w:val="00ED5F4D"/>
    <w:rsid w:val="00ED63E9"/>
    <w:rsid w:val="00ED6436"/>
    <w:rsid w:val="00ED65C3"/>
    <w:rsid w:val="00ED69B9"/>
    <w:rsid w:val="00ED6D4F"/>
    <w:rsid w:val="00ED6F70"/>
    <w:rsid w:val="00ED707E"/>
    <w:rsid w:val="00ED7784"/>
    <w:rsid w:val="00ED7CA0"/>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E5A"/>
    <w:rsid w:val="00EE50AA"/>
    <w:rsid w:val="00EE58A3"/>
    <w:rsid w:val="00EE5B24"/>
    <w:rsid w:val="00EE618C"/>
    <w:rsid w:val="00EE6190"/>
    <w:rsid w:val="00EE63F9"/>
    <w:rsid w:val="00EE64F0"/>
    <w:rsid w:val="00EE677D"/>
    <w:rsid w:val="00EE6BB8"/>
    <w:rsid w:val="00EE79C6"/>
    <w:rsid w:val="00EF0357"/>
    <w:rsid w:val="00EF03B3"/>
    <w:rsid w:val="00EF0782"/>
    <w:rsid w:val="00EF07E0"/>
    <w:rsid w:val="00EF1300"/>
    <w:rsid w:val="00EF15D6"/>
    <w:rsid w:val="00EF16AB"/>
    <w:rsid w:val="00EF1BE7"/>
    <w:rsid w:val="00EF2014"/>
    <w:rsid w:val="00EF2107"/>
    <w:rsid w:val="00EF27CF"/>
    <w:rsid w:val="00EF3A80"/>
    <w:rsid w:val="00EF3E8A"/>
    <w:rsid w:val="00EF40EB"/>
    <w:rsid w:val="00EF4380"/>
    <w:rsid w:val="00EF52DA"/>
    <w:rsid w:val="00EF66DB"/>
    <w:rsid w:val="00EF68AB"/>
    <w:rsid w:val="00EF7099"/>
    <w:rsid w:val="00EF7420"/>
    <w:rsid w:val="00EF7963"/>
    <w:rsid w:val="00F00139"/>
    <w:rsid w:val="00F007A3"/>
    <w:rsid w:val="00F01032"/>
    <w:rsid w:val="00F01100"/>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4395"/>
    <w:rsid w:val="00F049EB"/>
    <w:rsid w:val="00F052ED"/>
    <w:rsid w:val="00F05A2F"/>
    <w:rsid w:val="00F06324"/>
    <w:rsid w:val="00F06611"/>
    <w:rsid w:val="00F06D6D"/>
    <w:rsid w:val="00F06E13"/>
    <w:rsid w:val="00F06F3F"/>
    <w:rsid w:val="00F06F73"/>
    <w:rsid w:val="00F07853"/>
    <w:rsid w:val="00F10ADD"/>
    <w:rsid w:val="00F10C6E"/>
    <w:rsid w:val="00F10FCC"/>
    <w:rsid w:val="00F1140A"/>
    <w:rsid w:val="00F11EB8"/>
    <w:rsid w:val="00F12B71"/>
    <w:rsid w:val="00F12E13"/>
    <w:rsid w:val="00F12E51"/>
    <w:rsid w:val="00F134F4"/>
    <w:rsid w:val="00F13E1E"/>
    <w:rsid w:val="00F1429C"/>
    <w:rsid w:val="00F15705"/>
    <w:rsid w:val="00F1694D"/>
    <w:rsid w:val="00F17981"/>
    <w:rsid w:val="00F17B12"/>
    <w:rsid w:val="00F17C99"/>
    <w:rsid w:val="00F17CF8"/>
    <w:rsid w:val="00F17E0D"/>
    <w:rsid w:val="00F204EF"/>
    <w:rsid w:val="00F206D8"/>
    <w:rsid w:val="00F20E7A"/>
    <w:rsid w:val="00F22898"/>
    <w:rsid w:val="00F22D43"/>
    <w:rsid w:val="00F23581"/>
    <w:rsid w:val="00F23B68"/>
    <w:rsid w:val="00F23C19"/>
    <w:rsid w:val="00F23E08"/>
    <w:rsid w:val="00F24226"/>
    <w:rsid w:val="00F24727"/>
    <w:rsid w:val="00F24A41"/>
    <w:rsid w:val="00F24C0D"/>
    <w:rsid w:val="00F2554B"/>
    <w:rsid w:val="00F25AF8"/>
    <w:rsid w:val="00F25CF0"/>
    <w:rsid w:val="00F25F18"/>
    <w:rsid w:val="00F2641D"/>
    <w:rsid w:val="00F26855"/>
    <w:rsid w:val="00F26DF5"/>
    <w:rsid w:val="00F27290"/>
    <w:rsid w:val="00F2766A"/>
    <w:rsid w:val="00F2785B"/>
    <w:rsid w:val="00F279B0"/>
    <w:rsid w:val="00F30239"/>
    <w:rsid w:val="00F30251"/>
    <w:rsid w:val="00F305B2"/>
    <w:rsid w:val="00F31F77"/>
    <w:rsid w:val="00F3226D"/>
    <w:rsid w:val="00F3245D"/>
    <w:rsid w:val="00F32C1E"/>
    <w:rsid w:val="00F33258"/>
    <w:rsid w:val="00F334B6"/>
    <w:rsid w:val="00F335A7"/>
    <w:rsid w:val="00F33E15"/>
    <w:rsid w:val="00F34265"/>
    <w:rsid w:val="00F34BDE"/>
    <w:rsid w:val="00F34CDE"/>
    <w:rsid w:val="00F35249"/>
    <w:rsid w:val="00F353F9"/>
    <w:rsid w:val="00F3546C"/>
    <w:rsid w:val="00F3559B"/>
    <w:rsid w:val="00F35609"/>
    <w:rsid w:val="00F35BAB"/>
    <w:rsid w:val="00F35D3F"/>
    <w:rsid w:val="00F3607F"/>
    <w:rsid w:val="00F3628E"/>
    <w:rsid w:val="00F3646F"/>
    <w:rsid w:val="00F36C1D"/>
    <w:rsid w:val="00F372A4"/>
    <w:rsid w:val="00F373AF"/>
    <w:rsid w:val="00F3754E"/>
    <w:rsid w:val="00F40CF3"/>
    <w:rsid w:val="00F41634"/>
    <w:rsid w:val="00F4167E"/>
    <w:rsid w:val="00F416FA"/>
    <w:rsid w:val="00F42339"/>
    <w:rsid w:val="00F423EF"/>
    <w:rsid w:val="00F42B67"/>
    <w:rsid w:val="00F4314A"/>
    <w:rsid w:val="00F43433"/>
    <w:rsid w:val="00F43450"/>
    <w:rsid w:val="00F44318"/>
    <w:rsid w:val="00F44BE8"/>
    <w:rsid w:val="00F44C0F"/>
    <w:rsid w:val="00F45BA6"/>
    <w:rsid w:val="00F45DEE"/>
    <w:rsid w:val="00F470A4"/>
    <w:rsid w:val="00F47785"/>
    <w:rsid w:val="00F479F8"/>
    <w:rsid w:val="00F50014"/>
    <w:rsid w:val="00F501B0"/>
    <w:rsid w:val="00F5068A"/>
    <w:rsid w:val="00F50A32"/>
    <w:rsid w:val="00F50B68"/>
    <w:rsid w:val="00F516D6"/>
    <w:rsid w:val="00F51D3D"/>
    <w:rsid w:val="00F5262C"/>
    <w:rsid w:val="00F527D2"/>
    <w:rsid w:val="00F52F30"/>
    <w:rsid w:val="00F53000"/>
    <w:rsid w:val="00F53BB6"/>
    <w:rsid w:val="00F54596"/>
    <w:rsid w:val="00F5558B"/>
    <w:rsid w:val="00F55ADC"/>
    <w:rsid w:val="00F55B1A"/>
    <w:rsid w:val="00F55DEC"/>
    <w:rsid w:val="00F55ED9"/>
    <w:rsid w:val="00F56DA6"/>
    <w:rsid w:val="00F56FE4"/>
    <w:rsid w:val="00F570B1"/>
    <w:rsid w:val="00F6026C"/>
    <w:rsid w:val="00F60F26"/>
    <w:rsid w:val="00F61445"/>
    <w:rsid w:val="00F62AFD"/>
    <w:rsid w:val="00F6310D"/>
    <w:rsid w:val="00F63487"/>
    <w:rsid w:val="00F63E05"/>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67970"/>
    <w:rsid w:val="00F70786"/>
    <w:rsid w:val="00F70A04"/>
    <w:rsid w:val="00F7114A"/>
    <w:rsid w:val="00F71A8B"/>
    <w:rsid w:val="00F73A09"/>
    <w:rsid w:val="00F73A28"/>
    <w:rsid w:val="00F73E61"/>
    <w:rsid w:val="00F73EDF"/>
    <w:rsid w:val="00F74B7D"/>
    <w:rsid w:val="00F74C2B"/>
    <w:rsid w:val="00F74D45"/>
    <w:rsid w:val="00F7527F"/>
    <w:rsid w:val="00F754A7"/>
    <w:rsid w:val="00F75C5A"/>
    <w:rsid w:val="00F762A6"/>
    <w:rsid w:val="00F768F2"/>
    <w:rsid w:val="00F769B5"/>
    <w:rsid w:val="00F76CC5"/>
    <w:rsid w:val="00F76CDA"/>
    <w:rsid w:val="00F77585"/>
    <w:rsid w:val="00F77BD4"/>
    <w:rsid w:val="00F77CA5"/>
    <w:rsid w:val="00F77CFE"/>
    <w:rsid w:val="00F8028A"/>
    <w:rsid w:val="00F805C0"/>
    <w:rsid w:val="00F80F98"/>
    <w:rsid w:val="00F8109B"/>
    <w:rsid w:val="00F815C1"/>
    <w:rsid w:val="00F8182F"/>
    <w:rsid w:val="00F81F90"/>
    <w:rsid w:val="00F82212"/>
    <w:rsid w:val="00F823F0"/>
    <w:rsid w:val="00F8249A"/>
    <w:rsid w:val="00F82539"/>
    <w:rsid w:val="00F83330"/>
    <w:rsid w:val="00F8345A"/>
    <w:rsid w:val="00F837C6"/>
    <w:rsid w:val="00F83D5D"/>
    <w:rsid w:val="00F83EBA"/>
    <w:rsid w:val="00F84162"/>
    <w:rsid w:val="00F84547"/>
    <w:rsid w:val="00F8474F"/>
    <w:rsid w:val="00F8559D"/>
    <w:rsid w:val="00F85686"/>
    <w:rsid w:val="00F85E7E"/>
    <w:rsid w:val="00F87CE0"/>
    <w:rsid w:val="00F90580"/>
    <w:rsid w:val="00F90901"/>
    <w:rsid w:val="00F91224"/>
    <w:rsid w:val="00F91732"/>
    <w:rsid w:val="00F92013"/>
    <w:rsid w:val="00F92019"/>
    <w:rsid w:val="00F929A1"/>
    <w:rsid w:val="00F9315B"/>
    <w:rsid w:val="00F932D8"/>
    <w:rsid w:val="00F93C4B"/>
    <w:rsid w:val="00F9466F"/>
    <w:rsid w:val="00F94CE3"/>
    <w:rsid w:val="00F94FA6"/>
    <w:rsid w:val="00F95627"/>
    <w:rsid w:val="00F957E0"/>
    <w:rsid w:val="00F95877"/>
    <w:rsid w:val="00F958E4"/>
    <w:rsid w:val="00F9593D"/>
    <w:rsid w:val="00F95BD9"/>
    <w:rsid w:val="00F95D39"/>
    <w:rsid w:val="00F96496"/>
    <w:rsid w:val="00F968EE"/>
    <w:rsid w:val="00F96F2B"/>
    <w:rsid w:val="00F97DBD"/>
    <w:rsid w:val="00FA000A"/>
    <w:rsid w:val="00FA0189"/>
    <w:rsid w:val="00FA035D"/>
    <w:rsid w:val="00FA0390"/>
    <w:rsid w:val="00FA03F4"/>
    <w:rsid w:val="00FA09B4"/>
    <w:rsid w:val="00FA0AAE"/>
    <w:rsid w:val="00FA0C36"/>
    <w:rsid w:val="00FA0E0E"/>
    <w:rsid w:val="00FA117A"/>
    <w:rsid w:val="00FA1554"/>
    <w:rsid w:val="00FA181D"/>
    <w:rsid w:val="00FA1C72"/>
    <w:rsid w:val="00FA49F7"/>
    <w:rsid w:val="00FA4D61"/>
    <w:rsid w:val="00FA5348"/>
    <w:rsid w:val="00FA5F40"/>
    <w:rsid w:val="00FA64B1"/>
    <w:rsid w:val="00FA70FA"/>
    <w:rsid w:val="00FA792B"/>
    <w:rsid w:val="00FB0592"/>
    <w:rsid w:val="00FB071A"/>
    <w:rsid w:val="00FB0808"/>
    <w:rsid w:val="00FB1198"/>
    <w:rsid w:val="00FB2084"/>
    <w:rsid w:val="00FB2619"/>
    <w:rsid w:val="00FB276C"/>
    <w:rsid w:val="00FB303B"/>
    <w:rsid w:val="00FB372D"/>
    <w:rsid w:val="00FB4032"/>
    <w:rsid w:val="00FB42E8"/>
    <w:rsid w:val="00FB4714"/>
    <w:rsid w:val="00FB49C0"/>
    <w:rsid w:val="00FB57FB"/>
    <w:rsid w:val="00FB5916"/>
    <w:rsid w:val="00FB5B10"/>
    <w:rsid w:val="00FB5F29"/>
    <w:rsid w:val="00FB60F1"/>
    <w:rsid w:val="00FB6C48"/>
    <w:rsid w:val="00FB7146"/>
    <w:rsid w:val="00FB71DC"/>
    <w:rsid w:val="00FB7611"/>
    <w:rsid w:val="00FB78A4"/>
    <w:rsid w:val="00FC0498"/>
    <w:rsid w:val="00FC0A65"/>
    <w:rsid w:val="00FC0C2A"/>
    <w:rsid w:val="00FC1123"/>
    <w:rsid w:val="00FC116A"/>
    <w:rsid w:val="00FC11CD"/>
    <w:rsid w:val="00FC13CC"/>
    <w:rsid w:val="00FC18C4"/>
    <w:rsid w:val="00FC1ACE"/>
    <w:rsid w:val="00FC26DD"/>
    <w:rsid w:val="00FC2F9C"/>
    <w:rsid w:val="00FC396E"/>
    <w:rsid w:val="00FC3B84"/>
    <w:rsid w:val="00FC46D3"/>
    <w:rsid w:val="00FC4B4D"/>
    <w:rsid w:val="00FC4ECC"/>
    <w:rsid w:val="00FC53CE"/>
    <w:rsid w:val="00FC54D7"/>
    <w:rsid w:val="00FC5D82"/>
    <w:rsid w:val="00FC5E4E"/>
    <w:rsid w:val="00FC6457"/>
    <w:rsid w:val="00FC6EF4"/>
    <w:rsid w:val="00FC756B"/>
    <w:rsid w:val="00FD04AF"/>
    <w:rsid w:val="00FD0675"/>
    <w:rsid w:val="00FD0D70"/>
    <w:rsid w:val="00FD1829"/>
    <w:rsid w:val="00FD19E3"/>
    <w:rsid w:val="00FD2221"/>
    <w:rsid w:val="00FD2245"/>
    <w:rsid w:val="00FD2BCE"/>
    <w:rsid w:val="00FD2D31"/>
    <w:rsid w:val="00FD3305"/>
    <w:rsid w:val="00FD3EB6"/>
    <w:rsid w:val="00FD4053"/>
    <w:rsid w:val="00FD45EB"/>
    <w:rsid w:val="00FD4645"/>
    <w:rsid w:val="00FD4C7A"/>
    <w:rsid w:val="00FD5C78"/>
    <w:rsid w:val="00FD6BD3"/>
    <w:rsid w:val="00FD6CA4"/>
    <w:rsid w:val="00FD70AF"/>
    <w:rsid w:val="00FD79BB"/>
    <w:rsid w:val="00FD7D0A"/>
    <w:rsid w:val="00FD7F59"/>
    <w:rsid w:val="00FE0854"/>
    <w:rsid w:val="00FE147D"/>
    <w:rsid w:val="00FE18C9"/>
    <w:rsid w:val="00FE1B93"/>
    <w:rsid w:val="00FE2152"/>
    <w:rsid w:val="00FE2CCF"/>
    <w:rsid w:val="00FE2EB0"/>
    <w:rsid w:val="00FE3425"/>
    <w:rsid w:val="00FE3BA0"/>
    <w:rsid w:val="00FE4745"/>
    <w:rsid w:val="00FE49E5"/>
    <w:rsid w:val="00FE4A5D"/>
    <w:rsid w:val="00FE4AE7"/>
    <w:rsid w:val="00FE53BB"/>
    <w:rsid w:val="00FE53CD"/>
    <w:rsid w:val="00FE6832"/>
    <w:rsid w:val="00FE6979"/>
    <w:rsid w:val="00FE6C7C"/>
    <w:rsid w:val="00FE6CC2"/>
    <w:rsid w:val="00FE6F83"/>
    <w:rsid w:val="00FE74BD"/>
    <w:rsid w:val="00FF058D"/>
    <w:rsid w:val="00FF072B"/>
    <w:rsid w:val="00FF0E55"/>
    <w:rsid w:val="00FF1012"/>
    <w:rsid w:val="00FF1D50"/>
    <w:rsid w:val="00FF1F56"/>
    <w:rsid w:val="00FF26DB"/>
    <w:rsid w:val="00FF280A"/>
    <w:rsid w:val="00FF2903"/>
    <w:rsid w:val="00FF292C"/>
    <w:rsid w:val="00FF2A5D"/>
    <w:rsid w:val="00FF2C9C"/>
    <w:rsid w:val="00FF33AA"/>
    <w:rsid w:val="00FF35DA"/>
    <w:rsid w:val="00FF382F"/>
    <w:rsid w:val="00FF3A16"/>
    <w:rsid w:val="00FF3B22"/>
    <w:rsid w:val="00FF3BFC"/>
    <w:rsid w:val="00FF3C8A"/>
    <w:rsid w:val="00FF42BB"/>
    <w:rsid w:val="00FF42EA"/>
    <w:rsid w:val="00FF4C5F"/>
    <w:rsid w:val="00FF4C7F"/>
    <w:rsid w:val="00FF50A1"/>
    <w:rsid w:val="00FF5B88"/>
    <w:rsid w:val="00FF5E08"/>
    <w:rsid w:val="00FF5FB5"/>
    <w:rsid w:val="00FF7237"/>
    <w:rsid w:val="00FF768C"/>
    <w:rsid w:val="00FF7B6C"/>
    <w:rsid w:val="0112F148"/>
    <w:rsid w:val="0124D7BD"/>
    <w:rsid w:val="016DFC91"/>
    <w:rsid w:val="01917AA4"/>
    <w:rsid w:val="01A3A2B9"/>
    <w:rsid w:val="0218C48F"/>
    <w:rsid w:val="023D3C27"/>
    <w:rsid w:val="02522F22"/>
    <w:rsid w:val="025C0780"/>
    <w:rsid w:val="028A6451"/>
    <w:rsid w:val="02C611BF"/>
    <w:rsid w:val="02D19A04"/>
    <w:rsid w:val="02EBB355"/>
    <w:rsid w:val="03250C32"/>
    <w:rsid w:val="032D4B05"/>
    <w:rsid w:val="032EAB18"/>
    <w:rsid w:val="03460508"/>
    <w:rsid w:val="038FAB22"/>
    <w:rsid w:val="03F60931"/>
    <w:rsid w:val="03FDBE1B"/>
    <w:rsid w:val="043D0374"/>
    <w:rsid w:val="046A264D"/>
    <w:rsid w:val="04E1B6E3"/>
    <w:rsid w:val="055898EA"/>
    <w:rsid w:val="0577A3E6"/>
    <w:rsid w:val="0599BB8E"/>
    <w:rsid w:val="05BA46C8"/>
    <w:rsid w:val="05BDE0D8"/>
    <w:rsid w:val="0650C813"/>
    <w:rsid w:val="0651BA98"/>
    <w:rsid w:val="06863C44"/>
    <w:rsid w:val="06965D5F"/>
    <w:rsid w:val="06AD5D78"/>
    <w:rsid w:val="0717EB78"/>
    <w:rsid w:val="072B63F5"/>
    <w:rsid w:val="0738314A"/>
    <w:rsid w:val="0758AEBA"/>
    <w:rsid w:val="0774A436"/>
    <w:rsid w:val="07916E1E"/>
    <w:rsid w:val="085A5395"/>
    <w:rsid w:val="08AF6893"/>
    <w:rsid w:val="08BD0F9A"/>
    <w:rsid w:val="09107497"/>
    <w:rsid w:val="095977F5"/>
    <w:rsid w:val="09B3B990"/>
    <w:rsid w:val="09D57E38"/>
    <w:rsid w:val="09DD3973"/>
    <w:rsid w:val="0A4F8C3A"/>
    <w:rsid w:val="0A5446CC"/>
    <w:rsid w:val="0A64547F"/>
    <w:rsid w:val="0A6FAACE"/>
    <w:rsid w:val="0A89CD41"/>
    <w:rsid w:val="0A9E0497"/>
    <w:rsid w:val="0AC0EA2E"/>
    <w:rsid w:val="0AFBD1BD"/>
    <w:rsid w:val="0B58E5ED"/>
    <w:rsid w:val="0B5D1E13"/>
    <w:rsid w:val="0B6A2B52"/>
    <w:rsid w:val="0B6DF6B3"/>
    <w:rsid w:val="0B80CE9B"/>
    <w:rsid w:val="0BB26515"/>
    <w:rsid w:val="0BDBE82C"/>
    <w:rsid w:val="0C1F3BAA"/>
    <w:rsid w:val="0C44BB5A"/>
    <w:rsid w:val="0C481559"/>
    <w:rsid w:val="0C4F2BE4"/>
    <w:rsid w:val="0C5CCDB9"/>
    <w:rsid w:val="0C718029"/>
    <w:rsid w:val="0CD3ABFE"/>
    <w:rsid w:val="0D0D1EFA"/>
    <w:rsid w:val="0D5ED364"/>
    <w:rsid w:val="0D5F4E25"/>
    <w:rsid w:val="0D8A32B7"/>
    <w:rsid w:val="0DC02776"/>
    <w:rsid w:val="0DCACE8C"/>
    <w:rsid w:val="0DD1C170"/>
    <w:rsid w:val="0DE08BBB"/>
    <w:rsid w:val="0E4E2A94"/>
    <w:rsid w:val="0EF47F70"/>
    <w:rsid w:val="0EFAA3C5"/>
    <w:rsid w:val="0F7F6030"/>
    <w:rsid w:val="0F9C927E"/>
    <w:rsid w:val="0FBE8163"/>
    <w:rsid w:val="0FDD6FBE"/>
    <w:rsid w:val="100B4CC0"/>
    <w:rsid w:val="1013BB93"/>
    <w:rsid w:val="1016C050"/>
    <w:rsid w:val="10670861"/>
    <w:rsid w:val="10673378"/>
    <w:rsid w:val="10728787"/>
    <w:rsid w:val="10D29A89"/>
    <w:rsid w:val="11053AD0"/>
    <w:rsid w:val="111B867C"/>
    <w:rsid w:val="115B9C00"/>
    <w:rsid w:val="11A6CF40"/>
    <w:rsid w:val="122CFAE5"/>
    <w:rsid w:val="122EBE7A"/>
    <w:rsid w:val="1246502E"/>
    <w:rsid w:val="124B04C8"/>
    <w:rsid w:val="12628BA5"/>
    <w:rsid w:val="12A06F89"/>
    <w:rsid w:val="12A11708"/>
    <w:rsid w:val="12BDD632"/>
    <w:rsid w:val="12C24ED2"/>
    <w:rsid w:val="13AD32CE"/>
    <w:rsid w:val="140A64A4"/>
    <w:rsid w:val="142F5CF1"/>
    <w:rsid w:val="144FCD3F"/>
    <w:rsid w:val="14640A28"/>
    <w:rsid w:val="14A5A735"/>
    <w:rsid w:val="14ADE473"/>
    <w:rsid w:val="14D6E3B2"/>
    <w:rsid w:val="14F43B0A"/>
    <w:rsid w:val="152AEC9D"/>
    <w:rsid w:val="158E1C76"/>
    <w:rsid w:val="15935DAE"/>
    <w:rsid w:val="15DBBF91"/>
    <w:rsid w:val="162C06D0"/>
    <w:rsid w:val="1673B2B9"/>
    <w:rsid w:val="16845D2A"/>
    <w:rsid w:val="169F2E80"/>
    <w:rsid w:val="16DCF377"/>
    <w:rsid w:val="17893382"/>
    <w:rsid w:val="17C7D731"/>
    <w:rsid w:val="17F1C730"/>
    <w:rsid w:val="17FC19EC"/>
    <w:rsid w:val="18516FFF"/>
    <w:rsid w:val="18656296"/>
    <w:rsid w:val="1866B811"/>
    <w:rsid w:val="18EF6DA0"/>
    <w:rsid w:val="190D34B6"/>
    <w:rsid w:val="19567362"/>
    <w:rsid w:val="195C7C06"/>
    <w:rsid w:val="195EF765"/>
    <w:rsid w:val="1963A792"/>
    <w:rsid w:val="1975FD0C"/>
    <w:rsid w:val="1A0BA3ED"/>
    <w:rsid w:val="1A3CED8F"/>
    <w:rsid w:val="1A6D9D8A"/>
    <w:rsid w:val="1B0AD840"/>
    <w:rsid w:val="1B1CC86D"/>
    <w:rsid w:val="1B6BA162"/>
    <w:rsid w:val="1B8E7F81"/>
    <w:rsid w:val="1BD70888"/>
    <w:rsid w:val="1BF91D25"/>
    <w:rsid w:val="1C1F2BE9"/>
    <w:rsid w:val="1C2FB328"/>
    <w:rsid w:val="1C462413"/>
    <w:rsid w:val="1C698A1F"/>
    <w:rsid w:val="1CBF57B9"/>
    <w:rsid w:val="1CC9FECF"/>
    <w:rsid w:val="1CCCA68C"/>
    <w:rsid w:val="1CE9CFC8"/>
    <w:rsid w:val="1D11BFEC"/>
    <w:rsid w:val="1D29E6B6"/>
    <w:rsid w:val="1D38FA53"/>
    <w:rsid w:val="1D48291B"/>
    <w:rsid w:val="1DD66D4B"/>
    <w:rsid w:val="1E0919D2"/>
    <w:rsid w:val="1E29E485"/>
    <w:rsid w:val="1E6876ED"/>
    <w:rsid w:val="1E972FA9"/>
    <w:rsid w:val="1ED4A41A"/>
    <w:rsid w:val="1F01E9ED"/>
    <w:rsid w:val="1F2743D0"/>
    <w:rsid w:val="1F28A45C"/>
    <w:rsid w:val="1F3EE048"/>
    <w:rsid w:val="1F81450F"/>
    <w:rsid w:val="1FB91A31"/>
    <w:rsid w:val="1FEB6225"/>
    <w:rsid w:val="20315C34"/>
    <w:rsid w:val="20395452"/>
    <w:rsid w:val="206D1A7C"/>
    <w:rsid w:val="20732F38"/>
    <w:rsid w:val="2119C704"/>
    <w:rsid w:val="21368BF8"/>
    <w:rsid w:val="2147ED92"/>
    <w:rsid w:val="21716EA4"/>
    <w:rsid w:val="219B28CC"/>
    <w:rsid w:val="21B6CDAB"/>
    <w:rsid w:val="21C8418F"/>
    <w:rsid w:val="21EE4D10"/>
    <w:rsid w:val="22086F58"/>
    <w:rsid w:val="22A9549B"/>
    <w:rsid w:val="22DEF36D"/>
    <w:rsid w:val="2346DCD9"/>
    <w:rsid w:val="2356C8FD"/>
    <w:rsid w:val="235C3520"/>
    <w:rsid w:val="2360FED2"/>
    <w:rsid w:val="23779617"/>
    <w:rsid w:val="23A262B2"/>
    <w:rsid w:val="246A90E3"/>
    <w:rsid w:val="247D940E"/>
    <w:rsid w:val="248AEC5B"/>
    <w:rsid w:val="24ABCEED"/>
    <w:rsid w:val="250011E6"/>
    <w:rsid w:val="2531866F"/>
    <w:rsid w:val="2552403C"/>
    <w:rsid w:val="25C02EC1"/>
    <w:rsid w:val="25C52D08"/>
    <w:rsid w:val="25D7EB16"/>
    <w:rsid w:val="25F95C18"/>
    <w:rsid w:val="261E2891"/>
    <w:rsid w:val="26571D9C"/>
    <w:rsid w:val="266CEB87"/>
    <w:rsid w:val="268863C5"/>
    <w:rsid w:val="26C1BE33"/>
    <w:rsid w:val="26C7E31D"/>
    <w:rsid w:val="271FF229"/>
    <w:rsid w:val="27C76C74"/>
    <w:rsid w:val="28011686"/>
    <w:rsid w:val="282B3A3E"/>
    <w:rsid w:val="28467D8E"/>
    <w:rsid w:val="285D1A64"/>
    <w:rsid w:val="29378953"/>
    <w:rsid w:val="29F95EF5"/>
    <w:rsid w:val="2A2BFBF7"/>
    <w:rsid w:val="2A6F80C5"/>
    <w:rsid w:val="2AC3F7B6"/>
    <w:rsid w:val="2B0A282D"/>
    <w:rsid w:val="2B66A84A"/>
    <w:rsid w:val="2B90B174"/>
    <w:rsid w:val="2BC546F7"/>
    <w:rsid w:val="2BC7CC58"/>
    <w:rsid w:val="2BE30223"/>
    <w:rsid w:val="2C2E043D"/>
    <w:rsid w:val="2C47238F"/>
    <w:rsid w:val="2C5DB085"/>
    <w:rsid w:val="2C77B53E"/>
    <w:rsid w:val="2C971CCA"/>
    <w:rsid w:val="2CBF2EB3"/>
    <w:rsid w:val="2D95D317"/>
    <w:rsid w:val="2DE45D0E"/>
    <w:rsid w:val="2E3707CF"/>
    <w:rsid w:val="2E41C8EF"/>
    <w:rsid w:val="2E8039E1"/>
    <w:rsid w:val="2EB3A7BB"/>
    <w:rsid w:val="2F2FAB19"/>
    <w:rsid w:val="2F6B9644"/>
    <w:rsid w:val="2F765E89"/>
    <w:rsid w:val="2F81D219"/>
    <w:rsid w:val="3002E1E5"/>
    <w:rsid w:val="3014443E"/>
    <w:rsid w:val="301F0457"/>
    <w:rsid w:val="3055EE12"/>
    <w:rsid w:val="30B0790A"/>
    <w:rsid w:val="30DEC249"/>
    <w:rsid w:val="30ED3D6C"/>
    <w:rsid w:val="3103CBC8"/>
    <w:rsid w:val="3133393A"/>
    <w:rsid w:val="31390A31"/>
    <w:rsid w:val="31630F6E"/>
    <w:rsid w:val="3164CFF2"/>
    <w:rsid w:val="31A9E662"/>
    <w:rsid w:val="31B03619"/>
    <w:rsid w:val="32280A37"/>
    <w:rsid w:val="32584274"/>
    <w:rsid w:val="32C446E9"/>
    <w:rsid w:val="32D5EF6F"/>
    <w:rsid w:val="32DF0B70"/>
    <w:rsid w:val="32F3DD95"/>
    <w:rsid w:val="3367C925"/>
    <w:rsid w:val="3370DF59"/>
    <w:rsid w:val="33A510AA"/>
    <w:rsid w:val="33E2F075"/>
    <w:rsid w:val="341EB38A"/>
    <w:rsid w:val="34753B31"/>
    <w:rsid w:val="349D9FA4"/>
    <w:rsid w:val="34F5C9C1"/>
    <w:rsid w:val="35434983"/>
    <w:rsid w:val="35A2F4FF"/>
    <w:rsid w:val="364E730C"/>
    <w:rsid w:val="3650876C"/>
    <w:rsid w:val="36858029"/>
    <w:rsid w:val="369114BA"/>
    <w:rsid w:val="36AEC35E"/>
    <w:rsid w:val="36C8FC31"/>
    <w:rsid w:val="36DDDAC8"/>
    <w:rsid w:val="374EA448"/>
    <w:rsid w:val="375C1E3E"/>
    <w:rsid w:val="3781706E"/>
    <w:rsid w:val="379C8479"/>
    <w:rsid w:val="38200161"/>
    <w:rsid w:val="3836C0E9"/>
    <w:rsid w:val="390C8745"/>
    <w:rsid w:val="3988DACB"/>
    <w:rsid w:val="39AD5000"/>
    <w:rsid w:val="39C27C4E"/>
    <w:rsid w:val="3A15C3BC"/>
    <w:rsid w:val="3A2577FE"/>
    <w:rsid w:val="3A7AD2ED"/>
    <w:rsid w:val="3ABD3BDA"/>
    <w:rsid w:val="3ABEC90C"/>
    <w:rsid w:val="3AC7D8F7"/>
    <w:rsid w:val="3ACEF5F9"/>
    <w:rsid w:val="3B83EF38"/>
    <w:rsid w:val="3BB42198"/>
    <w:rsid w:val="3BD78520"/>
    <w:rsid w:val="3C54E191"/>
    <w:rsid w:val="3C999052"/>
    <w:rsid w:val="3CE4F0C2"/>
    <w:rsid w:val="3D106B16"/>
    <w:rsid w:val="3D54A72B"/>
    <w:rsid w:val="3D76D9B3"/>
    <w:rsid w:val="3DFB0BD5"/>
    <w:rsid w:val="3E5BA63F"/>
    <w:rsid w:val="3EFF0565"/>
    <w:rsid w:val="3F35E6FD"/>
    <w:rsid w:val="3F45E865"/>
    <w:rsid w:val="3FDFD1F6"/>
    <w:rsid w:val="4010A7F6"/>
    <w:rsid w:val="405D372F"/>
    <w:rsid w:val="40B14172"/>
    <w:rsid w:val="40B9D56E"/>
    <w:rsid w:val="40CE57B0"/>
    <w:rsid w:val="40F05A72"/>
    <w:rsid w:val="41600ADB"/>
    <w:rsid w:val="419EB957"/>
    <w:rsid w:val="41B792CF"/>
    <w:rsid w:val="41CF80A9"/>
    <w:rsid w:val="424405CB"/>
    <w:rsid w:val="4244892B"/>
    <w:rsid w:val="42BE5BCE"/>
    <w:rsid w:val="42ED60A4"/>
    <w:rsid w:val="4309D437"/>
    <w:rsid w:val="4341C579"/>
    <w:rsid w:val="439BCE88"/>
    <w:rsid w:val="43A35132"/>
    <w:rsid w:val="43B0C2CB"/>
    <w:rsid w:val="43B94E2B"/>
    <w:rsid w:val="43C108BD"/>
    <w:rsid w:val="43C7B581"/>
    <w:rsid w:val="443080C6"/>
    <w:rsid w:val="4433B4FD"/>
    <w:rsid w:val="447BAD9F"/>
    <w:rsid w:val="4490FF9B"/>
    <w:rsid w:val="44DF1F81"/>
    <w:rsid w:val="4507216B"/>
    <w:rsid w:val="452B2175"/>
    <w:rsid w:val="45510013"/>
    <w:rsid w:val="45551E8C"/>
    <w:rsid w:val="45B75F90"/>
    <w:rsid w:val="45F9024B"/>
    <w:rsid w:val="4603B15D"/>
    <w:rsid w:val="4687D6F9"/>
    <w:rsid w:val="4697C81C"/>
    <w:rsid w:val="46AD478D"/>
    <w:rsid w:val="46F0EEED"/>
    <w:rsid w:val="46FF5643"/>
    <w:rsid w:val="47FDDF9D"/>
    <w:rsid w:val="4859A43C"/>
    <w:rsid w:val="4881357F"/>
    <w:rsid w:val="4893391E"/>
    <w:rsid w:val="48A33AF3"/>
    <w:rsid w:val="48AEA3ED"/>
    <w:rsid w:val="48D31151"/>
    <w:rsid w:val="48E81A7E"/>
    <w:rsid w:val="49040A28"/>
    <w:rsid w:val="4951C2B7"/>
    <w:rsid w:val="4954E282"/>
    <w:rsid w:val="4A43A41D"/>
    <w:rsid w:val="4A831F7B"/>
    <w:rsid w:val="4AF71310"/>
    <w:rsid w:val="4B07B63A"/>
    <w:rsid w:val="4B3A8579"/>
    <w:rsid w:val="4B42F059"/>
    <w:rsid w:val="4B87EE9E"/>
    <w:rsid w:val="4BC46010"/>
    <w:rsid w:val="4C0906CE"/>
    <w:rsid w:val="4C32794E"/>
    <w:rsid w:val="4C356855"/>
    <w:rsid w:val="4C3652EC"/>
    <w:rsid w:val="4C9537C2"/>
    <w:rsid w:val="4CF30BBA"/>
    <w:rsid w:val="4D030212"/>
    <w:rsid w:val="4D419F12"/>
    <w:rsid w:val="4DB3079E"/>
    <w:rsid w:val="4DD2234D"/>
    <w:rsid w:val="4DEAEBD3"/>
    <w:rsid w:val="4E0EC342"/>
    <w:rsid w:val="4E166665"/>
    <w:rsid w:val="4E47ED76"/>
    <w:rsid w:val="4EA422BC"/>
    <w:rsid w:val="4EB0E6A3"/>
    <w:rsid w:val="4EE7488F"/>
    <w:rsid w:val="4F192879"/>
    <w:rsid w:val="4F25E95A"/>
    <w:rsid w:val="4F35AFA2"/>
    <w:rsid w:val="4F4ED7FF"/>
    <w:rsid w:val="4F5E41D6"/>
    <w:rsid w:val="4FB38DD9"/>
    <w:rsid w:val="4FB4941D"/>
    <w:rsid w:val="4FE73865"/>
    <w:rsid w:val="4FE881F9"/>
    <w:rsid w:val="508D102C"/>
    <w:rsid w:val="509E5696"/>
    <w:rsid w:val="50D18003"/>
    <w:rsid w:val="50D1E016"/>
    <w:rsid w:val="50FE2313"/>
    <w:rsid w:val="5143BED7"/>
    <w:rsid w:val="519ACAD3"/>
    <w:rsid w:val="51EE7C0A"/>
    <w:rsid w:val="5207BEE4"/>
    <w:rsid w:val="524A1D39"/>
    <w:rsid w:val="5269E471"/>
    <w:rsid w:val="528678C1"/>
    <w:rsid w:val="528BF106"/>
    <w:rsid w:val="52AAFE54"/>
    <w:rsid w:val="52BE5CF6"/>
    <w:rsid w:val="530EEA6C"/>
    <w:rsid w:val="5314B09E"/>
    <w:rsid w:val="533CEEA5"/>
    <w:rsid w:val="539A4CC9"/>
    <w:rsid w:val="53EC999C"/>
    <w:rsid w:val="54224922"/>
    <w:rsid w:val="545A2D57"/>
    <w:rsid w:val="5495E88E"/>
    <w:rsid w:val="54B0865B"/>
    <w:rsid w:val="54FFEECF"/>
    <w:rsid w:val="551897EA"/>
    <w:rsid w:val="5520FF57"/>
    <w:rsid w:val="554226A3"/>
    <w:rsid w:val="559FB5C7"/>
    <w:rsid w:val="55B3119B"/>
    <w:rsid w:val="55BE1983"/>
    <w:rsid w:val="5631FE80"/>
    <w:rsid w:val="565F0549"/>
    <w:rsid w:val="565F6321"/>
    <w:rsid w:val="56838ECC"/>
    <w:rsid w:val="56BD1D38"/>
    <w:rsid w:val="570F003D"/>
    <w:rsid w:val="57157A0D"/>
    <w:rsid w:val="571EDD33"/>
    <w:rsid w:val="578B682F"/>
    <w:rsid w:val="57A92B6E"/>
    <w:rsid w:val="58134A95"/>
    <w:rsid w:val="5834847A"/>
    <w:rsid w:val="585C0E3E"/>
    <w:rsid w:val="5890401E"/>
    <w:rsid w:val="58D75689"/>
    <w:rsid w:val="58F87572"/>
    <w:rsid w:val="590E40C6"/>
    <w:rsid w:val="592D9E7A"/>
    <w:rsid w:val="596C9EB5"/>
    <w:rsid w:val="5999A936"/>
    <w:rsid w:val="59CB6278"/>
    <w:rsid w:val="59E391D1"/>
    <w:rsid w:val="5A1A1CBA"/>
    <w:rsid w:val="5A2C107F"/>
    <w:rsid w:val="5A9E0F88"/>
    <w:rsid w:val="5AB6F4B1"/>
    <w:rsid w:val="5ABB4A31"/>
    <w:rsid w:val="5AC212F2"/>
    <w:rsid w:val="5AE687B4"/>
    <w:rsid w:val="5B2DDA5E"/>
    <w:rsid w:val="5B2F6910"/>
    <w:rsid w:val="5B538C53"/>
    <w:rsid w:val="5BAD87AB"/>
    <w:rsid w:val="5BB72756"/>
    <w:rsid w:val="5BD9E600"/>
    <w:rsid w:val="5BF2639F"/>
    <w:rsid w:val="5C00D857"/>
    <w:rsid w:val="5C52C512"/>
    <w:rsid w:val="5C7779EB"/>
    <w:rsid w:val="5C834F64"/>
    <w:rsid w:val="5D000F8F"/>
    <w:rsid w:val="5D52F7B7"/>
    <w:rsid w:val="5D72D970"/>
    <w:rsid w:val="5D83FBE0"/>
    <w:rsid w:val="5DB86227"/>
    <w:rsid w:val="5DDE95F1"/>
    <w:rsid w:val="5DFA53D5"/>
    <w:rsid w:val="5E010F9D"/>
    <w:rsid w:val="5E213182"/>
    <w:rsid w:val="5E3CCAD4"/>
    <w:rsid w:val="5E456502"/>
    <w:rsid w:val="5E7AAC00"/>
    <w:rsid w:val="5EAC4A01"/>
    <w:rsid w:val="5F0F5835"/>
    <w:rsid w:val="5F2F4C43"/>
    <w:rsid w:val="5FBAF026"/>
    <w:rsid w:val="5FEA65A2"/>
    <w:rsid w:val="6000B2BD"/>
    <w:rsid w:val="60111AEB"/>
    <w:rsid w:val="60230F36"/>
    <w:rsid w:val="6067E562"/>
    <w:rsid w:val="60E2841D"/>
    <w:rsid w:val="60F60C43"/>
    <w:rsid w:val="60FFE66B"/>
    <w:rsid w:val="6138B05F"/>
    <w:rsid w:val="616FD0AD"/>
    <w:rsid w:val="61BDBDA7"/>
    <w:rsid w:val="61FC0B18"/>
    <w:rsid w:val="6203B5C3"/>
    <w:rsid w:val="62576D03"/>
    <w:rsid w:val="626EDA8B"/>
    <w:rsid w:val="62A9216D"/>
    <w:rsid w:val="62C57B90"/>
    <w:rsid w:val="62C73C2D"/>
    <w:rsid w:val="63112D73"/>
    <w:rsid w:val="6331BF98"/>
    <w:rsid w:val="6344FB19"/>
    <w:rsid w:val="63773721"/>
    <w:rsid w:val="6394F4BC"/>
    <w:rsid w:val="639F8624"/>
    <w:rsid w:val="63A1BBCB"/>
    <w:rsid w:val="63A4F717"/>
    <w:rsid w:val="64018837"/>
    <w:rsid w:val="6437662E"/>
    <w:rsid w:val="646E9624"/>
    <w:rsid w:val="64783EA7"/>
    <w:rsid w:val="6483F4C2"/>
    <w:rsid w:val="64CA0424"/>
    <w:rsid w:val="64CA167E"/>
    <w:rsid w:val="64CE97AB"/>
    <w:rsid w:val="64CF617F"/>
    <w:rsid w:val="64F166B5"/>
    <w:rsid w:val="64FD7D80"/>
    <w:rsid w:val="653B5685"/>
    <w:rsid w:val="65A67B4D"/>
    <w:rsid w:val="65C74739"/>
    <w:rsid w:val="65D421E4"/>
    <w:rsid w:val="65D8AEDC"/>
    <w:rsid w:val="66771524"/>
    <w:rsid w:val="6693AE45"/>
    <w:rsid w:val="66FB61F2"/>
    <w:rsid w:val="673A2A5F"/>
    <w:rsid w:val="6751B4E6"/>
    <w:rsid w:val="67B75C65"/>
    <w:rsid w:val="67D31EEB"/>
    <w:rsid w:val="682071E6"/>
    <w:rsid w:val="682E77DE"/>
    <w:rsid w:val="6834648F"/>
    <w:rsid w:val="687BE14E"/>
    <w:rsid w:val="690A0D0F"/>
    <w:rsid w:val="69228742"/>
    <w:rsid w:val="692E5D96"/>
    <w:rsid w:val="69367319"/>
    <w:rsid w:val="6991E99B"/>
    <w:rsid w:val="69ADAB7E"/>
    <w:rsid w:val="6A0C25E4"/>
    <w:rsid w:val="6A4B637E"/>
    <w:rsid w:val="6A5A1811"/>
    <w:rsid w:val="6AAE1B35"/>
    <w:rsid w:val="6AD2316C"/>
    <w:rsid w:val="6B028A9B"/>
    <w:rsid w:val="6B0ABFAD"/>
    <w:rsid w:val="6B16DD96"/>
    <w:rsid w:val="6B239572"/>
    <w:rsid w:val="6B6611DA"/>
    <w:rsid w:val="6B97C527"/>
    <w:rsid w:val="6BA59376"/>
    <w:rsid w:val="6BAB69D7"/>
    <w:rsid w:val="6BCD4B20"/>
    <w:rsid w:val="6BFA813B"/>
    <w:rsid w:val="6C09CE6C"/>
    <w:rsid w:val="6C15BCD1"/>
    <w:rsid w:val="6C66FCCB"/>
    <w:rsid w:val="6CA69599"/>
    <w:rsid w:val="6CB1C0BD"/>
    <w:rsid w:val="6CC08133"/>
    <w:rsid w:val="6CF95FE6"/>
    <w:rsid w:val="6D129A0E"/>
    <w:rsid w:val="6D6ADD5A"/>
    <w:rsid w:val="6DAFB09F"/>
    <w:rsid w:val="6DDD7E32"/>
    <w:rsid w:val="6E1DF2C9"/>
    <w:rsid w:val="6E5C5194"/>
    <w:rsid w:val="6E6F0021"/>
    <w:rsid w:val="6E8DE29D"/>
    <w:rsid w:val="6EBF0A16"/>
    <w:rsid w:val="6ECE887C"/>
    <w:rsid w:val="6EE28D29"/>
    <w:rsid w:val="6EE8DB47"/>
    <w:rsid w:val="6EF1CDFD"/>
    <w:rsid w:val="6EF4D4A8"/>
    <w:rsid w:val="6EF87C30"/>
    <w:rsid w:val="6F074AFE"/>
    <w:rsid w:val="6F0871D3"/>
    <w:rsid w:val="6F2D8934"/>
    <w:rsid w:val="6F46B191"/>
    <w:rsid w:val="6F8B9021"/>
    <w:rsid w:val="6F92229D"/>
    <w:rsid w:val="6FB6989E"/>
    <w:rsid w:val="6FBAF14E"/>
    <w:rsid w:val="6FBEE33E"/>
    <w:rsid w:val="6FDE30D0"/>
    <w:rsid w:val="6FE1B460"/>
    <w:rsid w:val="70290924"/>
    <w:rsid w:val="704C906A"/>
    <w:rsid w:val="704D8A92"/>
    <w:rsid w:val="706FC46B"/>
    <w:rsid w:val="708348D0"/>
    <w:rsid w:val="70C95995"/>
    <w:rsid w:val="70E01A17"/>
    <w:rsid w:val="70E92DF4"/>
    <w:rsid w:val="7156C1AF"/>
    <w:rsid w:val="71717D2E"/>
    <w:rsid w:val="72468798"/>
    <w:rsid w:val="72709F49"/>
    <w:rsid w:val="7297C6F8"/>
    <w:rsid w:val="7315EB7C"/>
    <w:rsid w:val="732FC2B7"/>
    <w:rsid w:val="73304F97"/>
    <w:rsid w:val="735537C9"/>
    <w:rsid w:val="738E5029"/>
    <w:rsid w:val="738F1B8B"/>
    <w:rsid w:val="73B54E16"/>
    <w:rsid w:val="73E34F48"/>
    <w:rsid w:val="741DEFAD"/>
    <w:rsid w:val="742E3AA7"/>
    <w:rsid w:val="744EF863"/>
    <w:rsid w:val="7480DFE5"/>
    <w:rsid w:val="7481E663"/>
    <w:rsid w:val="74904484"/>
    <w:rsid w:val="74B604D0"/>
    <w:rsid w:val="74D7DF1F"/>
    <w:rsid w:val="74DB9475"/>
    <w:rsid w:val="751F5644"/>
    <w:rsid w:val="752305C3"/>
    <w:rsid w:val="75BC9F17"/>
    <w:rsid w:val="76383050"/>
    <w:rsid w:val="763C09EE"/>
    <w:rsid w:val="764485C6"/>
    <w:rsid w:val="766040EF"/>
    <w:rsid w:val="767873A2"/>
    <w:rsid w:val="767ECE80"/>
    <w:rsid w:val="77052E00"/>
    <w:rsid w:val="7714F439"/>
    <w:rsid w:val="7719F8BB"/>
    <w:rsid w:val="77389081"/>
    <w:rsid w:val="77A3D44B"/>
    <w:rsid w:val="77C60333"/>
    <w:rsid w:val="780333DA"/>
    <w:rsid w:val="78713D97"/>
    <w:rsid w:val="7887D543"/>
    <w:rsid w:val="78B0C0FF"/>
    <w:rsid w:val="78C89D29"/>
    <w:rsid w:val="78C9FE68"/>
    <w:rsid w:val="79972248"/>
    <w:rsid w:val="79CEDA6F"/>
    <w:rsid w:val="79E62639"/>
    <w:rsid w:val="79E77BB4"/>
    <w:rsid w:val="7A634427"/>
    <w:rsid w:val="7A6E7256"/>
    <w:rsid w:val="7A82297E"/>
    <w:rsid w:val="7AD73705"/>
    <w:rsid w:val="7AE3F599"/>
    <w:rsid w:val="7B4D8329"/>
    <w:rsid w:val="7B65243B"/>
    <w:rsid w:val="7BA8DE59"/>
    <w:rsid w:val="7BBB9C67"/>
    <w:rsid w:val="7BCFC007"/>
    <w:rsid w:val="7BF1AB9F"/>
    <w:rsid w:val="7CBE0980"/>
    <w:rsid w:val="7D63FD21"/>
    <w:rsid w:val="7D647945"/>
    <w:rsid w:val="7D6C2EF4"/>
    <w:rsid w:val="7DA4D77E"/>
    <w:rsid w:val="7DCDC1EF"/>
    <w:rsid w:val="7DF4AB20"/>
    <w:rsid w:val="7E175BCA"/>
    <w:rsid w:val="7E5FE459"/>
    <w:rsid w:val="7EFC6DD4"/>
    <w:rsid w:val="7F04484C"/>
    <w:rsid w:val="7F10557A"/>
    <w:rsid w:val="7F61A4CA"/>
    <w:rsid w:val="7FA54CE8"/>
    <w:rsid w:val="7FD22C2F"/>
    <w:rsid w:val="7FD78822"/>
    <w:rsid w:val="7FFA0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5CE2CD56-FBE3-4854-9419-BA8E4AD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2"/>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3"/>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352EA7"/>
    <w:rPr>
      <w:sz w:val="16"/>
      <w:szCs w:val="16"/>
    </w:rPr>
  </w:style>
  <w:style w:type="paragraph" w:styleId="Textocomentario">
    <w:name w:val="annotation text"/>
    <w:basedOn w:val="Normal"/>
    <w:link w:val="TextocomentarioCar"/>
    <w:semiHidden/>
    <w:unhideWhenUsed/>
    <w:rsid w:val="00352EA7"/>
    <w:rPr>
      <w:sz w:val="20"/>
      <w:szCs w:val="20"/>
    </w:rPr>
  </w:style>
  <w:style w:type="character" w:customStyle="1" w:styleId="TextocomentarioCar">
    <w:name w:val="Texto comentario Car"/>
    <w:basedOn w:val="Fuentedeprrafopredeter"/>
    <w:link w:val="Textocomentario"/>
    <w:semiHidden/>
    <w:rsid w:val="00352EA7"/>
  </w:style>
  <w:style w:type="paragraph" w:styleId="Asuntodelcomentario">
    <w:name w:val="annotation subject"/>
    <w:basedOn w:val="Textocomentario"/>
    <w:next w:val="Textocomentario"/>
    <w:link w:val="AsuntodelcomentarioCar"/>
    <w:semiHidden/>
    <w:unhideWhenUsed/>
    <w:rsid w:val="00352EA7"/>
    <w:rPr>
      <w:b/>
      <w:bCs/>
    </w:rPr>
  </w:style>
  <w:style w:type="character" w:customStyle="1" w:styleId="AsuntodelcomentarioCar">
    <w:name w:val="Asunto del comentario Car"/>
    <w:basedOn w:val="TextocomentarioCar"/>
    <w:link w:val="Asuntodelcomentario"/>
    <w:semiHidden/>
    <w:rsid w:val="00352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445738845">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263347656">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1933317098">
          <w:marLeft w:val="0"/>
          <w:marRight w:val="0"/>
          <w:marTop w:val="0"/>
          <w:marBottom w:val="0"/>
          <w:divBdr>
            <w:top w:val="none" w:sz="0" w:space="0" w:color="auto"/>
            <w:left w:val="none" w:sz="0" w:space="0" w:color="auto"/>
            <w:bottom w:val="none" w:sz="0" w:space="0" w:color="auto"/>
            <w:right w:val="none" w:sz="0" w:space="0" w:color="auto"/>
          </w:divBdr>
          <w:divsChild>
            <w:div w:id="296185466">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134523643">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sChild>
        </w:div>
        <w:div w:id="1948151757">
          <w:marLeft w:val="0"/>
          <w:marRight w:val="0"/>
          <w:marTop w:val="0"/>
          <w:marBottom w:val="0"/>
          <w:divBdr>
            <w:top w:val="none" w:sz="0" w:space="0" w:color="auto"/>
            <w:left w:val="none" w:sz="0" w:space="0" w:color="auto"/>
            <w:bottom w:val="none" w:sz="0" w:space="0" w:color="auto"/>
            <w:right w:val="none" w:sz="0" w:space="0" w:color="auto"/>
          </w:divBdr>
        </w:div>
        <w:div w:id="2036298252">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88718654">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917978763">
              <w:marLeft w:val="0"/>
              <w:marRight w:val="0"/>
              <w:marTop w:val="0"/>
              <w:marBottom w:val="0"/>
              <w:divBdr>
                <w:top w:val="none" w:sz="0" w:space="0" w:color="auto"/>
                <w:left w:val="none" w:sz="0" w:space="0" w:color="auto"/>
                <w:bottom w:val="none" w:sz="0" w:space="0" w:color="auto"/>
                <w:right w:val="none" w:sz="0" w:space="0" w:color="auto"/>
              </w:divBdr>
            </w:div>
            <w:div w:id="1274943805">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108404700">
          <w:marLeft w:val="0"/>
          <w:marRight w:val="0"/>
          <w:marTop w:val="0"/>
          <w:marBottom w:val="0"/>
          <w:divBdr>
            <w:top w:val="none" w:sz="0" w:space="0" w:color="auto"/>
            <w:left w:val="none" w:sz="0" w:space="0" w:color="auto"/>
            <w:bottom w:val="none" w:sz="0" w:space="0" w:color="auto"/>
            <w:right w:val="none" w:sz="0" w:space="0" w:color="auto"/>
          </w:divBdr>
        </w:div>
        <w:div w:id="319891086">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149712252">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 w:id="754934464">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aaec1058b4274c7d" Type="http://schemas.microsoft.com/office/2020/10/relationships/intelligence" Target="intelligence2.xml"/><Relationship Id="R14bb30e82ccd4be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CED3-CEBA-446B-A359-2E80FFF6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314D0CCD-F2F8-4720-885B-BD1D99B1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7372</Words>
  <Characters>40547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2023-05-26T15:08:00Z</dcterms:created>
  <dcterms:modified xsi:type="dcterms:W3CDTF">2023-08-05T16:46:00Z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