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87B3" w14:textId="77777777" w:rsidR="006343C4" w:rsidRPr="005B48EA" w:rsidRDefault="006343C4" w:rsidP="006343C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5B48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0AA249" w14:textId="77777777" w:rsidR="006343C4" w:rsidRPr="005B48EA" w:rsidRDefault="006343C4" w:rsidP="006343C4">
      <w:pPr>
        <w:spacing w:after="0" w:line="240" w:lineRule="auto"/>
        <w:jc w:val="both"/>
        <w:rPr>
          <w:rFonts w:ascii="Arial" w:eastAsia="Times New Roman" w:hAnsi="Arial" w:cs="Arial"/>
          <w:sz w:val="20"/>
          <w:szCs w:val="20"/>
          <w:lang w:val="es-419" w:eastAsia="es-ES"/>
        </w:rPr>
      </w:pPr>
    </w:p>
    <w:p w14:paraId="30CC97D0" w14:textId="3D56C28A" w:rsidR="006343C4" w:rsidRPr="006343C4" w:rsidRDefault="006343C4" w:rsidP="006343C4">
      <w:pPr>
        <w:spacing w:after="0" w:line="240" w:lineRule="auto"/>
        <w:jc w:val="both"/>
        <w:rPr>
          <w:rFonts w:ascii="Arial" w:eastAsia="Times New Roman" w:hAnsi="Arial" w:cs="Arial"/>
          <w:sz w:val="20"/>
          <w:szCs w:val="20"/>
          <w:lang w:val="es-419" w:eastAsia="es-ES"/>
        </w:rPr>
      </w:pPr>
      <w:r w:rsidRPr="006343C4">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6343C4">
        <w:rPr>
          <w:rFonts w:ascii="Arial" w:eastAsia="Times New Roman" w:hAnsi="Arial" w:cs="Arial"/>
          <w:sz w:val="20"/>
          <w:szCs w:val="20"/>
          <w:lang w:val="es-419" w:eastAsia="es-ES"/>
        </w:rPr>
        <w:tab/>
        <w:t>Sentencia de 21 de junio de 2023</w:t>
      </w:r>
    </w:p>
    <w:p w14:paraId="33E8C760" w14:textId="645C3F1B" w:rsidR="006343C4" w:rsidRPr="006343C4" w:rsidRDefault="006343C4" w:rsidP="006343C4">
      <w:pPr>
        <w:spacing w:after="0" w:line="240" w:lineRule="auto"/>
        <w:jc w:val="both"/>
        <w:rPr>
          <w:rFonts w:ascii="Arial" w:eastAsia="Times New Roman" w:hAnsi="Arial" w:cs="Arial"/>
          <w:sz w:val="20"/>
          <w:szCs w:val="20"/>
          <w:lang w:val="es-419" w:eastAsia="es-ES"/>
        </w:rPr>
      </w:pPr>
      <w:r w:rsidRPr="006343C4">
        <w:rPr>
          <w:rFonts w:ascii="Arial" w:eastAsia="Times New Roman" w:hAnsi="Arial" w:cs="Arial"/>
          <w:sz w:val="20"/>
          <w:szCs w:val="20"/>
          <w:lang w:val="es-419" w:eastAsia="es-ES"/>
        </w:rPr>
        <w:t>Radicación Nro.:</w:t>
      </w:r>
      <w:r w:rsidRPr="006343C4">
        <w:rPr>
          <w:rFonts w:ascii="Arial" w:eastAsia="Times New Roman" w:hAnsi="Arial" w:cs="Arial"/>
          <w:sz w:val="20"/>
          <w:szCs w:val="20"/>
          <w:lang w:val="es-419" w:eastAsia="es-ES"/>
        </w:rPr>
        <w:tab/>
        <w:t>66170</w:t>
      </w:r>
      <w:r w:rsidR="00157B03">
        <w:rPr>
          <w:rFonts w:ascii="Arial" w:eastAsia="Times New Roman" w:hAnsi="Arial" w:cs="Arial"/>
          <w:sz w:val="20"/>
          <w:szCs w:val="20"/>
          <w:lang w:val="es-419" w:eastAsia="es-ES"/>
        </w:rPr>
        <w:t>-</w:t>
      </w:r>
      <w:r w:rsidRPr="006343C4">
        <w:rPr>
          <w:rFonts w:ascii="Arial" w:eastAsia="Times New Roman" w:hAnsi="Arial" w:cs="Arial"/>
          <w:sz w:val="20"/>
          <w:szCs w:val="20"/>
          <w:lang w:val="es-419" w:eastAsia="es-ES"/>
        </w:rPr>
        <w:t>31</w:t>
      </w:r>
      <w:r w:rsidR="00157B03">
        <w:rPr>
          <w:rFonts w:ascii="Arial" w:eastAsia="Times New Roman" w:hAnsi="Arial" w:cs="Arial"/>
          <w:sz w:val="20"/>
          <w:szCs w:val="20"/>
          <w:lang w:val="es-419" w:eastAsia="es-ES"/>
        </w:rPr>
        <w:t>-</w:t>
      </w:r>
      <w:r w:rsidRPr="006343C4">
        <w:rPr>
          <w:rFonts w:ascii="Arial" w:eastAsia="Times New Roman" w:hAnsi="Arial" w:cs="Arial"/>
          <w:sz w:val="20"/>
          <w:szCs w:val="20"/>
          <w:lang w:val="es-419" w:eastAsia="es-ES"/>
        </w:rPr>
        <w:t>05</w:t>
      </w:r>
      <w:r w:rsidR="00157B03">
        <w:rPr>
          <w:rFonts w:ascii="Arial" w:eastAsia="Times New Roman" w:hAnsi="Arial" w:cs="Arial"/>
          <w:sz w:val="20"/>
          <w:szCs w:val="20"/>
          <w:lang w:val="es-419" w:eastAsia="es-ES"/>
        </w:rPr>
        <w:t>-</w:t>
      </w:r>
      <w:r w:rsidRPr="006343C4">
        <w:rPr>
          <w:rFonts w:ascii="Arial" w:eastAsia="Times New Roman" w:hAnsi="Arial" w:cs="Arial"/>
          <w:sz w:val="20"/>
          <w:szCs w:val="20"/>
          <w:lang w:val="es-419" w:eastAsia="es-ES"/>
        </w:rPr>
        <w:t>001</w:t>
      </w:r>
      <w:r w:rsidR="00157B03">
        <w:rPr>
          <w:rFonts w:ascii="Arial" w:eastAsia="Times New Roman" w:hAnsi="Arial" w:cs="Arial"/>
          <w:sz w:val="20"/>
          <w:szCs w:val="20"/>
          <w:lang w:val="es-419" w:eastAsia="es-ES"/>
        </w:rPr>
        <w:t>-</w:t>
      </w:r>
      <w:r w:rsidRPr="006343C4">
        <w:rPr>
          <w:rFonts w:ascii="Arial" w:eastAsia="Times New Roman" w:hAnsi="Arial" w:cs="Arial"/>
          <w:sz w:val="20"/>
          <w:szCs w:val="20"/>
          <w:lang w:val="es-419" w:eastAsia="es-ES"/>
        </w:rPr>
        <w:t>2023</w:t>
      </w:r>
      <w:r w:rsidR="00157B03">
        <w:rPr>
          <w:rFonts w:ascii="Arial" w:eastAsia="Times New Roman" w:hAnsi="Arial" w:cs="Arial"/>
          <w:sz w:val="20"/>
          <w:szCs w:val="20"/>
          <w:lang w:val="es-419" w:eastAsia="es-ES"/>
        </w:rPr>
        <w:t>-</w:t>
      </w:r>
      <w:r w:rsidRPr="006343C4">
        <w:rPr>
          <w:rFonts w:ascii="Arial" w:eastAsia="Times New Roman" w:hAnsi="Arial" w:cs="Arial"/>
          <w:sz w:val="20"/>
          <w:szCs w:val="20"/>
          <w:lang w:val="es-419" w:eastAsia="es-ES"/>
        </w:rPr>
        <w:t>00171</w:t>
      </w:r>
      <w:r w:rsidR="00157B03">
        <w:rPr>
          <w:rFonts w:ascii="Arial" w:eastAsia="Times New Roman" w:hAnsi="Arial" w:cs="Arial"/>
          <w:sz w:val="20"/>
          <w:szCs w:val="20"/>
          <w:lang w:val="es-419" w:eastAsia="es-ES"/>
        </w:rPr>
        <w:t>-</w:t>
      </w:r>
      <w:r w:rsidRPr="006343C4">
        <w:rPr>
          <w:rFonts w:ascii="Arial" w:eastAsia="Times New Roman" w:hAnsi="Arial" w:cs="Arial"/>
          <w:sz w:val="20"/>
          <w:szCs w:val="20"/>
          <w:lang w:val="es-419" w:eastAsia="es-ES"/>
        </w:rPr>
        <w:t>01</w:t>
      </w:r>
    </w:p>
    <w:p w14:paraId="04358C4A" w14:textId="6D52FA07" w:rsidR="006343C4" w:rsidRPr="006343C4" w:rsidRDefault="006343C4" w:rsidP="006343C4">
      <w:pPr>
        <w:spacing w:after="0" w:line="240" w:lineRule="auto"/>
        <w:jc w:val="both"/>
        <w:rPr>
          <w:rFonts w:ascii="Arial" w:eastAsia="Times New Roman" w:hAnsi="Arial" w:cs="Arial"/>
          <w:sz w:val="20"/>
          <w:szCs w:val="20"/>
          <w:lang w:val="es-419" w:eastAsia="es-ES"/>
        </w:rPr>
      </w:pPr>
      <w:r w:rsidRPr="006343C4">
        <w:rPr>
          <w:rFonts w:ascii="Arial" w:eastAsia="Times New Roman" w:hAnsi="Arial" w:cs="Arial"/>
          <w:sz w:val="20"/>
          <w:szCs w:val="20"/>
          <w:lang w:val="es-419" w:eastAsia="es-ES"/>
        </w:rPr>
        <w:t>Accionante:</w:t>
      </w:r>
      <w:r w:rsidRPr="006343C4">
        <w:rPr>
          <w:rFonts w:ascii="Arial" w:eastAsia="Times New Roman" w:hAnsi="Arial" w:cs="Arial"/>
          <w:sz w:val="20"/>
          <w:szCs w:val="20"/>
          <w:lang w:val="es-419" w:eastAsia="es-ES"/>
        </w:rPr>
        <w:tab/>
      </w:r>
      <w:r w:rsidRPr="006343C4">
        <w:rPr>
          <w:rFonts w:ascii="Arial" w:eastAsia="Times New Roman" w:hAnsi="Arial" w:cs="Arial"/>
          <w:sz w:val="20"/>
          <w:szCs w:val="20"/>
          <w:lang w:val="es-419" w:eastAsia="es-ES"/>
        </w:rPr>
        <w:tab/>
        <w:t xml:space="preserve">Luis Ferney Marín Ossa </w:t>
      </w:r>
    </w:p>
    <w:p w14:paraId="1553A144" w14:textId="4757B8F7" w:rsidR="006343C4" w:rsidRPr="006343C4" w:rsidRDefault="006343C4" w:rsidP="006343C4">
      <w:pPr>
        <w:spacing w:after="0" w:line="240" w:lineRule="auto"/>
        <w:jc w:val="both"/>
        <w:rPr>
          <w:rFonts w:ascii="Arial" w:eastAsia="Times New Roman" w:hAnsi="Arial" w:cs="Arial"/>
          <w:sz w:val="20"/>
          <w:szCs w:val="20"/>
          <w:lang w:val="es-419" w:eastAsia="es-ES"/>
        </w:rPr>
      </w:pPr>
      <w:r w:rsidRPr="006343C4">
        <w:rPr>
          <w:rFonts w:ascii="Arial" w:eastAsia="Times New Roman" w:hAnsi="Arial" w:cs="Arial"/>
          <w:sz w:val="20"/>
          <w:szCs w:val="20"/>
          <w:lang w:val="es-419" w:eastAsia="es-ES"/>
        </w:rPr>
        <w:t>Accionados:</w:t>
      </w:r>
      <w:r w:rsidRPr="006343C4">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6343C4">
        <w:rPr>
          <w:rFonts w:ascii="Arial" w:eastAsia="Times New Roman" w:hAnsi="Arial" w:cs="Arial"/>
          <w:sz w:val="20"/>
          <w:szCs w:val="20"/>
          <w:lang w:val="es-419" w:eastAsia="es-ES"/>
        </w:rPr>
        <w:t xml:space="preserve">Colpensiones y las Juntas Regional y Nacional de Calificación de Invalidez </w:t>
      </w:r>
    </w:p>
    <w:p w14:paraId="445E71E3" w14:textId="23CCD289" w:rsidR="006343C4" w:rsidRPr="006343C4" w:rsidRDefault="006343C4" w:rsidP="006343C4">
      <w:pPr>
        <w:spacing w:after="0" w:line="240" w:lineRule="auto"/>
        <w:jc w:val="both"/>
        <w:rPr>
          <w:rFonts w:ascii="Arial" w:eastAsia="Times New Roman" w:hAnsi="Arial" w:cs="Arial"/>
          <w:sz w:val="20"/>
          <w:szCs w:val="20"/>
          <w:lang w:val="es-419" w:eastAsia="es-ES"/>
        </w:rPr>
      </w:pPr>
      <w:r w:rsidRPr="006343C4">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6343C4">
        <w:rPr>
          <w:rFonts w:ascii="Arial" w:eastAsia="Times New Roman" w:hAnsi="Arial" w:cs="Arial"/>
          <w:sz w:val="20"/>
          <w:szCs w:val="20"/>
          <w:lang w:val="es-419" w:eastAsia="es-ES"/>
        </w:rPr>
        <w:tab/>
        <w:t xml:space="preserve">Acción de Tutela </w:t>
      </w:r>
    </w:p>
    <w:p w14:paraId="7643F68A" w14:textId="65D3F2E9" w:rsidR="006343C4" w:rsidRPr="006343C4" w:rsidRDefault="006343C4" w:rsidP="006343C4">
      <w:pPr>
        <w:spacing w:after="0" w:line="240" w:lineRule="auto"/>
        <w:jc w:val="both"/>
        <w:rPr>
          <w:rFonts w:ascii="Arial" w:eastAsia="Times New Roman" w:hAnsi="Arial" w:cs="Arial"/>
          <w:sz w:val="20"/>
          <w:szCs w:val="20"/>
          <w:lang w:val="es-419" w:eastAsia="es-ES"/>
        </w:rPr>
      </w:pPr>
      <w:r w:rsidRPr="006343C4">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6343C4">
        <w:rPr>
          <w:rFonts w:ascii="Arial" w:eastAsia="Times New Roman" w:hAnsi="Arial" w:cs="Arial"/>
          <w:sz w:val="20"/>
          <w:szCs w:val="20"/>
          <w:lang w:val="es-419" w:eastAsia="es-ES"/>
        </w:rPr>
        <w:t>Juzgado Laboral del Circuito de Dosquebradas</w:t>
      </w:r>
    </w:p>
    <w:p w14:paraId="11D96257" w14:textId="1413E2DD" w:rsidR="006343C4" w:rsidRPr="005B48EA" w:rsidRDefault="006343C4" w:rsidP="006343C4">
      <w:pPr>
        <w:spacing w:after="0" w:line="240" w:lineRule="auto"/>
        <w:jc w:val="both"/>
        <w:rPr>
          <w:rFonts w:ascii="Arial" w:eastAsia="Times New Roman" w:hAnsi="Arial" w:cs="Arial"/>
          <w:sz w:val="20"/>
          <w:szCs w:val="20"/>
          <w:lang w:val="es-419" w:eastAsia="es-ES"/>
        </w:rPr>
      </w:pPr>
      <w:r w:rsidRPr="006343C4">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6343C4">
        <w:rPr>
          <w:rFonts w:ascii="Arial" w:eastAsia="Times New Roman" w:hAnsi="Arial" w:cs="Arial"/>
          <w:sz w:val="20"/>
          <w:szCs w:val="20"/>
          <w:lang w:val="es-419" w:eastAsia="es-ES"/>
        </w:rPr>
        <w:t>Julio César Salazar Muñoz</w:t>
      </w:r>
    </w:p>
    <w:p w14:paraId="5B9E4B8A" w14:textId="77777777" w:rsidR="006343C4" w:rsidRPr="005B48EA" w:rsidRDefault="006343C4" w:rsidP="006343C4">
      <w:pPr>
        <w:spacing w:after="0" w:line="240" w:lineRule="auto"/>
        <w:jc w:val="both"/>
        <w:rPr>
          <w:rFonts w:ascii="Arial" w:eastAsia="Times New Roman" w:hAnsi="Arial" w:cs="Arial"/>
          <w:sz w:val="20"/>
          <w:szCs w:val="20"/>
          <w:lang w:val="es-419" w:eastAsia="es-ES"/>
        </w:rPr>
      </w:pPr>
    </w:p>
    <w:p w14:paraId="62C4E637" w14:textId="27902731" w:rsidR="006343C4" w:rsidRPr="00970E5D" w:rsidRDefault="00641EE1" w:rsidP="006343C4">
      <w:pPr>
        <w:spacing w:after="0" w:line="240" w:lineRule="auto"/>
        <w:jc w:val="both"/>
        <w:rPr>
          <w:rFonts w:ascii="Arial" w:eastAsia="Arial" w:hAnsi="Arial" w:cs="Arial"/>
          <w:color w:val="000000"/>
          <w:sz w:val="20"/>
          <w:szCs w:val="20"/>
          <w:lang w:val="es-ES" w:eastAsia="es-ES"/>
        </w:rPr>
      </w:pPr>
      <w:r w:rsidRPr="005B48EA">
        <w:rPr>
          <w:rFonts w:ascii="Arial" w:eastAsia="Arial" w:hAnsi="Arial" w:cs="Arial"/>
          <w:b/>
          <w:bCs/>
          <w:color w:val="000000"/>
          <w:sz w:val="20"/>
          <w:szCs w:val="20"/>
          <w:u w:val="single"/>
          <w:lang w:val="es-419" w:eastAsia="en-US"/>
        </w:rPr>
        <w:t>TEMAS:</w:t>
      </w:r>
      <w:r w:rsidRPr="005B48EA">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ADMINISTRATIVO / CARÁCTER FUNDAMENTAL / CALIFICACIÓN DE PÉRDIDA DE CAPACIDAD LABORAL / TRÁMITE / APELACIÓN / RECURSO MAL RADICADO / CARGA DE LA ENTIDAD QUE RECIBE EL DOCUMENTO.</w:t>
      </w:r>
    </w:p>
    <w:p w14:paraId="36C0BA33" w14:textId="77777777" w:rsidR="006343C4" w:rsidRDefault="006343C4"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AB417C9" w14:textId="7C7B2745" w:rsidR="006343C4" w:rsidRDefault="003A7D4F"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A7D4F">
        <w:rPr>
          <w:rFonts w:ascii="Arial" w:eastAsia="Arial" w:hAnsi="Arial" w:cs="Arial"/>
          <w:color w:val="000000"/>
          <w:sz w:val="20"/>
          <w:szCs w:val="20"/>
          <w:lang w:val="es-ES" w:eastAsia="es-ES"/>
        </w:rPr>
        <w:t>La acción de tutela es pues subsidiaria, no alternativa o supletoria de los recursos ordinarios, pues procede cuando la persona no cuenta con otros medios de defensa judicial, o cuando este sea ineficaz, o para evitar un perjuicio irremediable</w:t>
      </w:r>
      <w:r>
        <w:rPr>
          <w:rFonts w:ascii="Arial" w:eastAsia="Arial" w:hAnsi="Arial" w:cs="Arial"/>
          <w:color w:val="000000"/>
          <w:sz w:val="20"/>
          <w:szCs w:val="20"/>
          <w:lang w:val="es-ES" w:eastAsia="es-ES"/>
        </w:rPr>
        <w:t>…</w:t>
      </w:r>
    </w:p>
    <w:p w14:paraId="0A014B05" w14:textId="77777777" w:rsidR="006343C4" w:rsidRDefault="006343C4"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EA7BFDA" w14:textId="652840A4" w:rsidR="006343C4" w:rsidRDefault="00F53A39"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53A39">
        <w:rPr>
          <w:rFonts w:ascii="Arial" w:eastAsia="Arial" w:hAnsi="Arial" w:cs="Arial"/>
          <w:color w:val="000000"/>
          <w:sz w:val="20"/>
          <w:szCs w:val="20"/>
          <w:lang w:val="es-ES" w:eastAsia="es-ES"/>
        </w:rPr>
        <w:t>Establece el artículo 142 del Decreto 2012, que modificó el artículo 41 de la ley 100 de 1993 que “Corresponde al Instituto de Seguros Sociales, Administradora Colombiana de Pensiones -COLPENSIONES</w:t>
      </w:r>
      <w:r>
        <w:rPr>
          <w:rFonts w:ascii="Arial" w:eastAsia="Arial" w:hAnsi="Arial" w:cs="Arial"/>
          <w:color w:val="000000"/>
          <w:sz w:val="20"/>
          <w:szCs w:val="20"/>
          <w:lang w:val="es-ES" w:eastAsia="es-ES"/>
        </w:rPr>
        <w:t xml:space="preserve">… </w:t>
      </w:r>
      <w:r w:rsidRPr="00F53A39">
        <w:rPr>
          <w:rFonts w:ascii="Arial" w:eastAsia="Arial" w:hAnsi="Arial" w:cs="Arial"/>
          <w:color w:val="000000"/>
          <w:sz w:val="20"/>
          <w:szCs w:val="20"/>
          <w:lang w:val="es-ES" w:eastAsia="es-ES"/>
        </w:rPr>
        <w:t>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w:t>
      </w:r>
      <w:r>
        <w:rPr>
          <w:rFonts w:ascii="Arial" w:eastAsia="Arial" w:hAnsi="Arial" w:cs="Arial"/>
          <w:color w:val="000000"/>
          <w:sz w:val="20"/>
          <w:szCs w:val="20"/>
          <w:lang w:val="es-ES" w:eastAsia="es-ES"/>
        </w:rPr>
        <w:t>…</w:t>
      </w:r>
    </w:p>
    <w:p w14:paraId="34780183" w14:textId="77777777" w:rsidR="006343C4" w:rsidRDefault="006343C4"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DEC70B" w14:textId="6B9521F8" w:rsidR="006343C4" w:rsidRDefault="00F53A39"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53A39">
        <w:rPr>
          <w:rFonts w:ascii="Arial" w:eastAsia="Arial" w:hAnsi="Arial" w:cs="Arial"/>
          <w:color w:val="000000"/>
          <w:sz w:val="20"/>
          <w:szCs w:val="20"/>
          <w:lang w:val="es-ES" w:eastAsia="es-ES"/>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14:paraId="4F86E3A3" w14:textId="77777777" w:rsidR="006343C4" w:rsidRDefault="006343C4"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D7BAC3" w14:textId="18921618" w:rsidR="006343C4" w:rsidRDefault="00F53A39"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53A39">
        <w:rPr>
          <w:rFonts w:ascii="Arial" w:eastAsia="Arial" w:hAnsi="Arial" w:cs="Arial"/>
          <w:color w:val="000000"/>
          <w:sz w:val="20"/>
          <w:szCs w:val="20"/>
          <w:lang w:val="es-ES" w:eastAsia="es-ES"/>
        </w:rPr>
        <w:t>En cuanto se refiere al debido proceso administrativo, la jurisprudencia constitucional ha precisado que es un derecho que tiene rango</w:t>
      </w:r>
      <w:r>
        <w:rPr>
          <w:rFonts w:ascii="Arial" w:eastAsia="Arial" w:hAnsi="Arial" w:cs="Arial"/>
          <w:color w:val="000000"/>
          <w:sz w:val="20"/>
          <w:szCs w:val="20"/>
          <w:lang w:val="es-ES" w:eastAsia="es-ES"/>
        </w:rPr>
        <w:t xml:space="preserve"> fundamental…</w:t>
      </w:r>
    </w:p>
    <w:p w14:paraId="63247672" w14:textId="77777777" w:rsidR="006343C4" w:rsidRDefault="006343C4"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E0E8AE" w14:textId="13B61347" w:rsidR="006343C4" w:rsidRDefault="00F53A39"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53A39">
        <w:rPr>
          <w:rFonts w:ascii="Arial" w:eastAsia="Arial" w:hAnsi="Arial" w:cs="Arial"/>
          <w:color w:val="000000"/>
          <w:sz w:val="20"/>
          <w:szCs w:val="20"/>
          <w:lang w:val="es-ES" w:eastAsia="es-ES"/>
        </w:rPr>
        <w:t>resulta claro que, de acuerdo con los hechos de la acción, lo que buscaba el juzgado era establecer que la funcionaria de Colpensiones era la responsable de hacer incurrir en error al accionante; sin embargo, se percibe que si bien existe responsabilidad de Colpensiones al recibir un documento cuya decisión no estaba a su cargo, el actor contribuyó a que la entidad procediera a radicar el documento sin ningún reparo.</w:t>
      </w:r>
    </w:p>
    <w:p w14:paraId="374B18F4" w14:textId="77777777" w:rsidR="006343C4" w:rsidRPr="005B48EA" w:rsidRDefault="006343C4"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70915E4" w14:textId="585AA3E6" w:rsidR="006343C4" w:rsidRDefault="006343C4"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84E9B34" w14:textId="77777777" w:rsidR="00F53A39" w:rsidRPr="005B48EA" w:rsidRDefault="00F53A39" w:rsidP="006343C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299B016" w14:textId="77777777" w:rsidR="006343C4" w:rsidRPr="005B48EA" w:rsidRDefault="006343C4" w:rsidP="006343C4">
      <w:pPr>
        <w:keepNext/>
        <w:spacing w:after="0" w:line="276" w:lineRule="auto"/>
        <w:jc w:val="center"/>
        <w:rPr>
          <w:rFonts w:ascii="Arial" w:eastAsia="Arial" w:hAnsi="Arial" w:cs="Arial"/>
          <w:b/>
          <w:sz w:val="24"/>
          <w:szCs w:val="24"/>
        </w:rPr>
      </w:pPr>
      <w:r w:rsidRPr="005B48EA">
        <w:rPr>
          <w:rFonts w:ascii="Arial" w:eastAsia="Arial" w:hAnsi="Arial" w:cs="Arial"/>
          <w:b/>
          <w:sz w:val="24"/>
          <w:szCs w:val="24"/>
        </w:rPr>
        <w:t>TRIBUNAL SUPERIOR DEL DISTRITO JUDICIAL</w:t>
      </w:r>
    </w:p>
    <w:p w14:paraId="2D04F0D1" w14:textId="77777777" w:rsidR="006343C4" w:rsidRPr="005B48EA" w:rsidRDefault="006343C4" w:rsidP="006343C4">
      <w:pPr>
        <w:spacing w:after="0" w:line="276" w:lineRule="auto"/>
        <w:jc w:val="center"/>
        <w:rPr>
          <w:rFonts w:ascii="Arial" w:eastAsia="Arial" w:hAnsi="Arial" w:cs="Arial"/>
          <w:b/>
          <w:sz w:val="24"/>
          <w:szCs w:val="24"/>
        </w:rPr>
      </w:pPr>
      <w:r w:rsidRPr="005B48EA">
        <w:rPr>
          <w:rFonts w:ascii="Arial" w:eastAsia="Arial" w:hAnsi="Arial" w:cs="Arial"/>
          <w:b/>
          <w:sz w:val="24"/>
          <w:szCs w:val="24"/>
        </w:rPr>
        <w:t>SALA LABORAL</w:t>
      </w:r>
    </w:p>
    <w:p w14:paraId="31975DF0" w14:textId="77777777" w:rsidR="006343C4" w:rsidRPr="005B48EA" w:rsidRDefault="006343C4" w:rsidP="006343C4">
      <w:pPr>
        <w:spacing w:after="0" w:line="276" w:lineRule="auto"/>
        <w:jc w:val="center"/>
        <w:rPr>
          <w:rFonts w:ascii="Arial" w:eastAsia="Arial" w:hAnsi="Arial" w:cs="Arial"/>
          <w:b/>
          <w:sz w:val="24"/>
          <w:szCs w:val="24"/>
        </w:rPr>
      </w:pPr>
      <w:r w:rsidRPr="005B48EA">
        <w:rPr>
          <w:rFonts w:ascii="Arial" w:eastAsia="Arial" w:hAnsi="Arial" w:cs="Arial"/>
          <w:b/>
          <w:sz w:val="24"/>
          <w:szCs w:val="24"/>
        </w:rPr>
        <w:t xml:space="preserve">MAGISTRADO PONENTE: JULIO CÉSAR SALAZAR MUÑOZ </w:t>
      </w:r>
    </w:p>
    <w:p w14:paraId="16FB9C21" w14:textId="77777777" w:rsidR="006343C4" w:rsidRPr="005B48EA" w:rsidRDefault="006343C4" w:rsidP="006343C4">
      <w:pPr>
        <w:spacing w:after="0" w:line="276" w:lineRule="auto"/>
        <w:rPr>
          <w:rFonts w:ascii="Arial" w:eastAsia="Arial" w:hAnsi="Arial" w:cs="Arial"/>
          <w:sz w:val="24"/>
          <w:szCs w:val="24"/>
        </w:rPr>
      </w:pPr>
    </w:p>
    <w:bookmarkEnd w:id="1"/>
    <w:p w14:paraId="07AE5772" w14:textId="71BE939D" w:rsidR="0082383A" w:rsidRDefault="00D7192C" w:rsidP="33BC441D">
      <w:pPr>
        <w:spacing w:after="0" w:line="360" w:lineRule="auto"/>
        <w:jc w:val="center"/>
        <w:rPr>
          <w:rFonts w:ascii="Arial" w:eastAsia="Arial" w:hAnsi="Arial" w:cs="Arial"/>
          <w:sz w:val="24"/>
          <w:szCs w:val="24"/>
        </w:rPr>
      </w:pPr>
      <w:r w:rsidRPr="33BC441D">
        <w:rPr>
          <w:rFonts w:ascii="Arial" w:eastAsia="Arial" w:hAnsi="Arial" w:cs="Arial"/>
          <w:sz w:val="24"/>
          <w:szCs w:val="24"/>
        </w:rPr>
        <w:t>Pereira, veint</w:t>
      </w:r>
      <w:r w:rsidR="62657222" w:rsidRPr="33BC441D">
        <w:rPr>
          <w:rFonts w:ascii="Arial" w:eastAsia="Arial" w:hAnsi="Arial" w:cs="Arial"/>
          <w:sz w:val="24"/>
          <w:szCs w:val="24"/>
        </w:rPr>
        <w:t>iuno</w:t>
      </w:r>
      <w:r w:rsidRPr="33BC441D">
        <w:rPr>
          <w:rFonts w:ascii="Arial" w:eastAsia="Arial" w:hAnsi="Arial" w:cs="Arial"/>
          <w:sz w:val="24"/>
          <w:szCs w:val="24"/>
        </w:rPr>
        <w:t xml:space="preserve"> de junio de dos mil veintitrés</w:t>
      </w:r>
    </w:p>
    <w:p w14:paraId="7F5131F4" w14:textId="618A04BC" w:rsidR="0082383A" w:rsidRPr="00F231AC" w:rsidRDefault="00D7192C" w:rsidP="00F231AC">
      <w:pPr>
        <w:spacing w:after="0" w:line="276" w:lineRule="auto"/>
        <w:jc w:val="center"/>
        <w:rPr>
          <w:rFonts w:ascii="Arial" w:eastAsia="Arial" w:hAnsi="Arial" w:cs="Arial"/>
          <w:sz w:val="24"/>
          <w:szCs w:val="24"/>
        </w:rPr>
      </w:pPr>
      <w:r w:rsidRPr="00F231AC">
        <w:rPr>
          <w:rFonts w:ascii="Arial" w:eastAsia="Arial" w:hAnsi="Arial" w:cs="Arial"/>
          <w:sz w:val="24"/>
          <w:szCs w:val="24"/>
        </w:rPr>
        <w:t>Acta de Sala de Discusión N</w:t>
      </w:r>
      <w:r w:rsidR="4D5E4EE1" w:rsidRPr="00F231AC">
        <w:rPr>
          <w:rFonts w:ascii="Arial" w:eastAsia="Arial" w:hAnsi="Arial" w:cs="Arial"/>
          <w:sz w:val="24"/>
          <w:szCs w:val="24"/>
        </w:rPr>
        <w:t>o 063</w:t>
      </w:r>
      <w:r w:rsidR="00755E48" w:rsidRPr="00F231AC">
        <w:rPr>
          <w:rFonts w:ascii="Arial" w:eastAsia="Arial" w:hAnsi="Arial" w:cs="Arial"/>
          <w:sz w:val="24"/>
          <w:szCs w:val="24"/>
        </w:rPr>
        <w:t xml:space="preserve"> de 2</w:t>
      </w:r>
      <w:r w:rsidR="2D274AB2" w:rsidRPr="00F231AC">
        <w:rPr>
          <w:rFonts w:ascii="Arial" w:eastAsia="Arial" w:hAnsi="Arial" w:cs="Arial"/>
          <w:sz w:val="24"/>
          <w:szCs w:val="24"/>
        </w:rPr>
        <w:t>1</w:t>
      </w:r>
      <w:r w:rsidR="00755E48" w:rsidRPr="00F231AC">
        <w:rPr>
          <w:rFonts w:ascii="Arial" w:eastAsia="Arial" w:hAnsi="Arial" w:cs="Arial"/>
          <w:sz w:val="24"/>
          <w:szCs w:val="24"/>
        </w:rPr>
        <w:t xml:space="preserve"> de </w:t>
      </w:r>
      <w:r w:rsidRPr="00F231AC">
        <w:rPr>
          <w:rFonts w:ascii="Arial" w:eastAsia="Arial" w:hAnsi="Arial" w:cs="Arial"/>
          <w:sz w:val="24"/>
          <w:szCs w:val="24"/>
        </w:rPr>
        <w:t>junio de 2023</w:t>
      </w:r>
    </w:p>
    <w:p w14:paraId="5DAB6C7B" w14:textId="77777777" w:rsidR="0082383A" w:rsidRPr="00F231AC" w:rsidRDefault="0082383A" w:rsidP="00F231AC">
      <w:pPr>
        <w:spacing w:after="0" w:line="276" w:lineRule="auto"/>
        <w:jc w:val="both"/>
        <w:rPr>
          <w:rFonts w:ascii="Arial" w:eastAsia="Arial" w:hAnsi="Arial" w:cs="Arial"/>
          <w:sz w:val="24"/>
          <w:szCs w:val="24"/>
        </w:rPr>
      </w:pPr>
    </w:p>
    <w:p w14:paraId="4146C7C1" w14:textId="747FF448"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Procede la Sala de Decisión Laboral del Tribunal Superior del Distrito Judicial de Pereira a decidir la impugnación presentada por la </w:t>
      </w:r>
      <w:r w:rsidRPr="00F231AC">
        <w:rPr>
          <w:rFonts w:ascii="Arial" w:eastAsia="Arial" w:hAnsi="Arial" w:cs="Arial"/>
          <w:b/>
          <w:bCs/>
          <w:sz w:val="24"/>
          <w:szCs w:val="24"/>
        </w:rPr>
        <w:t>Administradora Colombiana de Pensiones –</w:t>
      </w:r>
      <w:r w:rsidR="006343C4" w:rsidRPr="00F231AC">
        <w:rPr>
          <w:rFonts w:ascii="Arial" w:eastAsia="Arial" w:hAnsi="Arial" w:cs="Arial"/>
          <w:b/>
          <w:bCs/>
          <w:sz w:val="24"/>
          <w:szCs w:val="24"/>
        </w:rPr>
        <w:t xml:space="preserve"> </w:t>
      </w:r>
      <w:r w:rsidRPr="00F231AC">
        <w:rPr>
          <w:rFonts w:ascii="Arial" w:eastAsia="Arial" w:hAnsi="Arial" w:cs="Arial"/>
          <w:b/>
          <w:bCs/>
          <w:sz w:val="24"/>
          <w:szCs w:val="24"/>
        </w:rPr>
        <w:t>Colpensiones</w:t>
      </w:r>
      <w:r w:rsidRPr="00F231AC">
        <w:rPr>
          <w:rFonts w:ascii="Arial" w:eastAsia="Arial" w:hAnsi="Arial" w:cs="Arial"/>
          <w:sz w:val="24"/>
          <w:szCs w:val="24"/>
        </w:rPr>
        <w:t xml:space="preserve"> contra la sentencia proferida por el Juzgado Laboral del Circuito de Dosquebradas el día 9 de mayo de 2023, dentro de la </w:t>
      </w:r>
      <w:r w:rsidRPr="00F231AC">
        <w:rPr>
          <w:rFonts w:ascii="Arial" w:eastAsia="Arial" w:hAnsi="Arial" w:cs="Arial"/>
          <w:b/>
          <w:sz w:val="24"/>
          <w:szCs w:val="24"/>
        </w:rPr>
        <w:t>acción de tutela</w:t>
      </w:r>
      <w:r w:rsidRPr="00F231AC">
        <w:rPr>
          <w:rFonts w:ascii="Arial" w:eastAsia="Arial" w:hAnsi="Arial" w:cs="Arial"/>
          <w:sz w:val="24"/>
          <w:szCs w:val="24"/>
        </w:rPr>
        <w:t xml:space="preserve"> que </w:t>
      </w:r>
      <w:r w:rsidR="00755E48" w:rsidRPr="00F231AC">
        <w:rPr>
          <w:rFonts w:ascii="Arial" w:eastAsia="Arial" w:hAnsi="Arial" w:cs="Arial"/>
          <w:sz w:val="24"/>
          <w:szCs w:val="24"/>
        </w:rPr>
        <w:t>promueve</w:t>
      </w:r>
      <w:r w:rsidRPr="00F231AC">
        <w:rPr>
          <w:rFonts w:ascii="Arial" w:eastAsia="Arial" w:hAnsi="Arial" w:cs="Arial"/>
          <w:sz w:val="24"/>
          <w:szCs w:val="24"/>
        </w:rPr>
        <w:t xml:space="preserve"> el señor </w:t>
      </w:r>
      <w:r w:rsidRPr="00F231AC">
        <w:rPr>
          <w:rFonts w:ascii="Arial" w:eastAsia="Arial" w:hAnsi="Arial" w:cs="Arial"/>
          <w:b/>
          <w:sz w:val="24"/>
          <w:szCs w:val="24"/>
        </w:rPr>
        <w:t xml:space="preserve">Luis Ferney </w:t>
      </w:r>
      <w:r w:rsidR="3D7A813E" w:rsidRPr="00F231AC">
        <w:rPr>
          <w:rFonts w:ascii="Arial" w:eastAsia="Arial" w:hAnsi="Arial" w:cs="Arial"/>
          <w:b/>
          <w:sz w:val="24"/>
          <w:szCs w:val="24"/>
        </w:rPr>
        <w:t>Marín</w:t>
      </w:r>
      <w:r w:rsidRPr="00F231AC">
        <w:rPr>
          <w:rFonts w:ascii="Arial" w:eastAsia="Arial" w:hAnsi="Arial" w:cs="Arial"/>
          <w:b/>
          <w:sz w:val="24"/>
          <w:szCs w:val="24"/>
        </w:rPr>
        <w:t xml:space="preserve"> Ossa</w:t>
      </w:r>
      <w:r w:rsidRPr="00F231AC">
        <w:rPr>
          <w:rFonts w:ascii="Arial" w:eastAsia="Arial" w:hAnsi="Arial" w:cs="Arial"/>
          <w:sz w:val="24"/>
          <w:szCs w:val="24"/>
        </w:rPr>
        <w:t xml:space="preserve">, donde también fungen como accionadas las </w:t>
      </w:r>
      <w:r w:rsidRPr="00F231AC">
        <w:rPr>
          <w:rFonts w:ascii="Arial" w:eastAsia="Arial" w:hAnsi="Arial" w:cs="Arial"/>
          <w:b/>
          <w:sz w:val="24"/>
          <w:szCs w:val="24"/>
        </w:rPr>
        <w:t>Juntas Regional y Nacional de Calificación de Invalidez</w:t>
      </w:r>
      <w:r w:rsidRPr="00F231AC">
        <w:rPr>
          <w:rFonts w:ascii="Arial" w:eastAsia="Arial" w:hAnsi="Arial" w:cs="Arial"/>
          <w:sz w:val="24"/>
          <w:szCs w:val="24"/>
          <w:shd w:val="clear" w:color="auto" w:fill="FAF9F8"/>
        </w:rPr>
        <w:t>.</w:t>
      </w:r>
      <w:r w:rsidRPr="00F231AC">
        <w:rPr>
          <w:rFonts w:ascii="Arial" w:eastAsia="Arial" w:hAnsi="Arial" w:cs="Arial"/>
          <w:sz w:val="24"/>
          <w:szCs w:val="24"/>
        </w:rPr>
        <w:t xml:space="preserve"> </w:t>
      </w:r>
    </w:p>
    <w:p w14:paraId="02EB378F" w14:textId="77777777" w:rsidR="0082383A" w:rsidRPr="00F231AC" w:rsidRDefault="0082383A" w:rsidP="00F231AC">
      <w:pPr>
        <w:spacing w:after="0" w:line="276" w:lineRule="auto"/>
        <w:jc w:val="both"/>
        <w:rPr>
          <w:rFonts w:ascii="Arial" w:eastAsia="Arial" w:hAnsi="Arial" w:cs="Arial"/>
          <w:b/>
          <w:sz w:val="24"/>
          <w:szCs w:val="24"/>
        </w:rPr>
      </w:pPr>
    </w:p>
    <w:p w14:paraId="6A05A809" w14:textId="77777777" w:rsidR="0082383A" w:rsidRPr="00F231AC" w:rsidRDefault="0082383A" w:rsidP="00F231AC">
      <w:pPr>
        <w:spacing w:after="0" w:line="276" w:lineRule="auto"/>
        <w:jc w:val="both"/>
        <w:rPr>
          <w:rFonts w:ascii="Arial" w:eastAsia="Arial" w:hAnsi="Arial" w:cs="Arial"/>
          <w:sz w:val="24"/>
          <w:szCs w:val="24"/>
        </w:rPr>
      </w:pPr>
    </w:p>
    <w:p w14:paraId="3DDAE31D" w14:textId="77777777" w:rsidR="0082383A" w:rsidRPr="00F231AC" w:rsidRDefault="00D7192C" w:rsidP="00F231AC">
      <w:pPr>
        <w:keepNext/>
        <w:spacing w:after="0" w:line="276" w:lineRule="auto"/>
        <w:ind w:right="284"/>
        <w:jc w:val="both"/>
        <w:rPr>
          <w:rFonts w:ascii="Arial" w:eastAsia="Arial" w:hAnsi="Arial" w:cs="Arial"/>
          <w:b/>
          <w:sz w:val="24"/>
          <w:szCs w:val="24"/>
        </w:rPr>
      </w:pPr>
      <w:r w:rsidRPr="00F231AC">
        <w:rPr>
          <w:rFonts w:ascii="Arial" w:eastAsia="Arial" w:hAnsi="Arial" w:cs="Arial"/>
          <w:b/>
          <w:sz w:val="24"/>
          <w:szCs w:val="24"/>
        </w:rPr>
        <w:t>HECHOS QUE ORIGINARON LA ACCIÓN:</w:t>
      </w:r>
    </w:p>
    <w:p w14:paraId="5A39BBE3" w14:textId="77777777" w:rsidR="0082383A" w:rsidRPr="00F231AC" w:rsidRDefault="0082383A" w:rsidP="00F231AC">
      <w:pPr>
        <w:spacing w:after="0" w:line="276" w:lineRule="auto"/>
        <w:jc w:val="both"/>
        <w:rPr>
          <w:rFonts w:ascii="Arial" w:eastAsia="Arial" w:hAnsi="Arial" w:cs="Arial"/>
          <w:sz w:val="24"/>
          <w:szCs w:val="24"/>
        </w:rPr>
      </w:pPr>
    </w:p>
    <w:p w14:paraId="43BF8402" w14:textId="703937AC"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lastRenderedPageBreak/>
        <w:t xml:space="preserve">Informa el señor Luis Ferney </w:t>
      </w:r>
      <w:r w:rsidR="00755E48" w:rsidRPr="00F231AC">
        <w:rPr>
          <w:rFonts w:ascii="Arial" w:eastAsia="Arial" w:hAnsi="Arial" w:cs="Arial"/>
          <w:sz w:val="24"/>
          <w:szCs w:val="24"/>
        </w:rPr>
        <w:t>Marín</w:t>
      </w:r>
      <w:r w:rsidRPr="00F231AC">
        <w:rPr>
          <w:rFonts w:ascii="Arial" w:eastAsia="Arial" w:hAnsi="Arial" w:cs="Arial"/>
          <w:sz w:val="24"/>
          <w:szCs w:val="24"/>
        </w:rPr>
        <w:t xml:space="preserve"> Ossa que el medico laboral de Colpensiones lo calificó con una pérdida de capacidad laboral del 22.55% de origen </w:t>
      </w:r>
      <w:r w:rsidR="1DDF1FFF" w:rsidRPr="00F231AC">
        <w:rPr>
          <w:rFonts w:ascii="Arial" w:eastAsia="Arial" w:hAnsi="Arial" w:cs="Arial"/>
          <w:sz w:val="24"/>
          <w:szCs w:val="24"/>
        </w:rPr>
        <w:t>común estructurada</w:t>
      </w:r>
      <w:r w:rsidRPr="00F231AC">
        <w:rPr>
          <w:rFonts w:ascii="Arial" w:eastAsia="Arial" w:hAnsi="Arial" w:cs="Arial"/>
          <w:sz w:val="24"/>
          <w:szCs w:val="24"/>
        </w:rPr>
        <w:t xml:space="preserve"> el 1º de julio de 2022; que contra dicha valoración present</w:t>
      </w:r>
      <w:r w:rsidR="27B4761B" w:rsidRPr="00F231AC">
        <w:rPr>
          <w:rFonts w:ascii="Arial" w:eastAsia="Arial" w:hAnsi="Arial" w:cs="Arial"/>
          <w:sz w:val="24"/>
          <w:szCs w:val="24"/>
        </w:rPr>
        <w:t>ó</w:t>
      </w:r>
      <w:r w:rsidR="00755E48" w:rsidRPr="00F231AC">
        <w:rPr>
          <w:rFonts w:ascii="Arial" w:eastAsia="Arial" w:hAnsi="Arial" w:cs="Arial"/>
          <w:sz w:val="24"/>
          <w:szCs w:val="24"/>
        </w:rPr>
        <w:t xml:space="preserve"> </w:t>
      </w:r>
      <w:r w:rsidRPr="00F231AC">
        <w:rPr>
          <w:rFonts w:ascii="Arial" w:eastAsia="Arial" w:hAnsi="Arial" w:cs="Arial"/>
          <w:sz w:val="24"/>
          <w:szCs w:val="24"/>
        </w:rPr>
        <w:t>inconformidade</w:t>
      </w:r>
      <w:r w:rsidR="00755E48" w:rsidRPr="00F231AC">
        <w:rPr>
          <w:rFonts w:ascii="Arial" w:eastAsia="Arial" w:hAnsi="Arial" w:cs="Arial"/>
          <w:sz w:val="24"/>
          <w:szCs w:val="24"/>
        </w:rPr>
        <w:t>s</w:t>
      </w:r>
      <w:r w:rsidRPr="00F231AC">
        <w:rPr>
          <w:rFonts w:ascii="Arial" w:eastAsia="Arial" w:hAnsi="Arial" w:cs="Arial"/>
          <w:sz w:val="24"/>
          <w:szCs w:val="24"/>
        </w:rPr>
        <w:t xml:space="preserve"> que fueron resueltas por la Junta Regional de Calificación de Invalidez mediante dictamen No 12202300001</w:t>
      </w:r>
      <w:r w:rsidR="220C828A" w:rsidRPr="00F231AC">
        <w:rPr>
          <w:rFonts w:ascii="Arial" w:eastAsia="Arial" w:hAnsi="Arial" w:cs="Arial"/>
          <w:sz w:val="24"/>
          <w:szCs w:val="24"/>
        </w:rPr>
        <w:t xml:space="preserve"> </w:t>
      </w:r>
      <w:r w:rsidR="00755E48" w:rsidRPr="00F231AC">
        <w:rPr>
          <w:rFonts w:ascii="Arial" w:eastAsia="Arial" w:hAnsi="Arial" w:cs="Arial"/>
          <w:sz w:val="24"/>
          <w:szCs w:val="24"/>
        </w:rPr>
        <w:t>vari</w:t>
      </w:r>
      <w:r w:rsidR="6AF81E36" w:rsidRPr="00F231AC">
        <w:rPr>
          <w:rFonts w:ascii="Arial" w:eastAsia="Arial" w:hAnsi="Arial" w:cs="Arial"/>
          <w:sz w:val="24"/>
          <w:szCs w:val="24"/>
        </w:rPr>
        <w:t>ando</w:t>
      </w:r>
      <w:r w:rsidRPr="00F231AC">
        <w:rPr>
          <w:rFonts w:ascii="Arial" w:eastAsia="Arial" w:hAnsi="Arial" w:cs="Arial"/>
          <w:sz w:val="24"/>
          <w:szCs w:val="24"/>
        </w:rPr>
        <w:t xml:space="preserve"> </w:t>
      </w:r>
      <w:r w:rsidR="00755E48" w:rsidRPr="00F231AC">
        <w:rPr>
          <w:rFonts w:ascii="Arial" w:eastAsia="Arial" w:hAnsi="Arial" w:cs="Arial"/>
          <w:sz w:val="24"/>
          <w:szCs w:val="24"/>
        </w:rPr>
        <w:t>el porcentaje de pérdida</w:t>
      </w:r>
      <w:r w:rsidRPr="00F231AC">
        <w:rPr>
          <w:rFonts w:ascii="Arial" w:eastAsia="Arial" w:hAnsi="Arial" w:cs="Arial"/>
          <w:sz w:val="24"/>
          <w:szCs w:val="24"/>
        </w:rPr>
        <w:t xml:space="preserve"> de capacidad laboral a 41.79%, pero mantuvo el origen y la fecha de estructuración.</w:t>
      </w:r>
    </w:p>
    <w:p w14:paraId="41C8F396" w14:textId="77777777" w:rsidR="0082383A" w:rsidRPr="00F231AC" w:rsidRDefault="0082383A" w:rsidP="00F231AC">
      <w:pPr>
        <w:spacing w:after="0" w:line="276" w:lineRule="auto"/>
        <w:jc w:val="both"/>
        <w:rPr>
          <w:rFonts w:ascii="Arial" w:eastAsia="Arial" w:hAnsi="Arial" w:cs="Arial"/>
          <w:sz w:val="24"/>
          <w:szCs w:val="24"/>
        </w:rPr>
      </w:pPr>
    </w:p>
    <w:p w14:paraId="0A0D9C10"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Indica que se acercó a Colpensiones para preguntar </w:t>
      </w:r>
      <w:r w:rsidR="00755E48" w:rsidRPr="00F231AC">
        <w:rPr>
          <w:rFonts w:ascii="Arial" w:eastAsia="Arial" w:hAnsi="Arial" w:cs="Arial"/>
          <w:sz w:val="24"/>
          <w:szCs w:val="24"/>
        </w:rPr>
        <w:t>sí</w:t>
      </w:r>
      <w:r w:rsidRPr="00F231AC">
        <w:rPr>
          <w:rFonts w:ascii="Arial" w:eastAsia="Arial" w:hAnsi="Arial" w:cs="Arial"/>
          <w:sz w:val="24"/>
          <w:szCs w:val="24"/>
        </w:rPr>
        <w:t xml:space="preserve"> ante esa entidad podía radicar la apelación contra el dictamen de la Junta Regional, a lo cual accedió la tramitadora </w:t>
      </w:r>
      <w:r w:rsidR="00755E48" w:rsidRPr="00F231AC">
        <w:rPr>
          <w:rFonts w:ascii="Arial" w:eastAsia="Arial" w:hAnsi="Arial" w:cs="Arial"/>
          <w:sz w:val="24"/>
          <w:szCs w:val="24"/>
        </w:rPr>
        <w:t>del fondo de Pensiones</w:t>
      </w:r>
      <w:r w:rsidRPr="00F231AC">
        <w:rPr>
          <w:rFonts w:ascii="Arial" w:eastAsia="Arial" w:hAnsi="Arial" w:cs="Arial"/>
          <w:sz w:val="24"/>
          <w:szCs w:val="24"/>
        </w:rPr>
        <w:t>, quien luego de revisarle los documentos</w:t>
      </w:r>
      <w:r w:rsidR="00755E48" w:rsidRPr="00F231AC">
        <w:rPr>
          <w:rFonts w:ascii="Arial" w:eastAsia="Arial" w:hAnsi="Arial" w:cs="Arial"/>
          <w:sz w:val="24"/>
          <w:szCs w:val="24"/>
        </w:rPr>
        <w:t>,</w:t>
      </w:r>
      <w:r w:rsidRPr="00F231AC">
        <w:rPr>
          <w:rFonts w:ascii="Arial" w:eastAsia="Arial" w:hAnsi="Arial" w:cs="Arial"/>
          <w:sz w:val="24"/>
          <w:szCs w:val="24"/>
        </w:rPr>
        <w:t xml:space="preserve"> en los cuales estaba incluido el recurso contra el dictamen de la Junta Regional de Calificación de Invalidez, copia de la cédula de ciudanía y la historia clínica, </w:t>
      </w:r>
      <w:r w:rsidR="00755E48" w:rsidRPr="00F231AC">
        <w:rPr>
          <w:rFonts w:ascii="Arial" w:eastAsia="Arial" w:hAnsi="Arial" w:cs="Arial"/>
          <w:sz w:val="24"/>
          <w:szCs w:val="24"/>
        </w:rPr>
        <w:t xml:space="preserve">radicó la solicitud </w:t>
      </w:r>
      <w:r w:rsidRPr="00F231AC">
        <w:rPr>
          <w:rFonts w:ascii="Arial" w:eastAsia="Arial" w:hAnsi="Arial" w:cs="Arial"/>
          <w:sz w:val="24"/>
          <w:szCs w:val="24"/>
        </w:rPr>
        <w:t xml:space="preserve">sin indicarle que tal actuación debía surtirse </w:t>
      </w:r>
      <w:r w:rsidR="00755E48" w:rsidRPr="00F231AC">
        <w:rPr>
          <w:rFonts w:ascii="Arial" w:eastAsia="Arial" w:hAnsi="Arial" w:cs="Arial"/>
          <w:sz w:val="24"/>
          <w:szCs w:val="24"/>
        </w:rPr>
        <w:t>ante el órgano calificador</w:t>
      </w:r>
      <w:r w:rsidRPr="00F231AC">
        <w:rPr>
          <w:rFonts w:ascii="Arial" w:eastAsia="Arial" w:hAnsi="Arial" w:cs="Arial"/>
          <w:sz w:val="24"/>
          <w:szCs w:val="24"/>
        </w:rPr>
        <w:t xml:space="preserve">, generando con ello una expectativa soportada en la firme convicción de haber </w:t>
      </w:r>
      <w:r w:rsidR="00755E48" w:rsidRPr="00F231AC">
        <w:rPr>
          <w:rFonts w:ascii="Arial" w:eastAsia="Arial" w:hAnsi="Arial" w:cs="Arial"/>
          <w:sz w:val="24"/>
          <w:szCs w:val="24"/>
        </w:rPr>
        <w:t>realizado el trámite</w:t>
      </w:r>
      <w:r w:rsidRPr="00F231AC">
        <w:rPr>
          <w:rFonts w:ascii="Arial" w:eastAsia="Arial" w:hAnsi="Arial" w:cs="Arial"/>
          <w:sz w:val="24"/>
          <w:szCs w:val="24"/>
        </w:rPr>
        <w:t xml:space="preserve"> ante la entidad </w:t>
      </w:r>
      <w:r w:rsidR="00755E48" w:rsidRPr="00F231AC">
        <w:rPr>
          <w:rFonts w:ascii="Arial" w:eastAsia="Arial" w:hAnsi="Arial" w:cs="Arial"/>
          <w:sz w:val="24"/>
          <w:szCs w:val="24"/>
        </w:rPr>
        <w:t>competente</w:t>
      </w:r>
      <w:r w:rsidRPr="00F231AC">
        <w:rPr>
          <w:rFonts w:ascii="Arial" w:eastAsia="Arial" w:hAnsi="Arial" w:cs="Arial"/>
          <w:sz w:val="24"/>
          <w:szCs w:val="24"/>
        </w:rPr>
        <w:t>.</w:t>
      </w:r>
    </w:p>
    <w:p w14:paraId="72A3D3EC" w14:textId="77777777" w:rsidR="0082383A" w:rsidRPr="00F231AC" w:rsidRDefault="0082383A" w:rsidP="00F231AC">
      <w:pPr>
        <w:spacing w:after="0" w:line="276" w:lineRule="auto"/>
        <w:jc w:val="both"/>
        <w:rPr>
          <w:rFonts w:ascii="Arial" w:eastAsia="Arial" w:hAnsi="Arial" w:cs="Arial"/>
          <w:sz w:val="24"/>
          <w:szCs w:val="24"/>
        </w:rPr>
      </w:pPr>
    </w:p>
    <w:p w14:paraId="62B3049E"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Cuenta que el referido recurso quedó radicado ante Colpensiones bajo el número 2023_2357100</w:t>
      </w:r>
      <w:r w:rsidR="00755E48" w:rsidRPr="00F231AC">
        <w:rPr>
          <w:rFonts w:ascii="Arial" w:eastAsia="Arial" w:hAnsi="Arial" w:cs="Arial"/>
          <w:sz w:val="24"/>
          <w:szCs w:val="24"/>
        </w:rPr>
        <w:t xml:space="preserve"> y que al surtirse tal actuación le fue informando</w:t>
      </w:r>
      <w:r w:rsidRPr="00F231AC">
        <w:rPr>
          <w:rFonts w:ascii="Arial" w:eastAsia="Arial" w:hAnsi="Arial" w:cs="Arial"/>
          <w:sz w:val="24"/>
          <w:szCs w:val="24"/>
        </w:rPr>
        <w:t xml:space="preserve"> que estaba realizando la manifestación de inconformidad con el dictamen, trámite </w:t>
      </w:r>
      <w:r w:rsidR="00755E48" w:rsidRPr="00F231AC">
        <w:rPr>
          <w:rFonts w:ascii="Arial" w:eastAsia="Arial" w:hAnsi="Arial" w:cs="Arial"/>
          <w:sz w:val="24"/>
          <w:szCs w:val="24"/>
        </w:rPr>
        <w:t xml:space="preserve">que era precisamente el </w:t>
      </w:r>
      <w:r w:rsidRPr="00F231AC">
        <w:rPr>
          <w:rFonts w:ascii="Arial" w:eastAsia="Arial" w:hAnsi="Arial" w:cs="Arial"/>
          <w:sz w:val="24"/>
          <w:szCs w:val="24"/>
        </w:rPr>
        <w:t>pretendía realizar.</w:t>
      </w:r>
    </w:p>
    <w:p w14:paraId="0D0B940D" w14:textId="77777777" w:rsidR="0082383A" w:rsidRPr="00F231AC" w:rsidRDefault="0082383A" w:rsidP="00F231AC">
      <w:pPr>
        <w:spacing w:after="0" w:line="276" w:lineRule="auto"/>
        <w:jc w:val="both"/>
        <w:rPr>
          <w:rFonts w:ascii="Arial" w:eastAsia="Arial" w:hAnsi="Arial" w:cs="Arial"/>
          <w:sz w:val="24"/>
          <w:szCs w:val="24"/>
        </w:rPr>
      </w:pPr>
    </w:p>
    <w:p w14:paraId="00C7573B"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Expone que el </w:t>
      </w:r>
      <w:r w:rsidR="00084BAE" w:rsidRPr="00F231AC">
        <w:rPr>
          <w:rFonts w:ascii="Arial" w:eastAsia="Arial" w:hAnsi="Arial" w:cs="Arial"/>
          <w:sz w:val="24"/>
          <w:szCs w:val="24"/>
        </w:rPr>
        <w:t>día</w:t>
      </w:r>
      <w:r w:rsidRPr="00F231AC">
        <w:rPr>
          <w:rFonts w:ascii="Arial" w:eastAsia="Arial" w:hAnsi="Arial" w:cs="Arial"/>
          <w:sz w:val="24"/>
          <w:szCs w:val="24"/>
        </w:rPr>
        <w:t xml:space="preserve"> 29 de marzo de 2023 solicitó a Colpensiones que le brindara información respecto al recurso de apelación contra el dictamen de Junta Regional, </w:t>
      </w:r>
      <w:r w:rsidR="00084BAE" w:rsidRPr="00F231AC">
        <w:rPr>
          <w:rFonts w:ascii="Arial" w:eastAsia="Arial" w:hAnsi="Arial" w:cs="Arial"/>
          <w:sz w:val="24"/>
          <w:szCs w:val="24"/>
        </w:rPr>
        <w:t>petición que fue</w:t>
      </w:r>
      <w:r w:rsidRPr="00F231AC">
        <w:rPr>
          <w:rFonts w:ascii="Arial" w:eastAsia="Arial" w:hAnsi="Arial" w:cs="Arial"/>
          <w:sz w:val="24"/>
          <w:szCs w:val="24"/>
        </w:rPr>
        <w:t xml:space="preserve"> atendida el 12 de abril de 2023, indicándole que </w:t>
      </w:r>
      <w:r w:rsidR="00084BAE" w:rsidRPr="00F231AC">
        <w:rPr>
          <w:rFonts w:ascii="Arial" w:eastAsia="Arial" w:hAnsi="Arial" w:cs="Arial"/>
          <w:sz w:val="24"/>
          <w:szCs w:val="24"/>
        </w:rPr>
        <w:t xml:space="preserve">en el proceso </w:t>
      </w:r>
      <w:r w:rsidRPr="00F231AC">
        <w:rPr>
          <w:rFonts w:ascii="Arial" w:eastAsia="Arial" w:hAnsi="Arial" w:cs="Arial"/>
          <w:sz w:val="24"/>
          <w:szCs w:val="24"/>
        </w:rPr>
        <w:t xml:space="preserve">no </w:t>
      </w:r>
      <w:r w:rsidR="00084BAE" w:rsidRPr="00F231AC">
        <w:rPr>
          <w:rFonts w:ascii="Arial" w:eastAsia="Arial" w:hAnsi="Arial" w:cs="Arial"/>
          <w:sz w:val="24"/>
          <w:szCs w:val="24"/>
        </w:rPr>
        <w:t xml:space="preserve">se </w:t>
      </w:r>
      <w:r w:rsidRPr="00F231AC">
        <w:rPr>
          <w:rFonts w:ascii="Arial" w:eastAsia="Arial" w:hAnsi="Arial" w:cs="Arial"/>
          <w:sz w:val="24"/>
          <w:szCs w:val="24"/>
        </w:rPr>
        <w:t xml:space="preserve">tiene noticia de la existencia de recurso de apelación que fuera aceptado por el Órgano Calificador de Risaralda ni </w:t>
      </w:r>
      <w:r w:rsidR="00084BAE" w:rsidRPr="00F231AC">
        <w:rPr>
          <w:rFonts w:ascii="Arial" w:eastAsia="Arial" w:hAnsi="Arial" w:cs="Arial"/>
          <w:sz w:val="24"/>
          <w:szCs w:val="24"/>
        </w:rPr>
        <w:t xml:space="preserve">tampoco de que esta entidad </w:t>
      </w:r>
      <w:r w:rsidRPr="00F231AC">
        <w:rPr>
          <w:rFonts w:ascii="Arial" w:eastAsia="Arial" w:hAnsi="Arial" w:cs="Arial"/>
          <w:sz w:val="24"/>
          <w:szCs w:val="24"/>
        </w:rPr>
        <w:t>hubiera solicitado algún pago a ese fondo de pensiones.</w:t>
      </w:r>
    </w:p>
    <w:p w14:paraId="0E27B00A" w14:textId="77777777" w:rsidR="0082383A" w:rsidRPr="00F231AC" w:rsidRDefault="0082383A" w:rsidP="00F231AC">
      <w:pPr>
        <w:spacing w:after="0" w:line="276" w:lineRule="auto"/>
        <w:jc w:val="both"/>
        <w:rPr>
          <w:rFonts w:ascii="Arial" w:eastAsia="Arial" w:hAnsi="Arial" w:cs="Arial"/>
          <w:sz w:val="24"/>
          <w:szCs w:val="24"/>
        </w:rPr>
      </w:pPr>
    </w:p>
    <w:p w14:paraId="79E3D26A" w14:textId="48B923E3" w:rsidR="0082383A" w:rsidRPr="00F231AC" w:rsidRDefault="00084BAE"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Conforme lo hasta aquí expuesto, considera que la omisión de </w:t>
      </w:r>
      <w:r w:rsidR="00D7192C" w:rsidRPr="00F231AC">
        <w:rPr>
          <w:rFonts w:ascii="Arial" w:eastAsia="Arial" w:hAnsi="Arial" w:cs="Arial"/>
          <w:sz w:val="24"/>
          <w:szCs w:val="24"/>
        </w:rPr>
        <w:t>Colpensiones</w:t>
      </w:r>
      <w:r w:rsidRPr="00F231AC">
        <w:rPr>
          <w:rFonts w:ascii="Arial" w:eastAsia="Arial" w:hAnsi="Arial" w:cs="Arial"/>
          <w:sz w:val="24"/>
          <w:szCs w:val="24"/>
        </w:rPr>
        <w:t xml:space="preserve"> de remitir </w:t>
      </w:r>
      <w:r w:rsidR="00D7192C" w:rsidRPr="00F231AC">
        <w:rPr>
          <w:rFonts w:ascii="Arial" w:eastAsia="Arial" w:hAnsi="Arial" w:cs="Arial"/>
          <w:sz w:val="24"/>
          <w:szCs w:val="24"/>
        </w:rPr>
        <w:t>a la Junta Regional</w:t>
      </w:r>
      <w:r w:rsidRPr="00F231AC">
        <w:rPr>
          <w:rFonts w:ascii="Arial" w:eastAsia="Arial" w:hAnsi="Arial" w:cs="Arial"/>
          <w:sz w:val="24"/>
          <w:szCs w:val="24"/>
        </w:rPr>
        <w:t xml:space="preserve"> el recurso de apelación radicado en sus </w:t>
      </w:r>
      <w:r w:rsidR="6428F815" w:rsidRPr="00F231AC">
        <w:rPr>
          <w:rFonts w:ascii="Arial" w:eastAsia="Arial" w:hAnsi="Arial" w:cs="Arial"/>
          <w:sz w:val="24"/>
          <w:szCs w:val="24"/>
        </w:rPr>
        <w:t>instalaciones, vulnera</w:t>
      </w:r>
      <w:r w:rsidR="00D7192C" w:rsidRPr="00F231AC">
        <w:rPr>
          <w:rFonts w:ascii="Arial" w:eastAsia="Arial" w:hAnsi="Arial" w:cs="Arial"/>
          <w:sz w:val="24"/>
          <w:szCs w:val="24"/>
        </w:rPr>
        <w:t xml:space="preserve"> los derechos fundamentales al debido proceso y a la seguridad social, motivo </w:t>
      </w:r>
      <w:r w:rsidRPr="00F231AC">
        <w:rPr>
          <w:rFonts w:ascii="Arial" w:eastAsia="Arial" w:hAnsi="Arial" w:cs="Arial"/>
          <w:sz w:val="24"/>
          <w:szCs w:val="24"/>
        </w:rPr>
        <w:t>p</w:t>
      </w:r>
      <w:r w:rsidR="00D7192C" w:rsidRPr="00F231AC">
        <w:rPr>
          <w:rFonts w:ascii="Arial" w:eastAsia="Arial" w:hAnsi="Arial" w:cs="Arial"/>
          <w:sz w:val="24"/>
          <w:szCs w:val="24"/>
        </w:rPr>
        <w:t xml:space="preserve">or el </w:t>
      </w:r>
      <w:r w:rsidR="1CB1BF1C" w:rsidRPr="00F231AC">
        <w:rPr>
          <w:rFonts w:ascii="Arial" w:eastAsia="Arial" w:hAnsi="Arial" w:cs="Arial"/>
          <w:sz w:val="24"/>
          <w:szCs w:val="24"/>
        </w:rPr>
        <w:t>que</w:t>
      </w:r>
      <w:r w:rsidR="00D7192C" w:rsidRPr="00F231AC">
        <w:rPr>
          <w:rFonts w:ascii="Arial" w:eastAsia="Arial" w:hAnsi="Arial" w:cs="Arial"/>
          <w:sz w:val="24"/>
          <w:szCs w:val="24"/>
        </w:rPr>
        <w:t xml:space="preserve"> solicita su protección por la vía constitucional </w:t>
      </w:r>
      <w:r w:rsidR="56F8BA72" w:rsidRPr="00F231AC">
        <w:rPr>
          <w:rFonts w:ascii="Arial" w:eastAsia="Arial" w:hAnsi="Arial" w:cs="Arial"/>
          <w:sz w:val="24"/>
          <w:szCs w:val="24"/>
        </w:rPr>
        <w:t>y, como</w:t>
      </w:r>
      <w:r w:rsidR="00D7192C" w:rsidRPr="00F231AC">
        <w:rPr>
          <w:rFonts w:ascii="Arial" w:eastAsia="Arial" w:hAnsi="Arial" w:cs="Arial"/>
          <w:sz w:val="24"/>
          <w:szCs w:val="24"/>
        </w:rPr>
        <w:t xml:space="preserve"> medida de </w:t>
      </w:r>
      <w:r w:rsidR="39E43BB1" w:rsidRPr="00F231AC">
        <w:rPr>
          <w:rFonts w:ascii="Arial" w:eastAsia="Arial" w:hAnsi="Arial" w:cs="Arial"/>
          <w:sz w:val="24"/>
          <w:szCs w:val="24"/>
        </w:rPr>
        <w:t>restablecimiento, pide</w:t>
      </w:r>
      <w:r w:rsidR="00D7192C" w:rsidRPr="00F231AC">
        <w:rPr>
          <w:rFonts w:ascii="Arial" w:eastAsia="Arial" w:hAnsi="Arial" w:cs="Arial"/>
          <w:sz w:val="24"/>
          <w:szCs w:val="24"/>
        </w:rPr>
        <w:t xml:space="preserve"> que se ordene a la accionada </w:t>
      </w:r>
      <w:r w:rsidRPr="00F231AC">
        <w:rPr>
          <w:rFonts w:ascii="Arial" w:eastAsia="Arial" w:hAnsi="Arial" w:cs="Arial"/>
          <w:sz w:val="24"/>
          <w:szCs w:val="24"/>
        </w:rPr>
        <w:t>obrar en ese sentido</w:t>
      </w:r>
      <w:r w:rsidR="00D7192C" w:rsidRPr="00F231AC">
        <w:rPr>
          <w:rFonts w:ascii="Arial" w:eastAsia="Arial" w:hAnsi="Arial" w:cs="Arial"/>
          <w:sz w:val="24"/>
          <w:szCs w:val="24"/>
        </w:rPr>
        <w:t xml:space="preserve">, para que se </w:t>
      </w:r>
      <w:r w:rsidRPr="00F231AC">
        <w:rPr>
          <w:rFonts w:ascii="Arial" w:eastAsia="Arial" w:hAnsi="Arial" w:cs="Arial"/>
          <w:sz w:val="24"/>
          <w:szCs w:val="24"/>
        </w:rPr>
        <w:t>continúe</w:t>
      </w:r>
      <w:r w:rsidR="00D7192C" w:rsidRPr="00F231AC">
        <w:rPr>
          <w:rFonts w:ascii="Arial" w:eastAsia="Arial" w:hAnsi="Arial" w:cs="Arial"/>
          <w:sz w:val="24"/>
          <w:szCs w:val="24"/>
        </w:rPr>
        <w:t xml:space="preserve"> con el trámite pertinente.</w:t>
      </w:r>
    </w:p>
    <w:p w14:paraId="60061E4C" w14:textId="77777777" w:rsidR="0082383A" w:rsidRPr="00F231AC" w:rsidRDefault="0082383A" w:rsidP="00F231AC">
      <w:pPr>
        <w:spacing w:after="0" w:line="276" w:lineRule="auto"/>
        <w:jc w:val="both"/>
        <w:rPr>
          <w:rFonts w:ascii="Arial" w:eastAsia="Arial" w:hAnsi="Arial" w:cs="Arial"/>
          <w:sz w:val="24"/>
          <w:szCs w:val="24"/>
        </w:rPr>
      </w:pPr>
    </w:p>
    <w:p w14:paraId="5CE58782" w14:textId="77777777" w:rsidR="0082383A" w:rsidRPr="00F231AC" w:rsidRDefault="00D7192C" w:rsidP="00F231AC">
      <w:pPr>
        <w:keepNext/>
        <w:spacing w:after="0" w:line="276" w:lineRule="auto"/>
        <w:ind w:right="284"/>
        <w:jc w:val="center"/>
        <w:rPr>
          <w:rFonts w:ascii="Arial" w:eastAsia="Arial" w:hAnsi="Arial" w:cs="Arial"/>
          <w:b/>
          <w:sz w:val="24"/>
          <w:szCs w:val="24"/>
        </w:rPr>
      </w:pPr>
      <w:r w:rsidRPr="00F231AC">
        <w:rPr>
          <w:rFonts w:ascii="Arial" w:eastAsia="Arial" w:hAnsi="Arial" w:cs="Arial"/>
          <w:b/>
          <w:sz w:val="24"/>
          <w:szCs w:val="24"/>
        </w:rPr>
        <w:t>TRÁMITE IMPARTIDO</w:t>
      </w:r>
    </w:p>
    <w:p w14:paraId="44EAFD9C" w14:textId="77777777" w:rsidR="0082383A" w:rsidRPr="00F231AC" w:rsidRDefault="0082383A" w:rsidP="00F231AC">
      <w:pPr>
        <w:spacing w:after="0" w:line="276" w:lineRule="auto"/>
        <w:rPr>
          <w:rFonts w:ascii="Arial" w:eastAsia="Times New Roman" w:hAnsi="Arial" w:cs="Arial"/>
          <w:sz w:val="24"/>
          <w:szCs w:val="24"/>
        </w:rPr>
      </w:pPr>
    </w:p>
    <w:p w14:paraId="2D087CE1"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La acción de tutela correspondió por reparto al Juzgado Laboral del Circuito de Dosquebradas, el cual, luego de admitirla por auto 26 de abril del año que avanza, corrió traslado por dos (2) días a Colpensiones, al igual que a las </w:t>
      </w:r>
      <w:r w:rsidR="00084BAE" w:rsidRPr="00F231AC">
        <w:rPr>
          <w:rFonts w:ascii="Arial" w:eastAsia="Arial" w:hAnsi="Arial" w:cs="Arial"/>
          <w:sz w:val="24"/>
          <w:szCs w:val="24"/>
        </w:rPr>
        <w:t>J</w:t>
      </w:r>
      <w:r w:rsidRPr="00F231AC">
        <w:rPr>
          <w:rFonts w:ascii="Arial" w:eastAsia="Arial" w:hAnsi="Arial" w:cs="Arial"/>
          <w:sz w:val="24"/>
          <w:szCs w:val="24"/>
        </w:rPr>
        <w:t xml:space="preserve">untas Regional y Nacional de Calificación de Invalidez, entidades que fueron vinculadas de oficio. </w:t>
      </w:r>
    </w:p>
    <w:p w14:paraId="4B94D5A5" w14:textId="77777777" w:rsidR="0082383A" w:rsidRPr="00F231AC" w:rsidRDefault="0082383A" w:rsidP="00F231AC">
      <w:pPr>
        <w:spacing w:after="0" w:line="276" w:lineRule="auto"/>
        <w:jc w:val="both"/>
        <w:rPr>
          <w:rFonts w:ascii="Arial" w:eastAsia="Arial" w:hAnsi="Arial" w:cs="Arial"/>
          <w:sz w:val="24"/>
          <w:szCs w:val="24"/>
        </w:rPr>
      </w:pPr>
    </w:p>
    <w:p w14:paraId="2CD37C64" w14:textId="7140EDD6"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El Órgano calificador a nivel regional no se pronunció respecto a los hechos de la acción por tratarse de trámites adelantados ante Colpensiones; no obstante, afirmó que esa entidad emitió la calificación del actor, pero no recibió recurso de apelación en su contra.</w:t>
      </w:r>
    </w:p>
    <w:p w14:paraId="3DEEC669" w14:textId="77777777" w:rsidR="0082383A" w:rsidRPr="00F231AC" w:rsidRDefault="0082383A" w:rsidP="00F231AC">
      <w:pPr>
        <w:spacing w:after="0" w:line="276" w:lineRule="auto"/>
        <w:jc w:val="both"/>
        <w:rPr>
          <w:rFonts w:ascii="Arial" w:eastAsia="Arial" w:hAnsi="Arial" w:cs="Arial"/>
          <w:sz w:val="24"/>
          <w:szCs w:val="24"/>
        </w:rPr>
      </w:pPr>
    </w:p>
    <w:p w14:paraId="1773CF4E" w14:textId="27EA92D9"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A las pretensiones de la acción no se opuso</w:t>
      </w:r>
      <w:r w:rsidR="00084BAE" w:rsidRPr="00F231AC">
        <w:rPr>
          <w:rFonts w:ascii="Arial" w:eastAsia="Arial" w:hAnsi="Arial" w:cs="Arial"/>
          <w:sz w:val="24"/>
          <w:szCs w:val="24"/>
        </w:rPr>
        <w:t xml:space="preserve"> en consideración a que no iban dirigidas</w:t>
      </w:r>
      <w:r w:rsidRPr="00F231AC">
        <w:rPr>
          <w:rFonts w:ascii="Arial" w:eastAsia="Arial" w:hAnsi="Arial" w:cs="Arial"/>
          <w:sz w:val="24"/>
          <w:szCs w:val="24"/>
        </w:rPr>
        <w:t xml:space="preserve"> en su contra, pero </w:t>
      </w:r>
      <w:r w:rsidR="00FE57AF" w:rsidRPr="00F231AC">
        <w:rPr>
          <w:rFonts w:ascii="Arial" w:eastAsia="Arial" w:hAnsi="Arial" w:cs="Arial"/>
          <w:sz w:val="24"/>
          <w:szCs w:val="24"/>
        </w:rPr>
        <w:t>precisó</w:t>
      </w:r>
      <w:r w:rsidRPr="00F231AC">
        <w:rPr>
          <w:rFonts w:ascii="Arial" w:eastAsia="Arial" w:hAnsi="Arial" w:cs="Arial"/>
          <w:sz w:val="24"/>
          <w:szCs w:val="24"/>
        </w:rPr>
        <w:t xml:space="preserve"> que no debe imponerse orden en su contra, dado que nunca </w:t>
      </w:r>
      <w:r w:rsidRPr="00F231AC">
        <w:rPr>
          <w:rFonts w:ascii="Arial" w:eastAsia="Arial" w:hAnsi="Arial" w:cs="Arial"/>
          <w:sz w:val="24"/>
          <w:szCs w:val="24"/>
        </w:rPr>
        <w:lastRenderedPageBreak/>
        <w:t>recibió recurso</w:t>
      </w:r>
      <w:r w:rsidR="00FE57AF" w:rsidRPr="00F231AC">
        <w:rPr>
          <w:rFonts w:ascii="Arial" w:eastAsia="Arial" w:hAnsi="Arial" w:cs="Arial"/>
          <w:sz w:val="24"/>
          <w:szCs w:val="24"/>
        </w:rPr>
        <w:t xml:space="preserve"> </w:t>
      </w:r>
      <w:r w:rsidRPr="00F231AC">
        <w:rPr>
          <w:rFonts w:ascii="Arial" w:eastAsia="Arial" w:hAnsi="Arial" w:cs="Arial"/>
          <w:sz w:val="24"/>
          <w:szCs w:val="24"/>
        </w:rPr>
        <w:t>formal</w:t>
      </w:r>
      <w:r w:rsidR="00FE57AF" w:rsidRPr="00F231AC">
        <w:rPr>
          <w:rFonts w:ascii="Arial" w:eastAsia="Arial" w:hAnsi="Arial" w:cs="Arial"/>
          <w:sz w:val="24"/>
          <w:szCs w:val="24"/>
        </w:rPr>
        <w:t>m</w:t>
      </w:r>
      <w:r w:rsidRPr="00F231AC">
        <w:rPr>
          <w:rFonts w:ascii="Arial" w:eastAsia="Arial" w:hAnsi="Arial" w:cs="Arial"/>
          <w:sz w:val="24"/>
          <w:szCs w:val="24"/>
        </w:rPr>
        <w:t>ente a pesar de que al momento de ser notificado el accionante se le expresó, explicó y entreg</w:t>
      </w:r>
      <w:r w:rsidR="5A88B348" w:rsidRPr="00F231AC">
        <w:rPr>
          <w:rFonts w:ascii="Arial" w:eastAsia="Arial" w:hAnsi="Arial" w:cs="Arial"/>
          <w:sz w:val="24"/>
          <w:szCs w:val="24"/>
        </w:rPr>
        <w:t>aron</w:t>
      </w:r>
      <w:r w:rsidRPr="00F231AC">
        <w:rPr>
          <w:rFonts w:ascii="Arial" w:eastAsia="Arial" w:hAnsi="Arial" w:cs="Arial"/>
          <w:sz w:val="24"/>
          <w:szCs w:val="24"/>
        </w:rPr>
        <w:t xml:space="preserve"> por escrito los lineamientos en caso de inconformidad, </w:t>
      </w:r>
      <w:r w:rsidR="39DB25E1" w:rsidRPr="00F231AC">
        <w:rPr>
          <w:rFonts w:ascii="Arial" w:eastAsia="Arial" w:hAnsi="Arial" w:cs="Arial"/>
          <w:sz w:val="24"/>
          <w:szCs w:val="24"/>
        </w:rPr>
        <w:t>no</w:t>
      </w:r>
      <w:r w:rsidRPr="00F231AC">
        <w:rPr>
          <w:rFonts w:ascii="Arial" w:eastAsia="Arial" w:hAnsi="Arial" w:cs="Arial"/>
          <w:sz w:val="24"/>
          <w:szCs w:val="24"/>
        </w:rPr>
        <w:t xml:space="preserve"> </w:t>
      </w:r>
      <w:r w:rsidR="00FE57AF" w:rsidRPr="00F231AC">
        <w:rPr>
          <w:rFonts w:ascii="Arial" w:eastAsia="Arial" w:hAnsi="Arial" w:cs="Arial"/>
          <w:sz w:val="24"/>
          <w:szCs w:val="24"/>
        </w:rPr>
        <w:t>siendo viable que</w:t>
      </w:r>
      <w:r w:rsidRPr="00F231AC">
        <w:rPr>
          <w:rFonts w:ascii="Arial" w:eastAsia="Arial" w:hAnsi="Arial" w:cs="Arial"/>
          <w:sz w:val="24"/>
          <w:szCs w:val="24"/>
        </w:rPr>
        <w:t xml:space="preserve"> ahora </w:t>
      </w:r>
      <w:r w:rsidR="00FE57AF" w:rsidRPr="00F231AC">
        <w:rPr>
          <w:rFonts w:ascii="Arial" w:eastAsia="Arial" w:hAnsi="Arial" w:cs="Arial"/>
          <w:sz w:val="24"/>
          <w:szCs w:val="24"/>
        </w:rPr>
        <w:t xml:space="preserve">busque </w:t>
      </w:r>
      <w:r w:rsidRPr="00F231AC">
        <w:rPr>
          <w:rFonts w:ascii="Arial" w:eastAsia="Arial" w:hAnsi="Arial" w:cs="Arial"/>
          <w:sz w:val="24"/>
          <w:szCs w:val="24"/>
        </w:rPr>
        <w:t>utilizar la acción de tutela para corregir el error en que incurrió al no remitir el recurso al correo electrónico dispuesto para esos efectos.</w:t>
      </w:r>
    </w:p>
    <w:p w14:paraId="3656B9AB" w14:textId="77777777" w:rsidR="0082383A" w:rsidRPr="00F231AC" w:rsidRDefault="0082383A" w:rsidP="00F231AC">
      <w:pPr>
        <w:spacing w:after="0" w:line="276" w:lineRule="auto"/>
        <w:jc w:val="both"/>
        <w:rPr>
          <w:rFonts w:ascii="Arial" w:eastAsia="Arial" w:hAnsi="Arial" w:cs="Arial"/>
          <w:sz w:val="24"/>
          <w:szCs w:val="24"/>
        </w:rPr>
      </w:pPr>
    </w:p>
    <w:p w14:paraId="054DE102"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Concluye entonces que el juez de tutela no </w:t>
      </w:r>
      <w:r w:rsidR="00FE57AF" w:rsidRPr="00F231AC">
        <w:rPr>
          <w:rFonts w:ascii="Arial" w:eastAsia="Arial" w:hAnsi="Arial" w:cs="Arial"/>
          <w:sz w:val="24"/>
          <w:szCs w:val="24"/>
        </w:rPr>
        <w:t>está</w:t>
      </w:r>
      <w:r w:rsidRPr="00F231AC">
        <w:rPr>
          <w:rFonts w:ascii="Arial" w:eastAsia="Arial" w:hAnsi="Arial" w:cs="Arial"/>
          <w:sz w:val="24"/>
          <w:szCs w:val="24"/>
        </w:rPr>
        <w:t xml:space="preserve"> llamado a interve</w:t>
      </w:r>
      <w:r w:rsidR="00FE57AF" w:rsidRPr="00F231AC">
        <w:rPr>
          <w:rFonts w:ascii="Arial" w:eastAsia="Arial" w:hAnsi="Arial" w:cs="Arial"/>
          <w:sz w:val="24"/>
          <w:szCs w:val="24"/>
        </w:rPr>
        <w:t>n</w:t>
      </w:r>
      <w:r w:rsidRPr="00F231AC">
        <w:rPr>
          <w:rFonts w:ascii="Arial" w:eastAsia="Arial" w:hAnsi="Arial" w:cs="Arial"/>
          <w:sz w:val="24"/>
          <w:szCs w:val="24"/>
        </w:rPr>
        <w:t>ir cuando la afectación de las garantías fundamentales deriva de la actuación negligente, dolosa o de mala fe del tutelante y tampoco puede trasladar la responsabilidad de éste a Colpensiones o a la Junta y servir como medio para regularizar una situación anómala generada por el interesado.</w:t>
      </w:r>
    </w:p>
    <w:p w14:paraId="45FB0818" w14:textId="77777777" w:rsidR="0082383A" w:rsidRPr="00F231AC" w:rsidRDefault="0082383A" w:rsidP="00F231AC">
      <w:pPr>
        <w:spacing w:after="0" w:line="276" w:lineRule="auto"/>
        <w:jc w:val="both"/>
        <w:rPr>
          <w:rFonts w:ascii="Arial" w:eastAsia="Arial" w:hAnsi="Arial" w:cs="Arial"/>
          <w:sz w:val="24"/>
          <w:szCs w:val="24"/>
        </w:rPr>
      </w:pPr>
    </w:p>
    <w:p w14:paraId="3C32E6FB" w14:textId="23089840"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Dentro del término conferido la Junta Nacional de Calificación de Invalidez se vinculó a la litis informando que, luego de revisar los aplicativos y bases de datos que maneja la entidad, no tienen registrada actuación alguna pendiente por realizar a nombre del accionante.</w:t>
      </w:r>
    </w:p>
    <w:p w14:paraId="049F31CB" w14:textId="77777777" w:rsidR="0082383A" w:rsidRPr="00F231AC" w:rsidRDefault="0082383A" w:rsidP="00F231AC">
      <w:pPr>
        <w:spacing w:after="0" w:line="276" w:lineRule="auto"/>
        <w:jc w:val="both"/>
        <w:rPr>
          <w:rFonts w:ascii="Arial" w:eastAsia="Arial" w:hAnsi="Arial" w:cs="Arial"/>
          <w:sz w:val="24"/>
          <w:szCs w:val="24"/>
        </w:rPr>
      </w:pPr>
    </w:p>
    <w:p w14:paraId="0C616C08" w14:textId="0E24D30C"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Indi</w:t>
      </w:r>
      <w:r w:rsidR="00FE57AF" w:rsidRPr="00F231AC">
        <w:rPr>
          <w:rFonts w:ascii="Arial" w:eastAsia="Arial" w:hAnsi="Arial" w:cs="Arial"/>
          <w:sz w:val="24"/>
          <w:szCs w:val="24"/>
        </w:rPr>
        <w:t>có</w:t>
      </w:r>
      <w:r w:rsidRPr="00F231AC">
        <w:rPr>
          <w:rFonts w:ascii="Arial" w:eastAsia="Arial" w:hAnsi="Arial" w:cs="Arial"/>
          <w:sz w:val="24"/>
          <w:szCs w:val="24"/>
        </w:rPr>
        <w:t xml:space="preserve"> que esa entidad se </w:t>
      </w:r>
      <w:r w:rsidR="5DB4E1ED" w:rsidRPr="00F231AC">
        <w:rPr>
          <w:rFonts w:ascii="Arial" w:eastAsia="Arial" w:hAnsi="Arial" w:cs="Arial"/>
          <w:sz w:val="24"/>
          <w:szCs w:val="24"/>
        </w:rPr>
        <w:t>en</w:t>
      </w:r>
      <w:r w:rsidRPr="00F231AC">
        <w:rPr>
          <w:rFonts w:ascii="Arial" w:eastAsia="Arial" w:hAnsi="Arial" w:cs="Arial"/>
          <w:sz w:val="24"/>
          <w:szCs w:val="24"/>
        </w:rPr>
        <w:t xml:space="preserve">carga de proferir dictamen de cierre en los casos en los cuales ya se efectuó valoración en primera oportunidad y la calificación de instancia realizada por las entidades encargadas y frente a las cuales se haya presentado y concedido el respectivo recurso, de acuerdo con lo establecido en el </w:t>
      </w:r>
      <w:r w:rsidR="00FE57AF" w:rsidRPr="00F231AC">
        <w:rPr>
          <w:rFonts w:ascii="Arial" w:eastAsia="Arial" w:hAnsi="Arial" w:cs="Arial"/>
          <w:sz w:val="24"/>
          <w:szCs w:val="24"/>
        </w:rPr>
        <w:t>artículo</w:t>
      </w:r>
      <w:r w:rsidRPr="00F231AC">
        <w:rPr>
          <w:rFonts w:ascii="Arial" w:eastAsia="Arial" w:hAnsi="Arial" w:cs="Arial"/>
          <w:sz w:val="24"/>
          <w:szCs w:val="24"/>
        </w:rPr>
        <w:t xml:space="preserve"> 142 del Decreto Ley 19 de 2012.</w:t>
      </w:r>
    </w:p>
    <w:p w14:paraId="53128261" w14:textId="77777777" w:rsidR="0082383A" w:rsidRPr="00F231AC" w:rsidRDefault="0082383A" w:rsidP="00F231AC">
      <w:pPr>
        <w:spacing w:after="0" w:line="276" w:lineRule="auto"/>
        <w:jc w:val="both"/>
        <w:rPr>
          <w:rFonts w:ascii="Arial" w:eastAsia="Arial" w:hAnsi="Arial" w:cs="Arial"/>
          <w:sz w:val="24"/>
          <w:szCs w:val="24"/>
        </w:rPr>
      </w:pPr>
    </w:p>
    <w:p w14:paraId="0F2CBEB0" w14:textId="41E79603"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Precisa que frente a lo pretendido por el actor no tiene injerencia esa entidad</w:t>
      </w:r>
      <w:r w:rsidR="00FE57AF" w:rsidRPr="00F231AC">
        <w:rPr>
          <w:rFonts w:ascii="Arial" w:eastAsia="Arial" w:hAnsi="Arial" w:cs="Arial"/>
          <w:sz w:val="24"/>
          <w:szCs w:val="24"/>
        </w:rPr>
        <w:t xml:space="preserve">, aclarando de </w:t>
      </w:r>
      <w:r w:rsidR="30BE59E0" w:rsidRPr="00F231AC">
        <w:rPr>
          <w:rFonts w:ascii="Arial" w:eastAsia="Arial" w:hAnsi="Arial" w:cs="Arial"/>
          <w:sz w:val="24"/>
          <w:szCs w:val="24"/>
        </w:rPr>
        <w:t>paso que</w:t>
      </w:r>
      <w:r w:rsidRPr="00F231AC">
        <w:rPr>
          <w:rFonts w:ascii="Arial" w:eastAsia="Arial" w:hAnsi="Arial" w:cs="Arial"/>
          <w:sz w:val="24"/>
          <w:szCs w:val="24"/>
        </w:rPr>
        <w:t xml:space="preserve"> no funge como superior jerárquico ni administrativo de las Juntas Regionales y de ninguna entidad que integre el sistema de seguridad social.</w:t>
      </w:r>
    </w:p>
    <w:p w14:paraId="62486C05" w14:textId="77777777" w:rsidR="0082383A" w:rsidRPr="00F231AC" w:rsidRDefault="0082383A" w:rsidP="00F231AC">
      <w:pPr>
        <w:spacing w:after="0" w:line="276" w:lineRule="auto"/>
        <w:jc w:val="both"/>
        <w:rPr>
          <w:rFonts w:ascii="Arial" w:eastAsia="Arial" w:hAnsi="Arial" w:cs="Arial"/>
          <w:sz w:val="24"/>
          <w:szCs w:val="24"/>
        </w:rPr>
      </w:pPr>
    </w:p>
    <w:p w14:paraId="6CCA966C" w14:textId="77777777" w:rsidR="006E3D0C"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Colpensiones a su turno, luego de hacer un recuento de lo acontecido en el trámite administrativo de valoración en primera oportunidad de la pérdida de capacidad laboral del señor Luis Ferney </w:t>
      </w:r>
      <w:r w:rsidR="00FE57AF" w:rsidRPr="00F231AC">
        <w:rPr>
          <w:rFonts w:ascii="Arial" w:eastAsia="Arial" w:hAnsi="Arial" w:cs="Arial"/>
          <w:sz w:val="24"/>
          <w:szCs w:val="24"/>
        </w:rPr>
        <w:t>Marín</w:t>
      </w:r>
      <w:r w:rsidRPr="00F231AC">
        <w:rPr>
          <w:rFonts w:ascii="Arial" w:eastAsia="Arial" w:hAnsi="Arial" w:cs="Arial"/>
          <w:sz w:val="24"/>
          <w:szCs w:val="24"/>
        </w:rPr>
        <w:t xml:space="preserve"> Ossa, </w:t>
      </w:r>
      <w:r w:rsidR="00FE57AF" w:rsidRPr="00F231AC">
        <w:rPr>
          <w:rFonts w:ascii="Arial" w:eastAsia="Arial" w:hAnsi="Arial" w:cs="Arial"/>
          <w:sz w:val="24"/>
          <w:szCs w:val="24"/>
        </w:rPr>
        <w:t xml:space="preserve">informó </w:t>
      </w:r>
      <w:r w:rsidRPr="00F231AC">
        <w:rPr>
          <w:rFonts w:ascii="Arial" w:eastAsia="Arial" w:hAnsi="Arial" w:cs="Arial"/>
          <w:sz w:val="24"/>
          <w:szCs w:val="24"/>
        </w:rPr>
        <w:t>que dentro de</w:t>
      </w:r>
      <w:r w:rsidR="00FE57AF" w:rsidRPr="00F231AC">
        <w:rPr>
          <w:rFonts w:ascii="Arial" w:eastAsia="Arial" w:hAnsi="Arial" w:cs="Arial"/>
          <w:sz w:val="24"/>
          <w:szCs w:val="24"/>
        </w:rPr>
        <w:t xml:space="preserve"> dicho trámite</w:t>
      </w:r>
      <w:r w:rsidRPr="00F231AC">
        <w:rPr>
          <w:rFonts w:ascii="Arial" w:eastAsia="Arial" w:hAnsi="Arial" w:cs="Arial"/>
          <w:sz w:val="24"/>
          <w:szCs w:val="24"/>
        </w:rPr>
        <w:t xml:space="preserve"> éste presentó inconformidades que fueron resueltas por la Junta Regional de </w:t>
      </w:r>
      <w:r w:rsidR="00FE57AF" w:rsidRPr="00F231AC">
        <w:rPr>
          <w:rFonts w:ascii="Arial" w:eastAsia="Arial" w:hAnsi="Arial" w:cs="Arial"/>
          <w:sz w:val="24"/>
          <w:szCs w:val="24"/>
        </w:rPr>
        <w:t>Calificación</w:t>
      </w:r>
      <w:r w:rsidRPr="00F231AC">
        <w:rPr>
          <w:rFonts w:ascii="Arial" w:eastAsia="Arial" w:hAnsi="Arial" w:cs="Arial"/>
          <w:sz w:val="24"/>
          <w:szCs w:val="24"/>
        </w:rPr>
        <w:t xml:space="preserve"> de Invalidez mediante dictamen No 1220230001 de 21 de enero de 2023; que posteri</w:t>
      </w:r>
      <w:r w:rsidR="00FE57AF" w:rsidRPr="00F231AC">
        <w:rPr>
          <w:rFonts w:ascii="Arial" w:eastAsia="Arial" w:hAnsi="Arial" w:cs="Arial"/>
          <w:sz w:val="24"/>
          <w:szCs w:val="24"/>
        </w:rPr>
        <w:t>or</w:t>
      </w:r>
      <w:r w:rsidRPr="00F231AC">
        <w:rPr>
          <w:rFonts w:ascii="Arial" w:eastAsia="Arial" w:hAnsi="Arial" w:cs="Arial"/>
          <w:sz w:val="24"/>
          <w:szCs w:val="24"/>
        </w:rPr>
        <w:t>mente, el 14 de febrero de 2023 el interesado presentó ante esa entidad recurso de apelación contra el dictamen de la Junta Regional, el cua</w:t>
      </w:r>
      <w:r w:rsidR="00FE57AF" w:rsidRPr="00F231AC">
        <w:rPr>
          <w:rFonts w:ascii="Arial" w:eastAsia="Arial" w:hAnsi="Arial" w:cs="Arial"/>
          <w:sz w:val="24"/>
          <w:szCs w:val="24"/>
        </w:rPr>
        <w:t>l</w:t>
      </w:r>
      <w:r w:rsidRPr="00F231AC">
        <w:rPr>
          <w:rFonts w:ascii="Arial" w:eastAsia="Arial" w:hAnsi="Arial" w:cs="Arial"/>
          <w:sz w:val="24"/>
          <w:szCs w:val="24"/>
        </w:rPr>
        <w:t xml:space="preserve"> debió ser presentado directamente en ese Órgano de calificación, por lo que resulta claro que ante esa entidad no se encuentra </w:t>
      </w:r>
      <w:r w:rsidR="00FE57AF" w:rsidRPr="00F231AC">
        <w:rPr>
          <w:rFonts w:ascii="Arial" w:eastAsia="Arial" w:hAnsi="Arial" w:cs="Arial"/>
          <w:sz w:val="24"/>
          <w:szCs w:val="24"/>
        </w:rPr>
        <w:t xml:space="preserve">ninguna actuación </w:t>
      </w:r>
      <w:r w:rsidRPr="00F231AC">
        <w:rPr>
          <w:rFonts w:ascii="Arial" w:eastAsia="Arial" w:hAnsi="Arial" w:cs="Arial"/>
          <w:sz w:val="24"/>
          <w:szCs w:val="24"/>
        </w:rPr>
        <w:t>pendiente p</w:t>
      </w:r>
      <w:r w:rsidR="00FE57AF" w:rsidRPr="00F231AC">
        <w:rPr>
          <w:rFonts w:ascii="Arial" w:eastAsia="Arial" w:hAnsi="Arial" w:cs="Arial"/>
          <w:sz w:val="24"/>
          <w:szCs w:val="24"/>
        </w:rPr>
        <w:t>or</w:t>
      </w:r>
      <w:r w:rsidRPr="00F231AC">
        <w:rPr>
          <w:rFonts w:ascii="Arial" w:eastAsia="Arial" w:hAnsi="Arial" w:cs="Arial"/>
          <w:sz w:val="24"/>
          <w:szCs w:val="24"/>
        </w:rPr>
        <w:t xml:space="preserve"> definir</w:t>
      </w:r>
      <w:r w:rsidR="006E3D0C" w:rsidRPr="00F231AC">
        <w:rPr>
          <w:rFonts w:ascii="Arial" w:eastAsia="Arial" w:hAnsi="Arial" w:cs="Arial"/>
          <w:sz w:val="24"/>
          <w:szCs w:val="24"/>
        </w:rPr>
        <w:t>.</w:t>
      </w:r>
    </w:p>
    <w:p w14:paraId="4101652C" w14:textId="77777777" w:rsidR="006E3D0C" w:rsidRPr="00F231AC" w:rsidRDefault="006E3D0C" w:rsidP="00F231AC">
      <w:pPr>
        <w:spacing w:after="0" w:line="276" w:lineRule="auto"/>
        <w:jc w:val="both"/>
        <w:rPr>
          <w:rFonts w:ascii="Arial" w:eastAsia="Arial" w:hAnsi="Arial" w:cs="Arial"/>
          <w:sz w:val="24"/>
          <w:szCs w:val="24"/>
        </w:rPr>
      </w:pPr>
    </w:p>
    <w:p w14:paraId="0182271C" w14:textId="4E7FCF34" w:rsidR="0082383A" w:rsidRPr="00F231AC" w:rsidRDefault="006E3D0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Informa que</w:t>
      </w:r>
      <w:r w:rsidR="379C4ED0" w:rsidRPr="00F231AC">
        <w:rPr>
          <w:rFonts w:ascii="Arial" w:eastAsia="Arial" w:hAnsi="Arial" w:cs="Arial"/>
          <w:sz w:val="24"/>
          <w:szCs w:val="24"/>
        </w:rPr>
        <w:t>,</w:t>
      </w:r>
      <w:r w:rsidRPr="00F231AC">
        <w:rPr>
          <w:rFonts w:ascii="Arial" w:eastAsia="Arial" w:hAnsi="Arial" w:cs="Arial"/>
          <w:sz w:val="24"/>
          <w:szCs w:val="24"/>
        </w:rPr>
        <w:t xml:space="preserve"> a la fecha, no le ha sido notificada la interposición de recurso alguno en el trámite de calificación del órgano encargado a nivel regional, ni tiene noticia de que haya sido requerida para realizar el pago de</w:t>
      </w:r>
      <w:r w:rsidR="00D7192C" w:rsidRPr="00F231AC">
        <w:rPr>
          <w:rFonts w:ascii="Arial" w:eastAsia="Arial" w:hAnsi="Arial" w:cs="Arial"/>
          <w:sz w:val="24"/>
          <w:szCs w:val="24"/>
        </w:rPr>
        <w:t xml:space="preserve"> los honorarios de la Junta Nacional de Calificación de Invalidez.</w:t>
      </w:r>
    </w:p>
    <w:p w14:paraId="4B99056E" w14:textId="77777777" w:rsidR="0082383A" w:rsidRPr="00F231AC" w:rsidRDefault="0082383A" w:rsidP="00F231AC">
      <w:pPr>
        <w:spacing w:after="0" w:line="276" w:lineRule="auto"/>
        <w:jc w:val="both"/>
        <w:rPr>
          <w:rFonts w:ascii="Arial" w:eastAsia="Arial" w:hAnsi="Arial" w:cs="Arial"/>
          <w:sz w:val="24"/>
          <w:szCs w:val="24"/>
        </w:rPr>
      </w:pPr>
    </w:p>
    <w:p w14:paraId="56FA809F"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Como argumentos defensivos adicionales, señaló la necesidad de que se genere la factura electrónica para proceder con el pago anticipado de honorarios de las Juntas de Calificación de Invalidez, entidades frente a las cuales hizo un breve recuento normativo relacionado con su naturaleza jurídica; advirtió </w:t>
      </w:r>
      <w:r w:rsidR="006E3D0C" w:rsidRPr="00F231AC">
        <w:rPr>
          <w:rFonts w:ascii="Arial" w:eastAsia="Arial" w:hAnsi="Arial" w:cs="Arial"/>
          <w:sz w:val="24"/>
          <w:szCs w:val="24"/>
        </w:rPr>
        <w:t>d</w:t>
      </w:r>
      <w:r w:rsidRPr="00F231AC">
        <w:rPr>
          <w:rFonts w:ascii="Arial" w:eastAsia="Arial" w:hAnsi="Arial" w:cs="Arial"/>
          <w:sz w:val="24"/>
          <w:szCs w:val="24"/>
        </w:rPr>
        <w:t>el trámite que debe surtirse cuando se presentan peticiones incompletas</w:t>
      </w:r>
      <w:r w:rsidR="006E3D0C" w:rsidRPr="00F231AC">
        <w:rPr>
          <w:rFonts w:ascii="Arial" w:eastAsia="Arial" w:hAnsi="Arial" w:cs="Arial"/>
          <w:sz w:val="24"/>
          <w:szCs w:val="24"/>
        </w:rPr>
        <w:t>;</w:t>
      </w:r>
      <w:r w:rsidRPr="00F231AC">
        <w:rPr>
          <w:rFonts w:ascii="Arial" w:eastAsia="Arial" w:hAnsi="Arial" w:cs="Arial"/>
          <w:sz w:val="24"/>
          <w:szCs w:val="24"/>
        </w:rPr>
        <w:t xml:space="preserve"> el carácter subsidiario de la tutela para discutir acciones y omisiones de la administración</w:t>
      </w:r>
      <w:r w:rsidR="006E3D0C" w:rsidRPr="00F231AC">
        <w:rPr>
          <w:rFonts w:ascii="Arial" w:eastAsia="Arial" w:hAnsi="Arial" w:cs="Arial"/>
          <w:sz w:val="24"/>
          <w:szCs w:val="24"/>
        </w:rPr>
        <w:t xml:space="preserve"> re</w:t>
      </w:r>
      <w:r w:rsidRPr="00F231AC">
        <w:rPr>
          <w:rFonts w:ascii="Arial" w:eastAsia="Arial" w:hAnsi="Arial" w:cs="Arial"/>
          <w:sz w:val="24"/>
          <w:szCs w:val="24"/>
        </w:rPr>
        <w:t>saltando la competencia del juez constitucional y su obligación de velar por el patrimonio público.</w:t>
      </w:r>
    </w:p>
    <w:p w14:paraId="1299C43A" w14:textId="77777777" w:rsidR="0082383A" w:rsidRPr="00F231AC" w:rsidRDefault="0082383A" w:rsidP="00F231AC">
      <w:pPr>
        <w:spacing w:after="0" w:line="276" w:lineRule="auto"/>
        <w:jc w:val="both"/>
        <w:rPr>
          <w:rFonts w:ascii="Arial" w:eastAsia="Arial" w:hAnsi="Arial" w:cs="Arial"/>
          <w:sz w:val="24"/>
          <w:szCs w:val="24"/>
        </w:rPr>
      </w:pPr>
    </w:p>
    <w:p w14:paraId="51505FF2" w14:textId="77777777" w:rsidR="00837DFC"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Llegado el día del fallo, la juez </w:t>
      </w:r>
      <w:r w:rsidRPr="00F231AC">
        <w:rPr>
          <w:rFonts w:ascii="Arial" w:eastAsia="Arial" w:hAnsi="Arial" w:cs="Arial"/>
          <w:i/>
          <w:sz w:val="24"/>
          <w:szCs w:val="24"/>
        </w:rPr>
        <w:t>a-quo</w:t>
      </w:r>
      <w:r w:rsidRPr="00F231AC">
        <w:rPr>
          <w:rFonts w:ascii="Arial" w:eastAsia="Arial" w:hAnsi="Arial" w:cs="Arial"/>
          <w:sz w:val="24"/>
          <w:szCs w:val="24"/>
        </w:rPr>
        <w:t xml:space="preserve"> amparó los derechos fundamentales de petición, debido proceso y seguridad social de los cuales es titular el señor Luis Ferney Marín Ossa, al advertirlos vulnerados por Colpensiones</w:t>
      </w:r>
      <w:r w:rsidR="00837DFC" w:rsidRPr="00F231AC">
        <w:rPr>
          <w:rFonts w:ascii="Arial" w:eastAsia="Arial" w:hAnsi="Arial" w:cs="Arial"/>
          <w:sz w:val="24"/>
          <w:szCs w:val="24"/>
        </w:rPr>
        <w:t>.</w:t>
      </w:r>
    </w:p>
    <w:p w14:paraId="4DDBEF00" w14:textId="77777777" w:rsidR="00837DFC" w:rsidRPr="00F231AC" w:rsidRDefault="00837DFC" w:rsidP="00F231AC">
      <w:pPr>
        <w:spacing w:after="0" w:line="276" w:lineRule="auto"/>
        <w:jc w:val="both"/>
        <w:rPr>
          <w:rFonts w:ascii="Arial" w:eastAsia="Arial" w:hAnsi="Arial" w:cs="Arial"/>
          <w:sz w:val="24"/>
          <w:szCs w:val="24"/>
        </w:rPr>
      </w:pPr>
    </w:p>
    <w:p w14:paraId="58558E1E" w14:textId="5347E95C" w:rsidR="00E6441F" w:rsidRPr="00F231AC" w:rsidRDefault="00837DF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Para arribar a esa decisión, la juzgadora de instancia determinó que </w:t>
      </w:r>
      <w:r w:rsidR="00D7192C" w:rsidRPr="00F231AC">
        <w:rPr>
          <w:rFonts w:ascii="Arial" w:eastAsia="Arial" w:hAnsi="Arial" w:cs="Arial"/>
          <w:sz w:val="24"/>
          <w:szCs w:val="24"/>
        </w:rPr>
        <w:t xml:space="preserve">al no rendir </w:t>
      </w:r>
      <w:r w:rsidR="00E6441F" w:rsidRPr="00F231AC">
        <w:rPr>
          <w:rFonts w:ascii="Arial" w:eastAsia="Arial" w:hAnsi="Arial" w:cs="Arial"/>
          <w:sz w:val="24"/>
          <w:szCs w:val="24"/>
        </w:rPr>
        <w:t xml:space="preserve">Colpensiones </w:t>
      </w:r>
      <w:r w:rsidR="00D7192C" w:rsidRPr="00F231AC">
        <w:rPr>
          <w:rFonts w:ascii="Arial" w:eastAsia="Arial" w:hAnsi="Arial" w:cs="Arial"/>
          <w:sz w:val="24"/>
          <w:szCs w:val="24"/>
        </w:rPr>
        <w:t xml:space="preserve">en tiempo el informe requerido en el trámite </w:t>
      </w:r>
      <w:r w:rsidR="1EAAFA30" w:rsidRPr="00F231AC">
        <w:rPr>
          <w:rFonts w:ascii="Arial" w:eastAsia="Arial" w:hAnsi="Arial" w:cs="Arial"/>
          <w:sz w:val="24"/>
          <w:szCs w:val="24"/>
        </w:rPr>
        <w:t>constitucional</w:t>
      </w:r>
      <w:r w:rsidR="00E6441F" w:rsidRPr="00F231AC">
        <w:rPr>
          <w:rFonts w:ascii="Arial" w:eastAsia="Arial" w:hAnsi="Arial" w:cs="Arial"/>
          <w:sz w:val="24"/>
          <w:szCs w:val="24"/>
        </w:rPr>
        <w:t xml:space="preserve"> se tuvo por c</w:t>
      </w:r>
      <w:r w:rsidR="00D7192C" w:rsidRPr="00F231AC">
        <w:rPr>
          <w:rFonts w:ascii="Arial" w:eastAsia="Arial" w:hAnsi="Arial" w:cs="Arial"/>
          <w:sz w:val="24"/>
          <w:szCs w:val="24"/>
        </w:rPr>
        <w:t>ierto que la colaboradora de esa entidad permitió radicar el recurso de apelación que iba dirigido a la Junta Regional de Calificación de Invalidez, lo cual generó confianza al actor de que se le impartiría el trámite de ley</w:t>
      </w:r>
      <w:r w:rsidR="00E6441F" w:rsidRPr="00F231AC">
        <w:rPr>
          <w:rFonts w:ascii="Arial" w:eastAsia="Arial" w:hAnsi="Arial" w:cs="Arial"/>
          <w:sz w:val="24"/>
          <w:szCs w:val="24"/>
        </w:rPr>
        <w:t>.</w:t>
      </w:r>
    </w:p>
    <w:p w14:paraId="3461D779" w14:textId="77777777" w:rsidR="00E6441F" w:rsidRPr="00F231AC" w:rsidRDefault="00E6441F" w:rsidP="00F231AC">
      <w:pPr>
        <w:spacing w:after="0" w:line="276" w:lineRule="auto"/>
        <w:jc w:val="both"/>
        <w:rPr>
          <w:rFonts w:ascii="Arial" w:eastAsia="Arial" w:hAnsi="Arial" w:cs="Arial"/>
          <w:sz w:val="24"/>
          <w:szCs w:val="24"/>
        </w:rPr>
      </w:pPr>
    </w:p>
    <w:p w14:paraId="7744BF57" w14:textId="3CC05012" w:rsidR="0082383A" w:rsidRPr="00F231AC" w:rsidRDefault="00E6441F"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Cuestionó también la </w:t>
      </w:r>
      <w:r w:rsidRPr="00F231AC">
        <w:rPr>
          <w:rFonts w:ascii="Arial" w:eastAsia="Arial" w:hAnsi="Arial" w:cs="Arial"/>
          <w:i/>
          <w:iCs/>
          <w:sz w:val="24"/>
          <w:szCs w:val="24"/>
        </w:rPr>
        <w:t xml:space="preserve">a quo </w:t>
      </w:r>
      <w:r w:rsidRPr="00F231AC">
        <w:rPr>
          <w:rFonts w:ascii="Arial" w:eastAsia="Arial" w:hAnsi="Arial" w:cs="Arial"/>
          <w:sz w:val="24"/>
          <w:szCs w:val="24"/>
        </w:rPr>
        <w:t xml:space="preserve">el actuar de dicha entidad, </w:t>
      </w:r>
      <w:r w:rsidR="71B47222" w:rsidRPr="00F231AC">
        <w:rPr>
          <w:rFonts w:ascii="Arial" w:eastAsia="Arial" w:hAnsi="Arial" w:cs="Arial"/>
          <w:sz w:val="24"/>
          <w:szCs w:val="24"/>
        </w:rPr>
        <w:t>pues</w:t>
      </w:r>
      <w:r w:rsidRPr="00F231AC">
        <w:rPr>
          <w:rFonts w:ascii="Arial" w:eastAsia="Arial" w:hAnsi="Arial" w:cs="Arial"/>
          <w:sz w:val="24"/>
          <w:szCs w:val="24"/>
        </w:rPr>
        <w:t xml:space="preserve"> so</w:t>
      </w:r>
      <w:r w:rsidR="00D7192C" w:rsidRPr="00F231AC">
        <w:rPr>
          <w:rFonts w:ascii="Arial" w:eastAsia="Arial" w:hAnsi="Arial" w:cs="Arial"/>
          <w:sz w:val="24"/>
          <w:szCs w:val="24"/>
        </w:rPr>
        <w:t xml:space="preserve">lo ante el requerimiento del interesado le </w:t>
      </w:r>
      <w:r w:rsidRPr="00F231AC">
        <w:rPr>
          <w:rFonts w:ascii="Arial" w:eastAsia="Arial" w:hAnsi="Arial" w:cs="Arial"/>
          <w:sz w:val="24"/>
          <w:szCs w:val="24"/>
        </w:rPr>
        <w:t>informó</w:t>
      </w:r>
      <w:r w:rsidR="00D7192C" w:rsidRPr="00F231AC">
        <w:rPr>
          <w:rFonts w:ascii="Arial" w:eastAsia="Arial" w:hAnsi="Arial" w:cs="Arial"/>
          <w:sz w:val="24"/>
          <w:szCs w:val="24"/>
        </w:rPr>
        <w:t xml:space="preserve"> que el recurso debía presentarse ante </w:t>
      </w:r>
      <w:r w:rsidR="10ACFDD3" w:rsidRPr="00F231AC">
        <w:rPr>
          <w:rFonts w:ascii="Arial" w:eastAsia="Arial" w:hAnsi="Arial" w:cs="Arial"/>
          <w:sz w:val="24"/>
          <w:szCs w:val="24"/>
        </w:rPr>
        <w:t>la Junta</w:t>
      </w:r>
      <w:r w:rsidR="00D7192C" w:rsidRPr="00F231AC">
        <w:rPr>
          <w:rFonts w:ascii="Arial" w:eastAsia="Arial" w:hAnsi="Arial" w:cs="Arial"/>
          <w:sz w:val="24"/>
          <w:szCs w:val="24"/>
        </w:rPr>
        <w:t xml:space="preserve">, cuando tal información debió serle suministrada al momento de la radicación de documentos, o en su defecto, al percatarse de su incompetencia, </w:t>
      </w:r>
      <w:r w:rsidR="4308E85E" w:rsidRPr="00F231AC">
        <w:rPr>
          <w:rFonts w:ascii="Arial" w:eastAsia="Arial" w:hAnsi="Arial" w:cs="Arial"/>
          <w:sz w:val="24"/>
          <w:szCs w:val="24"/>
        </w:rPr>
        <w:t xml:space="preserve">debió </w:t>
      </w:r>
      <w:r w:rsidR="00D7192C" w:rsidRPr="00F231AC">
        <w:rPr>
          <w:rFonts w:ascii="Arial" w:eastAsia="Arial" w:hAnsi="Arial" w:cs="Arial"/>
          <w:sz w:val="24"/>
          <w:szCs w:val="24"/>
        </w:rPr>
        <w:t>remiti</w:t>
      </w:r>
      <w:r w:rsidR="6F0952C8" w:rsidRPr="00F231AC">
        <w:rPr>
          <w:rFonts w:ascii="Arial" w:eastAsia="Arial" w:hAnsi="Arial" w:cs="Arial"/>
          <w:sz w:val="24"/>
          <w:szCs w:val="24"/>
        </w:rPr>
        <w:t>r</w:t>
      </w:r>
      <w:r w:rsidR="00D7192C" w:rsidRPr="00F231AC">
        <w:rPr>
          <w:rFonts w:ascii="Arial" w:eastAsia="Arial" w:hAnsi="Arial" w:cs="Arial"/>
          <w:sz w:val="24"/>
          <w:szCs w:val="24"/>
        </w:rPr>
        <w:t>la a la entidad competente.</w:t>
      </w:r>
    </w:p>
    <w:p w14:paraId="3CF2D8B6" w14:textId="77777777" w:rsidR="0082383A" w:rsidRPr="00F231AC" w:rsidRDefault="0082383A" w:rsidP="00F231AC">
      <w:pPr>
        <w:spacing w:after="0" w:line="276" w:lineRule="auto"/>
        <w:jc w:val="both"/>
        <w:rPr>
          <w:rFonts w:ascii="Arial" w:eastAsia="Arial" w:hAnsi="Arial" w:cs="Arial"/>
          <w:sz w:val="24"/>
          <w:szCs w:val="24"/>
        </w:rPr>
      </w:pPr>
    </w:p>
    <w:p w14:paraId="0193A164" w14:textId="6655DCC4" w:rsidR="0082383A" w:rsidRPr="00F231AC" w:rsidRDefault="00E6441F"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Indicó igualmente</w:t>
      </w:r>
      <w:r w:rsidR="00D7192C" w:rsidRPr="00F231AC">
        <w:rPr>
          <w:rFonts w:ascii="Arial" w:eastAsia="Arial" w:hAnsi="Arial" w:cs="Arial"/>
          <w:sz w:val="24"/>
          <w:szCs w:val="24"/>
        </w:rPr>
        <w:t xml:space="preserve"> que aunque obra evidencia de que al tutelante le fue informando del medio por el cual podía formular el recurso y los horarios de atención de la Junta Regional de Calificación de Invalidez, </w:t>
      </w:r>
      <w:r w:rsidR="005D6064" w:rsidRPr="00F231AC">
        <w:rPr>
          <w:rFonts w:ascii="Arial" w:eastAsia="Arial" w:hAnsi="Arial" w:cs="Arial"/>
          <w:sz w:val="24"/>
          <w:szCs w:val="24"/>
        </w:rPr>
        <w:t>e</w:t>
      </w:r>
      <w:r w:rsidR="00D7192C" w:rsidRPr="00F231AC">
        <w:rPr>
          <w:rFonts w:ascii="Arial" w:eastAsia="Arial" w:hAnsi="Arial" w:cs="Arial"/>
          <w:sz w:val="24"/>
          <w:szCs w:val="24"/>
        </w:rPr>
        <w:t>l hecho de que</w:t>
      </w:r>
      <w:r w:rsidR="005D6064" w:rsidRPr="00F231AC">
        <w:rPr>
          <w:rFonts w:ascii="Arial" w:eastAsia="Arial" w:hAnsi="Arial" w:cs="Arial"/>
          <w:sz w:val="24"/>
          <w:szCs w:val="24"/>
        </w:rPr>
        <w:t xml:space="preserve"> se le haya informado que</w:t>
      </w:r>
      <w:r w:rsidR="00D7192C" w:rsidRPr="00F231AC">
        <w:rPr>
          <w:rFonts w:ascii="Arial" w:eastAsia="Arial" w:hAnsi="Arial" w:cs="Arial"/>
          <w:sz w:val="24"/>
          <w:szCs w:val="24"/>
        </w:rPr>
        <w:t xml:space="preserve"> el pago de los honorarios debía ser asumido por Colpensiones</w:t>
      </w:r>
      <w:r w:rsidR="005D6064" w:rsidRPr="00F231AC">
        <w:rPr>
          <w:rFonts w:ascii="Arial" w:eastAsia="Arial" w:hAnsi="Arial" w:cs="Arial"/>
          <w:sz w:val="24"/>
          <w:szCs w:val="24"/>
        </w:rPr>
        <w:t>, generó para este confusión,</w:t>
      </w:r>
      <w:r w:rsidR="262E695D" w:rsidRPr="00F231AC">
        <w:rPr>
          <w:rFonts w:ascii="Arial" w:eastAsia="Arial" w:hAnsi="Arial" w:cs="Arial"/>
          <w:sz w:val="24"/>
          <w:szCs w:val="24"/>
        </w:rPr>
        <w:t xml:space="preserve"> lo</w:t>
      </w:r>
      <w:r w:rsidR="45945EF2" w:rsidRPr="00F231AC">
        <w:rPr>
          <w:rFonts w:ascii="Arial" w:eastAsia="Arial" w:hAnsi="Arial" w:cs="Arial"/>
          <w:sz w:val="24"/>
          <w:szCs w:val="24"/>
        </w:rPr>
        <w:t xml:space="preserve"> </w:t>
      </w:r>
      <w:r w:rsidR="005D6064" w:rsidRPr="00F231AC">
        <w:rPr>
          <w:rFonts w:ascii="Arial" w:eastAsia="Arial" w:hAnsi="Arial" w:cs="Arial"/>
          <w:sz w:val="24"/>
          <w:szCs w:val="24"/>
        </w:rPr>
        <w:t>que</w:t>
      </w:r>
      <w:r w:rsidR="673FCDB5" w:rsidRPr="00F231AC">
        <w:rPr>
          <w:rFonts w:ascii="Arial" w:eastAsia="Arial" w:hAnsi="Arial" w:cs="Arial"/>
          <w:sz w:val="24"/>
          <w:szCs w:val="24"/>
        </w:rPr>
        <w:t>,</w:t>
      </w:r>
      <w:r w:rsidR="005D6064" w:rsidRPr="00F231AC">
        <w:rPr>
          <w:rFonts w:ascii="Arial" w:eastAsia="Arial" w:hAnsi="Arial" w:cs="Arial"/>
          <w:sz w:val="24"/>
          <w:szCs w:val="24"/>
        </w:rPr>
        <w:t xml:space="preserve"> sumad</w:t>
      </w:r>
      <w:r w:rsidR="3D3C699E" w:rsidRPr="00F231AC">
        <w:rPr>
          <w:rFonts w:ascii="Arial" w:eastAsia="Arial" w:hAnsi="Arial" w:cs="Arial"/>
          <w:sz w:val="24"/>
          <w:szCs w:val="24"/>
        </w:rPr>
        <w:t>o</w:t>
      </w:r>
      <w:r w:rsidR="005D6064" w:rsidRPr="00F231AC">
        <w:rPr>
          <w:rFonts w:ascii="Arial" w:eastAsia="Arial" w:hAnsi="Arial" w:cs="Arial"/>
          <w:sz w:val="24"/>
          <w:szCs w:val="24"/>
        </w:rPr>
        <w:t xml:space="preserve"> a </w:t>
      </w:r>
      <w:r w:rsidR="281D412A" w:rsidRPr="00F231AC">
        <w:rPr>
          <w:rFonts w:ascii="Arial" w:eastAsia="Arial" w:hAnsi="Arial" w:cs="Arial"/>
          <w:sz w:val="24"/>
          <w:szCs w:val="24"/>
        </w:rPr>
        <w:t>su</w:t>
      </w:r>
      <w:r w:rsidR="005D6064" w:rsidRPr="00F231AC">
        <w:rPr>
          <w:rFonts w:ascii="Arial" w:eastAsia="Arial" w:hAnsi="Arial" w:cs="Arial"/>
          <w:sz w:val="24"/>
          <w:szCs w:val="24"/>
        </w:rPr>
        <w:t xml:space="preserve"> condición de sujeto de especial protección debido a su estado de salud, avanzada edad y grado de escolaridad, permite justificar </w:t>
      </w:r>
      <w:r w:rsidR="00D863EC" w:rsidRPr="00F231AC">
        <w:rPr>
          <w:rFonts w:ascii="Arial" w:eastAsia="Arial" w:hAnsi="Arial" w:cs="Arial"/>
          <w:sz w:val="24"/>
          <w:szCs w:val="24"/>
        </w:rPr>
        <w:t xml:space="preserve">su </w:t>
      </w:r>
      <w:r w:rsidR="005D6064" w:rsidRPr="00F231AC">
        <w:rPr>
          <w:rFonts w:ascii="Arial" w:eastAsia="Arial" w:hAnsi="Arial" w:cs="Arial"/>
          <w:sz w:val="24"/>
          <w:szCs w:val="24"/>
        </w:rPr>
        <w:t>actuar indebido en el trámite de calificación.</w:t>
      </w:r>
    </w:p>
    <w:p w14:paraId="0FB78278" w14:textId="77777777" w:rsidR="0082383A" w:rsidRPr="00F231AC" w:rsidRDefault="0082383A" w:rsidP="00F231AC">
      <w:pPr>
        <w:spacing w:after="0" w:line="276" w:lineRule="auto"/>
        <w:jc w:val="both"/>
        <w:rPr>
          <w:rFonts w:ascii="Arial" w:eastAsia="Arial" w:hAnsi="Arial" w:cs="Arial"/>
          <w:sz w:val="24"/>
          <w:szCs w:val="24"/>
        </w:rPr>
      </w:pPr>
    </w:p>
    <w:p w14:paraId="0227E1E9" w14:textId="325E3E61"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Refirió además que al haber sido interpuest</w:t>
      </w:r>
      <w:r w:rsidR="11C9D69C" w:rsidRPr="00F231AC">
        <w:rPr>
          <w:rFonts w:ascii="Arial" w:eastAsia="Arial" w:hAnsi="Arial" w:cs="Arial"/>
          <w:sz w:val="24"/>
          <w:szCs w:val="24"/>
        </w:rPr>
        <w:t>a</w:t>
      </w:r>
      <w:r w:rsidRPr="00F231AC">
        <w:rPr>
          <w:rFonts w:ascii="Arial" w:eastAsia="Arial" w:hAnsi="Arial" w:cs="Arial"/>
          <w:sz w:val="24"/>
          <w:szCs w:val="24"/>
        </w:rPr>
        <w:t xml:space="preserve"> en té</w:t>
      </w:r>
      <w:r w:rsidR="00D863EC" w:rsidRPr="00F231AC">
        <w:rPr>
          <w:rFonts w:ascii="Arial" w:eastAsia="Arial" w:hAnsi="Arial" w:cs="Arial"/>
          <w:sz w:val="24"/>
          <w:szCs w:val="24"/>
        </w:rPr>
        <w:t>r</w:t>
      </w:r>
      <w:r w:rsidRPr="00F231AC">
        <w:rPr>
          <w:rFonts w:ascii="Arial" w:eastAsia="Arial" w:hAnsi="Arial" w:cs="Arial"/>
          <w:sz w:val="24"/>
          <w:szCs w:val="24"/>
        </w:rPr>
        <w:t xml:space="preserve">mino la alzada y </w:t>
      </w:r>
      <w:r w:rsidR="00D863EC" w:rsidRPr="00F231AC">
        <w:rPr>
          <w:rFonts w:ascii="Arial" w:eastAsia="Arial" w:hAnsi="Arial" w:cs="Arial"/>
          <w:sz w:val="24"/>
          <w:szCs w:val="24"/>
        </w:rPr>
        <w:t xml:space="preserve">siendo el </w:t>
      </w:r>
      <w:r w:rsidRPr="00F231AC">
        <w:rPr>
          <w:rFonts w:ascii="Arial" w:eastAsia="Arial" w:hAnsi="Arial" w:cs="Arial"/>
          <w:sz w:val="24"/>
          <w:szCs w:val="24"/>
        </w:rPr>
        <w:t>dictamen de pérdida de capacidad laboral un medio para</w:t>
      </w:r>
      <w:r w:rsidR="00D863EC" w:rsidRPr="00F231AC">
        <w:rPr>
          <w:rFonts w:ascii="Arial" w:eastAsia="Arial" w:hAnsi="Arial" w:cs="Arial"/>
          <w:sz w:val="24"/>
          <w:szCs w:val="24"/>
        </w:rPr>
        <w:t xml:space="preserve"> ejercer</w:t>
      </w:r>
      <w:r w:rsidRPr="00F231AC">
        <w:rPr>
          <w:rFonts w:ascii="Arial" w:eastAsia="Arial" w:hAnsi="Arial" w:cs="Arial"/>
          <w:sz w:val="24"/>
          <w:szCs w:val="24"/>
        </w:rPr>
        <w:t xml:space="preserve"> los derechos a la seguridad social, a la vida digna y al mínimo vital, debía Colpensiones materializar </w:t>
      </w:r>
      <w:r w:rsidR="00D863EC" w:rsidRPr="00F231AC">
        <w:rPr>
          <w:rFonts w:ascii="Arial" w:eastAsia="Arial" w:hAnsi="Arial" w:cs="Arial"/>
          <w:sz w:val="24"/>
          <w:szCs w:val="24"/>
        </w:rPr>
        <w:t>tales garantías cumpliendo</w:t>
      </w:r>
      <w:r w:rsidRPr="00F231AC">
        <w:rPr>
          <w:rFonts w:ascii="Arial" w:eastAsia="Arial" w:hAnsi="Arial" w:cs="Arial"/>
          <w:sz w:val="24"/>
          <w:szCs w:val="24"/>
        </w:rPr>
        <w:t xml:space="preserve"> con los deberes impuestos, </w:t>
      </w:r>
      <w:r w:rsidR="00D863EC" w:rsidRPr="00F231AC">
        <w:rPr>
          <w:rFonts w:ascii="Arial" w:eastAsia="Arial" w:hAnsi="Arial" w:cs="Arial"/>
          <w:sz w:val="24"/>
          <w:szCs w:val="24"/>
        </w:rPr>
        <w:t>lo cual no hizo en este caso, siendo esta la razón por la cual le ordenó</w:t>
      </w:r>
      <w:r w:rsidRPr="00F231AC">
        <w:rPr>
          <w:rFonts w:ascii="Arial" w:eastAsia="Arial" w:hAnsi="Arial" w:cs="Arial"/>
          <w:sz w:val="24"/>
          <w:szCs w:val="24"/>
        </w:rPr>
        <w:t xml:space="preserve"> remitir </w:t>
      </w:r>
      <w:r w:rsidR="00D863EC" w:rsidRPr="00F231AC">
        <w:rPr>
          <w:rFonts w:ascii="Arial" w:eastAsia="Arial" w:hAnsi="Arial" w:cs="Arial"/>
          <w:sz w:val="24"/>
          <w:szCs w:val="24"/>
        </w:rPr>
        <w:t xml:space="preserve">a la Junta Regional de Calificación de Invalidez, </w:t>
      </w:r>
      <w:r w:rsidRPr="00F231AC">
        <w:rPr>
          <w:rFonts w:ascii="Arial" w:eastAsia="Arial" w:hAnsi="Arial" w:cs="Arial"/>
          <w:sz w:val="24"/>
          <w:szCs w:val="24"/>
        </w:rPr>
        <w:t xml:space="preserve">el recurso formulado por el señor Luis Ferney </w:t>
      </w:r>
      <w:r w:rsidR="00D863EC" w:rsidRPr="00F231AC">
        <w:rPr>
          <w:rFonts w:ascii="Arial" w:eastAsia="Arial" w:hAnsi="Arial" w:cs="Arial"/>
          <w:sz w:val="24"/>
          <w:szCs w:val="24"/>
        </w:rPr>
        <w:t>Marín</w:t>
      </w:r>
      <w:r w:rsidRPr="00F231AC">
        <w:rPr>
          <w:rFonts w:ascii="Arial" w:eastAsia="Arial" w:hAnsi="Arial" w:cs="Arial"/>
          <w:sz w:val="24"/>
          <w:szCs w:val="24"/>
        </w:rPr>
        <w:t xml:space="preserve"> Ossa contra el dictamen </w:t>
      </w:r>
      <w:r w:rsidR="00D863EC" w:rsidRPr="00F231AC">
        <w:rPr>
          <w:rFonts w:ascii="Arial" w:eastAsia="Arial" w:hAnsi="Arial" w:cs="Arial"/>
          <w:sz w:val="24"/>
          <w:szCs w:val="24"/>
        </w:rPr>
        <w:t>proferido por ese Órgano</w:t>
      </w:r>
      <w:r w:rsidRPr="00F231AC">
        <w:rPr>
          <w:rFonts w:ascii="Arial" w:eastAsia="Arial" w:hAnsi="Arial" w:cs="Arial"/>
          <w:sz w:val="24"/>
          <w:szCs w:val="24"/>
        </w:rPr>
        <w:t xml:space="preserve"> y cancelar los honorarios </w:t>
      </w:r>
      <w:r w:rsidR="00D863EC" w:rsidRPr="00F231AC">
        <w:rPr>
          <w:rFonts w:ascii="Arial" w:eastAsia="Arial" w:hAnsi="Arial" w:cs="Arial"/>
          <w:sz w:val="24"/>
          <w:szCs w:val="24"/>
        </w:rPr>
        <w:t>para surt</w:t>
      </w:r>
      <w:r w:rsidR="189E263D" w:rsidRPr="00F231AC">
        <w:rPr>
          <w:rFonts w:ascii="Arial" w:eastAsia="Arial" w:hAnsi="Arial" w:cs="Arial"/>
          <w:sz w:val="24"/>
          <w:szCs w:val="24"/>
        </w:rPr>
        <w:t>ir</w:t>
      </w:r>
      <w:r w:rsidR="00D863EC" w:rsidRPr="00F231AC">
        <w:rPr>
          <w:rFonts w:ascii="Arial" w:eastAsia="Arial" w:hAnsi="Arial" w:cs="Arial"/>
          <w:sz w:val="24"/>
          <w:szCs w:val="24"/>
        </w:rPr>
        <w:t xml:space="preserve"> el trámite en segunda instancia.</w:t>
      </w:r>
    </w:p>
    <w:p w14:paraId="1FC39945" w14:textId="77777777" w:rsidR="0082383A" w:rsidRPr="00F231AC" w:rsidRDefault="0082383A" w:rsidP="00F231AC">
      <w:pPr>
        <w:spacing w:after="0" w:line="276" w:lineRule="auto"/>
        <w:jc w:val="both"/>
        <w:rPr>
          <w:rFonts w:ascii="Arial" w:eastAsia="Arial" w:hAnsi="Arial" w:cs="Arial"/>
          <w:sz w:val="24"/>
          <w:szCs w:val="24"/>
        </w:rPr>
      </w:pPr>
    </w:p>
    <w:p w14:paraId="337FDE5A"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Finalmente, a pesar de que advirtió que los Órganos de Calificación a nivel regional y nacional no habían vulnerado los derechos del actor</w:t>
      </w:r>
      <w:r w:rsidR="00D863EC" w:rsidRPr="00F231AC">
        <w:rPr>
          <w:rFonts w:ascii="Arial" w:eastAsia="Arial" w:hAnsi="Arial" w:cs="Arial"/>
          <w:sz w:val="24"/>
          <w:szCs w:val="24"/>
        </w:rPr>
        <w:t xml:space="preserve">, </w:t>
      </w:r>
      <w:r w:rsidRPr="00F231AC">
        <w:rPr>
          <w:rFonts w:ascii="Arial" w:eastAsia="Arial" w:hAnsi="Arial" w:cs="Arial"/>
          <w:sz w:val="24"/>
          <w:szCs w:val="24"/>
        </w:rPr>
        <w:t>ordenó al primer</w:t>
      </w:r>
      <w:r w:rsidR="00D863EC" w:rsidRPr="00F231AC">
        <w:rPr>
          <w:rFonts w:ascii="Arial" w:eastAsia="Arial" w:hAnsi="Arial" w:cs="Arial"/>
          <w:sz w:val="24"/>
          <w:szCs w:val="24"/>
        </w:rPr>
        <w:t>o</w:t>
      </w:r>
      <w:r w:rsidRPr="00F231AC">
        <w:rPr>
          <w:rFonts w:ascii="Arial" w:eastAsia="Arial" w:hAnsi="Arial" w:cs="Arial"/>
          <w:sz w:val="24"/>
          <w:szCs w:val="24"/>
        </w:rPr>
        <w:t xml:space="preserve"> conceder el recurso de apelación y remitir el expediente </w:t>
      </w:r>
      <w:r w:rsidR="00154DE1" w:rsidRPr="00F231AC">
        <w:rPr>
          <w:rFonts w:ascii="Arial" w:eastAsia="Arial" w:hAnsi="Arial" w:cs="Arial"/>
          <w:sz w:val="24"/>
          <w:szCs w:val="24"/>
        </w:rPr>
        <w:t>ante la entidad encargada de resolver la alzada.</w:t>
      </w:r>
    </w:p>
    <w:p w14:paraId="0562CB0E" w14:textId="77777777" w:rsidR="0082383A" w:rsidRPr="00F231AC" w:rsidRDefault="0082383A" w:rsidP="00F231AC">
      <w:pPr>
        <w:spacing w:after="0" w:line="276" w:lineRule="auto"/>
        <w:jc w:val="both"/>
        <w:rPr>
          <w:rFonts w:ascii="Arial" w:eastAsia="Arial" w:hAnsi="Arial" w:cs="Arial"/>
          <w:sz w:val="24"/>
          <w:szCs w:val="24"/>
        </w:rPr>
      </w:pPr>
    </w:p>
    <w:p w14:paraId="018521F9"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Inconforme con la decisión, Colpensi</w:t>
      </w:r>
      <w:r w:rsidR="00154DE1" w:rsidRPr="00F231AC">
        <w:rPr>
          <w:rFonts w:ascii="Arial" w:eastAsia="Arial" w:hAnsi="Arial" w:cs="Arial"/>
          <w:sz w:val="24"/>
          <w:szCs w:val="24"/>
        </w:rPr>
        <w:t>ones</w:t>
      </w:r>
      <w:r w:rsidRPr="00F231AC">
        <w:rPr>
          <w:rFonts w:ascii="Arial" w:eastAsia="Arial" w:hAnsi="Arial" w:cs="Arial"/>
          <w:sz w:val="24"/>
          <w:szCs w:val="24"/>
        </w:rPr>
        <w:t xml:space="preserve"> impugnó la decisión trayendo a colación iguales argumentos a los expuestos al momento de intervenir en la presente acción, adicionand</w:t>
      </w:r>
      <w:r w:rsidR="00154DE1" w:rsidRPr="00F231AC">
        <w:rPr>
          <w:rFonts w:ascii="Arial" w:eastAsia="Arial" w:hAnsi="Arial" w:cs="Arial"/>
          <w:sz w:val="24"/>
          <w:szCs w:val="24"/>
        </w:rPr>
        <w:t xml:space="preserve">o lo pertinente frente </w:t>
      </w:r>
      <w:r w:rsidRPr="00F231AC">
        <w:rPr>
          <w:rFonts w:ascii="Arial" w:eastAsia="Arial" w:hAnsi="Arial" w:cs="Arial"/>
          <w:sz w:val="24"/>
          <w:szCs w:val="24"/>
        </w:rPr>
        <w:t xml:space="preserve">a la improcedencia de la acción para solicitar el pago de </w:t>
      </w:r>
      <w:r w:rsidR="00154DE1" w:rsidRPr="00F231AC">
        <w:rPr>
          <w:rFonts w:ascii="Arial" w:eastAsia="Arial" w:hAnsi="Arial" w:cs="Arial"/>
          <w:sz w:val="24"/>
          <w:szCs w:val="24"/>
        </w:rPr>
        <w:t xml:space="preserve">los </w:t>
      </w:r>
      <w:r w:rsidRPr="00F231AC">
        <w:rPr>
          <w:rFonts w:ascii="Arial" w:eastAsia="Arial" w:hAnsi="Arial" w:cs="Arial"/>
          <w:sz w:val="24"/>
          <w:szCs w:val="24"/>
        </w:rPr>
        <w:t>honorarios de las Juntas de Calificación de Invalidez.</w:t>
      </w:r>
    </w:p>
    <w:p w14:paraId="34CE0A41" w14:textId="77777777" w:rsidR="0082383A" w:rsidRPr="00F231AC" w:rsidRDefault="0082383A" w:rsidP="00F231AC">
      <w:pPr>
        <w:spacing w:after="0" w:line="276" w:lineRule="auto"/>
        <w:jc w:val="center"/>
        <w:rPr>
          <w:rFonts w:ascii="Arial" w:eastAsia="Arial" w:hAnsi="Arial" w:cs="Arial"/>
          <w:b/>
          <w:sz w:val="24"/>
          <w:szCs w:val="24"/>
        </w:rPr>
      </w:pPr>
    </w:p>
    <w:p w14:paraId="1980271D" w14:textId="77777777" w:rsidR="0082383A" w:rsidRPr="00F231AC" w:rsidRDefault="00D7192C" w:rsidP="00F231AC">
      <w:pPr>
        <w:spacing w:after="0" w:line="276" w:lineRule="auto"/>
        <w:jc w:val="center"/>
        <w:rPr>
          <w:rFonts w:ascii="Arial" w:eastAsia="Arial" w:hAnsi="Arial" w:cs="Arial"/>
          <w:b/>
          <w:sz w:val="24"/>
          <w:szCs w:val="24"/>
        </w:rPr>
      </w:pPr>
      <w:r w:rsidRPr="00F231AC">
        <w:rPr>
          <w:rFonts w:ascii="Arial" w:eastAsia="Arial" w:hAnsi="Arial" w:cs="Arial"/>
          <w:b/>
          <w:sz w:val="24"/>
          <w:szCs w:val="24"/>
        </w:rPr>
        <w:t>CONSIDERACIONES DE LA SALA</w:t>
      </w:r>
    </w:p>
    <w:p w14:paraId="0A6959E7"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Calibri" w:hAnsi="Arial" w:cs="Arial"/>
          <w:sz w:val="24"/>
          <w:szCs w:val="24"/>
        </w:rPr>
        <w:t xml:space="preserve"> </w:t>
      </w:r>
    </w:p>
    <w:p w14:paraId="6CF774D1"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El asunto bajo análisis plantea a la Sala el siguiente lo problema jurídico:</w:t>
      </w:r>
    </w:p>
    <w:p w14:paraId="100C5B58"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 xml:space="preserve"> </w:t>
      </w:r>
    </w:p>
    <w:p w14:paraId="27B69E5F" w14:textId="4ED1240D" w:rsidR="0082383A" w:rsidRPr="00F231AC" w:rsidRDefault="00D7192C" w:rsidP="00F231AC">
      <w:pPr>
        <w:spacing w:after="0" w:line="276" w:lineRule="auto"/>
        <w:ind w:left="630" w:right="810"/>
        <w:jc w:val="both"/>
        <w:rPr>
          <w:rFonts w:ascii="Arial" w:eastAsia="Arial" w:hAnsi="Arial" w:cs="Arial"/>
          <w:b/>
          <w:bCs/>
          <w:i/>
          <w:iCs/>
          <w:sz w:val="24"/>
          <w:szCs w:val="24"/>
        </w:rPr>
      </w:pPr>
      <w:r w:rsidRPr="00F231AC">
        <w:rPr>
          <w:rFonts w:ascii="Arial" w:eastAsia="Arial" w:hAnsi="Arial" w:cs="Arial"/>
          <w:b/>
          <w:bCs/>
          <w:i/>
          <w:iCs/>
          <w:sz w:val="24"/>
          <w:szCs w:val="24"/>
        </w:rPr>
        <w:lastRenderedPageBreak/>
        <w:t>¿</w:t>
      </w:r>
      <w:r w:rsidR="00154DE1" w:rsidRPr="00F231AC">
        <w:rPr>
          <w:rFonts w:ascii="Arial" w:eastAsia="Arial" w:hAnsi="Arial" w:cs="Arial"/>
          <w:b/>
          <w:bCs/>
          <w:i/>
          <w:iCs/>
          <w:sz w:val="24"/>
          <w:szCs w:val="24"/>
        </w:rPr>
        <w:t xml:space="preserve">Estaba obligada Colpensiones a remitir a la Junta Regional de Calificación de Invalidez, el recurso de apelación formulado contra el dictamen proferido por </w:t>
      </w:r>
      <w:r w:rsidR="0E2B04D8" w:rsidRPr="00F231AC">
        <w:rPr>
          <w:rFonts w:ascii="Arial" w:eastAsia="Arial" w:hAnsi="Arial" w:cs="Arial"/>
          <w:b/>
          <w:bCs/>
          <w:i/>
          <w:iCs/>
          <w:sz w:val="24"/>
          <w:szCs w:val="24"/>
        </w:rPr>
        <w:t>esta</w:t>
      </w:r>
      <w:r w:rsidR="00154DE1" w:rsidRPr="00F231AC">
        <w:rPr>
          <w:rFonts w:ascii="Arial" w:eastAsia="Arial" w:hAnsi="Arial" w:cs="Arial"/>
          <w:b/>
          <w:bCs/>
          <w:i/>
          <w:iCs/>
          <w:sz w:val="24"/>
          <w:szCs w:val="24"/>
        </w:rPr>
        <w:t xml:space="preserve"> entidad y que fue radicado en sus instalaciones</w:t>
      </w:r>
      <w:r w:rsidRPr="00F231AC">
        <w:rPr>
          <w:rFonts w:ascii="Arial" w:eastAsia="Arial" w:hAnsi="Arial" w:cs="Arial"/>
          <w:b/>
          <w:bCs/>
          <w:i/>
          <w:iCs/>
          <w:sz w:val="24"/>
          <w:szCs w:val="24"/>
        </w:rPr>
        <w:t>?</w:t>
      </w:r>
    </w:p>
    <w:p w14:paraId="62EBF3C5" w14:textId="77777777" w:rsidR="0082383A" w:rsidRPr="00F231AC" w:rsidRDefault="0082383A" w:rsidP="00F231AC">
      <w:pPr>
        <w:spacing w:after="0" w:line="276" w:lineRule="auto"/>
        <w:jc w:val="both"/>
        <w:rPr>
          <w:rFonts w:ascii="Arial" w:eastAsia="Arial" w:hAnsi="Arial" w:cs="Arial"/>
          <w:sz w:val="24"/>
          <w:szCs w:val="24"/>
        </w:rPr>
      </w:pPr>
    </w:p>
    <w:p w14:paraId="781B9DF5"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Para dar solución al interrogante planteado, es necesario tratar los siguientes temas.</w:t>
      </w:r>
    </w:p>
    <w:p w14:paraId="12F40E89"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b/>
          <w:sz w:val="24"/>
          <w:szCs w:val="24"/>
        </w:rPr>
        <w:t xml:space="preserve"> </w:t>
      </w:r>
    </w:p>
    <w:p w14:paraId="088429E9"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b/>
          <w:sz w:val="24"/>
          <w:szCs w:val="24"/>
        </w:rPr>
        <w:t>1. PROCEDENCIA DE LA ACCION DE TUTELA</w:t>
      </w:r>
    </w:p>
    <w:p w14:paraId="608DEACE"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 xml:space="preserve"> </w:t>
      </w:r>
    </w:p>
    <w:p w14:paraId="550080B2"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F231AC">
        <w:rPr>
          <w:rFonts w:ascii="Arial" w:eastAsia="Arial" w:hAnsi="Arial" w:cs="Arial"/>
          <w:i/>
          <w:sz w:val="24"/>
          <w:szCs w:val="24"/>
        </w:rPr>
        <w:t>“</w:t>
      </w:r>
      <w:r w:rsidRPr="00157B03">
        <w:rPr>
          <w:rFonts w:ascii="Arial" w:eastAsia="Arial" w:hAnsi="Arial" w:cs="Arial"/>
          <w:i/>
          <w:szCs w:val="24"/>
        </w:rPr>
        <w:t>solo procederá cuando el afectado no disponga de otro medio de defensa judicial, salvo que aquella se utilice como mecanismo transitorio para evitar un perjuicio irremediable</w:t>
      </w:r>
      <w:r w:rsidRPr="00F231AC">
        <w:rPr>
          <w:rFonts w:ascii="Arial" w:eastAsia="Arial" w:hAnsi="Arial" w:cs="Arial"/>
          <w:i/>
          <w:sz w:val="24"/>
          <w:szCs w:val="24"/>
        </w:rPr>
        <w:t>”.</w:t>
      </w:r>
    </w:p>
    <w:p w14:paraId="2BAC6FC9"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i/>
          <w:sz w:val="24"/>
          <w:szCs w:val="24"/>
        </w:rPr>
        <w:t xml:space="preserve"> </w:t>
      </w:r>
    </w:p>
    <w:p w14:paraId="2A44D201"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156A6281"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 xml:space="preserve"> </w:t>
      </w:r>
    </w:p>
    <w:p w14:paraId="2ED3C371"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b/>
          <w:sz w:val="24"/>
          <w:szCs w:val="24"/>
        </w:rPr>
        <w:t>2. DEL TRÁMITE DE LA CALIFICACIÓN DE LA PÉRDIDA DE CAPACIDAD LABORAL.</w:t>
      </w:r>
    </w:p>
    <w:p w14:paraId="20876B09"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b/>
          <w:sz w:val="24"/>
          <w:szCs w:val="24"/>
        </w:rPr>
        <w:t xml:space="preserve"> </w:t>
      </w:r>
    </w:p>
    <w:p w14:paraId="04A1133B" w14:textId="77777777" w:rsidR="0082383A" w:rsidRPr="00F231AC" w:rsidRDefault="00D7192C" w:rsidP="00F231AC">
      <w:pPr>
        <w:spacing w:after="0" w:line="276" w:lineRule="auto"/>
        <w:jc w:val="both"/>
        <w:rPr>
          <w:rFonts w:ascii="Arial" w:eastAsia="Calibri" w:hAnsi="Arial" w:cs="Arial"/>
          <w:sz w:val="24"/>
          <w:szCs w:val="24"/>
        </w:rPr>
      </w:pPr>
      <w:bookmarkStart w:id="2" w:name="_Hlk141787558"/>
      <w:r w:rsidRPr="00F231AC">
        <w:rPr>
          <w:rFonts w:ascii="Arial" w:eastAsia="Arial" w:hAnsi="Arial" w:cs="Arial"/>
          <w:sz w:val="24"/>
          <w:szCs w:val="24"/>
        </w:rPr>
        <w:t>Establece el artículo 142 del Decreto 2012, que modificó el artículo 41 de la ley 100 de 1993 que</w:t>
      </w:r>
      <w:r w:rsidRPr="00F231AC">
        <w:rPr>
          <w:rFonts w:ascii="Arial" w:eastAsia="Arial" w:hAnsi="Arial" w:cs="Arial"/>
          <w:b/>
          <w:sz w:val="24"/>
          <w:szCs w:val="24"/>
        </w:rPr>
        <w:t xml:space="preserve"> </w:t>
      </w:r>
      <w:r w:rsidRPr="00F231AC">
        <w:rPr>
          <w:rFonts w:ascii="Arial" w:eastAsia="Arial" w:hAnsi="Arial" w:cs="Arial"/>
          <w:sz w:val="24"/>
          <w:szCs w:val="24"/>
        </w:rPr>
        <w:t>“</w:t>
      </w:r>
      <w:r w:rsidRPr="00157B03">
        <w:rPr>
          <w:rFonts w:ascii="Arial" w:eastAsia="Arial" w:hAnsi="Arial" w:cs="Arial"/>
          <w:i/>
          <w:szCs w:val="24"/>
        </w:rPr>
        <w:t xml:space="preserve">Corresponde al Instituto de Seguros Sociales, Administradora Colombiana de Pensiones -COLPENSIONES-, a las Administradoras de Riesgos Profesionales - ARP-, a las Compañías de Seguros que asuman el riesgo de invalidez y muerte, y a las Entidades Promotoras de Salud EPS, </w:t>
      </w:r>
      <w:r w:rsidRPr="00157B03">
        <w:rPr>
          <w:rFonts w:ascii="Arial" w:eastAsia="Arial" w:hAnsi="Arial" w:cs="Arial"/>
          <w:b/>
          <w:i/>
          <w:szCs w:val="24"/>
        </w:rPr>
        <w:t xml:space="preserve">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w:t>
      </w:r>
      <w:bookmarkEnd w:id="2"/>
      <w:r w:rsidRPr="00157B03">
        <w:rPr>
          <w:rFonts w:ascii="Arial" w:eastAsia="Arial" w:hAnsi="Arial" w:cs="Arial"/>
          <w:b/>
          <w:i/>
          <w:szCs w:val="24"/>
        </w:rPr>
        <w:t xml:space="preserve">y la entidad deberá remitirlo a las Juntas Regionales de Calificación de Invalidez del orden regional dentro de los cinco (5) días siguientes, cuya decisión será apelable ante la Junta Nacional de Calificación de Invalidez, </w:t>
      </w:r>
      <w:r w:rsidRPr="00157B03">
        <w:rPr>
          <w:rFonts w:ascii="Arial" w:eastAsia="Arial" w:hAnsi="Arial" w:cs="Arial"/>
          <w:i/>
          <w:szCs w:val="24"/>
        </w:rPr>
        <w:t>la cual decidirá en un término de cinco (5) días. Contra dichas decisiones proceden las acciones legales</w:t>
      </w:r>
      <w:r w:rsidRPr="00F231AC">
        <w:rPr>
          <w:rFonts w:ascii="Arial" w:eastAsia="Arial" w:hAnsi="Arial" w:cs="Arial"/>
          <w:sz w:val="24"/>
          <w:szCs w:val="24"/>
        </w:rPr>
        <w:t>”</w:t>
      </w:r>
      <w:r w:rsidR="00154DE1" w:rsidRPr="00F231AC">
        <w:rPr>
          <w:rFonts w:ascii="Arial" w:eastAsia="Arial" w:hAnsi="Arial" w:cs="Arial"/>
          <w:sz w:val="24"/>
          <w:szCs w:val="24"/>
        </w:rPr>
        <w:t xml:space="preserve"> (Negrilla para resaltar)</w:t>
      </w:r>
      <w:r w:rsidRPr="00F231AC">
        <w:rPr>
          <w:rFonts w:ascii="Arial" w:eastAsia="Arial" w:hAnsi="Arial" w:cs="Arial"/>
          <w:sz w:val="24"/>
          <w:szCs w:val="24"/>
        </w:rPr>
        <w:t>.</w:t>
      </w:r>
      <w:r w:rsidR="00154DE1" w:rsidRPr="00F231AC">
        <w:rPr>
          <w:rFonts w:ascii="Arial" w:eastAsia="Arial" w:hAnsi="Arial" w:cs="Arial"/>
          <w:sz w:val="24"/>
          <w:szCs w:val="24"/>
        </w:rPr>
        <w:t xml:space="preserve"> </w:t>
      </w:r>
    </w:p>
    <w:p w14:paraId="10146664" w14:textId="77777777" w:rsidR="0082383A" w:rsidRPr="00F231AC" w:rsidRDefault="00D7192C" w:rsidP="00F231AC">
      <w:pPr>
        <w:spacing w:after="0" w:line="276" w:lineRule="auto"/>
        <w:jc w:val="both"/>
        <w:rPr>
          <w:rFonts w:ascii="Arial" w:eastAsia="Arial" w:hAnsi="Arial" w:cs="Arial"/>
          <w:b/>
          <w:sz w:val="24"/>
          <w:szCs w:val="24"/>
        </w:rPr>
      </w:pPr>
      <w:r w:rsidRPr="00F231AC">
        <w:rPr>
          <w:rFonts w:ascii="Arial" w:eastAsia="Arial" w:hAnsi="Arial" w:cs="Arial"/>
          <w:sz w:val="24"/>
          <w:szCs w:val="24"/>
        </w:rPr>
        <w:t xml:space="preserve"> </w:t>
      </w:r>
    </w:p>
    <w:p w14:paraId="0C6380FA" w14:textId="77777777" w:rsidR="0082383A" w:rsidRPr="00F231AC" w:rsidRDefault="00D7192C" w:rsidP="00F231AC">
      <w:pPr>
        <w:tabs>
          <w:tab w:val="left" w:pos="8789"/>
        </w:tabs>
        <w:spacing w:after="0" w:line="276" w:lineRule="auto"/>
        <w:ind w:left="720" w:hanging="720"/>
        <w:jc w:val="both"/>
        <w:rPr>
          <w:rFonts w:ascii="Arial" w:eastAsia="Calibri" w:hAnsi="Arial" w:cs="Arial"/>
          <w:sz w:val="24"/>
          <w:szCs w:val="24"/>
        </w:rPr>
      </w:pPr>
      <w:r w:rsidRPr="00F231AC">
        <w:rPr>
          <w:rFonts w:ascii="Arial" w:eastAsia="Arial" w:hAnsi="Arial" w:cs="Arial"/>
          <w:b/>
          <w:sz w:val="24"/>
          <w:szCs w:val="24"/>
        </w:rPr>
        <w:t>3</w:t>
      </w:r>
      <w:r w:rsidRPr="00F231AC">
        <w:rPr>
          <w:rFonts w:ascii="Arial" w:eastAsia="Calibri" w:hAnsi="Arial" w:cs="Arial"/>
          <w:sz w:val="24"/>
          <w:szCs w:val="24"/>
        </w:rPr>
        <w:t xml:space="preserve">.  </w:t>
      </w:r>
      <w:r w:rsidRPr="00F231AC">
        <w:rPr>
          <w:rFonts w:ascii="Arial" w:eastAsia="Arial" w:hAnsi="Arial" w:cs="Arial"/>
          <w:b/>
          <w:sz w:val="24"/>
          <w:szCs w:val="24"/>
        </w:rPr>
        <w:t>DEBIDO PROCESO.</w:t>
      </w:r>
    </w:p>
    <w:p w14:paraId="5B68B9CD" w14:textId="77777777" w:rsidR="0082383A" w:rsidRPr="00F231AC" w:rsidRDefault="00D7192C" w:rsidP="00F231AC">
      <w:pPr>
        <w:tabs>
          <w:tab w:val="left" w:pos="8789"/>
        </w:tabs>
        <w:spacing w:after="0" w:line="276" w:lineRule="auto"/>
        <w:jc w:val="both"/>
        <w:rPr>
          <w:rFonts w:ascii="Arial" w:eastAsia="Calibri" w:hAnsi="Arial" w:cs="Arial"/>
          <w:sz w:val="24"/>
          <w:szCs w:val="24"/>
        </w:rPr>
      </w:pPr>
      <w:r w:rsidRPr="00F231AC">
        <w:rPr>
          <w:rFonts w:ascii="Arial" w:eastAsia="Arial" w:hAnsi="Arial" w:cs="Arial"/>
          <w:sz w:val="24"/>
          <w:szCs w:val="24"/>
        </w:rPr>
        <w:t xml:space="preserve"> </w:t>
      </w:r>
    </w:p>
    <w:p w14:paraId="51B5C126" w14:textId="77777777" w:rsidR="0082383A" w:rsidRPr="00F231AC" w:rsidRDefault="00D7192C" w:rsidP="00F231AC">
      <w:pPr>
        <w:tabs>
          <w:tab w:val="left" w:pos="8789"/>
        </w:tabs>
        <w:spacing w:after="0" w:line="276" w:lineRule="auto"/>
        <w:jc w:val="both"/>
        <w:rPr>
          <w:rFonts w:ascii="Arial" w:eastAsia="Calibri" w:hAnsi="Arial" w:cs="Arial"/>
          <w:sz w:val="24"/>
          <w:szCs w:val="24"/>
        </w:rPr>
      </w:pPr>
      <w:bookmarkStart w:id="3" w:name="_Hlk141787615"/>
      <w:r w:rsidRPr="00F231AC">
        <w:rPr>
          <w:rFonts w:ascii="Arial" w:eastAsia="Arial" w:hAnsi="Arial" w:cs="Arial"/>
          <w:sz w:val="24"/>
          <w:szCs w:val="24"/>
        </w:rPr>
        <w:t xml:space="preserve">El artículo 29 superior, señala que </w:t>
      </w:r>
      <w:r w:rsidRPr="00F231AC">
        <w:rPr>
          <w:rFonts w:ascii="Arial" w:eastAsia="Arial" w:hAnsi="Arial" w:cs="Arial"/>
          <w:i/>
          <w:sz w:val="24"/>
          <w:szCs w:val="24"/>
        </w:rPr>
        <w:t>“</w:t>
      </w:r>
      <w:r w:rsidRPr="00157B03">
        <w:rPr>
          <w:rFonts w:ascii="Arial" w:eastAsia="Arial" w:hAnsi="Arial" w:cs="Arial"/>
          <w:i/>
          <w:szCs w:val="24"/>
        </w:rPr>
        <w:t>el debido proceso se aplicará a toda clase de actuaciones judiciales y administrativas</w:t>
      </w:r>
      <w:r w:rsidRPr="00F231AC">
        <w:rPr>
          <w:rFonts w:ascii="Arial" w:eastAsia="Arial" w:hAnsi="Arial" w:cs="Arial"/>
          <w:i/>
          <w:sz w:val="24"/>
          <w:szCs w:val="24"/>
        </w:rPr>
        <w:t xml:space="preserve">”, </w:t>
      </w:r>
      <w:r w:rsidRPr="00F231AC">
        <w:rPr>
          <w:rFonts w:ascii="Arial" w:eastAsia="Arial" w:hAnsi="Arial" w:cs="Arial"/>
          <w:sz w:val="24"/>
          <w:szCs w:val="24"/>
        </w:rPr>
        <w:t>lo cual indica que tanto las autoridades judiciales como las administrativas, deben actuar respetando y garantizando el ejercicio del derecho de defensa, dentro de los procedimientos diseñados por el legislador.</w:t>
      </w:r>
    </w:p>
    <w:bookmarkEnd w:id="3"/>
    <w:p w14:paraId="1B7172F4" w14:textId="77777777" w:rsidR="0082383A" w:rsidRPr="00F231AC" w:rsidRDefault="00D7192C" w:rsidP="00F231AC">
      <w:pPr>
        <w:tabs>
          <w:tab w:val="left" w:pos="8789"/>
        </w:tabs>
        <w:spacing w:after="0" w:line="276" w:lineRule="auto"/>
        <w:jc w:val="both"/>
        <w:rPr>
          <w:rFonts w:ascii="Arial" w:eastAsia="Calibri" w:hAnsi="Arial" w:cs="Arial"/>
          <w:sz w:val="24"/>
          <w:szCs w:val="24"/>
        </w:rPr>
      </w:pPr>
      <w:r w:rsidRPr="00F231AC">
        <w:rPr>
          <w:rFonts w:ascii="Arial" w:eastAsia="Arial" w:hAnsi="Arial" w:cs="Arial"/>
          <w:b/>
          <w:sz w:val="24"/>
          <w:szCs w:val="24"/>
        </w:rPr>
        <w:t xml:space="preserve"> </w:t>
      </w:r>
    </w:p>
    <w:p w14:paraId="2D9C79B2" w14:textId="77777777" w:rsidR="0082383A" w:rsidRPr="00F231AC" w:rsidRDefault="00D7192C" w:rsidP="00F231AC">
      <w:pPr>
        <w:tabs>
          <w:tab w:val="left" w:pos="8789"/>
        </w:tabs>
        <w:spacing w:after="0" w:line="276" w:lineRule="auto"/>
        <w:jc w:val="both"/>
        <w:rPr>
          <w:rFonts w:ascii="Arial" w:eastAsia="Calibri" w:hAnsi="Arial" w:cs="Arial"/>
          <w:sz w:val="24"/>
          <w:szCs w:val="24"/>
        </w:rPr>
      </w:pPr>
      <w:bookmarkStart w:id="4" w:name="_Hlk141787652"/>
      <w:r w:rsidRPr="00F231AC">
        <w:rPr>
          <w:rFonts w:ascii="Arial" w:eastAsia="Arial" w:hAnsi="Arial" w:cs="Arial"/>
          <w:sz w:val="24"/>
          <w:szCs w:val="24"/>
        </w:rPr>
        <w:t xml:space="preserve">En cuanto se refiere al debido proceso administrativo, la jurisprudencia constitucional ha precisado que es un derecho que tiene rango </w:t>
      </w:r>
      <w:bookmarkEnd w:id="4"/>
      <w:r w:rsidRPr="00F231AC">
        <w:rPr>
          <w:rFonts w:ascii="Arial" w:eastAsia="Arial" w:hAnsi="Arial" w:cs="Arial"/>
          <w:sz w:val="24"/>
          <w:szCs w:val="24"/>
        </w:rPr>
        <w:t>fundamental, ya que a través de él se busca que toda actuación administrativa se someta a las normas y a la jurisprudencia que regula la aplicación de los principios constitucionales</w:t>
      </w:r>
      <w:r w:rsidRPr="00F231AC">
        <w:rPr>
          <w:rFonts w:ascii="Arial" w:eastAsia="Arial" w:hAnsi="Arial" w:cs="Arial"/>
          <w:i/>
          <w:sz w:val="24"/>
          <w:szCs w:val="24"/>
        </w:rPr>
        <w:t>.</w:t>
      </w:r>
    </w:p>
    <w:p w14:paraId="325CE300"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b/>
          <w:sz w:val="24"/>
          <w:szCs w:val="24"/>
        </w:rPr>
        <w:lastRenderedPageBreak/>
        <w:t xml:space="preserve"> </w:t>
      </w:r>
    </w:p>
    <w:p w14:paraId="07A53E10"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b/>
          <w:sz w:val="24"/>
          <w:szCs w:val="24"/>
        </w:rPr>
        <w:t>4. CASO CONCRETO</w:t>
      </w:r>
    </w:p>
    <w:p w14:paraId="25DD3341" w14:textId="77777777" w:rsidR="0082383A" w:rsidRPr="00F231AC" w:rsidRDefault="00D7192C" w:rsidP="00F231AC">
      <w:pPr>
        <w:tabs>
          <w:tab w:val="left" w:pos="0"/>
        </w:tabs>
        <w:spacing w:after="0" w:line="276" w:lineRule="auto"/>
        <w:jc w:val="both"/>
        <w:rPr>
          <w:rFonts w:ascii="Arial" w:eastAsia="Calibri" w:hAnsi="Arial" w:cs="Arial"/>
          <w:sz w:val="24"/>
          <w:szCs w:val="24"/>
        </w:rPr>
      </w:pPr>
      <w:r w:rsidRPr="00F231AC">
        <w:rPr>
          <w:rFonts w:ascii="Arial" w:eastAsia="Arial" w:hAnsi="Arial" w:cs="Arial"/>
          <w:sz w:val="24"/>
          <w:szCs w:val="24"/>
        </w:rPr>
        <w:t xml:space="preserve"> </w:t>
      </w:r>
    </w:p>
    <w:p w14:paraId="74ABB07B"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Antes de entrar a definir lo que e</w:t>
      </w:r>
      <w:r w:rsidR="00154DE1" w:rsidRPr="00F231AC">
        <w:rPr>
          <w:rFonts w:ascii="Arial" w:eastAsia="Arial" w:hAnsi="Arial" w:cs="Arial"/>
          <w:sz w:val="24"/>
          <w:szCs w:val="24"/>
        </w:rPr>
        <w:t>s</w:t>
      </w:r>
      <w:r w:rsidRPr="00F231AC">
        <w:rPr>
          <w:rFonts w:ascii="Arial" w:eastAsia="Arial" w:hAnsi="Arial" w:cs="Arial"/>
          <w:sz w:val="24"/>
          <w:szCs w:val="24"/>
        </w:rPr>
        <w:t xml:space="preserve"> materia de controversia, es necesario precisar que en este asunto a Colpensiones le fue impuesta la sanción prevista en el artículo 20 del Decreto 2591 de 1991, consistente en tener por ciertos los hechos de la acción, por no haber sido rendido en término el informe de que trata el artículo 19 ibidem.</w:t>
      </w:r>
    </w:p>
    <w:p w14:paraId="6D98A12B" w14:textId="77777777" w:rsidR="0082383A" w:rsidRPr="00F231AC" w:rsidRDefault="0082383A" w:rsidP="00F231AC">
      <w:pPr>
        <w:spacing w:after="0" w:line="276" w:lineRule="auto"/>
        <w:jc w:val="both"/>
        <w:rPr>
          <w:rFonts w:ascii="Arial" w:eastAsia="Arial" w:hAnsi="Arial" w:cs="Arial"/>
          <w:sz w:val="24"/>
          <w:szCs w:val="24"/>
        </w:rPr>
      </w:pPr>
    </w:p>
    <w:p w14:paraId="11289E7C" w14:textId="79958032" w:rsidR="00A0005B" w:rsidRPr="00F231AC" w:rsidRDefault="00D7192C" w:rsidP="00F231AC">
      <w:pPr>
        <w:spacing w:after="0" w:line="276" w:lineRule="auto"/>
        <w:jc w:val="both"/>
        <w:rPr>
          <w:rStyle w:val="normaltextrun"/>
          <w:rFonts w:ascii="Arial" w:hAnsi="Arial" w:cs="Arial"/>
          <w:i/>
          <w:iCs/>
          <w:color w:val="000000" w:themeColor="text1"/>
          <w:sz w:val="24"/>
          <w:szCs w:val="24"/>
        </w:rPr>
      </w:pPr>
      <w:r w:rsidRPr="00F231AC">
        <w:rPr>
          <w:rFonts w:ascii="Arial" w:eastAsia="Arial" w:hAnsi="Arial" w:cs="Arial"/>
          <w:sz w:val="24"/>
          <w:szCs w:val="24"/>
        </w:rPr>
        <w:t xml:space="preserve">Al respecto, </w:t>
      </w:r>
      <w:r w:rsidR="00154DE1" w:rsidRPr="00F231AC">
        <w:rPr>
          <w:rFonts w:ascii="Arial" w:eastAsia="Arial" w:hAnsi="Arial" w:cs="Arial"/>
          <w:sz w:val="24"/>
          <w:szCs w:val="24"/>
        </w:rPr>
        <w:t>cabe señalar que aun cuando el fo</w:t>
      </w:r>
      <w:r w:rsidRPr="00F231AC">
        <w:rPr>
          <w:rFonts w:ascii="Arial" w:eastAsia="Arial" w:hAnsi="Arial" w:cs="Arial"/>
          <w:sz w:val="24"/>
          <w:szCs w:val="24"/>
        </w:rPr>
        <w:t xml:space="preserve">ndo de pensiones se vinculó a la litis </w:t>
      </w:r>
      <w:r w:rsidRPr="00F231AC">
        <w:rPr>
          <w:rFonts w:ascii="Arial" w:eastAsia="Arial" w:hAnsi="Arial" w:cs="Arial"/>
          <w:b/>
          <w:bCs/>
          <w:sz w:val="24"/>
          <w:szCs w:val="24"/>
        </w:rPr>
        <w:t>por fuera del términ</w:t>
      </w:r>
      <w:r w:rsidR="00154DE1" w:rsidRPr="00F231AC">
        <w:rPr>
          <w:rFonts w:ascii="Arial" w:eastAsia="Arial" w:hAnsi="Arial" w:cs="Arial"/>
          <w:b/>
          <w:bCs/>
          <w:sz w:val="24"/>
          <w:szCs w:val="24"/>
        </w:rPr>
        <w:t>o</w:t>
      </w:r>
      <w:r w:rsidRPr="00F231AC">
        <w:rPr>
          <w:rFonts w:ascii="Arial" w:eastAsia="Arial" w:hAnsi="Arial" w:cs="Arial"/>
          <w:b/>
          <w:bCs/>
          <w:sz w:val="24"/>
          <w:szCs w:val="24"/>
        </w:rPr>
        <w:t xml:space="preserve"> otorgado</w:t>
      </w:r>
      <w:r w:rsidRPr="00F231AC">
        <w:rPr>
          <w:rFonts w:ascii="Arial" w:eastAsia="Arial" w:hAnsi="Arial" w:cs="Arial"/>
          <w:sz w:val="24"/>
          <w:szCs w:val="24"/>
        </w:rPr>
        <w:t xml:space="preserve"> por la </w:t>
      </w:r>
      <w:r w:rsidRPr="00F231AC">
        <w:rPr>
          <w:rFonts w:ascii="Arial" w:eastAsia="Arial" w:hAnsi="Arial" w:cs="Arial"/>
          <w:i/>
          <w:iCs/>
          <w:sz w:val="24"/>
          <w:szCs w:val="24"/>
        </w:rPr>
        <w:t>a quo</w:t>
      </w:r>
      <w:r w:rsidRPr="00F231AC">
        <w:rPr>
          <w:rFonts w:ascii="Arial" w:eastAsia="Arial" w:hAnsi="Arial" w:cs="Arial"/>
          <w:sz w:val="24"/>
          <w:szCs w:val="24"/>
        </w:rPr>
        <w:t xml:space="preserve">, no había lugar a imponer la sanción señalada, dado que ningún informe se </w:t>
      </w:r>
      <w:r w:rsidR="00154DE1" w:rsidRPr="00F231AC">
        <w:rPr>
          <w:rFonts w:ascii="Arial" w:eastAsia="Arial" w:hAnsi="Arial" w:cs="Arial"/>
          <w:sz w:val="24"/>
          <w:szCs w:val="24"/>
        </w:rPr>
        <w:t xml:space="preserve">le </w:t>
      </w:r>
      <w:r w:rsidRPr="00F231AC">
        <w:rPr>
          <w:rFonts w:ascii="Arial" w:eastAsia="Arial" w:hAnsi="Arial" w:cs="Arial"/>
          <w:sz w:val="24"/>
          <w:szCs w:val="24"/>
        </w:rPr>
        <w:t>requ</w:t>
      </w:r>
      <w:r w:rsidR="00154DE1" w:rsidRPr="00F231AC">
        <w:rPr>
          <w:rFonts w:ascii="Arial" w:eastAsia="Arial" w:hAnsi="Arial" w:cs="Arial"/>
          <w:sz w:val="24"/>
          <w:szCs w:val="24"/>
        </w:rPr>
        <w:t>irió</w:t>
      </w:r>
      <w:r w:rsidRPr="00F231AC">
        <w:rPr>
          <w:rFonts w:ascii="Arial" w:eastAsia="Arial" w:hAnsi="Arial" w:cs="Arial"/>
          <w:sz w:val="24"/>
          <w:szCs w:val="24"/>
        </w:rPr>
        <w:t xml:space="preserve"> en el auto admisorio de la tutela, </w:t>
      </w:r>
      <w:r w:rsidR="05F02F81" w:rsidRPr="00F231AC">
        <w:rPr>
          <w:rFonts w:ascii="Arial" w:eastAsia="Arial" w:hAnsi="Arial" w:cs="Arial"/>
          <w:sz w:val="24"/>
          <w:szCs w:val="24"/>
        </w:rPr>
        <w:t>de allí que no había obstáculo</w:t>
      </w:r>
      <w:r w:rsidR="00A0005B" w:rsidRPr="00F231AC">
        <w:rPr>
          <w:rFonts w:ascii="Arial" w:eastAsia="Arial" w:hAnsi="Arial" w:cs="Arial"/>
          <w:sz w:val="24"/>
          <w:szCs w:val="24"/>
        </w:rPr>
        <w:t xml:space="preserve"> </w:t>
      </w:r>
      <w:r w:rsidR="6542A219" w:rsidRPr="00F231AC">
        <w:rPr>
          <w:rFonts w:ascii="Arial" w:eastAsia="Arial" w:hAnsi="Arial" w:cs="Arial"/>
          <w:sz w:val="24"/>
          <w:szCs w:val="24"/>
        </w:rPr>
        <w:t>para analizar</w:t>
      </w:r>
      <w:r w:rsidR="00A0005B" w:rsidRPr="00F231AC">
        <w:rPr>
          <w:rFonts w:ascii="Arial" w:eastAsia="Arial" w:hAnsi="Arial" w:cs="Arial"/>
          <w:sz w:val="24"/>
          <w:szCs w:val="24"/>
        </w:rPr>
        <w:t xml:space="preserve"> la respuesta brindada por la entidad, pues el inciso 2º del artículo 21 del Decreto 2591 de 1991 </w:t>
      </w:r>
      <w:r w:rsidR="00A0005B" w:rsidRPr="00F231AC">
        <w:rPr>
          <w:rStyle w:val="normaltextrun"/>
          <w:rFonts w:ascii="Arial" w:hAnsi="Arial" w:cs="Arial"/>
          <w:color w:val="000000"/>
          <w:sz w:val="24"/>
          <w:szCs w:val="24"/>
          <w:shd w:val="clear" w:color="auto" w:fill="FFFFFF"/>
        </w:rPr>
        <w:t>dispone “</w:t>
      </w:r>
      <w:r w:rsidR="00A0005B" w:rsidRPr="00157B03">
        <w:rPr>
          <w:rStyle w:val="normaltextrun"/>
          <w:rFonts w:ascii="Arial" w:hAnsi="Arial" w:cs="Arial"/>
          <w:i/>
          <w:iCs/>
          <w:color w:val="000000"/>
          <w:szCs w:val="24"/>
          <w:shd w:val="clear" w:color="auto" w:fill="FFFFFF"/>
        </w:rPr>
        <w:t xml:space="preserve">En todo caso, el juez podrá fundar su decisión </w:t>
      </w:r>
      <w:r w:rsidR="00A0005B" w:rsidRPr="00157B03">
        <w:rPr>
          <w:rStyle w:val="normaltextrun"/>
          <w:rFonts w:ascii="Arial" w:hAnsi="Arial" w:cs="Arial"/>
          <w:b/>
          <w:bCs/>
          <w:i/>
          <w:iCs/>
          <w:color w:val="000000"/>
          <w:szCs w:val="24"/>
          <w:shd w:val="clear" w:color="auto" w:fill="FFFFFF"/>
        </w:rPr>
        <w:t>en cualquier medio probatorio</w:t>
      </w:r>
      <w:r w:rsidR="00A0005B" w:rsidRPr="00157B03">
        <w:rPr>
          <w:rStyle w:val="normaltextrun"/>
          <w:rFonts w:ascii="Arial" w:hAnsi="Arial" w:cs="Arial"/>
          <w:i/>
          <w:iCs/>
          <w:color w:val="000000"/>
          <w:szCs w:val="24"/>
          <w:shd w:val="clear" w:color="auto" w:fill="FFFFFF"/>
        </w:rPr>
        <w:t xml:space="preserve"> para conceder o </w:t>
      </w:r>
      <w:r w:rsidR="00A0005B" w:rsidRPr="00157B03">
        <w:rPr>
          <w:rStyle w:val="normaltextrun"/>
          <w:rFonts w:ascii="Arial" w:hAnsi="Arial" w:cs="Arial"/>
          <w:b/>
          <w:bCs/>
          <w:i/>
          <w:iCs/>
          <w:color w:val="000000"/>
          <w:szCs w:val="24"/>
          <w:shd w:val="clear" w:color="auto" w:fill="FFFFFF"/>
        </w:rPr>
        <w:t>negar la tutela</w:t>
      </w:r>
      <w:r w:rsidR="00A0005B" w:rsidRPr="00157B03">
        <w:rPr>
          <w:rStyle w:val="normaltextrun"/>
          <w:rFonts w:ascii="Arial" w:hAnsi="Arial" w:cs="Arial"/>
          <w:bCs/>
          <w:i/>
          <w:iCs/>
          <w:color w:val="000000"/>
          <w:sz w:val="24"/>
          <w:szCs w:val="24"/>
          <w:shd w:val="clear" w:color="auto" w:fill="FFFFFF"/>
        </w:rPr>
        <w:t>”</w:t>
      </w:r>
      <w:r w:rsidR="005D79B5" w:rsidRPr="00F231AC">
        <w:rPr>
          <w:rStyle w:val="normaltextrun"/>
          <w:rFonts w:ascii="Arial" w:hAnsi="Arial" w:cs="Arial"/>
          <w:i/>
          <w:iCs/>
          <w:color w:val="000000"/>
          <w:sz w:val="24"/>
          <w:szCs w:val="24"/>
          <w:shd w:val="clear" w:color="auto" w:fill="FFFFFF"/>
        </w:rPr>
        <w:t xml:space="preserve"> </w:t>
      </w:r>
      <w:r w:rsidR="005D79B5" w:rsidRPr="00F231AC">
        <w:rPr>
          <w:rStyle w:val="normaltextrun"/>
          <w:rFonts w:ascii="Arial" w:hAnsi="Arial" w:cs="Arial"/>
          <w:color w:val="000000"/>
          <w:sz w:val="24"/>
          <w:szCs w:val="24"/>
          <w:shd w:val="clear" w:color="auto" w:fill="FFFFFF"/>
        </w:rPr>
        <w:t>(Negrilla para resaltar).</w:t>
      </w:r>
    </w:p>
    <w:p w14:paraId="2946DB82" w14:textId="77777777" w:rsidR="0082383A" w:rsidRPr="00F231AC" w:rsidRDefault="0082383A" w:rsidP="00F231AC">
      <w:pPr>
        <w:spacing w:after="0" w:line="276" w:lineRule="auto"/>
        <w:jc w:val="both"/>
        <w:rPr>
          <w:rFonts w:ascii="Arial" w:eastAsia="Arial" w:hAnsi="Arial" w:cs="Arial"/>
          <w:sz w:val="24"/>
          <w:szCs w:val="24"/>
        </w:rPr>
      </w:pPr>
    </w:p>
    <w:p w14:paraId="5182111B" w14:textId="6A9BE7AD"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Ahora bien, la juez de la instancia utilizó</w:t>
      </w:r>
      <w:r w:rsidR="40F2ED05" w:rsidRPr="00F231AC">
        <w:rPr>
          <w:rFonts w:ascii="Arial" w:eastAsia="Arial" w:hAnsi="Arial" w:cs="Arial"/>
          <w:sz w:val="24"/>
          <w:szCs w:val="24"/>
        </w:rPr>
        <w:t>, equivocadamente,</w:t>
      </w:r>
      <w:r w:rsidRPr="00F231AC">
        <w:rPr>
          <w:rFonts w:ascii="Arial" w:eastAsia="Arial" w:hAnsi="Arial" w:cs="Arial"/>
          <w:sz w:val="24"/>
          <w:szCs w:val="24"/>
        </w:rPr>
        <w:t xml:space="preserve"> ese silencio para declarar probada la afirmación del actor de que la colaboradora de Colpensiones le perm</w:t>
      </w:r>
      <w:r w:rsidR="005D79B5" w:rsidRPr="00F231AC">
        <w:rPr>
          <w:rFonts w:ascii="Arial" w:eastAsia="Arial" w:hAnsi="Arial" w:cs="Arial"/>
          <w:sz w:val="24"/>
          <w:szCs w:val="24"/>
        </w:rPr>
        <w:t>i</w:t>
      </w:r>
      <w:r w:rsidRPr="00F231AC">
        <w:rPr>
          <w:rFonts w:ascii="Arial" w:eastAsia="Arial" w:hAnsi="Arial" w:cs="Arial"/>
          <w:sz w:val="24"/>
          <w:szCs w:val="24"/>
        </w:rPr>
        <w:t xml:space="preserve">tió radicar </w:t>
      </w:r>
      <w:r w:rsidR="005D79B5" w:rsidRPr="00F231AC">
        <w:rPr>
          <w:rFonts w:ascii="Arial" w:eastAsia="Arial" w:hAnsi="Arial" w:cs="Arial"/>
          <w:sz w:val="24"/>
          <w:szCs w:val="24"/>
        </w:rPr>
        <w:t xml:space="preserve">el recurso de apelación contra el dictamen </w:t>
      </w:r>
      <w:r w:rsidR="00127EB8" w:rsidRPr="00F231AC">
        <w:rPr>
          <w:rFonts w:ascii="Arial" w:eastAsia="Arial" w:hAnsi="Arial" w:cs="Arial"/>
          <w:sz w:val="24"/>
          <w:szCs w:val="24"/>
        </w:rPr>
        <w:t xml:space="preserve">proferido por la Junta Regional de Calificación de Invalidez, lo cual no era necesario, ya que </w:t>
      </w:r>
      <w:r w:rsidRPr="00F231AC">
        <w:rPr>
          <w:rFonts w:ascii="Arial" w:eastAsia="Arial" w:hAnsi="Arial" w:cs="Arial"/>
          <w:sz w:val="24"/>
          <w:szCs w:val="24"/>
        </w:rPr>
        <w:t xml:space="preserve">ninguna duda ofrece a la Sala que tal situación fue así, pues no otra cosa explica que ante el fondo de pensiones se haya radicado el recurso de apelación contra </w:t>
      </w:r>
      <w:r w:rsidR="005D79B5" w:rsidRPr="00F231AC">
        <w:rPr>
          <w:rFonts w:ascii="Arial" w:eastAsia="Arial" w:hAnsi="Arial" w:cs="Arial"/>
          <w:sz w:val="24"/>
          <w:szCs w:val="24"/>
        </w:rPr>
        <w:t>el dictamen</w:t>
      </w:r>
      <w:r w:rsidRPr="00F231AC">
        <w:rPr>
          <w:rFonts w:ascii="Arial" w:eastAsia="Arial" w:hAnsi="Arial" w:cs="Arial"/>
          <w:sz w:val="24"/>
          <w:szCs w:val="24"/>
        </w:rPr>
        <w:t xml:space="preserve"> el No 2023_2357100 de 14 de febrero de 2023.</w:t>
      </w:r>
    </w:p>
    <w:p w14:paraId="5997CC1D" w14:textId="77777777" w:rsidR="0082383A" w:rsidRPr="00F231AC" w:rsidRDefault="0082383A" w:rsidP="00F231AC">
      <w:pPr>
        <w:spacing w:after="0" w:line="276" w:lineRule="auto"/>
        <w:jc w:val="both"/>
        <w:rPr>
          <w:rFonts w:ascii="Arial" w:eastAsia="Arial" w:hAnsi="Arial" w:cs="Arial"/>
          <w:sz w:val="24"/>
          <w:szCs w:val="24"/>
        </w:rPr>
      </w:pPr>
    </w:p>
    <w:p w14:paraId="2645C94B" w14:textId="54C1A523" w:rsidR="0082383A" w:rsidRPr="00F231AC" w:rsidRDefault="309D2BC1"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D</w:t>
      </w:r>
      <w:r w:rsidR="00127EB8" w:rsidRPr="00F231AC">
        <w:rPr>
          <w:rFonts w:ascii="Arial" w:eastAsia="Arial" w:hAnsi="Arial" w:cs="Arial"/>
          <w:sz w:val="24"/>
          <w:szCs w:val="24"/>
        </w:rPr>
        <w:t>e lo anotado</w:t>
      </w:r>
      <w:r w:rsidR="00D7192C" w:rsidRPr="00F231AC">
        <w:rPr>
          <w:rFonts w:ascii="Arial" w:eastAsia="Arial" w:hAnsi="Arial" w:cs="Arial"/>
          <w:sz w:val="24"/>
          <w:szCs w:val="24"/>
        </w:rPr>
        <w:t xml:space="preserve"> resulta claro que, de acuerdo con los hechos de la acción, lo que buscaba el juzgado era establecer que la funcionaria de Colpensiones era la respon</w:t>
      </w:r>
      <w:r w:rsidR="00127EB8" w:rsidRPr="00F231AC">
        <w:rPr>
          <w:rFonts w:ascii="Arial" w:eastAsia="Arial" w:hAnsi="Arial" w:cs="Arial"/>
          <w:sz w:val="24"/>
          <w:szCs w:val="24"/>
        </w:rPr>
        <w:t>s</w:t>
      </w:r>
      <w:r w:rsidR="00D7192C" w:rsidRPr="00F231AC">
        <w:rPr>
          <w:rFonts w:ascii="Arial" w:eastAsia="Arial" w:hAnsi="Arial" w:cs="Arial"/>
          <w:sz w:val="24"/>
          <w:szCs w:val="24"/>
        </w:rPr>
        <w:t>able de hacer incurrir en error al accionante; sin embargo, se percibe que si bien existe re</w:t>
      </w:r>
      <w:r w:rsidR="00127EB8" w:rsidRPr="00F231AC">
        <w:rPr>
          <w:rFonts w:ascii="Arial" w:eastAsia="Arial" w:hAnsi="Arial" w:cs="Arial"/>
          <w:sz w:val="24"/>
          <w:szCs w:val="24"/>
        </w:rPr>
        <w:t>s</w:t>
      </w:r>
      <w:r w:rsidR="00D7192C" w:rsidRPr="00F231AC">
        <w:rPr>
          <w:rFonts w:ascii="Arial" w:eastAsia="Arial" w:hAnsi="Arial" w:cs="Arial"/>
          <w:sz w:val="24"/>
          <w:szCs w:val="24"/>
        </w:rPr>
        <w:t xml:space="preserve">ponsabilidad de Colpensiones al recibir un documento cuya decisión </w:t>
      </w:r>
      <w:r w:rsidR="003C3282" w:rsidRPr="00F231AC">
        <w:rPr>
          <w:rFonts w:ascii="Arial" w:eastAsia="Arial" w:hAnsi="Arial" w:cs="Arial"/>
          <w:sz w:val="24"/>
          <w:szCs w:val="24"/>
        </w:rPr>
        <w:t xml:space="preserve">no </w:t>
      </w:r>
      <w:r w:rsidR="00D7192C" w:rsidRPr="00F231AC">
        <w:rPr>
          <w:rFonts w:ascii="Arial" w:eastAsia="Arial" w:hAnsi="Arial" w:cs="Arial"/>
          <w:sz w:val="24"/>
          <w:szCs w:val="24"/>
        </w:rPr>
        <w:t>estaba a su cargo, el actor contribuyó a que la entidad procediera a radicar el documento sin ningún reparo.</w:t>
      </w:r>
    </w:p>
    <w:p w14:paraId="110FFD37" w14:textId="77777777" w:rsidR="0082383A" w:rsidRPr="00F231AC" w:rsidRDefault="0082383A" w:rsidP="00F231AC">
      <w:pPr>
        <w:spacing w:after="0" w:line="276" w:lineRule="auto"/>
        <w:jc w:val="both"/>
        <w:rPr>
          <w:rFonts w:ascii="Arial" w:eastAsia="Arial" w:hAnsi="Arial" w:cs="Arial"/>
          <w:sz w:val="24"/>
          <w:szCs w:val="24"/>
        </w:rPr>
      </w:pPr>
    </w:p>
    <w:p w14:paraId="58055C8E" w14:textId="19B90C1E" w:rsidR="00D7192C" w:rsidRPr="00F231AC" w:rsidRDefault="0FEF9E5A"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En efecto</w:t>
      </w:r>
      <w:r w:rsidR="00D7192C" w:rsidRPr="00F231AC">
        <w:rPr>
          <w:rFonts w:ascii="Arial" w:eastAsia="Arial" w:hAnsi="Arial" w:cs="Arial"/>
          <w:sz w:val="24"/>
          <w:szCs w:val="24"/>
        </w:rPr>
        <w:t>, de acuerdo con la</w:t>
      </w:r>
      <w:r w:rsidR="003C3282" w:rsidRPr="00F231AC">
        <w:rPr>
          <w:rFonts w:ascii="Arial" w:eastAsia="Arial" w:hAnsi="Arial" w:cs="Arial"/>
          <w:sz w:val="24"/>
          <w:szCs w:val="24"/>
        </w:rPr>
        <w:t>s</w:t>
      </w:r>
      <w:r w:rsidR="00D7192C" w:rsidRPr="00F231AC">
        <w:rPr>
          <w:rFonts w:ascii="Arial" w:eastAsia="Arial" w:hAnsi="Arial" w:cs="Arial"/>
          <w:sz w:val="24"/>
          <w:szCs w:val="24"/>
        </w:rPr>
        <w:t xml:space="preserve"> prueba</w:t>
      </w:r>
      <w:r w:rsidR="003C3282" w:rsidRPr="00F231AC">
        <w:rPr>
          <w:rFonts w:ascii="Arial" w:eastAsia="Arial" w:hAnsi="Arial" w:cs="Arial"/>
          <w:sz w:val="24"/>
          <w:szCs w:val="24"/>
        </w:rPr>
        <w:t>s</w:t>
      </w:r>
      <w:r w:rsidR="00D7192C" w:rsidRPr="00F231AC">
        <w:rPr>
          <w:rFonts w:ascii="Arial" w:eastAsia="Arial" w:hAnsi="Arial" w:cs="Arial"/>
          <w:sz w:val="24"/>
          <w:szCs w:val="24"/>
        </w:rPr>
        <w:t xml:space="preserve"> aportada</w:t>
      </w:r>
      <w:r w:rsidR="003C3282" w:rsidRPr="00F231AC">
        <w:rPr>
          <w:rFonts w:ascii="Arial" w:eastAsia="Arial" w:hAnsi="Arial" w:cs="Arial"/>
          <w:sz w:val="24"/>
          <w:szCs w:val="24"/>
        </w:rPr>
        <w:t>s</w:t>
      </w:r>
      <w:r w:rsidR="00D7192C" w:rsidRPr="00F231AC">
        <w:rPr>
          <w:rFonts w:ascii="Arial" w:eastAsia="Arial" w:hAnsi="Arial" w:cs="Arial"/>
          <w:sz w:val="24"/>
          <w:szCs w:val="24"/>
        </w:rPr>
        <w:t xml:space="preserve"> al plenario por la Junta Regional de Calificación de Invalidez -</w:t>
      </w:r>
      <w:r w:rsidR="00D7192C" w:rsidRPr="00F231AC">
        <w:rPr>
          <w:rFonts w:ascii="Arial" w:eastAsia="Arial" w:hAnsi="Arial" w:cs="Arial"/>
          <w:i/>
          <w:iCs/>
          <w:sz w:val="24"/>
          <w:szCs w:val="24"/>
        </w:rPr>
        <w:t>hoja 6 del numeral 08 del cuaderno digital de primera instancia</w:t>
      </w:r>
      <w:r w:rsidR="00D7192C" w:rsidRPr="00F231AC">
        <w:rPr>
          <w:rFonts w:ascii="Arial" w:eastAsia="Arial" w:hAnsi="Arial" w:cs="Arial"/>
          <w:sz w:val="24"/>
          <w:szCs w:val="24"/>
        </w:rPr>
        <w:t xml:space="preserve">-, se tiene que el señor </w:t>
      </w:r>
      <w:r w:rsidR="003C3282" w:rsidRPr="00F231AC">
        <w:rPr>
          <w:rFonts w:ascii="Arial" w:eastAsia="Arial" w:hAnsi="Arial" w:cs="Arial"/>
          <w:sz w:val="24"/>
          <w:szCs w:val="24"/>
        </w:rPr>
        <w:t>Marín</w:t>
      </w:r>
      <w:r w:rsidR="00D7192C" w:rsidRPr="00F231AC">
        <w:rPr>
          <w:rFonts w:ascii="Arial" w:eastAsia="Arial" w:hAnsi="Arial" w:cs="Arial"/>
          <w:sz w:val="24"/>
          <w:szCs w:val="24"/>
        </w:rPr>
        <w:t xml:space="preserve"> Ossa fue notificado </w:t>
      </w:r>
      <w:r w:rsidR="003C3282" w:rsidRPr="00F231AC">
        <w:rPr>
          <w:rFonts w:ascii="Arial" w:eastAsia="Arial" w:hAnsi="Arial" w:cs="Arial"/>
          <w:sz w:val="24"/>
          <w:szCs w:val="24"/>
        </w:rPr>
        <w:t>d</w:t>
      </w:r>
      <w:r w:rsidR="00D7192C" w:rsidRPr="00F231AC">
        <w:rPr>
          <w:rFonts w:ascii="Arial" w:eastAsia="Arial" w:hAnsi="Arial" w:cs="Arial"/>
          <w:sz w:val="24"/>
          <w:szCs w:val="24"/>
        </w:rPr>
        <w:t xml:space="preserve">el dictamen No 12202300001 de 21 de enero de 2023 el 1º de febrero de 2023, </w:t>
      </w:r>
      <w:r w:rsidR="003C3282" w:rsidRPr="00F231AC">
        <w:rPr>
          <w:rFonts w:ascii="Arial" w:eastAsia="Arial" w:hAnsi="Arial" w:cs="Arial"/>
          <w:sz w:val="24"/>
          <w:szCs w:val="24"/>
        </w:rPr>
        <w:t>quedando consignado en el acta que</w:t>
      </w:r>
      <w:r w:rsidR="00D7192C" w:rsidRPr="00F231AC">
        <w:rPr>
          <w:rFonts w:ascii="Arial" w:eastAsia="Arial" w:hAnsi="Arial" w:cs="Arial"/>
          <w:sz w:val="24"/>
          <w:szCs w:val="24"/>
        </w:rPr>
        <w:t xml:space="preserve"> fue informado que contra el mismo procedían los recursos de reposición y/o </w:t>
      </w:r>
      <w:r w:rsidR="003C3282" w:rsidRPr="00F231AC">
        <w:rPr>
          <w:rFonts w:ascii="Arial" w:eastAsia="Arial" w:hAnsi="Arial" w:cs="Arial"/>
          <w:sz w:val="24"/>
          <w:szCs w:val="24"/>
        </w:rPr>
        <w:t>apelación</w:t>
      </w:r>
      <w:r w:rsidR="00D7192C" w:rsidRPr="00F231AC">
        <w:rPr>
          <w:rFonts w:ascii="Arial" w:eastAsia="Arial" w:hAnsi="Arial" w:cs="Arial"/>
          <w:sz w:val="24"/>
          <w:szCs w:val="24"/>
        </w:rPr>
        <w:t xml:space="preserve"> dentro de los diez (10) días hábiles siguientes a la notificación; así mismo, se le puso en conocimiento el horario de atención presencial en la entidad y el correo electrónico al cual podía remitir el recurso o cualquier otra manifestación, sie</w:t>
      </w:r>
      <w:r w:rsidR="003C3282" w:rsidRPr="00F231AC">
        <w:rPr>
          <w:rFonts w:ascii="Arial" w:eastAsia="Arial" w:hAnsi="Arial" w:cs="Arial"/>
          <w:sz w:val="24"/>
          <w:szCs w:val="24"/>
        </w:rPr>
        <w:t>n</w:t>
      </w:r>
      <w:r w:rsidR="00D7192C" w:rsidRPr="00F231AC">
        <w:rPr>
          <w:rFonts w:ascii="Arial" w:eastAsia="Arial" w:hAnsi="Arial" w:cs="Arial"/>
          <w:sz w:val="24"/>
          <w:szCs w:val="24"/>
        </w:rPr>
        <w:t xml:space="preserve">do este </w:t>
      </w:r>
      <w:hyperlink r:id="rId10">
        <w:r w:rsidR="00D7192C" w:rsidRPr="00F231AC">
          <w:rPr>
            <w:rStyle w:val="Hipervnculo"/>
            <w:rFonts w:ascii="Arial" w:eastAsia="Arial" w:hAnsi="Arial" w:cs="Arial"/>
            <w:sz w:val="24"/>
            <w:szCs w:val="24"/>
          </w:rPr>
          <w:t>juntarisaralda@gmail.com</w:t>
        </w:r>
      </w:hyperlink>
      <w:r w:rsidR="00D7192C" w:rsidRPr="00F231AC">
        <w:rPr>
          <w:rFonts w:ascii="Arial" w:eastAsia="Arial" w:hAnsi="Arial" w:cs="Arial"/>
          <w:sz w:val="24"/>
          <w:szCs w:val="24"/>
        </w:rPr>
        <w:t>.</w:t>
      </w:r>
    </w:p>
    <w:p w14:paraId="6B699379" w14:textId="77777777" w:rsidR="0082383A" w:rsidRPr="00F231AC" w:rsidRDefault="0082383A" w:rsidP="00F231AC">
      <w:pPr>
        <w:spacing w:after="0" w:line="276" w:lineRule="auto"/>
        <w:jc w:val="both"/>
        <w:rPr>
          <w:rFonts w:ascii="Arial" w:eastAsia="Arial" w:hAnsi="Arial" w:cs="Arial"/>
          <w:sz w:val="24"/>
          <w:szCs w:val="24"/>
        </w:rPr>
      </w:pPr>
    </w:p>
    <w:p w14:paraId="75261E55" w14:textId="733A1F3B"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En el mismo documento se dejó </w:t>
      </w:r>
      <w:r w:rsidR="003C3282" w:rsidRPr="00F231AC">
        <w:rPr>
          <w:rFonts w:ascii="Arial" w:eastAsia="Arial" w:hAnsi="Arial" w:cs="Arial"/>
          <w:sz w:val="24"/>
          <w:szCs w:val="24"/>
        </w:rPr>
        <w:t>constancia de que,</w:t>
      </w:r>
      <w:r w:rsidRPr="00F231AC">
        <w:rPr>
          <w:rFonts w:ascii="Arial" w:eastAsia="Arial" w:hAnsi="Arial" w:cs="Arial"/>
          <w:sz w:val="24"/>
          <w:szCs w:val="24"/>
        </w:rPr>
        <w:t xml:space="preserve"> de presentar el recurso de apelación</w:t>
      </w:r>
      <w:r w:rsidR="003C3282" w:rsidRPr="00F231AC">
        <w:rPr>
          <w:rFonts w:ascii="Arial" w:eastAsia="Arial" w:hAnsi="Arial" w:cs="Arial"/>
          <w:sz w:val="24"/>
          <w:szCs w:val="24"/>
        </w:rPr>
        <w:t>,</w:t>
      </w:r>
      <w:r w:rsidRPr="00F231AC">
        <w:rPr>
          <w:rFonts w:ascii="Arial" w:eastAsia="Arial" w:hAnsi="Arial" w:cs="Arial"/>
          <w:sz w:val="24"/>
          <w:szCs w:val="24"/>
        </w:rPr>
        <w:t xml:space="preserve"> deb</w:t>
      </w:r>
      <w:r w:rsidR="4F448AE2" w:rsidRPr="00F231AC">
        <w:rPr>
          <w:rFonts w:ascii="Arial" w:eastAsia="Arial" w:hAnsi="Arial" w:cs="Arial"/>
          <w:sz w:val="24"/>
          <w:szCs w:val="24"/>
        </w:rPr>
        <w:t>ía</w:t>
      </w:r>
      <w:r w:rsidRPr="00F231AC">
        <w:rPr>
          <w:rFonts w:ascii="Arial" w:eastAsia="Arial" w:hAnsi="Arial" w:cs="Arial"/>
          <w:sz w:val="24"/>
          <w:szCs w:val="24"/>
        </w:rPr>
        <w:t xml:space="preserve"> a</w:t>
      </w:r>
      <w:r w:rsidR="003C3282" w:rsidRPr="00F231AC">
        <w:rPr>
          <w:rFonts w:ascii="Arial" w:eastAsia="Arial" w:hAnsi="Arial" w:cs="Arial"/>
          <w:sz w:val="24"/>
          <w:szCs w:val="24"/>
        </w:rPr>
        <w:t>d</w:t>
      </w:r>
      <w:r w:rsidRPr="00F231AC">
        <w:rPr>
          <w:rFonts w:ascii="Arial" w:eastAsia="Arial" w:hAnsi="Arial" w:cs="Arial"/>
          <w:sz w:val="24"/>
          <w:szCs w:val="24"/>
        </w:rPr>
        <w:t>juntarse copia de la consignación de los honorarios de la Junta Nacional de Calificación de Invalidez, los cuales están a cargo de la entidad remitente, empleador o solicitante</w:t>
      </w:r>
      <w:r w:rsidR="003C3282" w:rsidRPr="00F231AC">
        <w:rPr>
          <w:rFonts w:ascii="Arial" w:eastAsia="Arial" w:hAnsi="Arial" w:cs="Arial"/>
          <w:sz w:val="24"/>
          <w:szCs w:val="24"/>
        </w:rPr>
        <w:t>,</w:t>
      </w:r>
      <w:r w:rsidRPr="00F231AC">
        <w:rPr>
          <w:rFonts w:ascii="Arial" w:eastAsia="Arial" w:hAnsi="Arial" w:cs="Arial"/>
          <w:sz w:val="24"/>
          <w:szCs w:val="24"/>
        </w:rPr>
        <w:t xml:space="preserve"> según sea el caso. </w:t>
      </w:r>
    </w:p>
    <w:p w14:paraId="3FE9F23F" w14:textId="77777777" w:rsidR="0082383A" w:rsidRPr="00F231AC" w:rsidRDefault="0082383A" w:rsidP="00F231AC">
      <w:pPr>
        <w:spacing w:after="0" w:line="276" w:lineRule="auto"/>
        <w:jc w:val="both"/>
        <w:rPr>
          <w:rFonts w:ascii="Arial" w:eastAsia="Arial" w:hAnsi="Arial" w:cs="Arial"/>
          <w:sz w:val="24"/>
          <w:szCs w:val="24"/>
        </w:rPr>
      </w:pPr>
    </w:p>
    <w:p w14:paraId="73C06E1A" w14:textId="77D5C04F"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Como puede observarse, desde la notificación del dictamen al accionante le fue </w:t>
      </w:r>
      <w:r w:rsidR="003C3282" w:rsidRPr="00F231AC">
        <w:rPr>
          <w:rFonts w:ascii="Arial" w:eastAsia="Arial" w:hAnsi="Arial" w:cs="Arial"/>
          <w:sz w:val="24"/>
          <w:szCs w:val="24"/>
        </w:rPr>
        <w:t>precisado</w:t>
      </w:r>
      <w:r w:rsidRPr="00F231AC">
        <w:rPr>
          <w:rFonts w:ascii="Arial" w:eastAsia="Arial" w:hAnsi="Arial" w:cs="Arial"/>
          <w:sz w:val="24"/>
          <w:szCs w:val="24"/>
        </w:rPr>
        <w:t xml:space="preserve"> el procedimiento y la entidad donde debía presentar el recurso de apelación, así como el correo electrónico de la Junta Regional y en momento alguno </w:t>
      </w:r>
      <w:r w:rsidR="00252C66" w:rsidRPr="00F231AC">
        <w:rPr>
          <w:rFonts w:ascii="Arial" w:eastAsia="Arial" w:hAnsi="Arial" w:cs="Arial"/>
          <w:sz w:val="24"/>
          <w:szCs w:val="24"/>
        </w:rPr>
        <w:t xml:space="preserve">se </w:t>
      </w:r>
      <w:r w:rsidRPr="00F231AC">
        <w:rPr>
          <w:rFonts w:ascii="Arial" w:eastAsia="Arial" w:hAnsi="Arial" w:cs="Arial"/>
          <w:sz w:val="24"/>
          <w:szCs w:val="24"/>
        </w:rPr>
        <w:t xml:space="preserve">le informó </w:t>
      </w:r>
      <w:r w:rsidRPr="00F231AC">
        <w:rPr>
          <w:rFonts w:ascii="Arial" w:eastAsia="Arial" w:hAnsi="Arial" w:cs="Arial"/>
          <w:sz w:val="24"/>
          <w:szCs w:val="24"/>
        </w:rPr>
        <w:lastRenderedPageBreak/>
        <w:t xml:space="preserve">que los honorarios debían ser asumidos de manera específica por Colpensiones, por lo tanto, ninguna </w:t>
      </w:r>
      <w:r w:rsidR="00252C66" w:rsidRPr="00F231AC">
        <w:rPr>
          <w:rFonts w:ascii="Arial" w:eastAsia="Arial" w:hAnsi="Arial" w:cs="Arial"/>
          <w:sz w:val="24"/>
          <w:szCs w:val="24"/>
        </w:rPr>
        <w:t>ambigüedad</w:t>
      </w:r>
      <w:r w:rsidRPr="00F231AC">
        <w:rPr>
          <w:rFonts w:ascii="Arial" w:eastAsia="Arial" w:hAnsi="Arial" w:cs="Arial"/>
          <w:sz w:val="24"/>
          <w:szCs w:val="24"/>
        </w:rPr>
        <w:t xml:space="preserve"> o confusión puede emerger de este acto procesal, como lo quiso hacer ver el juzgado de conocimiento, para justificar el proceder del actor que, sin ninguna razón que lo acompañe, decidió dirigirse al fondo de pensiones para tramitar el recurso.</w:t>
      </w:r>
    </w:p>
    <w:p w14:paraId="1F72F646" w14:textId="77777777" w:rsidR="0082383A" w:rsidRPr="00F231AC" w:rsidRDefault="0082383A" w:rsidP="00F231AC">
      <w:pPr>
        <w:spacing w:after="0" w:line="276" w:lineRule="auto"/>
        <w:jc w:val="both"/>
        <w:rPr>
          <w:rFonts w:ascii="Arial" w:eastAsia="Arial" w:hAnsi="Arial" w:cs="Arial"/>
          <w:sz w:val="24"/>
          <w:szCs w:val="24"/>
        </w:rPr>
      </w:pPr>
    </w:p>
    <w:p w14:paraId="4B4D1106"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Ahora, no puede perderse de vista que Colpensiones tiene a su cargo la primera etapa del proceso de calificación de los usuarios y en ella no sólo se encarga de valorar en primera oportunidad al interesado, sino también de dar trámite a las inconformidades que se planten</w:t>
      </w:r>
      <w:r w:rsidR="00706A39" w:rsidRPr="00F231AC">
        <w:rPr>
          <w:rFonts w:ascii="Arial" w:eastAsia="Arial" w:hAnsi="Arial" w:cs="Arial"/>
          <w:sz w:val="24"/>
          <w:szCs w:val="24"/>
        </w:rPr>
        <w:t xml:space="preserve"> al respecto</w:t>
      </w:r>
      <w:r w:rsidRPr="00F231AC">
        <w:rPr>
          <w:rFonts w:ascii="Arial" w:eastAsia="Arial" w:hAnsi="Arial" w:cs="Arial"/>
          <w:sz w:val="24"/>
          <w:szCs w:val="24"/>
        </w:rPr>
        <w:t xml:space="preserve">, remitiendo el expediente a la Junta Regional y cancelando los honorarios </w:t>
      </w:r>
      <w:r w:rsidR="00706A39" w:rsidRPr="00F231AC">
        <w:rPr>
          <w:rFonts w:ascii="Arial" w:eastAsia="Arial" w:hAnsi="Arial" w:cs="Arial"/>
          <w:sz w:val="24"/>
          <w:szCs w:val="24"/>
        </w:rPr>
        <w:t>para que se surta esa actuación</w:t>
      </w:r>
      <w:r w:rsidRPr="00F231AC">
        <w:rPr>
          <w:rFonts w:ascii="Arial" w:eastAsia="Arial" w:hAnsi="Arial" w:cs="Arial"/>
          <w:sz w:val="24"/>
          <w:szCs w:val="24"/>
        </w:rPr>
        <w:t>; ello explica por qué la empleada de Colpensiones recibió el recurso, sin ningún miramiento, pues el mismo iba dirigido a esa entidad y tenía como asunto "</w:t>
      </w:r>
      <w:r w:rsidRPr="00157B03">
        <w:rPr>
          <w:rFonts w:ascii="Arial" w:eastAsia="Arial" w:hAnsi="Arial" w:cs="Arial"/>
          <w:i/>
          <w:szCs w:val="24"/>
        </w:rPr>
        <w:t>RECURSO DE APELACIÓN CONTRA EL DICTAMEN No 12202300001</w:t>
      </w:r>
      <w:r w:rsidRPr="00F231AC">
        <w:rPr>
          <w:rFonts w:ascii="Arial" w:eastAsia="Arial" w:hAnsi="Arial" w:cs="Arial"/>
          <w:i/>
          <w:sz w:val="24"/>
          <w:szCs w:val="24"/>
        </w:rPr>
        <w:t>"</w:t>
      </w:r>
      <w:r w:rsidRPr="00F231AC">
        <w:rPr>
          <w:rFonts w:ascii="Arial" w:eastAsia="Arial" w:hAnsi="Arial" w:cs="Arial"/>
          <w:sz w:val="24"/>
          <w:szCs w:val="24"/>
        </w:rPr>
        <w:t>, sin especificar que el dictamen recurrido era el proferido por la Junta Regional de Calificación de Invalidez.</w:t>
      </w:r>
    </w:p>
    <w:p w14:paraId="08CE6F91" w14:textId="77777777" w:rsidR="0082383A" w:rsidRPr="00F231AC" w:rsidRDefault="0082383A" w:rsidP="00F231AC">
      <w:pPr>
        <w:spacing w:after="0" w:line="276" w:lineRule="auto"/>
        <w:jc w:val="both"/>
        <w:rPr>
          <w:rFonts w:ascii="Arial" w:eastAsia="Arial" w:hAnsi="Arial" w:cs="Arial"/>
          <w:sz w:val="24"/>
          <w:szCs w:val="24"/>
        </w:rPr>
      </w:pPr>
    </w:p>
    <w:p w14:paraId="66483684" w14:textId="7574DEBA"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Adicionalmente, se tiene que el mismo actor, en el hecho cuarto de la acción informa que al radicar el recurso de apelación le "</w:t>
      </w:r>
      <w:r w:rsidRPr="00157B03">
        <w:rPr>
          <w:rFonts w:ascii="Arial" w:eastAsia="Arial" w:hAnsi="Arial" w:cs="Arial"/>
          <w:b/>
          <w:bCs/>
          <w:i/>
          <w:iCs/>
          <w:szCs w:val="24"/>
        </w:rPr>
        <w:t>manifestaron que se estaba realizando la manifestación de inconformidad con el dictamen</w:t>
      </w:r>
      <w:r w:rsidRPr="00F231AC">
        <w:rPr>
          <w:rFonts w:ascii="Arial" w:eastAsia="Arial" w:hAnsi="Arial" w:cs="Arial"/>
          <w:sz w:val="24"/>
          <w:szCs w:val="24"/>
        </w:rPr>
        <w:t>", lo que indica que Colpensiones estaba ante la firme convicción de que se tra</w:t>
      </w:r>
      <w:r w:rsidR="7F797CC5" w:rsidRPr="00F231AC">
        <w:rPr>
          <w:rFonts w:ascii="Arial" w:eastAsia="Arial" w:hAnsi="Arial" w:cs="Arial"/>
          <w:sz w:val="24"/>
          <w:szCs w:val="24"/>
        </w:rPr>
        <w:t>ta</w:t>
      </w:r>
      <w:r w:rsidRPr="00F231AC">
        <w:rPr>
          <w:rFonts w:ascii="Arial" w:eastAsia="Arial" w:hAnsi="Arial" w:cs="Arial"/>
          <w:sz w:val="24"/>
          <w:szCs w:val="24"/>
        </w:rPr>
        <w:t xml:space="preserve">ba </w:t>
      </w:r>
      <w:r w:rsidR="20A19E72" w:rsidRPr="00F231AC">
        <w:rPr>
          <w:rFonts w:ascii="Arial" w:eastAsia="Arial" w:hAnsi="Arial" w:cs="Arial"/>
          <w:sz w:val="24"/>
          <w:szCs w:val="24"/>
        </w:rPr>
        <w:t xml:space="preserve">de </w:t>
      </w:r>
      <w:r w:rsidRPr="00F231AC">
        <w:rPr>
          <w:rFonts w:ascii="Arial" w:eastAsia="Arial" w:hAnsi="Arial" w:cs="Arial"/>
          <w:sz w:val="24"/>
          <w:szCs w:val="24"/>
        </w:rPr>
        <w:t xml:space="preserve">la manifestación de inconformidades a la valoración en primera oportunidad, previsto en el artículo </w:t>
      </w:r>
      <w:r w:rsidR="00706A39" w:rsidRPr="00F231AC">
        <w:rPr>
          <w:rFonts w:ascii="Arial" w:eastAsia="Arial" w:hAnsi="Arial" w:cs="Arial"/>
          <w:sz w:val="24"/>
          <w:szCs w:val="24"/>
        </w:rPr>
        <w:t>142 del Decreto 2012, que modificó el artículo 41 de la ley 100 de 1993,</w:t>
      </w:r>
      <w:r w:rsidRPr="00F231AC">
        <w:rPr>
          <w:rFonts w:ascii="Arial" w:eastAsia="Arial" w:hAnsi="Arial" w:cs="Arial"/>
          <w:sz w:val="24"/>
          <w:szCs w:val="24"/>
        </w:rPr>
        <w:t xml:space="preserve"> siendo esta la razón por la que</w:t>
      </w:r>
      <w:r w:rsidR="00706A39" w:rsidRPr="00F231AC">
        <w:rPr>
          <w:rFonts w:ascii="Arial" w:eastAsia="Arial" w:hAnsi="Arial" w:cs="Arial"/>
          <w:sz w:val="24"/>
          <w:szCs w:val="24"/>
        </w:rPr>
        <w:t>,</w:t>
      </w:r>
      <w:r w:rsidRPr="00F231AC">
        <w:rPr>
          <w:rFonts w:ascii="Arial" w:eastAsia="Arial" w:hAnsi="Arial" w:cs="Arial"/>
          <w:sz w:val="24"/>
          <w:szCs w:val="24"/>
        </w:rPr>
        <w:t xml:space="preserve"> al indagar </w:t>
      </w:r>
      <w:r w:rsidR="00706A39" w:rsidRPr="00F231AC">
        <w:rPr>
          <w:rFonts w:ascii="Arial" w:eastAsia="Arial" w:hAnsi="Arial" w:cs="Arial"/>
          <w:sz w:val="24"/>
          <w:szCs w:val="24"/>
        </w:rPr>
        <w:t xml:space="preserve">el interesado </w:t>
      </w:r>
      <w:r w:rsidRPr="00F231AC">
        <w:rPr>
          <w:rFonts w:ascii="Arial" w:eastAsia="Arial" w:hAnsi="Arial" w:cs="Arial"/>
          <w:sz w:val="24"/>
          <w:szCs w:val="24"/>
        </w:rPr>
        <w:t>por el trámite</w:t>
      </w:r>
      <w:r w:rsidR="00706A39" w:rsidRPr="00F231AC">
        <w:rPr>
          <w:rFonts w:ascii="Arial" w:eastAsia="Arial" w:hAnsi="Arial" w:cs="Arial"/>
          <w:sz w:val="24"/>
          <w:szCs w:val="24"/>
        </w:rPr>
        <w:t xml:space="preserve">, la entidad le comunicó </w:t>
      </w:r>
      <w:r w:rsidRPr="00F231AC">
        <w:rPr>
          <w:rFonts w:ascii="Arial" w:eastAsia="Arial" w:hAnsi="Arial" w:cs="Arial"/>
          <w:sz w:val="24"/>
          <w:szCs w:val="24"/>
        </w:rPr>
        <w:t xml:space="preserve">que no tenía noticia que la Junta Regional de Calificación de Invalidez </w:t>
      </w:r>
      <w:r w:rsidR="00706A39" w:rsidRPr="00F231AC">
        <w:rPr>
          <w:rFonts w:ascii="Arial" w:eastAsia="Arial" w:hAnsi="Arial" w:cs="Arial"/>
          <w:sz w:val="24"/>
          <w:szCs w:val="24"/>
        </w:rPr>
        <w:t xml:space="preserve">le </w:t>
      </w:r>
      <w:r w:rsidRPr="00F231AC">
        <w:rPr>
          <w:rFonts w:ascii="Arial" w:eastAsia="Arial" w:hAnsi="Arial" w:cs="Arial"/>
          <w:sz w:val="24"/>
          <w:szCs w:val="24"/>
        </w:rPr>
        <w:t>hubiese notificado la interposición del recurso de ap</w:t>
      </w:r>
      <w:r w:rsidR="00706A39" w:rsidRPr="00F231AC">
        <w:rPr>
          <w:rFonts w:ascii="Arial" w:eastAsia="Arial" w:hAnsi="Arial" w:cs="Arial"/>
          <w:sz w:val="24"/>
          <w:szCs w:val="24"/>
        </w:rPr>
        <w:t>e</w:t>
      </w:r>
      <w:r w:rsidRPr="00F231AC">
        <w:rPr>
          <w:rFonts w:ascii="Arial" w:eastAsia="Arial" w:hAnsi="Arial" w:cs="Arial"/>
          <w:sz w:val="24"/>
          <w:szCs w:val="24"/>
        </w:rPr>
        <w:t>lación</w:t>
      </w:r>
      <w:r w:rsidR="00706A39" w:rsidRPr="00F231AC">
        <w:rPr>
          <w:rFonts w:ascii="Arial" w:eastAsia="Arial" w:hAnsi="Arial" w:cs="Arial"/>
          <w:sz w:val="24"/>
          <w:szCs w:val="24"/>
        </w:rPr>
        <w:t xml:space="preserve"> y </w:t>
      </w:r>
      <w:r w:rsidRPr="00F231AC">
        <w:rPr>
          <w:rFonts w:ascii="Arial" w:eastAsia="Arial" w:hAnsi="Arial" w:cs="Arial"/>
          <w:sz w:val="24"/>
          <w:szCs w:val="24"/>
        </w:rPr>
        <w:t>requerido el pago de honorarios del calificador de segunda instancia</w:t>
      </w:r>
      <w:r w:rsidR="00706A39" w:rsidRPr="00F231AC">
        <w:rPr>
          <w:rFonts w:ascii="Arial" w:eastAsia="Arial" w:hAnsi="Arial" w:cs="Arial"/>
          <w:sz w:val="24"/>
          <w:szCs w:val="24"/>
        </w:rPr>
        <w:t>.</w:t>
      </w:r>
    </w:p>
    <w:p w14:paraId="61CDCEAD" w14:textId="77777777" w:rsidR="0082383A" w:rsidRPr="00F231AC" w:rsidRDefault="0082383A" w:rsidP="00F231AC">
      <w:pPr>
        <w:spacing w:after="0" w:line="276" w:lineRule="auto"/>
        <w:jc w:val="both"/>
        <w:rPr>
          <w:rFonts w:ascii="Arial" w:eastAsia="Arial" w:hAnsi="Arial" w:cs="Arial"/>
          <w:sz w:val="24"/>
          <w:szCs w:val="24"/>
        </w:rPr>
      </w:pPr>
    </w:p>
    <w:p w14:paraId="0F2EA098" w14:textId="35D1AFE8" w:rsidR="008E4A1E"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De acuerdo con ello, es claro que la irregularida</w:t>
      </w:r>
      <w:r w:rsidR="00706A39" w:rsidRPr="00F231AC">
        <w:rPr>
          <w:rFonts w:ascii="Arial" w:eastAsia="Arial" w:hAnsi="Arial" w:cs="Arial"/>
          <w:sz w:val="24"/>
          <w:szCs w:val="24"/>
        </w:rPr>
        <w:t>d</w:t>
      </w:r>
      <w:r w:rsidRPr="00F231AC">
        <w:rPr>
          <w:rFonts w:ascii="Arial" w:eastAsia="Arial" w:hAnsi="Arial" w:cs="Arial"/>
          <w:sz w:val="24"/>
          <w:szCs w:val="24"/>
        </w:rPr>
        <w:t xml:space="preserve"> advertida </w:t>
      </w:r>
      <w:r w:rsidR="00706A39" w:rsidRPr="00F231AC">
        <w:rPr>
          <w:rFonts w:ascii="Arial" w:eastAsia="Arial" w:hAnsi="Arial" w:cs="Arial"/>
          <w:sz w:val="24"/>
          <w:szCs w:val="24"/>
        </w:rPr>
        <w:t xml:space="preserve">en el proceso de </w:t>
      </w:r>
      <w:r w:rsidRPr="00F231AC">
        <w:rPr>
          <w:rFonts w:ascii="Arial" w:eastAsia="Arial" w:hAnsi="Arial" w:cs="Arial"/>
          <w:sz w:val="24"/>
          <w:szCs w:val="24"/>
        </w:rPr>
        <w:t>califi</w:t>
      </w:r>
      <w:r w:rsidR="00706A39" w:rsidRPr="00F231AC">
        <w:rPr>
          <w:rFonts w:ascii="Arial" w:eastAsia="Arial" w:hAnsi="Arial" w:cs="Arial"/>
          <w:sz w:val="24"/>
          <w:szCs w:val="24"/>
        </w:rPr>
        <w:t>c</w:t>
      </w:r>
      <w:r w:rsidRPr="00F231AC">
        <w:rPr>
          <w:rFonts w:ascii="Arial" w:eastAsia="Arial" w:hAnsi="Arial" w:cs="Arial"/>
          <w:sz w:val="24"/>
          <w:szCs w:val="24"/>
        </w:rPr>
        <w:t>ación de pérdida de capacidad laboral fue generada por el actor; no obstante, en ese mismo trámite Colpensiones</w:t>
      </w:r>
      <w:r w:rsidR="00706A39" w:rsidRPr="00F231AC">
        <w:rPr>
          <w:rFonts w:ascii="Arial" w:eastAsia="Arial" w:hAnsi="Arial" w:cs="Arial"/>
          <w:sz w:val="24"/>
          <w:szCs w:val="24"/>
        </w:rPr>
        <w:t xml:space="preserve">, de acuerdo con lo establecido en el </w:t>
      </w:r>
      <w:r w:rsidRPr="00F231AC">
        <w:rPr>
          <w:rFonts w:ascii="Arial" w:eastAsia="Arial" w:hAnsi="Arial" w:cs="Arial"/>
          <w:sz w:val="24"/>
          <w:szCs w:val="24"/>
        </w:rPr>
        <w:t xml:space="preserve"> </w:t>
      </w:r>
      <w:r w:rsidR="00706A39" w:rsidRPr="00F231AC">
        <w:rPr>
          <w:rFonts w:ascii="Arial" w:eastAsia="Arial" w:hAnsi="Arial" w:cs="Arial"/>
          <w:sz w:val="24"/>
          <w:szCs w:val="24"/>
        </w:rPr>
        <w:t xml:space="preserve">numeral </w:t>
      </w:r>
      <w:r w:rsidR="008E4A1E" w:rsidRPr="00F231AC">
        <w:rPr>
          <w:rFonts w:ascii="Arial" w:eastAsia="Arial" w:hAnsi="Arial" w:cs="Arial"/>
          <w:sz w:val="24"/>
          <w:szCs w:val="24"/>
        </w:rPr>
        <w:t xml:space="preserve">9 del artículo 9 del Código de Procedimiento Administrativo y de lo Contencioso Administrativo, </w:t>
      </w:r>
      <w:r w:rsidRPr="00F231AC">
        <w:rPr>
          <w:rFonts w:ascii="Arial" w:eastAsia="Arial" w:hAnsi="Arial" w:cs="Arial"/>
          <w:sz w:val="24"/>
          <w:szCs w:val="24"/>
        </w:rPr>
        <w:t>esta</w:t>
      </w:r>
      <w:r w:rsidR="00706A39" w:rsidRPr="00F231AC">
        <w:rPr>
          <w:rFonts w:ascii="Arial" w:eastAsia="Arial" w:hAnsi="Arial" w:cs="Arial"/>
          <w:sz w:val="24"/>
          <w:szCs w:val="24"/>
        </w:rPr>
        <w:t xml:space="preserve">ba </w:t>
      </w:r>
      <w:r w:rsidRPr="00F231AC">
        <w:rPr>
          <w:rFonts w:ascii="Arial" w:eastAsia="Arial" w:hAnsi="Arial" w:cs="Arial"/>
          <w:sz w:val="24"/>
          <w:szCs w:val="24"/>
        </w:rPr>
        <w:t xml:space="preserve">llamada a remitir a la entidad competente el recurso indebidamente radicado en sus aplicativos, para que </w:t>
      </w:r>
      <w:r w:rsidR="165634BE" w:rsidRPr="00F231AC">
        <w:rPr>
          <w:rFonts w:ascii="Arial" w:eastAsia="Arial" w:hAnsi="Arial" w:cs="Arial"/>
          <w:sz w:val="24"/>
          <w:szCs w:val="24"/>
        </w:rPr>
        <w:t>fuera</w:t>
      </w:r>
      <w:r w:rsidRPr="00F231AC">
        <w:rPr>
          <w:rFonts w:ascii="Arial" w:eastAsia="Arial" w:hAnsi="Arial" w:cs="Arial"/>
          <w:sz w:val="24"/>
          <w:szCs w:val="24"/>
        </w:rPr>
        <w:t xml:space="preserve"> la Junta regional la encargada de resolver lo pertinente</w:t>
      </w:r>
      <w:r w:rsidR="008E4A1E" w:rsidRPr="00F231AC">
        <w:rPr>
          <w:rFonts w:ascii="Arial" w:eastAsia="Arial" w:hAnsi="Arial" w:cs="Arial"/>
          <w:sz w:val="24"/>
          <w:szCs w:val="24"/>
        </w:rPr>
        <w:t>.</w:t>
      </w:r>
    </w:p>
    <w:p w14:paraId="6BB9E253" w14:textId="77777777" w:rsidR="008E4A1E" w:rsidRPr="00F231AC" w:rsidRDefault="008E4A1E" w:rsidP="00F231AC">
      <w:pPr>
        <w:spacing w:after="0" w:line="276" w:lineRule="auto"/>
        <w:jc w:val="both"/>
        <w:rPr>
          <w:rFonts w:ascii="Arial" w:eastAsia="Arial" w:hAnsi="Arial" w:cs="Arial"/>
          <w:sz w:val="24"/>
          <w:szCs w:val="24"/>
        </w:rPr>
      </w:pPr>
    </w:p>
    <w:p w14:paraId="6A30EB02" w14:textId="3031C857" w:rsidR="0082383A" w:rsidRPr="00F231AC" w:rsidRDefault="008E4A1E"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Conforme </w:t>
      </w:r>
      <w:r w:rsidR="4E94838B" w:rsidRPr="00F231AC">
        <w:rPr>
          <w:rFonts w:ascii="Arial" w:eastAsia="Arial" w:hAnsi="Arial" w:cs="Arial"/>
          <w:sz w:val="24"/>
          <w:szCs w:val="24"/>
        </w:rPr>
        <w:t>las consideraciones expuestas</w:t>
      </w:r>
      <w:r w:rsidRPr="00F231AC">
        <w:rPr>
          <w:rFonts w:ascii="Arial" w:eastAsia="Arial" w:hAnsi="Arial" w:cs="Arial"/>
          <w:sz w:val="24"/>
          <w:szCs w:val="24"/>
        </w:rPr>
        <w:t xml:space="preserve">, se </w:t>
      </w:r>
      <w:r w:rsidR="00D7192C" w:rsidRPr="00F231AC">
        <w:rPr>
          <w:rFonts w:ascii="Arial" w:eastAsia="Arial" w:hAnsi="Arial" w:cs="Arial"/>
          <w:sz w:val="24"/>
          <w:szCs w:val="24"/>
        </w:rPr>
        <w:t>mante</w:t>
      </w:r>
      <w:r w:rsidRPr="00F231AC">
        <w:rPr>
          <w:rFonts w:ascii="Arial" w:eastAsia="Arial" w:hAnsi="Arial" w:cs="Arial"/>
          <w:sz w:val="24"/>
          <w:szCs w:val="24"/>
        </w:rPr>
        <w:t>n</w:t>
      </w:r>
      <w:r w:rsidR="00D7192C" w:rsidRPr="00F231AC">
        <w:rPr>
          <w:rFonts w:ascii="Arial" w:eastAsia="Arial" w:hAnsi="Arial" w:cs="Arial"/>
          <w:sz w:val="24"/>
          <w:szCs w:val="24"/>
        </w:rPr>
        <w:t xml:space="preserve">drá </w:t>
      </w:r>
      <w:r w:rsidRPr="00F231AC">
        <w:rPr>
          <w:rFonts w:ascii="Arial" w:eastAsia="Arial" w:hAnsi="Arial" w:cs="Arial"/>
          <w:sz w:val="24"/>
          <w:szCs w:val="24"/>
        </w:rPr>
        <w:t>únicamente</w:t>
      </w:r>
      <w:r w:rsidR="00D7192C" w:rsidRPr="00F231AC">
        <w:rPr>
          <w:rFonts w:ascii="Arial" w:eastAsia="Arial" w:hAnsi="Arial" w:cs="Arial"/>
          <w:sz w:val="24"/>
          <w:szCs w:val="24"/>
        </w:rPr>
        <w:t xml:space="preserve"> la protección del derecho fundamental a debido proceso y se </w:t>
      </w:r>
      <w:r w:rsidRPr="00F231AC">
        <w:rPr>
          <w:rFonts w:ascii="Arial" w:eastAsia="Arial" w:hAnsi="Arial" w:cs="Arial"/>
          <w:sz w:val="24"/>
          <w:szCs w:val="24"/>
        </w:rPr>
        <w:t>modificará</w:t>
      </w:r>
      <w:r w:rsidR="00D7192C" w:rsidRPr="00F231AC">
        <w:rPr>
          <w:rFonts w:ascii="Arial" w:eastAsia="Arial" w:hAnsi="Arial" w:cs="Arial"/>
          <w:sz w:val="24"/>
          <w:szCs w:val="24"/>
        </w:rPr>
        <w:t xml:space="preserve"> la orden impartida a Colpensiones para que</w:t>
      </w:r>
      <w:r w:rsidR="1D744CB3" w:rsidRPr="00F231AC">
        <w:rPr>
          <w:rFonts w:ascii="Arial" w:eastAsia="Arial" w:hAnsi="Arial" w:cs="Arial"/>
          <w:sz w:val="24"/>
          <w:szCs w:val="24"/>
        </w:rPr>
        <w:t>, en</w:t>
      </w:r>
      <w:r w:rsidR="00D7192C" w:rsidRPr="00F231AC">
        <w:rPr>
          <w:rFonts w:ascii="Arial" w:eastAsia="Arial" w:hAnsi="Arial" w:cs="Arial"/>
          <w:sz w:val="24"/>
          <w:szCs w:val="24"/>
        </w:rPr>
        <w:t xml:space="preserve"> el </w:t>
      </w:r>
      <w:r w:rsidR="5E4C1CDF" w:rsidRPr="00F231AC">
        <w:rPr>
          <w:rFonts w:ascii="Arial" w:eastAsia="Arial" w:hAnsi="Arial" w:cs="Arial"/>
          <w:sz w:val="24"/>
          <w:szCs w:val="24"/>
        </w:rPr>
        <w:t>término</w:t>
      </w:r>
      <w:r w:rsidR="00D7192C" w:rsidRPr="00F231AC">
        <w:rPr>
          <w:rFonts w:ascii="Arial" w:eastAsia="Arial" w:hAnsi="Arial" w:cs="Arial"/>
          <w:sz w:val="24"/>
          <w:szCs w:val="24"/>
        </w:rPr>
        <w:t xml:space="preserve"> concedido por la </w:t>
      </w:r>
      <w:r w:rsidR="00D7192C" w:rsidRPr="00F231AC">
        <w:rPr>
          <w:rFonts w:ascii="Arial" w:eastAsia="Arial" w:hAnsi="Arial" w:cs="Arial"/>
          <w:i/>
          <w:iCs/>
          <w:sz w:val="24"/>
          <w:szCs w:val="24"/>
        </w:rPr>
        <w:t>a quo</w:t>
      </w:r>
      <w:r w:rsidR="6D38C93A" w:rsidRPr="00F231AC">
        <w:rPr>
          <w:rFonts w:ascii="Arial" w:eastAsia="Arial" w:hAnsi="Arial" w:cs="Arial"/>
          <w:i/>
          <w:iCs/>
          <w:sz w:val="24"/>
          <w:szCs w:val="24"/>
        </w:rPr>
        <w:t>,</w:t>
      </w:r>
      <w:r w:rsidR="00D7192C" w:rsidRPr="00F231AC">
        <w:rPr>
          <w:rFonts w:ascii="Arial" w:eastAsia="Arial" w:hAnsi="Arial" w:cs="Arial"/>
          <w:sz w:val="24"/>
          <w:szCs w:val="24"/>
        </w:rPr>
        <w:t xml:space="preserve"> proceda a rem</w:t>
      </w:r>
      <w:r w:rsidRPr="00F231AC">
        <w:rPr>
          <w:rFonts w:ascii="Arial" w:eastAsia="Arial" w:hAnsi="Arial" w:cs="Arial"/>
          <w:sz w:val="24"/>
          <w:szCs w:val="24"/>
        </w:rPr>
        <w:t>i</w:t>
      </w:r>
      <w:r w:rsidR="00D7192C" w:rsidRPr="00F231AC">
        <w:rPr>
          <w:rFonts w:ascii="Arial" w:eastAsia="Arial" w:hAnsi="Arial" w:cs="Arial"/>
          <w:sz w:val="24"/>
          <w:szCs w:val="24"/>
        </w:rPr>
        <w:t>tir</w:t>
      </w:r>
      <w:r w:rsidRPr="00F231AC">
        <w:rPr>
          <w:rFonts w:ascii="Arial" w:eastAsia="Arial" w:hAnsi="Arial" w:cs="Arial"/>
          <w:sz w:val="24"/>
          <w:szCs w:val="24"/>
        </w:rPr>
        <w:t xml:space="preserve"> a la Junta Regional de Calificación de Invalidez</w:t>
      </w:r>
      <w:r w:rsidR="00D7192C" w:rsidRPr="00F231AC">
        <w:rPr>
          <w:rFonts w:ascii="Arial" w:eastAsia="Arial" w:hAnsi="Arial" w:cs="Arial"/>
          <w:sz w:val="24"/>
          <w:szCs w:val="24"/>
        </w:rPr>
        <w:t xml:space="preserve"> la solicitud radicada con el numero 2023_2357100 de 14 de febrero de 2023, presentada por el señor </w:t>
      </w:r>
      <w:r w:rsidR="2AE3208D" w:rsidRPr="00F231AC">
        <w:rPr>
          <w:rFonts w:ascii="Arial" w:eastAsia="Arial" w:hAnsi="Arial" w:cs="Arial"/>
          <w:sz w:val="24"/>
          <w:szCs w:val="24"/>
        </w:rPr>
        <w:t xml:space="preserve">Luis </w:t>
      </w:r>
      <w:r w:rsidR="00D7192C" w:rsidRPr="00F231AC">
        <w:rPr>
          <w:rFonts w:ascii="Arial" w:eastAsia="Arial" w:hAnsi="Arial" w:cs="Arial"/>
          <w:sz w:val="24"/>
          <w:szCs w:val="24"/>
        </w:rPr>
        <w:t xml:space="preserve">Ferney </w:t>
      </w:r>
      <w:r w:rsidRPr="00F231AC">
        <w:rPr>
          <w:rFonts w:ascii="Arial" w:eastAsia="Arial" w:hAnsi="Arial" w:cs="Arial"/>
          <w:sz w:val="24"/>
          <w:szCs w:val="24"/>
        </w:rPr>
        <w:t>Marín</w:t>
      </w:r>
      <w:r w:rsidR="00D7192C" w:rsidRPr="00F231AC">
        <w:rPr>
          <w:rFonts w:ascii="Arial" w:eastAsia="Arial" w:hAnsi="Arial" w:cs="Arial"/>
          <w:sz w:val="24"/>
          <w:szCs w:val="24"/>
        </w:rPr>
        <w:t xml:space="preserve"> Ossa.</w:t>
      </w:r>
    </w:p>
    <w:p w14:paraId="23DE523C" w14:textId="77777777" w:rsidR="0082383A" w:rsidRPr="00F231AC" w:rsidRDefault="0082383A" w:rsidP="00F231AC">
      <w:pPr>
        <w:spacing w:after="0" w:line="276" w:lineRule="auto"/>
        <w:jc w:val="both"/>
        <w:rPr>
          <w:rFonts w:ascii="Arial" w:eastAsia="Arial" w:hAnsi="Arial" w:cs="Arial"/>
          <w:sz w:val="24"/>
          <w:szCs w:val="24"/>
        </w:rPr>
      </w:pPr>
    </w:p>
    <w:p w14:paraId="225CFE11" w14:textId="45421B0D" w:rsidR="008E4A1E"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Respecto a las Junta Regional de Calificación de Invalidez, observa la Sala que</w:t>
      </w:r>
      <w:r w:rsidR="344D8C88" w:rsidRPr="00F231AC">
        <w:rPr>
          <w:rFonts w:ascii="Arial" w:eastAsia="Arial" w:hAnsi="Arial" w:cs="Arial"/>
          <w:sz w:val="24"/>
          <w:szCs w:val="24"/>
        </w:rPr>
        <w:t>,</w:t>
      </w:r>
      <w:r w:rsidRPr="00F231AC">
        <w:rPr>
          <w:rFonts w:ascii="Arial" w:eastAsia="Arial" w:hAnsi="Arial" w:cs="Arial"/>
          <w:sz w:val="24"/>
          <w:szCs w:val="24"/>
        </w:rPr>
        <w:t xml:space="preserve"> no obstante haberse percatado el juzgado de conocimiento de que esta</w:t>
      </w:r>
      <w:r w:rsidR="008E4A1E" w:rsidRPr="00F231AC">
        <w:rPr>
          <w:rFonts w:ascii="Arial" w:eastAsia="Arial" w:hAnsi="Arial" w:cs="Arial"/>
          <w:sz w:val="24"/>
          <w:szCs w:val="24"/>
        </w:rPr>
        <w:t>s</w:t>
      </w:r>
      <w:r w:rsidRPr="00F231AC">
        <w:rPr>
          <w:rFonts w:ascii="Arial" w:eastAsia="Arial" w:hAnsi="Arial" w:cs="Arial"/>
          <w:sz w:val="24"/>
          <w:szCs w:val="24"/>
        </w:rPr>
        <w:t xml:space="preserve"> entidad</w:t>
      </w:r>
      <w:r w:rsidR="008E4A1E" w:rsidRPr="00F231AC">
        <w:rPr>
          <w:rFonts w:ascii="Arial" w:eastAsia="Arial" w:hAnsi="Arial" w:cs="Arial"/>
          <w:sz w:val="24"/>
          <w:szCs w:val="24"/>
        </w:rPr>
        <w:t>es</w:t>
      </w:r>
      <w:r w:rsidRPr="00F231AC">
        <w:rPr>
          <w:rFonts w:ascii="Arial" w:eastAsia="Arial" w:hAnsi="Arial" w:cs="Arial"/>
          <w:sz w:val="24"/>
          <w:szCs w:val="24"/>
        </w:rPr>
        <w:t xml:space="preserve"> no </w:t>
      </w:r>
      <w:r w:rsidR="008E4A1E" w:rsidRPr="00F231AC">
        <w:rPr>
          <w:rFonts w:ascii="Arial" w:eastAsia="Arial" w:hAnsi="Arial" w:cs="Arial"/>
          <w:sz w:val="24"/>
          <w:szCs w:val="24"/>
        </w:rPr>
        <w:t>había</w:t>
      </w:r>
      <w:r w:rsidR="6C8BDB55" w:rsidRPr="00F231AC">
        <w:rPr>
          <w:rFonts w:ascii="Arial" w:eastAsia="Arial" w:hAnsi="Arial" w:cs="Arial"/>
          <w:sz w:val="24"/>
          <w:szCs w:val="24"/>
        </w:rPr>
        <w:t>n</w:t>
      </w:r>
      <w:r w:rsidRPr="00F231AC">
        <w:rPr>
          <w:rFonts w:ascii="Arial" w:eastAsia="Arial" w:hAnsi="Arial" w:cs="Arial"/>
          <w:sz w:val="24"/>
          <w:szCs w:val="24"/>
        </w:rPr>
        <w:t xml:space="preserve"> vulnerado los derechos fundamentales del accionante, procedió a impartirle órdenes, como si fuera</w:t>
      </w:r>
      <w:r w:rsidR="008E4A1E" w:rsidRPr="00F231AC">
        <w:rPr>
          <w:rFonts w:ascii="Arial" w:eastAsia="Arial" w:hAnsi="Arial" w:cs="Arial"/>
          <w:sz w:val="24"/>
          <w:szCs w:val="24"/>
        </w:rPr>
        <w:t>n</w:t>
      </w:r>
      <w:r w:rsidRPr="00F231AC">
        <w:rPr>
          <w:rFonts w:ascii="Arial" w:eastAsia="Arial" w:hAnsi="Arial" w:cs="Arial"/>
          <w:sz w:val="24"/>
          <w:szCs w:val="24"/>
        </w:rPr>
        <w:t xml:space="preserve"> la</w:t>
      </w:r>
      <w:r w:rsidR="64FCEF99" w:rsidRPr="00F231AC">
        <w:rPr>
          <w:rFonts w:ascii="Arial" w:eastAsia="Arial" w:hAnsi="Arial" w:cs="Arial"/>
          <w:sz w:val="24"/>
          <w:szCs w:val="24"/>
        </w:rPr>
        <w:t>s</w:t>
      </w:r>
      <w:r w:rsidRPr="00F231AC">
        <w:rPr>
          <w:rFonts w:ascii="Arial" w:eastAsia="Arial" w:hAnsi="Arial" w:cs="Arial"/>
          <w:sz w:val="24"/>
          <w:szCs w:val="24"/>
        </w:rPr>
        <w:t xml:space="preserve"> responsable</w:t>
      </w:r>
      <w:r w:rsidR="71B60B2C" w:rsidRPr="00F231AC">
        <w:rPr>
          <w:rFonts w:ascii="Arial" w:eastAsia="Arial" w:hAnsi="Arial" w:cs="Arial"/>
          <w:sz w:val="24"/>
          <w:szCs w:val="24"/>
        </w:rPr>
        <w:t>s</w:t>
      </w:r>
      <w:r w:rsidRPr="00F231AC">
        <w:rPr>
          <w:rFonts w:ascii="Arial" w:eastAsia="Arial" w:hAnsi="Arial" w:cs="Arial"/>
          <w:sz w:val="24"/>
          <w:szCs w:val="24"/>
        </w:rPr>
        <w:t xml:space="preserve"> del agravio denunciado, pasando por encima de su competencia, pues desde ya le ordenó</w:t>
      </w:r>
      <w:r w:rsidR="008E4A1E" w:rsidRPr="00F231AC">
        <w:rPr>
          <w:rFonts w:ascii="Arial" w:eastAsia="Arial" w:hAnsi="Arial" w:cs="Arial"/>
          <w:sz w:val="24"/>
          <w:szCs w:val="24"/>
        </w:rPr>
        <w:t xml:space="preserve"> al calificador regional</w:t>
      </w:r>
      <w:r w:rsidRPr="00F231AC">
        <w:rPr>
          <w:rFonts w:ascii="Arial" w:eastAsia="Arial" w:hAnsi="Arial" w:cs="Arial"/>
          <w:sz w:val="24"/>
          <w:szCs w:val="24"/>
        </w:rPr>
        <w:t xml:space="preserve"> conceder el recurso de apelación y remitir el expediente </w:t>
      </w:r>
      <w:r w:rsidR="008E4A1E" w:rsidRPr="00F231AC">
        <w:rPr>
          <w:rFonts w:ascii="Arial" w:eastAsia="Arial" w:hAnsi="Arial" w:cs="Arial"/>
          <w:sz w:val="24"/>
          <w:szCs w:val="24"/>
        </w:rPr>
        <w:t>a su homónima nacional</w:t>
      </w:r>
      <w:r w:rsidRPr="00F231AC">
        <w:rPr>
          <w:rFonts w:ascii="Arial" w:eastAsia="Arial" w:hAnsi="Arial" w:cs="Arial"/>
          <w:sz w:val="24"/>
          <w:szCs w:val="24"/>
        </w:rPr>
        <w:t xml:space="preserve"> una vez fueran pagados los honorarios, cuando </w:t>
      </w:r>
      <w:r w:rsidR="3779BB2D" w:rsidRPr="00F231AC">
        <w:rPr>
          <w:rFonts w:ascii="Arial" w:eastAsia="Arial" w:hAnsi="Arial" w:cs="Arial"/>
          <w:sz w:val="24"/>
          <w:szCs w:val="24"/>
        </w:rPr>
        <w:t xml:space="preserve">la primera </w:t>
      </w:r>
      <w:r w:rsidRPr="00F231AC">
        <w:rPr>
          <w:rFonts w:ascii="Arial" w:eastAsia="Arial" w:hAnsi="Arial" w:cs="Arial"/>
          <w:sz w:val="24"/>
          <w:szCs w:val="24"/>
        </w:rPr>
        <w:t xml:space="preserve">ni siquiera ha tenido oportunidad de </w:t>
      </w:r>
      <w:r w:rsidRPr="00F231AC">
        <w:rPr>
          <w:rFonts w:ascii="Arial" w:eastAsia="Arial" w:hAnsi="Arial" w:cs="Arial"/>
          <w:sz w:val="24"/>
          <w:szCs w:val="24"/>
        </w:rPr>
        <w:lastRenderedPageBreak/>
        <w:t xml:space="preserve">pronunciarse frente a la procedencia </w:t>
      </w:r>
      <w:r w:rsidR="008E4A1E" w:rsidRPr="00F231AC">
        <w:rPr>
          <w:rFonts w:ascii="Arial" w:eastAsia="Arial" w:hAnsi="Arial" w:cs="Arial"/>
          <w:sz w:val="24"/>
          <w:szCs w:val="24"/>
        </w:rPr>
        <w:t>de la alzada</w:t>
      </w:r>
      <w:r w:rsidRPr="00F231AC">
        <w:rPr>
          <w:rFonts w:ascii="Arial" w:eastAsia="Arial" w:hAnsi="Arial" w:cs="Arial"/>
          <w:sz w:val="24"/>
          <w:szCs w:val="24"/>
        </w:rPr>
        <w:t xml:space="preserve"> y las consecuencias de haber radicado el recurso en una entidad diferent</w:t>
      </w:r>
      <w:r w:rsidR="008E4A1E" w:rsidRPr="00F231AC">
        <w:rPr>
          <w:rFonts w:ascii="Arial" w:eastAsia="Arial" w:hAnsi="Arial" w:cs="Arial"/>
          <w:sz w:val="24"/>
          <w:szCs w:val="24"/>
        </w:rPr>
        <w:t xml:space="preserve">e </w:t>
      </w:r>
      <w:r w:rsidRPr="00F231AC">
        <w:rPr>
          <w:rFonts w:ascii="Arial" w:eastAsia="Arial" w:hAnsi="Arial" w:cs="Arial"/>
          <w:sz w:val="24"/>
          <w:szCs w:val="24"/>
        </w:rPr>
        <w:t>a la que debía decidir al respecto</w:t>
      </w:r>
      <w:r w:rsidR="008E4A1E" w:rsidRPr="00F231AC">
        <w:rPr>
          <w:rFonts w:ascii="Arial" w:eastAsia="Arial" w:hAnsi="Arial" w:cs="Arial"/>
          <w:sz w:val="24"/>
          <w:szCs w:val="24"/>
        </w:rPr>
        <w:t>.</w:t>
      </w:r>
    </w:p>
    <w:p w14:paraId="48597353" w14:textId="77777777" w:rsidR="00157B03" w:rsidRDefault="00157B03" w:rsidP="00F231AC">
      <w:pPr>
        <w:spacing w:after="0" w:line="276" w:lineRule="auto"/>
        <w:jc w:val="both"/>
        <w:rPr>
          <w:rFonts w:ascii="Arial" w:eastAsia="Arial" w:hAnsi="Arial" w:cs="Arial"/>
          <w:sz w:val="24"/>
          <w:szCs w:val="24"/>
        </w:rPr>
      </w:pPr>
    </w:p>
    <w:p w14:paraId="479A7747" w14:textId="4E5FB2C1" w:rsidR="0082383A" w:rsidRPr="00F231AC" w:rsidRDefault="008E4A1E" w:rsidP="00F231AC">
      <w:pPr>
        <w:spacing w:after="0" w:line="276" w:lineRule="auto"/>
        <w:jc w:val="both"/>
        <w:rPr>
          <w:rFonts w:ascii="Arial" w:eastAsia="Arial" w:hAnsi="Arial" w:cs="Arial"/>
          <w:sz w:val="24"/>
          <w:szCs w:val="24"/>
        </w:rPr>
      </w:pPr>
      <w:r w:rsidRPr="00F231AC">
        <w:rPr>
          <w:rFonts w:ascii="Arial" w:eastAsia="Arial" w:hAnsi="Arial" w:cs="Arial"/>
          <w:sz w:val="24"/>
          <w:szCs w:val="24"/>
        </w:rPr>
        <w:t xml:space="preserve">Por las anteriores razones, </w:t>
      </w:r>
      <w:r w:rsidR="00D7192C" w:rsidRPr="00F231AC">
        <w:rPr>
          <w:rFonts w:ascii="Arial" w:eastAsia="Arial" w:hAnsi="Arial" w:cs="Arial"/>
          <w:sz w:val="24"/>
          <w:szCs w:val="24"/>
        </w:rPr>
        <w:t>el ordinal tercero de la sentencia impugnada</w:t>
      </w:r>
      <w:r w:rsidRPr="00F231AC">
        <w:rPr>
          <w:rFonts w:ascii="Arial" w:eastAsia="Arial" w:hAnsi="Arial" w:cs="Arial"/>
          <w:sz w:val="24"/>
          <w:szCs w:val="24"/>
        </w:rPr>
        <w:t xml:space="preserve"> será revocado</w:t>
      </w:r>
      <w:r w:rsidR="00D7192C" w:rsidRPr="00F231AC">
        <w:rPr>
          <w:rFonts w:ascii="Arial" w:eastAsia="Arial" w:hAnsi="Arial" w:cs="Arial"/>
          <w:sz w:val="24"/>
          <w:szCs w:val="24"/>
        </w:rPr>
        <w:t>.</w:t>
      </w:r>
    </w:p>
    <w:p w14:paraId="59213488" w14:textId="77777777" w:rsidR="00157B03" w:rsidRDefault="00157B03" w:rsidP="00F231AC">
      <w:pPr>
        <w:spacing w:after="0" w:line="276" w:lineRule="auto"/>
        <w:jc w:val="both"/>
        <w:rPr>
          <w:rFonts w:ascii="Arial" w:eastAsia="Arial" w:hAnsi="Arial" w:cs="Arial"/>
          <w:sz w:val="24"/>
          <w:szCs w:val="24"/>
        </w:rPr>
      </w:pPr>
    </w:p>
    <w:p w14:paraId="2238E731" w14:textId="2AAA0F7F"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 xml:space="preserve">En virtud de lo anterior, la </w:t>
      </w:r>
      <w:r w:rsidRPr="00F231AC">
        <w:rPr>
          <w:rFonts w:ascii="Arial" w:eastAsia="Arial" w:hAnsi="Arial" w:cs="Arial"/>
          <w:b/>
          <w:sz w:val="24"/>
          <w:szCs w:val="24"/>
        </w:rPr>
        <w:t>Sala de Decisión Laboral del Tribunal Superior del Distrito Judicial de Pereira</w:t>
      </w:r>
      <w:r w:rsidRPr="00F231AC">
        <w:rPr>
          <w:rFonts w:ascii="Arial" w:eastAsia="Arial" w:hAnsi="Arial" w:cs="Arial"/>
          <w:sz w:val="24"/>
          <w:szCs w:val="24"/>
        </w:rPr>
        <w:t xml:space="preserve">, administrando justicia en nombre del Pueblo y por mandato de la Constitución, </w:t>
      </w:r>
    </w:p>
    <w:p w14:paraId="23DD831B" w14:textId="77777777" w:rsidR="0082383A" w:rsidRPr="00F231AC" w:rsidRDefault="00D7192C" w:rsidP="00F231AC">
      <w:pPr>
        <w:spacing w:after="0" w:line="276" w:lineRule="auto"/>
        <w:jc w:val="center"/>
        <w:rPr>
          <w:rFonts w:ascii="Arial" w:eastAsia="Calibri" w:hAnsi="Arial" w:cs="Arial"/>
          <w:sz w:val="24"/>
          <w:szCs w:val="24"/>
        </w:rPr>
      </w:pPr>
      <w:r w:rsidRPr="00F231AC">
        <w:rPr>
          <w:rFonts w:ascii="Arial" w:eastAsia="Arial" w:hAnsi="Arial" w:cs="Arial"/>
          <w:b/>
          <w:sz w:val="24"/>
          <w:szCs w:val="24"/>
        </w:rPr>
        <w:t xml:space="preserve"> </w:t>
      </w:r>
    </w:p>
    <w:p w14:paraId="23A75B80" w14:textId="77777777" w:rsidR="0082383A" w:rsidRPr="00F231AC" w:rsidRDefault="00D7192C" w:rsidP="00F231AC">
      <w:pPr>
        <w:spacing w:after="0" w:line="276" w:lineRule="auto"/>
        <w:jc w:val="center"/>
        <w:rPr>
          <w:rFonts w:ascii="Arial" w:eastAsia="Calibri" w:hAnsi="Arial" w:cs="Arial"/>
          <w:sz w:val="24"/>
          <w:szCs w:val="24"/>
        </w:rPr>
      </w:pPr>
      <w:r w:rsidRPr="00F231AC">
        <w:rPr>
          <w:rFonts w:ascii="Arial" w:eastAsia="Arial" w:hAnsi="Arial" w:cs="Arial"/>
          <w:b/>
          <w:sz w:val="24"/>
          <w:szCs w:val="24"/>
        </w:rPr>
        <w:t>RESUELVE:</w:t>
      </w:r>
    </w:p>
    <w:p w14:paraId="28CE8CB7"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 xml:space="preserve"> </w:t>
      </w:r>
    </w:p>
    <w:p w14:paraId="32E6A41B"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b/>
          <w:sz w:val="24"/>
          <w:szCs w:val="24"/>
        </w:rPr>
        <w:t xml:space="preserve">PRIMERO: MODIFICAR </w:t>
      </w:r>
      <w:r w:rsidRPr="00F231AC">
        <w:rPr>
          <w:rFonts w:ascii="Arial" w:eastAsia="Arial" w:hAnsi="Arial" w:cs="Arial"/>
          <w:sz w:val="24"/>
          <w:szCs w:val="24"/>
        </w:rPr>
        <w:t xml:space="preserve">los ORDINALES </w:t>
      </w:r>
      <w:r w:rsidRPr="00F231AC">
        <w:rPr>
          <w:rFonts w:ascii="Arial" w:eastAsia="Arial" w:hAnsi="Arial" w:cs="Arial"/>
          <w:b/>
          <w:sz w:val="24"/>
          <w:szCs w:val="24"/>
        </w:rPr>
        <w:t>PRIMERO</w:t>
      </w:r>
      <w:r w:rsidRPr="00F231AC">
        <w:rPr>
          <w:rFonts w:ascii="Arial" w:eastAsia="Arial" w:hAnsi="Arial" w:cs="Arial"/>
          <w:sz w:val="24"/>
          <w:szCs w:val="24"/>
        </w:rPr>
        <w:t xml:space="preserve"> y </w:t>
      </w:r>
      <w:r w:rsidRPr="00F231AC">
        <w:rPr>
          <w:rFonts w:ascii="Arial" w:eastAsia="Arial" w:hAnsi="Arial" w:cs="Arial"/>
          <w:b/>
          <w:sz w:val="24"/>
          <w:szCs w:val="24"/>
        </w:rPr>
        <w:t>SEGUNDO</w:t>
      </w:r>
      <w:r w:rsidRPr="00F231AC">
        <w:rPr>
          <w:rFonts w:ascii="Arial" w:eastAsia="Arial" w:hAnsi="Arial" w:cs="Arial"/>
          <w:sz w:val="24"/>
          <w:szCs w:val="24"/>
        </w:rPr>
        <w:t xml:space="preserve"> de la sentencia proferida por el Juzgado Laboral del </w:t>
      </w:r>
      <w:r w:rsidR="008E4A1E" w:rsidRPr="00F231AC">
        <w:rPr>
          <w:rFonts w:ascii="Arial" w:eastAsia="Arial" w:hAnsi="Arial" w:cs="Arial"/>
          <w:sz w:val="24"/>
          <w:szCs w:val="24"/>
        </w:rPr>
        <w:t>Circuito</w:t>
      </w:r>
      <w:r w:rsidRPr="00F231AC">
        <w:rPr>
          <w:rFonts w:ascii="Arial" w:eastAsia="Arial" w:hAnsi="Arial" w:cs="Arial"/>
          <w:sz w:val="24"/>
          <w:szCs w:val="24"/>
        </w:rPr>
        <w:t xml:space="preserve"> de Dosquebradas el </w:t>
      </w:r>
      <w:r w:rsidR="008E4A1E" w:rsidRPr="00F231AC">
        <w:rPr>
          <w:rFonts w:ascii="Arial" w:eastAsia="Arial" w:hAnsi="Arial" w:cs="Arial"/>
          <w:sz w:val="24"/>
          <w:szCs w:val="24"/>
        </w:rPr>
        <w:t>9 de mayo</w:t>
      </w:r>
      <w:r w:rsidRPr="00F231AC">
        <w:rPr>
          <w:rFonts w:ascii="Arial" w:eastAsia="Arial" w:hAnsi="Arial" w:cs="Arial"/>
          <w:sz w:val="24"/>
          <w:szCs w:val="24"/>
        </w:rPr>
        <w:t xml:space="preserve"> de 2023, los cuales quedarán así:</w:t>
      </w:r>
    </w:p>
    <w:p w14:paraId="5043CB0F" w14:textId="77777777" w:rsidR="0082383A" w:rsidRPr="00F231AC" w:rsidRDefault="0082383A" w:rsidP="00F231AC">
      <w:pPr>
        <w:spacing w:after="0" w:line="276" w:lineRule="auto"/>
        <w:jc w:val="both"/>
        <w:rPr>
          <w:rFonts w:ascii="Arial" w:eastAsia="Arial" w:hAnsi="Arial" w:cs="Arial"/>
          <w:sz w:val="24"/>
          <w:szCs w:val="24"/>
        </w:rPr>
      </w:pPr>
    </w:p>
    <w:p w14:paraId="21731EDB" w14:textId="4724D803" w:rsidR="0082383A" w:rsidRPr="00F231AC" w:rsidRDefault="00D7192C" w:rsidP="00157B03">
      <w:pPr>
        <w:spacing w:after="0" w:line="276" w:lineRule="auto"/>
        <w:ind w:left="426" w:right="420"/>
        <w:jc w:val="both"/>
        <w:rPr>
          <w:rFonts w:ascii="Arial" w:eastAsia="Arial" w:hAnsi="Arial" w:cs="Arial"/>
          <w:i/>
          <w:iCs/>
          <w:sz w:val="24"/>
          <w:szCs w:val="24"/>
        </w:rPr>
      </w:pPr>
      <w:r w:rsidRPr="00F231AC">
        <w:rPr>
          <w:rFonts w:ascii="Arial" w:eastAsia="Arial" w:hAnsi="Arial" w:cs="Arial"/>
          <w:b/>
          <w:bCs/>
          <w:i/>
          <w:iCs/>
          <w:sz w:val="24"/>
          <w:szCs w:val="24"/>
        </w:rPr>
        <w:t>PRIMERO: TUTELA</w:t>
      </w:r>
      <w:r w:rsidR="319756EB" w:rsidRPr="00F231AC">
        <w:rPr>
          <w:rFonts w:ascii="Arial" w:eastAsia="Arial" w:hAnsi="Arial" w:cs="Arial"/>
          <w:b/>
          <w:bCs/>
          <w:i/>
          <w:iCs/>
          <w:sz w:val="24"/>
          <w:szCs w:val="24"/>
        </w:rPr>
        <w:t>R</w:t>
      </w:r>
      <w:r w:rsidRPr="00F231AC">
        <w:rPr>
          <w:rFonts w:ascii="Arial" w:eastAsia="Arial" w:hAnsi="Arial" w:cs="Arial"/>
          <w:i/>
          <w:iCs/>
          <w:sz w:val="24"/>
          <w:szCs w:val="24"/>
        </w:rPr>
        <w:t xml:space="preserve"> el derecho fundamental al debido proceso del señor Luis Ferney </w:t>
      </w:r>
      <w:r w:rsidR="008E4A1E" w:rsidRPr="00F231AC">
        <w:rPr>
          <w:rFonts w:ascii="Arial" w:eastAsia="Arial" w:hAnsi="Arial" w:cs="Arial"/>
          <w:i/>
          <w:iCs/>
          <w:sz w:val="24"/>
          <w:szCs w:val="24"/>
        </w:rPr>
        <w:t>Marín</w:t>
      </w:r>
      <w:r w:rsidRPr="00F231AC">
        <w:rPr>
          <w:rFonts w:ascii="Arial" w:eastAsia="Arial" w:hAnsi="Arial" w:cs="Arial"/>
          <w:i/>
          <w:iCs/>
          <w:sz w:val="24"/>
          <w:szCs w:val="24"/>
        </w:rPr>
        <w:t xml:space="preserve"> Ossa.</w:t>
      </w:r>
    </w:p>
    <w:p w14:paraId="07459315" w14:textId="77777777" w:rsidR="0082383A" w:rsidRPr="00F231AC" w:rsidRDefault="0082383A" w:rsidP="00157B03">
      <w:pPr>
        <w:spacing w:after="0" w:line="276" w:lineRule="auto"/>
        <w:ind w:left="426" w:right="420"/>
        <w:jc w:val="both"/>
        <w:rPr>
          <w:rFonts w:ascii="Arial" w:eastAsia="Arial" w:hAnsi="Arial" w:cs="Arial"/>
          <w:i/>
          <w:sz w:val="24"/>
          <w:szCs w:val="24"/>
        </w:rPr>
      </w:pPr>
    </w:p>
    <w:p w14:paraId="22D075BD" w14:textId="7ED96EF6" w:rsidR="0082383A" w:rsidRPr="00F231AC" w:rsidRDefault="00D7192C" w:rsidP="00157B03">
      <w:pPr>
        <w:spacing w:after="0" w:line="276" w:lineRule="auto"/>
        <w:ind w:left="426" w:right="420"/>
        <w:jc w:val="both"/>
        <w:rPr>
          <w:rFonts w:ascii="Arial" w:eastAsia="Arial" w:hAnsi="Arial" w:cs="Arial"/>
          <w:i/>
          <w:iCs/>
          <w:sz w:val="24"/>
          <w:szCs w:val="24"/>
        </w:rPr>
      </w:pPr>
      <w:r w:rsidRPr="00F231AC">
        <w:rPr>
          <w:rFonts w:ascii="Arial" w:eastAsia="Arial" w:hAnsi="Arial" w:cs="Arial"/>
          <w:b/>
          <w:bCs/>
          <w:i/>
          <w:iCs/>
          <w:sz w:val="24"/>
          <w:szCs w:val="24"/>
        </w:rPr>
        <w:t>SEGUNDO: ORDENAR</w:t>
      </w:r>
      <w:r w:rsidRPr="00F231AC">
        <w:rPr>
          <w:rFonts w:ascii="Arial" w:eastAsia="Arial" w:hAnsi="Arial" w:cs="Arial"/>
          <w:i/>
          <w:iCs/>
          <w:sz w:val="24"/>
          <w:szCs w:val="24"/>
        </w:rPr>
        <w:t xml:space="preserve"> a la Administradora Colombiana de Pensiones -Colpensiones, a través de la doctor</w:t>
      </w:r>
      <w:r w:rsidR="14FE8E85" w:rsidRPr="00F231AC">
        <w:rPr>
          <w:rFonts w:ascii="Arial" w:eastAsia="Arial" w:hAnsi="Arial" w:cs="Arial"/>
          <w:i/>
          <w:iCs/>
          <w:sz w:val="24"/>
          <w:szCs w:val="24"/>
        </w:rPr>
        <w:t xml:space="preserve">a </w:t>
      </w:r>
      <w:r w:rsidRPr="00F231AC">
        <w:rPr>
          <w:rFonts w:ascii="Arial" w:eastAsia="Arial" w:hAnsi="Arial" w:cs="Arial"/>
          <w:i/>
          <w:iCs/>
          <w:sz w:val="24"/>
          <w:szCs w:val="24"/>
        </w:rPr>
        <w:t>Ana María Ruiz Mejía en su condición de directora de Medicina Laboral, que en el término de cuarenta y ocho (48) horas, contadas a partir de la notificación de esta providencia, proceda con la remisión a la Junta Regional de Calificación de Invalidez de Risaralda del recurso de apelación inte</w:t>
      </w:r>
      <w:r w:rsidR="008E4A1E" w:rsidRPr="00F231AC">
        <w:rPr>
          <w:rFonts w:ascii="Arial" w:eastAsia="Arial" w:hAnsi="Arial" w:cs="Arial"/>
          <w:i/>
          <w:iCs/>
          <w:sz w:val="24"/>
          <w:szCs w:val="24"/>
        </w:rPr>
        <w:t>r</w:t>
      </w:r>
      <w:r w:rsidRPr="00F231AC">
        <w:rPr>
          <w:rFonts w:ascii="Arial" w:eastAsia="Arial" w:hAnsi="Arial" w:cs="Arial"/>
          <w:i/>
          <w:iCs/>
          <w:sz w:val="24"/>
          <w:szCs w:val="24"/>
        </w:rPr>
        <w:t xml:space="preserve">puesto por el señor Luis Ferney </w:t>
      </w:r>
      <w:r w:rsidR="008E4A1E" w:rsidRPr="00F231AC">
        <w:rPr>
          <w:rFonts w:ascii="Arial" w:eastAsia="Arial" w:hAnsi="Arial" w:cs="Arial"/>
          <w:i/>
          <w:iCs/>
          <w:sz w:val="24"/>
          <w:szCs w:val="24"/>
        </w:rPr>
        <w:t>Marín</w:t>
      </w:r>
      <w:r w:rsidRPr="00F231AC">
        <w:rPr>
          <w:rFonts w:ascii="Arial" w:eastAsia="Arial" w:hAnsi="Arial" w:cs="Arial"/>
          <w:i/>
          <w:iCs/>
          <w:sz w:val="24"/>
          <w:szCs w:val="24"/>
        </w:rPr>
        <w:t xml:space="preserve"> Ossa, recibido el 14 de febrero de 2023.</w:t>
      </w:r>
    </w:p>
    <w:p w14:paraId="6537F28F" w14:textId="77777777" w:rsidR="0082383A" w:rsidRPr="00F231AC" w:rsidRDefault="0082383A" w:rsidP="00F231AC">
      <w:pPr>
        <w:spacing w:after="0" w:line="276" w:lineRule="auto"/>
        <w:jc w:val="both"/>
        <w:rPr>
          <w:rFonts w:ascii="Arial" w:eastAsia="Arial" w:hAnsi="Arial" w:cs="Arial"/>
          <w:sz w:val="24"/>
          <w:szCs w:val="24"/>
        </w:rPr>
      </w:pPr>
    </w:p>
    <w:p w14:paraId="3D812A77"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b/>
          <w:sz w:val="24"/>
          <w:szCs w:val="24"/>
        </w:rPr>
        <w:t>SEGUNDO: REVOCAR</w:t>
      </w:r>
      <w:r w:rsidRPr="00F231AC">
        <w:rPr>
          <w:rFonts w:ascii="Arial" w:eastAsia="Arial" w:hAnsi="Arial" w:cs="Arial"/>
          <w:sz w:val="24"/>
          <w:szCs w:val="24"/>
        </w:rPr>
        <w:t xml:space="preserve"> el </w:t>
      </w:r>
      <w:r w:rsidRPr="00F231AC">
        <w:rPr>
          <w:rFonts w:ascii="Arial" w:eastAsia="Arial" w:hAnsi="Arial" w:cs="Arial"/>
          <w:b/>
          <w:sz w:val="24"/>
          <w:szCs w:val="24"/>
        </w:rPr>
        <w:t>ORDINAL TERCERO</w:t>
      </w:r>
      <w:r w:rsidRPr="00F231AC">
        <w:rPr>
          <w:rFonts w:ascii="Arial" w:eastAsia="Arial" w:hAnsi="Arial" w:cs="Arial"/>
          <w:sz w:val="24"/>
          <w:szCs w:val="24"/>
        </w:rPr>
        <w:t xml:space="preserve"> de sentencia impugnada.</w:t>
      </w:r>
    </w:p>
    <w:p w14:paraId="6DFB9E20" w14:textId="77777777" w:rsidR="0082383A" w:rsidRPr="00F231AC" w:rsidRDefault="0082383A" w:rsidP="00F231AC">
      <w:pPr>
        <w:spacing w:after="0" w:line="276" w:lineRule="auto"/>
        <w:jc w:val="both"/>
        <w:rPr>
          <w:rFonts w:ascii="Arial" w:eastAsia="Arial" w:hAnsi="Arial" w:cs="Arial"/>
          <w:sz w:val="24"/>
          <w:szCs w:val="24"/>
        </w:rPr>
      </w:pPr>
    </w:p>
    <w:p w14:paraId="481EBE6B" w14:textId="77777777"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b/>
          <w:sz w:val="24"/>
          <w:szCs w:val="24"/>
        </w:rPr>
        <w:t>TERCERO: CONFIRMAR</w:t>
      </w:r>
      <w:r w:rsidRPr="00F231AC">
        <w:rPr>
          <w:rFonts w:ascii="Arial" w:eastAsia="Arial" w:hAnsi="Arial" w:cs="Arial"/>
          <w:sz w:val="24"/>
          <w:szCs w:val="24"/>
        </w:rPr>
        <w:t xml:space="preserve"> en todo lo demás la providencia revisada.</w:t>
      </w:r>
    </w:p>
    <w:p w14:paraId="1895D3B7"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Calibri" w:hAnsi="Arial" w:cs="Arial"/>
          <w:sz w:val="24"/>
          <w:szCs w:val="24"/>
        </w:rPr>
        <w:t xml:space="preserve"> </w:t>
      </w:r>
    </w:p>
    <w:p w14:paraId="36915A5A" w14:textId="6CB13AC1" w:rsidR="0082383A" w:rsidRPr="00F231AC" w:rsidRDefault="00D7192C" w:rsidP="00F231AC">
      <w:pPr>
        <w:spacing w:after="0" w:line="276" w:lineRule="auto"/>
        <w:jc w:val="both"/>
        <w:rPr>
          <w:rFonts w:ascii="Arial" w:eastAsia="Arial" w:hAnsi="Arial" w:cs="Arial"/>
          <w:sz w:val="24"/>
          <w:szCs w:val="24"/>
        </w:rPr>
      </w:pPr>
      <w:r w:rsidRPr="00F231AC">
        <w:rPr>
          <w:rFonts w:ascii="Arial" w:eastAsia="Arial" w:hAnsi="Arial" w:cs="Arial"/>
          <w:b/>
          <w:bCs/>
          <w:sz w:val="24"/>
          <w:szCs w:val="24"/>
        </w:rPr>
        <w:t xml:space="preserve">CUARTO: NOTIFICAR </w:t>
      </w:r>
      <w:r w:rsidRPr="00F231AC">
        <w:rPr>
          <w:rFonts w:ascii="Arial" w:eastAsia="Arial" w:hAnsi="Arial" w:cs="Arial"/>
          <w:sz w:val="24"/>
          <w:szCs w:val="24"/>
        </w:rPr>
        <w:t>a las partes por el medio más expedito.</w:t>
      </w:r>
    </w:p>
    <w:p w14:paraId="7FDE0BDC"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 xml:space="preserve"> </w:t>
      </w:r>
    </w:p>
    <w:p w14:paraId="607E29B3" w14:textId="77777777" w:rsidR="0082383A" w:rsidRPr="00F231AC" w:rsidRDefault="00D7192C" w:rsidP="00F231AC">
      <w:pPr>
        <w:spacing w:after="0" w:line="276" w:lineRule="auto"/>
        <w:jc w:val="both"/>
        <w:rPr>
          <w:rFonts w:ascii="Arial" w:eastAsia="Arial" w:hAnsi="Arial" w:cs="Arial"/>
          <w:b/>
          <w:sz w:val="24"/>
          <w:szCs w:val="24"/>
        </w:rPr>
      </w:pPr>
      <w:r w:rsidRPr="00F231AC">
        <w:rPr>
          <w:rFonts w:ascii="Arial" w:eastAsia="Arial" w:hAnsi="Arial" w:cs="Arial"/>
          <w:b/>
          <w:sz w:val="24"/>
          <w:szCs w:val="24"/>
        </w:rPr>
        <w:t xml:space="preserve">QUINTO: ENVIAR </w:t>
      </w:r>
      <w:r w:rsidRPr="00F231AC">
        <w:rPr>
          <w:rFonts w:ascii="Arial" w:eastAsia="Arial" w:hAnsi="Arial" w:cs="Arial"/>
          <w:sz w:val="24"/>
          <w:szCs w:val="24"/>
        </w:rPr>
        <w:t>a la Corte Constitucional para su eventual revisión.</w:t>
      </w:r>
    </w:p>
    <w:p w14:paraId="6C1031F9" w14:textId="31BA19EA" w:rsidR="0082383A" w:rsidRPr="00F231AC" w:rsidRDefault="0082383A" w:rsidP="00F231AC">
      <w:pPr>
        <w:spacing w:after="0" w:line="276" w:lineRule="auto"/>
        <w:jc w:val="both"/>
        <w:rPr>
          <w:rFonts w:ascii="Arial" w:eastAsia="Calibri" w:hAnsi="Arial" w:cs="Arial"/>
          <w:sz w:val="24"/>
          <w:szCs w:val="24"/>
        </w:rPr>
      </w:pPr>
    </w:p>
    <w:p w14:paraId="052F13AF" w14:textId="77777777" w:rsidR="0082383A" w:rsidRPr="00F231AC" w:rsidRDefault="00D7192C" w:rsidP="00F231AC">
      <w:pPr>
        <w:spacing w:after="0" w:line="276" w:lineRule="auto"/>
        <w:jc w:val="both"/>
        <w:rPr>
          <w:rFonts w:ascii="Arial" w:eastAsia="Calibri" w:hAnsi="Arial" w:cs="Arial"/>
          <w:sz w:val="24"/>
          <w:szCs w:val="24"/>
        </w:rPr>
      </w:pPr>
      <w:r w:rsidRPr="00F231AC">
        <w:rPr>
          <w:rFonts w:ascii="Arial" w:eastAsia="Arial" w:hAnsi="Arial" w:cs="Arial"/>
          <w:sz w:val="24"/>
          <w:szCs w:val="24"/>
        </w:rPr>
        <w:t>Notifíquese y Cúmplase.</w:t>
      </w:r>
    </w:p>
    <w:p w14:paraId="5741E448" w14:textId="77777777" w:rsidR="00F231AC" w:rsidRPr="0068156A" w:rsidRDefault="00F231AC" w:rsidP="00F231AC">
      <w:pPr>
        <w:spacing w:after="0" w:line="276" w:lineRule="auto"/>
        <w:jc w:val="both"/>
        <w:rPr>
          <w:rFonts w:ascii="Arial" w:eastAsia="Arial" w:hAnsi="Arial" w:cs="Arial"/>
          <w:sz w:val="24"/>
          <w:szCs w:val="24"/>
        </w:rPr>
      </w:pPr>
    </w:p>
    <w:p w14:paraId="15DF8C01" w14:textId="77777777" w:rsidR="00F231AC" w:rsidRPr="0068156A" w:rsidRDefault="00F231AC" w:rsidP="00F231AC">
      <w:pPr>
        <w:spacing w:after="0" w:line="276" w:lineRule="auto"/>
        <w:jc w:val="both"/>
        <w:textAlignment w:val="baseline"/>
        <w:rPr>
          <w:rFonts w:ascii="Arial" w:eastAsia="Times New Roman" w:hAnsi="Arial" w:cs="Arial"/>
          <w:spacing w:val="-4"/>
          <w:sz w:val="24"/>
          <w:szCs w:val="24"/>
          <w:lang w:val="es-ES"/>
        </w:rPr>
      </w:pPr>
      <w:r w:rsidRPr="0068156A">
        <w:rPr>
          <w:rFonts w:ascii="Arial" w:eastAsia="Times New Roman" w:hAnsi="Arial" w:cs="Arial"/>
          <w:spacing w:val="-4"/>
          <w:sz w:val="24"/>
          <w:szCs w:val="24"/>
          <w:lang w:val="es-ES"/>
        </w:rPr>
        <w:t>Quienes Integran la Sala,</w:t>
      </w:r>
    </w:p>
    <w:p w14:paraId="3C0AC0C7" w14:textId="77777777" w:rsidR="00F231AC" w:rsidRPr="0068156A" w:rsidRDefault="00F231AC" w:rsidP="00F231AC">
      <w:pPr>
        <w:widowControl w:val="0"/>
        <w:autoSpaceDE w:val="0"/>
        <w:autoSpaceDN w:val="0"/>
        <w:adjustRightInd w:val="0"/>
        <w:spacing w:after="0" w:line="276" w:lineRule="auto"/>
        <w:rPr>
          <w:rFonts w:ascii="Arial" w:eastAsia="Calibri" w:hAnsi="Arial" w:cs="Arial"/>
          <w:b/>
          <w:sz w:val="24"/>
          <w:szCs w:val="24"/>
          <w:lang w:eastAsia="en-US"/>
        </w:rPr>
      </w:pPr>
    </w:p>
    <w:p w14:paraId="039277E6" w14:textId="77777777" w:rsidR="00F231AC" w:rsidRPr="0068156A" w:rsidRDefault="00F231AC" w:rsidP="00F231AC">
      <w:pPr>
        <w:widowControl w:val="0"/>
        <w:autoSpaceDE w:val="0"/>
        <w:autoSpaceDN w:val="0"/>
        <w:adjustRightInd w:val="0"/>
        <w:spacing w:after="0" w:line="276" w:lineRule="auto"/>
        <w:rPr>
          <w:rFonts w:ascii="Arial" w:eastAsia="Calibri" w:hAnsi="Arial" w:cs="Arial"/>
          <w:b/>
          <w:sz w:val="24"/>
          <w:szCs w:val="24"/>
          <w:lang w:eastAsia="en-US"/>
        </w:rPr>
      </w:pPr>
    </w:p>
    <w:p w14:paraId="250E71B9" w14:textId="77777777" w:rsidR="00F231AC" w:rsidRPr="0068156A" w:rsidRDefault="00F231AC" w:rsidP="00F231AC">
      <w:pPr>
        <w:widowControl w:val="0"/>
        <w:autoSpaceDE w:val="0"/>
        <w:autoSpaceDN w:val="0"/>
        <w:adjustRightInd w:val="0"/>
        <w:spacing w:after="0" w:line="276" w:lineRule="auto"/>
        <w:rPr>
          <w:rFonts w:ascii="Arial" w:eastAsia="Calibri" w:hAnsi="Arial" w:cs="Arial"/>
          <w:b/>
          <w:sz w:val="24"/>
          <w:szCs w:val="24"/>
          <w:lang w:eastAsia="en-US"/>
        </w:rPr>
      </w:pPr>
    </w:p>
    <w:p w14:paraId="362D7E67" w14:textId="77777777" w:rsidR="00F231AC" w:rsidRPr="0068156A" w:rsidRDefault="00F231AC" w:rsidP="00F231AC">
      <w:pPr>
        <w:widowControl w:val="0"/>
        <w:autoSpaceDE w:val="0"/>
        <w:autoSpaceDN w:val="0"/>
        <w:adjustRightInd w:val="0"/>
        <w:spacing w:after="0" w:line="276" w:lineRule="auto"/>
        <w:jc w:val="center"/>
        <w:rPr>
          <w:rFonts w:ascii="Arial" w:eastAsia="Calibri" w:hAnsi="Arial" w:cs="Arial"/>
          <w:b/>
          <w:bCs/>
          <w:sz w:val="24"/>
          <w:szCs w:val="24"/>
          <w:lang w:eastAsia="en-US"/>
        </w:rPr>
      </w:pPr>
      <w:r w:rsidRPr="0068156A">
        <w:rPr>
          <w:rFonts w:ascii="Arial" w:eastAsia="Calibri" w:hAnsi="Arial" w:cs="Arial"/>
          <w:b/>
          <w:bCs/>
          <w:sz w:val="24"/>
          <w:szCs w:val="24"/>
          <w:lang w:eastAsia="en-US"/>
        </w:rPr>
        <w:t>JULIO CÉSAR SALAZAR MUÑOZ</w:t>
      </w:r>
    </w:p>
    <w:p w14:paraId="0A57181A" w14:textId="77777777" w:rsidR="00F231AC" w:rsidRPr="0068156A" w:rsidRDefault="00F231AC" w:rsidP="00F231AC">
      <w:pPr>
        <w:widowControl w:val="0"/>
        <w:autoSpaceDE w:val="0"/>
        <w:autoSpaceDN w:val="0"/>
        <w:adjustRightInd w:val="0"/>
        <w:spacing w:after="0" w:line="276" w:lineRule="auto"/>
        <w:jc w:val="center"/>
        <w:rPr>
          <w:rFonts w:ascii="Arial" w:eastAsia="Calibri" w:hAnsi="Arial" w:cs="Arial"/>
          <w:sz w:val="24"/>
          <w:szCs w:val="24"/>
          <w:lang w:eastAsia="en-US"/>
        </w:rPr>
      </w:pPr>
      <w:r w:rsidRPr="0068156A">
        <w:rPr>
          <w:rFonts w:ascii="Arial" w:eastAsia="Calibri" w:hAnsi="Arial" w:cs="Arial"/>
          <w:sz w:val="24"/>
          <w:szCs w:val="24"/>
          <w:lang w:eastAsia="en-US"/>
        </w:rPr>
        <w:t>Magistrado Ponente</w:t>
      </w:r>
    </w:p>
    <w:p w14:paraId="4A445963" w14:textId="77777777" w:rsidR="00F231AC" w:rsidRPr="0068156A" w:rsidRDefault="00F231AC" w:rsidP="00F231AC">
      <w:pPr>
        <w:widowControl w:val="0"/>
        <w:autoSpaceDE w:val="0"/>
        <w:autoSpaceDN w:val="0"/>
        <w:adjustRightInd w:val="0"/>
        <w:spacing w:after="0" w:line="276" w:lineRule="auto"/>
        <w:rPr>
          <w:rFonts w:ascii="Arial" w:eastAsia="Calibri" w:hAnsi="Arial" w:cs="Arial"/>
          <w:sz w:val="24"/>
          <w:szCs w:val="24"/>
          <w:lang w:eastAsia="en-US"/>
        </w:rPr>
      </w:pPr>
    </w:p>
    <w:p w14:paraId="3B2610CB" w14:textId="77777777" w:rsidR="00F231AC" w:rsidRPr="0068156A" w:rsidRDefault="00F231AC" w:rsidP="00F231AC">
      <w:pPr>
        <w:widowControl w:val="0"/>
        <w:autoSpaceDE w:val="0"/>
        <w:autoSpaceDN w:val="0"/>
        <w:adjustRightInd w:val="0"/>
        <w:spacing w:after="0" w:line="276" w:lineRule="auto"/>
        <w:rPr>
          <w:rFonts w:ascii="Arial" w:eastAsia="Calibri" w:hAnsi="Arial" w:cs="Arial"/>
          <w:sz w:val="24"/>
          <w:szCs w:val="24"/>
          <w:lang w:eastAsia="en-US"/>
        </w:rPr>
      </w:pPr>
    </w:p>
    <w:p w14:paraId="3E5F0FD1" w14:textId="77777777" w:rsidR="00F231AC" w:rsidRPr="0068156A" w:rsidRDefault="00F231AC" w:rsidP="00F231AC">
      <w:pPr>
        <w:widowControl w:val="0"/>
        <w:autoSpaceDE w:val="0"/>
        <w:autoSpaceDN w:val="0"/>
        <w:adjustRightInd w:val="0"/>
        <w:spacing w:after="0" w:line="276" w:lineRule="auto"/>
        <w:rPr>
          <w:rFonts w:ascii="Arial" w:eastAsia="Calibri" w:hAnsi="Arial" w:cs="Arial"/>
          <w:sz w:val="24"/>
          <w:szCs w:val="24"/>
          <w:lang w:eastAsia="en-US"/>
        </w:rPr>
      </w:pPr>
    </w:p>
    <w:p w14:paraId="5FEE971F" w14:textId="77777777" w:rsidR="00F231AC" w:rsidRPr="0068156A" w:rsidRDefault="00F231AC" w:rsidP="00F231AC">
      <w:pPr>
        <w:widowControl w:val="0"/>
        <w:autoSpaceDE w:val="0"/>
        <w:autoSpaceDN w:val="0"/>
        <w:adjustRightInd w:val="0"/>
        <w:spacing w:after="0" w:line="276" w:lineRule="auto"/>
        <w:rPr>
          <w:rFonts w:ascii="Arial" w:eastAsia="Calibri" w:hAnsi="Arial" w:cs="Arial"/>
          <w:sz w:val="24"/>
          <w:szCs w:val="24"/>
          <w:lang w:eastAsia="en-US"/>
        </w:rPr>
      </w:pPr>
      <w:r w:rsidRPr="0068156A">
        <w:rPr>
          <w:rFonts w:ascii="Arial" w:eastAsia="Calibri" w:hAnsi="Arial" w:cs="Arial"/>
          <w:b/>
          <w:bCs/>
          <w:sz w:val="24"/>
          <w:szCs w:val="24"/>
          <w:lang w:eastAsia="en-US"/>
        </w:rPr>
        <w:t>ANA LUCÍA CAICEDO CALDERON</w:t>
      </w:r>
      <w:r w:rsidRPr="0068156A">
        <w:rPr>
          <w:rFonts w:ascii="Arial" w:eastAsia="Calibri" w:hAnsi="Arial" w:cs="Arial"/>
          <w:b/>
          <w:bCs/>
          <w:sz w:val="24"/>
          <w:szCs w:val="24"/>
          <w:lang w:eastAsia="en-US"/>
        </w:rPr>
        <w:tab/>
      </w:r>
      <w:r w:rsidRPr="0068156A">
        <w:rPr>
          <w:rFonts w:ascii="Arial" w:eastAsia="Calibri" w:hAnsi="Arial" w:cs="Arial"/>
          <w:b/>
          <w:bCs/>
          <w:sz w:val="24"/>
          <w:szCs w:val="24"/>
          <w:lang w:eastAsia="en-US"/>
        </w:rPr>
        <w:tab/>
        <w:t xml:space="preserve">   GERMÁN DARÍO GÓEZ VINASCO</w:t>
      </w:r>
    </w:p>
    <w:p w14:paraId="5F286411" w14:textId="77777777" w:rsidR="00F231AC" w:rsidRPr="0068156A" w:rsidRDefault="00F231AC" w:rsidP="00F231AC">
      <w:pPr>
        <w:spacing w:after="0" w:line="276" w:lineRule="auto"/>
        <w:jc w:val="both"/>
        <w:textAlignment w:val="baseline"/>
        <w:rPr>
          <w:rFonts w:ascii="Arial" w:eastAsia="Times New Roman" w:hAnsi="Arial" w:cs="Arial"/>
          <w:bCs/>
          <w:sz w:val="24"/>
          <w:szCs w:val="24"/>
          <w:lang w:val="es-ES_tradnl" w:eastAsia="en-US"/>
        </w:rPr>
      </w:pPr>
      <w:r w:rsidRPr="0068156A">
        <w:rPr>
          <w:rFonts w:ascii="Arial" w:eastAsia="Calibri" w:hAnsi="Arial" w:cs="Arial"/>
          <w:bCs/>
          <w:sz w:val="24"/>
          <w:szCs w:val="24"/>
          <w:lang w:eastAsia="en-US"/>
        </w:rPr>
        <w:t>Magistrada</w:t>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
          <w:bCs/>
          <w:sz w:val="24"/>
          <w:szCs w:val="24"/>
          <w:lang w:eastAsia="en-US"/>
        </w:rPr>
        <w:t xml:space="preserve">   </w:t>
      </w:r>
      <w:r w:rsidRPr="0068156A">
        <w:rPr>
          <w:rFonts w:ascii="Arial" w:eastAsia="Times New Roman" w:hAnsi="Arial" w:cs="Arial"/>
          <w:bCs/>
          <w:sz w:val="24"/>
          <w:szCs w:val="24"/>
          <w:lang w:val="es-ES_tradnl" w:eastAsia="en-US"/>
        </w:rPr>
        <w:t>Magistrado</w:t>
      </w:r>
    </w:p>
    <w:p w14:paraId="48BDD45C" w14:textId="73BEC1E2" w:rsidR="0082383A" w:rsidRPr="00F231AC" w:rsidRDefault="00F231AC" w:rsidP="00F231AC">
      <w:pPr>
        <w:spacing w:after="0" w:line="276" w:lineRule="auto"/>
        <w:jc w:val="both"/>
        <w:rPr>
          <w:rFonts w:ascii="Arial" w:eastAsia="Arial" w:hAnsi="Arial" w:cs="Arial"/>
          <w:color w:val="333333"/>
          <w:sz w:val="24"/>
          <w:szCs w:val="24"/>
        </w:rPr>
      </w:pPr>
      <w:r>
        <w:rPr>
          <w:rFonts w:ascii="Arial" w:eastAsia="Arial" w:hAnsi="Arial" w:cs="Arial"/>
          <w:color w:val="333333"/>
          <w:sz w:val="24"/>
          <w:szCs w:val="24"/>
        </w:rPr>
        <w:t>Impedida</w:t>
      </w:r>
      <w:bookmarkStart w:id="5" w:name="_GoBack"/>
      <w:bookmarkEnd w:id="5"/>
    </w:p>
    <w:sectPr w:rsidR="0082383A" w:rsidRPr="00F231AC" w:rsidSect="00157B03">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475A82" w16cex:dateUtc="2023-06-20T19:35:12.9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78AF" w14:textId="77777777" w:rsidR="00A503AB" w:rsidRDefault="00A503AB" w:rsidP="005840A9">
      <w:pPr>
        <w:spacing w:after="0" w:line="240" w:lineRule="auto"/>
      </w:pPr>
      <w:r>
        <w:separator/>
      </w:r>
    </w:p>
  </w:endnote>
  <w:endnote w:type="continuationSeparator" w:id="0">
    <w:p w14:paraId="24D3E6FB" w14:textId="77777777" w:rsidR="00A503AB" w:rsidRDefault="00A503AB" w:rsidP="0058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2796" w14:textId="77777777" w:rsidR="00A503AB" w:rsidRDefault="00A503AB" w:rsidP="005840A9">
      <w:pPr>
        <w:spacing w:after="0" w:line="240" w:lineRule="auto"/>
      </w:pPr>
      <w:r>
        <w:separator/>
      </w:r>
    </w:p>
  </w:footnote>
  <w:footnote w:type="continuationSeparator" w:id="0">
    <w:p w14:paraId="381B0EF3" w14:textId="77777777" w:rsidR="00A503AB" w:rsidRDefault="00A503AB" w:rsidP="0058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A2C7" w14:textId="74D67BAD" w:rsidR="00F231AC" w:rsidRPr="00F231AC" w:rsidRDefault="005840A9" w:rsidP="00F231AC">
    <w:pPr>
      <w:pStyle w:val="Encabezado"/>
      <w:jc w:val="center"/>
      <w:rPr>
        <w:rFonts w:ascii="Arial" w:hAnsi="Arial" w:cs="Arial"/>
        <w:sz w:val="18"/>
        <w:szCs w:val="14"/>
        <w:lang w:val="es-ES_tradnl"/>
      </w:rPr>
    </w:pPr>
    <w:r w:rsidRPr="00F231AC">
      <w:rPr>
        <w:rFonts w:ascii="Arial" w:hAnsi="Arial" w:cs="Arial"/>
        <w:sz w:val="18"/>
        <w:szCs w:val="14"/>
        <w:lang w:val="es-ES_tradnl"/>
      </w:rPr>
      <w:t xml:space="preserve">Luis Ferney </w:t>
    </w:r>
    <w:r w:rsidR="00F231AC" w:rsidRPr="00F231AC">
      <w:rPr>
        <w:rFonts w:ascii="Arial" w:hAnsi="Arial" w:cs="Arial"/>
        <w:sz w:val="18"/>
        <w:szCs w:val="14"/>
        <w:lang w:val="es-ES_tradnl"/>
      </w:rPr>
      <w:t>Marín</w:t>
    </w:r>
    <w:r w:rsidRPr="00F231AC">
      <w:rPr>
        <w:rFonts w:ascii="Arial" w:hAnsi="Arial" w:cs="Arial"/>
        <w:sz w:val="18"/>
        <w:szCs w:val="14"/>
        <w:lang w:val="es-ES_tradnl"/>
      </w:rPr>
      <w:t xml:space="preserve"> Ossa Vs </w:t>
    </w:r>
    <w:r w:rsidR="00F231AC" w:rsidRPr="00F231AC">
      <w:rPr>
        <w:rFonts w:ascii="Arial" w:hAnsi="Arial" w:cs="Arial"/>
        <w:sz w:val="18"/>
        <w:szCs w:val="14"/>
        <w:lang w:val="es-ES_tradnl"/>
      </w:rPr>
      <w:t>Colpensiones</w:t>
    </w:r>
  </w:p>
  <w:p w14:paraId="4551BC4C" w14:textId="2A79549B" w:rsidR="005840A9" w:rsidRPr="00F231AC" w:rsidRDefault="005840A9" w:rsidP="00F231AC">
    <w:pPr>
      <w:pStyle w:val="Encabezado"/>
      <w:jc w:val="center"/>
      <w:rPr>
        <w:rFonts w:ascii="Arial" w:hAnsi="Arial" w:cs="Arial"/>
        <w:sz w:val="18"/>
        <w:szCs w:val="14"/>
        <w:lang w:val="es-ES_tradnl"/>
      </w:rPr>
    </w:pPr>
    <w:r w:rsidRPr="00F231AC">
      <w:rPr>
        <w:rFonts w:ascii="Arial" w:hAnsi="Arial" w:cs="Arial"/>
        <w:sz w:val="18"/>
        <w:szCs w:val="14"/>
        <w:lang w:val="es-ES_tradnl"/>
      </w:rPr>
      <w:t>Rad. 66170</w:t>
    </w:r>
    <w:r w:rsidR="00157B03">
      <w:rPr>
        <w:rFonts w:ascii="Arial" w:hAnsi="Arial" w:cs="Arial"/>
        <w:sz w:val="18"/>
        <w:szCs w:val="14"/>
        <w:lang w:val="es-ES_tradnl"/>
      </w:rPr>
      <w:t>-</w:t>
    </w:r>
    <w:r w:rsidRPr="00F231AC">
      <w:rPr>
        <w:rFonts w:ascii="Arial" w:hAnsi="Arial" w:cs="Arial"/>
        <w:sz w:val="18"/>
        <w:szCs w:val="14"/>
        <w:lang w:val="es-ES_tradnl"/>
      </w:rPr>
      <w:t>31</w:t>
    </w:r>
    <w:r w:rsidR="00157B03">
      <w:rPr>
        <w:rFonts w:ascii="Arial" w:hAnsi="Arial" w:cs="Arial"/>
        <w:sz w:val="18"/>
        <w:szCs w:val="14"/>
        <w:lang w:val="es-ES_tradnl"/>
      </w:rPr>
      <w:t>-</w:t>
    </w:r>
    <w:r w:rsidRPr="00F231AC">
      <w:rPr>
        <w:rFonts w:ascii="Arial" w:hAnsi="Arial" w:cs="Arial"/>
        <w:sz w:val="18"/>
        <w:szCs w:val="14"/>
        <w:lang w:val="es-ES_tradnl"/>
      </w:rPr>
      <w:t>05</w:t>
    </w:r>
    <w:r w:rsidR="00157B03">
      <w:rPr>
        <w:rFonts w:ascii="Arial" w:hAnsi="Arial" w:cs="Arial"/>
        <w:sz w:val="18"/>
        <w:szCs w:val="14"/>
        <w:lang w:val="es-ES_tradnl"/>
      </w:rPr>
      <w:t>-</w:t>
    </w:r>
    <w:r w:rsidRPr="00F231AC">
      <w:rPr>
        <w:rFonts w:ascii="Arial" w:hAnsi="Arial" w:cs="Arial"/>
        <w:sz w:val="18"/>
        <w:szCs w:val="14"/>
        <w:lang w:val="es-ES_tradnl"/>
      </w:rPr>
      <w:t>001</w:t>
    </w:r>
    <w:r w:rsidR="00157B03">
      <w:rPr>
        <w:rFonts w:ascii="Arial" w:hAnsi="Arial" w:cs="Arial"/>
        <w:sz w:val="18"/>
        <w:szCs w:val="14"/>
        <w:lang w:val="es-ES_tradnl"/>
      </w:rPr>
      <w:t>-</w:t>
    </w:r>
    <w:r w:rsidRPr="00F231AC">
      <w:rPr>
        <w:rFonts w:ascii="Arial" w:hAnsi="Arial" w:cs="Arial"/>
        <w:sz w:val="18"/>
        <w:szCs w:val="14"/>
        <w:lang w:val="es-ES_tradnl"/>
      </w:rPr>
      <w:t>2023</w:t>
    </w:r>
    <w:r w:rsidR="00157B03">
      <w:rPr>
        <w:rFonts w:ascii="Arial" w:hAnsi="Arial" w:cs="Arial"/>
        <w:sz w:val="18"/>
        <w:szCs w:val="14"/>
        <w:lang w:val="es-ES_tradnl"/>
      </w:rPr>
      <w:t>-</w:t>
    </w:r>
    <w:r w:rsidRPr="00F231AC">
      <w:rPr>
        <w:rFonts w:ascii="Arial" w:hAnsi="Arial" w:cs="Arial"/>
        <w:sz w:val="18"/>
        <w:szCs w:val="14"/>
        <w:lang w:val="es-ES_tradnl"/>
      </w:rPr>
      <w:t>00171</w:t>
    </w:r>
    <w:r w:rsidR="00157B03">
      <w:rPr>
        <w:rFonts w:ascii="Arial" w:hAnsi="Arial" w:cs="Arial"/>
        <w:sz w:val="18"/>
        <w:szCs w:val="14"/>
        <w:lang w:val="es-ES_tradnl"/>
      </w:rPr>
      <w:t>-</w:t>
    </w:r>
    <w:r w:rsidRPr="00F231AC">
      <w:rPr>
        <w:rFonts w:ascii="Arial" w:hAnsi="Arial" w:cs="Arial"/>
        <w:sz w:val="18"/>
        <w:szCs w:val="14"/>
        <w:lang w:val="es-ES_tradnl"/>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3A"/>
    <w:rsid w:val="00084BAE"/>
    <w:rsid w:val="000BDA7D"/>
    <w:rsid w:val="00127EB8"/>
    <w:rsid w:val="00154DE1"/>
    <w:rsid w:val="00157B03"/>
    <w:rsid w:val="00252C66"/>
    <w:rsid w:val="003A7D4F"/>
    <w:rsid w:val="003C3282"/>
    <w:rsid w:val="005840A9"/>
    <w:rsid w:val="005D6064"/>
    <w:rsid w:val="005D79B5"/>
    <w:rsid w:val="006343C4"/>
    <w:rsid w:val="00641EE1"/>
    <w:rsid w:val="006BFA57"/>
    <w:rsid w:val="006E3D0C"/>
    <w:rsid w:val="00706A39"/>
    <w:rsid w:val="00755E48"/>
    <w:rsid w:val="007C0886"/>
    <w:rsid w:val="0082383A"/>
    <w:rsid w:val="00837DFC"/>
    <w:rsid w:val="008E4A1E"/>
    <w:rsid w:val="00A0005B"/>
    <w:rsid w:val="00A503AB"/>
    <w:rsid w:val="00B0734C"/>
    <w:rsid w:val="00BE500F"/>
    <w:rsid w:val="00CB4D23"/>
    <w:rsid w:val="00D7192C"/>
    <w:rsid w:val="00D863EC"/>
    <w:rsid w:val="00E6441F"/>
    <w:rsid w:val="00F1495F"/>
    <w:rsid w:val="00F231AC"/>
    <w:rsid w:val="00F53A39"/>
    <w:rsid w:val="00FE57AF"/>
    <w:rsid w:val="05F02F81"/>
    <w:rsid w:val="067B1C01"/>
    <w:rsid w:val="08F0DA50"/>
    <w:rsid w:val="0A8CAAB1"/>
    <w:rsid w:val="0DC44B73"/>
    <w:rsid w:val="0E2B04D8"/>
    <w:rsid w:val="0E7C32F2"/>
    <w:rsid w:val="0F601BD4"/>
    <w:rsid w:val="0FEF9E5A"/>
    <w:rsid w:val="10ACFDD3"/>
    <w:rsid w:val="118F979E"/>
    <w:rsid w:val="11AEB34D"/>
    <w:rsid w:val="11C9D69C"/>
    <w:rsid w:val="1297BC96"/>
    <w:rsid w:val="14FE8E85"/>
    <w:rsid w:val="165634BE"/>
    <w:rsid w:val="189E263D"/>
    <w:rsid w:val="1906FE1A"/>
    <w:rsid w:val="1CB1BF1C"/>
    <w:rsid w:val="1D744CB3"/>
    <w:rsid w:val="1DDF1FFF"/>
    <w:rsid w:val="1EAAFA30"/>
    <w:rsid w:val="20175C88"/>
    <w:rsid w:val="20A19E72"/>
    <w:rsid w:val="220C828A"/>
    <w:rsid w:val="22884289"/>
    <w:rsid w:val="2332ADD7"/>
    <w:rsid w:val="262E695D"/>
    <w:rsid w:val="276FD35E"/>
    <w:rsid w:val="27B4761B"/>
    <w:rsid w:val="281D412A"/>
    <w:rsid w:val="2AE3208D"/>
    <w:rsid w:val="2B3D2844"/>
    <w:rsid w:val="2BF0EC76"/>
    <w:rsid w:val="2C5F7C50"/>
    <w:rsid w:val="2D274AB2"/>
    <w:rsid w:val="2DFB4CB1"/>
    <w:rsid w:val="2ECB2D9D"/>
    <w:rsid w:val="2F971D12"/>
    <w:rsid w:val="309D2BC1"/>
    <w:rsid w:val="30BE59E0"/>
    <w:rsid w:val="319756EB"/>
    <w:rsid w:val="33BC441D"/>
    <w:rsid w:val="33ECC755"/>
    <w:rsid w:val="344D8C88"/>
    <w:rsid w:val="3779BB2D"/>
    <w:rsid w:val="379C4ED0"/>
    <w:rsid w:val="39DB25E1"/>
    <w:rsid w:val="39E43BB1"/>
    <w:rsid w:val="3ABE87E0"/>
    <w:rsid w:val="3C0EFDC6"/>
    <w:rsid w:val="3C5A5841"/>
    <w:rsid w:val="3D3C699E"/>
    <w:rsid w:val="3D7A813E"/>
    <w:rsid w:val="3F469E88"/>
    <w:rsid w:val="40F2ED05"/>
    <w:rsid w:val="41B51BF9"/>
    <w:rsid w:val="4308E85E"/>
    <w:rsid w:val="44A93225"/>
    <w:rsid w:val="45945EF2"/>
    <w:rsid w:val="49DC70B6"/>
    <w:rsid w:val="4D5E4EE1"/>
    <w:rsid w:val="4E94838B"/>
    <w:rsid w:val="4F448AE2"/>
    <w:rsid w:val="536EFDAA"/>
    <w:rsid w:val="56F8BA72"/>
    <w:rsid w:val="5A88B348"/>
    <w:rsid w:val="5DB4E1ED"/>
    <w:rsid w:val="5E3B2859"/>
    <w:rsid w:val="5E4C1CDF"/>
    <w:rsid w:val="5FBD39E0"/>
    <w:rsid w:val="62657222"/>
    <w:rsid w:val="630E997C"/>
    <w:rsid w:val="6428F815"/>
    <w:rsid w:val="64FCEF99"/>
    <w:rsid w:val="6542A219"/>
    <w:rsid w:val="657439D6"/>
    <w:rsid w:val="66463A3E"/>
    <w:rsid w:val="673FCDB5"/>
    <w:rsid w:val="697DDB00"/>
    <w:rsid w:val="6AF81E36"/>
    <w:rsid w:val="6C8BDB55"/>
    <w:rsid w:val="6D38C93A"/>
    <w:rsid w:val="6D9E3594"/>
    <w:rsid w:val="6F0952C8"/>
    <w:rsid w:val="6F1B1C1C"/>
    <w:rsid w:val="71B47222"/>
    <w:rsid w:val="71B60B2C"/>
    <w:rsid w:val="72568D36"/>
    <w:rsid w:val="76F7F6F7"/>
    <w:rsid w:val="778DA536"/>
    <w:rsid w:val="7F797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0E24"/>
  <w15:docId w15:val="{393A71BC-2DED-496D-BE2D-58CE08D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A0005B"/>
  </w:style>
  <w:style w:type="character" w:customStyle="1" w:styleId="eop">
    <w:name w:val="eop"/>
    <w:basedOn w:val="Fuentedeprrafopredeter"/>
    <w:rsid w:val="00A0005B"/>
  </w:style>
  <w:style w:type="character" w:styleId="Hipervnculo">
    <w:name w:val="Hyperlink"/>
    <w:basedOn w:val="Fuentedeprrafopredeter"/>
    <w:uiPriority w:val="99"/>
    <w:unhideWhenUsed/>
    <w:rsid w:val="00D7192C"/>
    <w:rPr>
      <w:color w:val="0563C1" w:themeColor="hyperlink"/>
      <w:u w:val="single"/>
    </w:rPr>
  </w:style>
  <w:style w:type="character" w:customStyle="1" w:styleId="Mencinsinresolver1">
    <w:name w:val="Mención sin resolver1"/>
    <w:basedOn w:val="Fuentedeprrafopredeter"/>
    <w:uiPriority w:val="99"/>
    <w:semiHidden/>
    <w:unhideWhenUsed/>
    <w:rsid w:val="00D7192C"/>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584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0A9"/>
  </w:style>
  <w:style w:type="paragraph" w:styleId="Piedepgina">
    <w:name w:val="footer"/>
    <w:basedOn w:val="Normal"/>
    <w:link w:val="PiedepginaCar"/>
    <w:uiPriority w:val="99"/>
    <w:unhideWhenUsed/>
    <w:rsid w:val="00584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71309ac0a57b442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untarisaralda@gmail.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CDCF-8148-4FA0-A71E-22A463F8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5DCCE-DABA-4FF7-920A-FB89C44A6FD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6955FB4D-B453-48D9-806B-72715093188E}">
  <ds:schemaRefs>
    <ds:schemaRef ds:uri="http://schemas.microsoft.com/sharepoint/v3/contenttype/forms"/>
  </ds:schemaRefs>
</ds:datastoreItem>
</file>

<file path=customXml/itemProps4.xml><?xml version="1.0" encoding="utf-8"?>
<ds:datastoreItem xmlns:ds="http://schemas.openxmlformats.org/officeDocument/2006/customXml" ds:itemID="{52388EA4-3EAF-4B22-B8D5-5207AA4E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3584</Words>
  <Characters>19714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12</cp:revision>
  <dcterms:created xsi:type="dcterms:W3CDTF">2023-06-20T14:56:00Z</dcterms:created>
  <dcterms:modified xsi:type="dcterms:W3CDTF">2023-08-01T19:14:00Z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