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F5266E" w:rsidRPr="00CA1831" w:rsidRDefault="00F5266E" w:rsidP="00F5266E">
      <w:pPr>
        <w:pStyle w:val="Puesto"/>
        <w:pBdr>
          <w:top w:val="single" w:sz="4" w:space="1" w:color="auto"/>
          <w:left w:val="single" w:sz="4" w:space="0" w:color="auto"/>
          <w:bottom w:val="single" w:sz="4" w:space="1" w:color="auto"/>
          <w:right w:val="single" w:sz="4" w:space="4" w:color="auto"/>
        </w:pBdr>
        <w:spacing w:line="240" w:lineRule="auto"/>
        <w:rPr>
          <w:rFonts w:ascii="Arial Narrow" w:hAnsi="Arial Narrow" w:cs="Tahoma"/>
          <w:b w:val="0"/>
          <w:color w:val="FF0000"/>
          <w:sz w:val="18"/>
          <w:szCs w:val="18"/>
        </w:rPr>
      </w:pPr>
      <w:bookmarkStart w:id="0" w:name="_GoBack"/>
      <w:bookmarkEnd w:id="0"/>
      <w:r w:rsidRPr="00CA1831">
        <w:rPr>
          <w:rFonts w:ascii="Arial Narrow" w:hAnsi="Arial Narrow" w:cs="Tahoma"/>
          <w:b w:val="0"/>
          <w:color w:val="FF0000"/>
          <w:sz w:val="18"/>
          <w:szCs w:val="18"/>
        </w:rPr>
        <w:t>El contenido total y fiel de la decisión debe ser verificado en el audio que reposa en la Secretaría de esta Corporación.</w:t>
      </w:r>
    </w:p>
    <w:p w:rsidR="00F5266E" w:rsidRPr="00644BC2" w:rsidRDefault="00F5266E" w:rsidP="00F5266E">
      <w:pPr>
        <w:spacing w:line="240" w:lineRule="auto"/>
        <w:rPr>
          <w:rFonts w:ascii="Tahoma" w:eastAsia="Calibri" w:hAnsi="Tahoma" w:cs="Tahoma"/>
          <w:b/>
          <w:sz w:val="18"/>
          <w:szCs w:val="18"/>
        </w:rPr>
      </w:pPr>
    </w:p>
    <w:p w:rsidR="00F5266E" w:rsidRPr="00644BC2" w:rsidRDefault="00F5266E" w:rsidP="00F5266E">
      <w:pPr>
        <w:rPr>
          <w:rFonts w:ascii="Tahoma" w:eastAsia="Calibri" w:hAnsi="Tahoma" w:cs="Tahoma"/>
          <w:b/>
          <w:sz w:val="18"/>
          <w:szCs w:val="18"/>
        </w:rPr>
      </w:pPr>
      <w:r w:rsidRPr="00644BC2">
        <w:rPr>
          <w:rFonts w:ascii="Tahoma" w:eastAsia="Calibri" w:hAnsi="Tahoma" w:cs="Tahoma"/>
          <w:b/>
          <w:sz w:val="18"/>
          <w:szCs w:val="18"/>
        </w:rPr>
        <w:t>Providencia</w:t>
      </w:r>
      <w:r w:rsidRPr="00644BC2">
        <w:rPr>
          <w:rFonts w:ascii="Tahoma" w:eastAsia="Calibri" w:hAnsi="Tahoma" w:cs="Tahoma"/>
          <w:b/>
          <w:sz w:val="18"/>
          <w:szCs w:val="18"/>
        </w:rPr>
        <w:tab/>
        <w:t>:</w:t>
      </w:r>
      <w:r w:rsidRPr="00644BC2">
        <w:rPr>
          <w:rFonts w:ascii="Tahoma" w:eastAsia="Calibri" w:hAnsi="Tahoma" w:cs="Tahoma"/>
          <w:sz w:val="18"/>
          <w:szCs w:val="18"/>
        </w:rPr>
        <w:tab/>
      </w:r>
      <w:r w:rsidRPr="00644BC2">
        <w:rPr>
          <w:rFonts w:ascii="Tahoma" w:eastAsia="Calibri" w:hAnsi="Tahoma" w:cs="Tahoma"/>
          <w:bCs/>
          <w:sz w:val="18"/>
          <w:szCs w:val="18"/>
        </w:rPr>
        <w:t xml:space="preserve">Sentencia </w:t>
      </w:r>
      <w:r w:rsidR="00CA1831">
        <w:rPr>
          <w:rFonts w:ascii="Tahoma" w:eastAsia="Calibri" w:hAnsi="Tahoma" w:cs="Tahoma"/>
          <w:bCs/>
          <w:sz w:val="18"/>
          <w:szCs w:val="18"/>
        </w:rPr>
        <w:t>- 2ª instancia -</w:t>
      </w:r>
      <w:r w:rsidRPr="00644BC2">
        <w:rPr>
          <w:rFonts w:ascii="Tahoma" w:eastAsia="Calibri" w:hAnsi="Tahoma" w:cs="Tahoma"/>
          <w:bCs/>
          <w:sz w:val="18"/>
          <w:szCs w:val="18"/>
        </w:rPr>
        <w:t xml:space="preserve"> 24 de noviembre de 2017</w:t>
      </w:r>
    </w:p>
    <w:p w:rsidR="00CA1831" w:rsidRDefault="00CA1831" w:rsidP="00CA1831">
      <w:pPr>
        <w:rPr>
          <w:rFonts w:ascii="Tahoma" w:eastAsia="Calibri" w:hAnsi="Tahoma" w:cs="Tahoma"/>
          <w:sz w:val="18"/>
          <w:szCs w:val="18"/>
        </w:rPr>
      </w:pPr>
      <w:r w:rsidRPr="00644BC2">
        <w:rPr>
          <w:rFonts w:ascii="Tahoma" w:eastAsia="Calibri" w:hAnsi="Tahoma" w:cs="Tahoma"/>
          <w:b/>
          <w:sz w:val="18"/>
          <w:szCs w:val="18"/>
        </w:rPr>
        <w:t>Proceso</w:t>
      </w:r>
      <w:r w:rsidRPr="00644BC2">
        <w:rPr>
          <w:rFonts w:ascii="Tahoma" w:eastAsia="Calibri" w:hAnsi="Tahoma" w:cs="Tahoma"/>
          <w:b/>
          <w:sz w:val="18"/>
          <w:szCs w:val="18"/>
        </w:rPr>
        <w:tab/>
        <w:t>:</w:t>
      </w:r>
      <w:r w:rsidRPr="00644BC2">
        <w:rPr>
          <w:rFonts w:ascii="Tahoma" w:eastAsia="Calibri" w:hAnsi="Tahoma" w:cs="Tahoma"/>
          <w:sz w:val="18"/>
          <w:szCs w:val="18"/>
        </w:rPr>
        <w:tab/>
        <w:t xml:space="preserve">Ordinario Laboral </w:t>
      </w:r>
      <w:r>
        <w:rPr>
          <w:rFonts w:ascii="Tahoma" w:eastAsia="Calibri" w:hAnsi="Tahoma" w:cs="Tahoma"/>
          <w:sz w:val="18"/>
          <w:szCs w:val="18"/>
        </w:rPr>
        <w:t xml:space="preserve">– Revoca parcialmente decisión del a quo y concede la </w:t>
      </w:r>
    </w:p>
    <w:p w:rsidR="00CA1831" w:rsidRDefault="00CA1831" w:rsidP="00CA1831">
      <w:pPr>
        <w:rPr>
          <w:rFonts w:ascii="Tahoma" w:eastAsia="Calibri" w:hAnsi="Tahoma" w:cs="Tahoma"/>
          <w:sz w:val="18"/>
          <w:szCs w:val="18"/>
        </w:rPr>
      </w:pPr>
      <w:r>
        <w:rPr>
          <w:rFonts w:ascii="Tahoma" w:eastAsia="Calibri" w:hAnsi="Tahoma" w:cs="Tahoma"/>
          <w:sz w:val="18"/>
          <w:szCs w:val="18"/>
        </w:rPr>
        <w:tab/>
      </w:r>
      <w:r>
        <w:rPr>
          <w:rFonts w:ascii="Tahoma" w:eastAsia="Calibri" w:hAnsi="Tahoma" w:cs="Tahoma"/>
          <w:sz w:val="18"/>
          <w:szCs w:val="18"/>
        </w:rPr>
        <w:tab/>
      </w:r>
      <w:r>
        <w:rPr>
          <w:rFonts w:ascii="Tahoma" w:eastAsia="Calibri" w:hAnsi="Tahoma" w:cs="Tahoma"/>
          <w:sz w:val="18"/>
          <w:szCs w:val="18"/>
        </w:rPr>
        <w:tab/>
        <w:t>indemnización por despido injusto</w:t>
      </w:r>
    </w:p>
    <w:p w:rsidR="00F5266E" w:rsidRPr="00644BC2" w:rsidRDefault="00F5266E" w:rsidP="00F5266E">
      <w:pPr>
        <w:rPr>
          <w:rFonts w:ascii="Tahoma" w:eastAsia="Calibri" w:hAnsi="Tahoma" w:cs="Tahoma"/>
          <w:b/>
          <w:sz w:val="18"/>
          <w:szCs w:val="18"/>
        </w:rPr>
      </w:pPr>
      <w:r w:rsidRPr="00644BC2">
        <w:rPr>
          <w:rFonts w:ascii="Tahoma" w:eastAsia="Calibri" w:hAnsi="Tahoma" w:cs="Tahoma"/>
          <w:b/>
          <w:sz w:val="18"/>
          <w:szCs w:val="18"/>
        </w:rPr>
        <w:t>Radicación No.</w:t>
      </w:r>
      <w:r w:rsidRPr="00644BC2">
        <w:rPr>
          <w:rFonts w:ascii="Tahoma" w:eastAsia="Calibri" w:hAnsi="Tahoma" w:cs="Tahoma"/>
          <w:b/>
          <w:sz w:val="18"/>
          <w:szCs w:val="18"/>
        </w:rPr>
        <w:tab/>
        <w:t>:</w:t>
      </w:r>
      <w:r w:rsidRPr="00644BC2">
        <w:rPr>
          <w:rFonts w:ascii="Tahoma" w:eastAsia="Calibri" w:hAnsi="Tahoma" w:cs="Tahoma"/>
          <w:sz w:val="18"/>
          <w:szCs w:val="18"/>
        </w:rPr>
        <w:tab/>
        <w:t>66170-31-05-001-2014-00165-01</w:t>
      </w:r>
    </w:p>
    <w:p w:rsidR="00F5266E" w:rsidRPr="00644BC2" w:rsidRDefault="00F5266E" w:rsidP="00F5266E">
      <w:pPr>
        <w:rPr>
          <w:rFonts w:ascii="Tahoma" w:eastAsia="Calibri" w:hAnsi="Tahoma" w:cs="Tahoma"/>
          <w:b/>
          <w:sz w:val="18"/>
          <w:szCs w:val="18"/>
        </w:rPr>
      </w:pPr>
      <w:r w:rsidRPr="00644BC2">
        <w:rPr>
          <w:rFonts w:ascii="Tahoma" w:eastAsia="Calibri" w:hAnsi="Tahoma" w:cs="Tahoma"/>
          <w:b/>
          <w:sz w:val="18"/>
          <w:szCs w:val="18"/>
        </w:rPr>
        <w:t>Demandante</w:t>
      </w:r>
      <w:r w:rsidRPr="00644BC2">
        <w:rPr>
          <w:rFonts w:ascii="Tahoma" w:eastAsia="Calibri" w:hAnsi="Tahoma" w:cs="Tahoma"/>
          <w:b/>
          <w:sz w:val="18"/>
          <w:szCs w:val="18"/>
        </w:rPr>
        <w:tab/>
        <w:t>:</w:t>
      </w:r>
      <w:r w:rsidRPr="00644BC2">
        <w:rPr>
          <w:rFonts w:ascii="Tahoma" w:eastAsia="Calibri" w:hAnsi="Tahoma" w:cs="Tahoma"/>
          <w:sz w:val="18"/>
          <w:szCs w:val="18"/>
        </w:rPr>
        <w:tab/>
        <w:t>Angélica Mar</w:t>
      </w:r>
      <w:r w:rsidR="00D464A2" w:rsidRPr="00644BC2">
        <w:rPr>
          <w:rFonts w:ascii="Tahoma" w:eastAsia="Calibri" w:hAnsi="Tahoma" w:cs="Tahoma"/>
          <w:sz w:val="18"/>
          <w:szCs w:val="18"/>
        </w:rPr>
        <w:t>ía Gutiér</w:t>
      </w:r>
      <w:r w:rsidRPr="00644BC2">
        <w:rPr>
          <w:rFonts w:ascii="Tahoma" w:eastAsia="Calibri" w:hAnsi="Tahoma" w:cs="Tahoma"/>
          <w:sz w:val="18"/>
          <w:szCs w:val="18"/>
        </w:rPr>
        <w:t>rez Ocampo</w:t>
      </w:r>
    </w:p>
    <w:p w:rsidR="00F5266E" w:rsidRPr="00644BC2" w:rsidRDefault="00F5266E" w:rsidP="00F5266E">
      <w:pPr>
        <w:rPr>
          <w:rFonts w:ascii="Tahoma" w:eastAsia="Calibri" w:hAnsi="Tahoma" w:cs="Tahoma"/>
          <w:b/>
          <w:sz w:val="18"/>
          <w:szCs w:val="18"/>
        </w:rPr>
      </w:pPr>
      <w:r w:rsidRPr="00644BC2">
        <w:rPr>
          <w:rFonts w:ascii="Tahoma" w:eastAsia="Calibri" w:hAnsi="Tahoma" w:cs="Tahoma"/>
          <w:b/>
          <w:sz w:val="18"/>
          <w:szCs w:val="18"/>
        </w:rPr>
        <w:t>Demandado</w:t>
      </w:r>
      <w:r w:rsidRPr="00644BC2">
        <w:rPr>
          <w:rFonts w:ascii="Tahoma" w:eastAsia="Calibri" w:hAnsi="Tahoma" w:cs="Tahoma"/>
          <w:b/>
          <w:sz w:val="18"/>
          <w:szCs w:val="18"/>
        </w:rPr>
        <w:tab/>
        <w:t>:</w:t>
      </w:r>
      <w:r w:rsidR="00D464A2" w:rsidRPr="00644BC2">
        <w:rPr>
          <w:rFonts w:ascii="Tahoma" w:eastAsia="Calibri" w:hAnsi="Tahoma" w:cs="Tahoma"/>
          <w:sz w:val="18"/>
          <w:szCs w:val="18"/>
        </w:rPr>
        <w:tab/>
        <w:t>Robinson Bedoya Giraldo</w:t>
      </w:r>
    </w:p>
    <w:p w:rsidR="00F5266E" w:rsidRPr="00644BC2" w:rsidRDefault="00F5266E" w:rsidP="00F5266E">
      <w:pPr>
        <w:rPr>
          <w:rFonts w:ascii="Tahoma" w:eastAsia="Calibri" w:hAnsi="Tahoma" w:cs="Tahoma"/>
          <w:b/>
          <w:sz w:val="18"/>
          <w:szCs w:val="18"/>
        </w:rPr>
      </w:pPr>
      <w:r w:rsidRPr="00644BC2">
        <w:rPr>
          <w:rFonts w:ascii="Tahoma" w:eastAsia="Calibri" w:hAnsi="Tahoma" w:cs="Tahoma"/>
          <w:b/>
          <w:sz w:val="18"/>
          <w:szCs w:val="18"/>
        </w:rPr>
        <w:t>Juzgado</w:t>
      </w:r>
      <w:r w:rsidRPr="00644BC2">
        <w:rPr>
          <w:rFonts w:ascii="Tahoma" w:eastAsia="Calibri" w:hAnsi="Tahoma" w:cs="Tahoma"/>
          <w:b/>
          <w:sz w:val="18"/>
          <w:szCs w:val="18"/>
        </w:rPr>
        <w:tab/>
        <w:t>:</w:t>
      </w:r>
      <w:r w:rsidRPr="00644BC2">
        <w:rPr>
          <w:rFonts w:ascii="Tahoma" w:eastAsia="Calibri" w:hAnsi="Tahoma" w:cs="Tahoma"/>
          <w:b/>
          <w:sz w:val="18"/>
          <w:szCs w:val="18"/>
        </w:rPr>
        <w:tab/>
      </w:r>
      <w:r w:rsidRPr="00644BC2">
        <w:rPr>
          <w:rFonts w:ascii="Tahoma" w:eastAsia="Calibri" w:hAnsi="Tahoma" w:cs="Tahoma"/>
          <w:sz w:val="18"/>
          <w:szCs w:val="18"/>
        </w:rPr>
        <w:t xml:space="preserve">Juzgado </w:t>
      </w:r>
      <w:r w:rsidR="00D464A2" w:rsidRPr="00644BC2">
        <w:rPr>
          <w:rFonts w:ascii="Tahoma" w:eastAsia="Calibri" w:hAnsi="Tahoma" w:cs="Tahoma"/>
          <w:sz w:val="18"/>
          <w:szCs w:val="18"/>
        </w:rPr>
        <w:t>Laboral</w:t>
      </w:r>
      <w:r w:rsidRPr="00644BC2">
        <w:rPr>
          <w:rFonts w:ascii="Tahoma" w:eastAsia="Calibri" w:hAnsi="Tahoma" w:cs="Tahoma"/>
          <w:sz w:val="18"/>
          <w:szCs w:val="18"/>
        </w:rPr>
        <w:t xml:space="preserve"> del Circuito de Pereira </w:t>
      </w:r>
    </w:p>
    <w:p w:rsidR="00F5266E" w:rsidRPr="00644BC2" w:rsidRDefault="00F5266E" w:rsidP="00F5266E">
      <w:pPr>
        <w:rPr>
          <w:rFonts w:ascii="Tahoma" w:eastAsia="Calibri" w:hAnsi="Tahoma" w:cs="Tahoma"/>
          <w:b/>
          <w:sz w:val="18"/>
          <w:szCs w:val="18"/>
        </w:rPr>
      </w:pPr>
      <w:r w:rsidRPr="00644BC2">
        <w:rPr>
          <w:rFonts w:ascii="Tahoma" w:eastAsia="Calibri" w:hAnsi="Tahoma" w:cs="Tahoma"/>
          <w:b/>
          <w:sz w:val="18"/>
          <w:szCs w:val="18"/>
        </w:rPr>
        <w:t>M.P.</w:t>
      </w:r>
      <w:r w:rsidRPr="00644BC2">
        <w:rPr>
          <w:rFonts w:ascii="Tahoma" w:eastAsia="Calibri" w:hAnsi="Tahoma" w:cs="Tahoma"/>
          <w:b/>
          <w:sz w:val="18"/>
          <w:szCs w:val="18"/>
        </w:rPr>
        <w:tab/>
      </w:r>
      <w:r w:rsidRPr="00644BC2">
        <w:rPr>
          <w:rFonts w:ascii="Tahoma" w:eastAsia="Calibri" w:hAnsi="Tahoma" w:cs="Tahoma"/>
          <w:b/>
          <w:sz w:val="18"/>
          <w:szCs w:val="18"/>
        </w:rPr>
        <w:tab/>
        <w:t>:</w:t>
      </w:r>
      <w:r w:rsidRPr="00644BC2">
        <w:rPr>
          <w:rFonts w:ascii="Tahoma" w:eastAsia="Calibri" w:hAnsi="Tahoma" w:cs="Tahoma"/>
          <w:b/>
          <w:sz w:val="18"/>
          <w:szCs w:val="18"/>
        </w:rPr>
        <w:tab/>
      </w:r>
      <w:r w:rsidRPr="00644BC2">
        <w:rPr>
          <w:rFonts w:ascii="Tahoma" w:eastAsia="Calibri" w:hAnsi="Tahoma" w:cs="Tahoma"/>
          <w:sz w:val="18"/>
          <w:szCs w:val="18"/>
        </w:rPr>
        <w:t>Dra. Ana Lucía Caicedo Calderón</w:t>
      </w:r>
    </w:p>
    <w:p w:rsidR="00AA099B" w:rsidRPr="00644BC2" w:rsidRDefault="00F5266E" w:rsidP="00AA099B">
      <w:pPr>
        <w:ind w:left="2832" w:hanging="2124"/>
        <w:rPr>
          <w:rFonts w:ascii="Tahoma" w:eastAsia="Times New Roman" w:hAnsi="Tahoma" w:cs="Tahoma"/>
          <w:iCs/>
          <w:sz w:val="18"/>
          <w:szCs w:val="18"/>
          <w:lang w:eastAsia="es-ES"/>
        </w:rPr>
      </w:pPr>
      <w:r w:rsidRPr="00644BC2">
        <w:rPr>
          <w:rFonts w:ascii="Tahoma" w:eastAsia="Calibri" w:hAnsi="Tahoma" w:cs="Tahoma"/>
          <w:b/>
          <w:sz w:val="18"/>
          <w:szCs w:val="18"/>
        </w:rPr>
        <w:t>Tema</w:t>
      </w:r>
      <w:r w:rsidRPr="00644BC2">
        <w:rPr>
          <w:rFonts w:ascii="Tahoma" w:eastAsia="Calibri" w:hAnsi="Tahoma" w:cs="Tahoma"/>
          <w:b/>
          <w:sz w:val="18"/>
          <w:szCs w:val="18"/>
          <w:lang w:val="es-CO"/>
        </w:rPr>
        <w:tab/>
      </w:r>
      <w:r w:rsidR="00AA099B" w:rsidRPr="00644BC2">
        <w:rPr>
          <w:rFonts w:ascii="Tahoma" w:eastAsia="Times New Roman" w:hAnsi="Tahoma" w:cs="Tahoma"/>
          <w:b/>
          <w:iCs/>
          <w:sz w:val="18"/>
          <w:szCs w:val="18"/>
          <w:lang w:eastAsia="es-ES"/>
        </w:rPr>
        <w:t>Despido indirecto:</w:t>
      </w:r>
      <w:r w:rsidR="00AA099B" w:rsidRPr="00644BC2">
        <w:rPr>
          <w:rFonts w:ascii="Tahoma" w:eastAsia="Times New Roman" w:hAnsi="Tahoma" w:cs="Tahoma"/>
          <w:iCs/>
          <w:sz w:val="18"/>
          <w:szCs w:val="18"/>
          <w:lang w:eastAsia="es-ES"/>
        </w:rPr>
        <w:t xml:space="preserve"> </w:t>
      </w:r>
      <w:r w:rsidR="00AA099B" w:rsidRPr="00644BC2">
        <w:rPr>
          <w:rFonts w:ascii="Tahoma" w:hAnsi="Tahoma" w:cs="Tahoma"/>
          <w:sz w:val="18"/>
          <w:szCs w:val="18"/>
        </w:rPr>
        <w:t>como es bien sabido, cuando es el trabajador el que de manera unilateral da por terminado el contrato de trabajo invocando una justa causa imputable al empleador, de conformidad con lo desarrollado por la doctrina y la jurisprudencia, se configura el despido indirecto, caso en el cual, el primero debe responder con el pago de la indemnización por despido injusto consagrado en el artículo 64 del Código Sustantivo del Trabajo. No obstante, para que el trabajador acceda a la indemnización correspondiente, debe demostrar que el empleador incurrió en alguna de las 8 causales contempladas en el literal b) del artículo 62 del mismo código y que al momento de dar por terminado el vínculo laboral le informó al empleador la causa o el motivo de esa determinación.</w:t>
      </w:r>
      <w:r w:rsidR="00AA099B" w:rsidRPr="00644BC2">
        <w:rPr>
          <w:rFonts w:ascii="Tahoma" w:eastAsia="Times New Roman" w:hAnsi="Tahoma" w:cs="Tahoma"/>
          <w:iCs/>
          <w:sz w:val="18"/>
          <w:szCs w:val="18"/>
          <w:lang w:eastAsia="es-ES"/>
        </w:rPr>
        <w:t xml:space="preserve"> </w:t>
      </w:r>
      <w:r w:rsidR="00AA099B" w:rsidRPr="00644BC2">
        <w:rPr>
          <w:rFonts w:ascii="Tahoma" w:hAnsi="Tahoma" w:cs="Tahoma"/>
          <w:b/>
          <w:sz w:val="18"/>
          <w:szCs w:val="18"/>
        </w:rPr>
        <w:t xml:space="preserve">RESARCIMIENTO DEL DAÑO MORAL POR DESPIDO INDIRECTO: </w:t>
      </w:r>
      <w:r w:rsidR="00AA099B" w:rsidRPr="00644BC2">
        <w:rPr>
          <w:rStyle w:val="Textoennegrita"/>
          <w:rFonts w:ascii="Tahoma" w:hAnsi="Tahoma" w:cs="Tahoma"/>
          <w:b w:val="0"/>
          <w:bCs w:val="0"/>
          <w:sz w:val="18"/>
          <w:szCs w:val="18"/>
          <w:shd w:val="clear" w:color="auto" w:fill="FFFFFF"/>
        </w:rPr>
        <w:t>cuando el trabajador despedido injustamente considere que se le ha causado un daño moral, puede buscar su resarcimiento, </w:t>
      </w:r>
      <w:r w:rsidR="00AA099B" w:rsidRPr="00644BC2">
        <w:rPr>
          <w:rFonts w:ascii="Tahoma" w:hAnsi="Tahoma" w:cs="Tahoma"/>
          <w:sz w:val="18"/>
          <w:szCs w:val="18"/>
          <w:shd w:val="clear" w:color="auto" w:fill="FFFFFF"/>
        </w:rPr>
        <w:t>siempre y cuando acredite la configuración de una actuación reprochable por parte del empleador. Así lo ha aceptado de tiempo atrás la jurisprudencia laboral, al considerar que la indemnización tarifada ante la terminación del contrato de trabajo, prevista en el artículo 64 del C.S.T., solo cubre el daño patrimonial y desconociendo que, en excepcionales eventos, el trabajador puede demostrar que el despido realizado de manera injusta y arbitraria trajo consigo el menoscabo de aspectos emocionales de su vida tanto en lo íntimo, como en lo familiar o social. (…) Es del caso subrayar que a juicio de esta Sala, dicho criterio jurisprudencial es perfectamente aplicable al caso sub-examine, habida cuenta que el despido indirecto, como se expuso, genera las mismas consecuencias que un despido injustificado, ya que fin y al cabo, en tales eventos, la renuncia del trabajador obedece al incumplimiento de las obligaciones legales, convencionales o contractuales del empleador.</w:t>
      </w:r>
      <w:r w:rsidR="00AA099B" w:rsidRPr="00644BC2">
        <w:rPr>
          <w:rFonts w:ascii="Tahoma" w:hAnsi="Tahoma" w:cs="Tahoma"/>
          <w:shd w:val="clear" w:color="auto" w:fill="FFFFFF"/>
        </w:rPr>
        <w:t xml:space="preserve"> </w:t>
      </w:r>
    </w:p>
    <w:p w:rsidR="00F5266E" w:rsidRPr="00644BC2" w:rsidRDefault="00F5266E" w:rsidP="00F5266E">
      <w:pPr>
        <w:spacing w:line="240" w:lineRule="auto"/>
        <w:ind w:firstLine="0"/>
        <w:rPr>
          <w:rFonts w:ascii="Tahoma" w:eastAsia="Calibri" w:hAnsi="Tahoma" w:cs="Tahoma"/>
          <w:sz w:val="20"/>
          <w:szCs w:val="20"/>
          <w:lang w:val="es-CO"/>
        </w:rPr>
      </w:pPr>
    </w:p>
    <w:p w:rsidR="00F5266E" w:rsidRPr="00644BC2" w:rsidRDefault="00F5266E" w:rsidP="00F5266E">
      <w:pPr>
        <w:keepNext/>
        <w:keepLines/>
        <w:widowControl w:val="0"/>
        <w:spacing w:line="276" w:lineRule="auto"/>
        <w:jc w:val="center"/>
        <w:outlineLvl w:val="3"/>
        <w:rPr>
          <w:rFonts w:ascii="Tahoma" w:hAnsi="Tahoma" w:cs="Tahoma"/>
          <w:b/>
          <w:bCs/>
          <w:iCs/>
          <w:lang w:eastAsia="es-MX"/>
        </w:rPr>
      </w:pPr>
      <w:r w:rsidRPr="00644BC2">
        <w:rPr>
          <w:rFonts w:ascii="Tahoma" w:hAnsi="Tahoma" w:cs="Tahoma"/>
          <w:b/>
          <w:bCs/>
          <w:iCs/>
          <w:lang w:eastAsia="es-MX"/>
        </w:rPr>
        <w:t>TRIBUNAL SUPERIOR DEL DISTRITO JUDICIAL DE PEREIRA</w:t>
      </w:r>
    </w:p>
    <w:p w:rsidR="00F5266E" w:rsidRPr="00644BC2" w:rsidRDefault="00F5266E" w:rsidP="00F5266E">
      <w:pPr>
        <w:keepNext/>
        <w:keepLines/>
        <w:widowControl w:val="0"/>
        <w:spacing w:line="276" w:lineRule="auto"/>
        <w:jc w:val="center"/>
        <w:outlineLvl w:val="3"/>
        <w:rPr>
          <w:rFonts w:ascii="Tahoma" w:hAnsi="Tahoma" w:cs="Tahoma"/>
          <w:b/>
          <w:bCs/>
          <w:iCs/>
          <w:lang w:eastAsia="es-MX"/>
        </w:rPr>
      </w:pPr>
      <w:r w:rsidRPr="00644BC2">
        <w:rPr>
          <w:rFonts w:ascii="Tahoma" w:hAnsi="Tahoma" w:cs="Tahoma"/>
          <w:b/>
          <w:bCs/>
          <w:iCs/>
          <w:lang w:eastAsia="es-MX"/>
        </w:rPr>
        <w:t>SALA LABORAL</w:t>
      </w:r>
    </w:p>
    <w:p w:rsidR="00F5266E" w:rsidRPr="00644BC2" w:rsidRDefault="00F5266E" w:rsidP="00F5266E">
      <w:pPr>
        <w:spacing w:line="240" w:lineRule="auto"/>
        <w:rPr>
          <w:rFonts w:ascii="Calibri" w:eastAsia="Calibri" w:hAnsi="Calibri"/>
          <w:lang w:eastAsia="es-MX"/>
        </w:rPr>
      </w:pPr>
    </w:p>
    <w:p w:rsidR="00F5266E" w:rsidRPr="00644BC2" w:rsidRDefault="00F5266E" w:rsidP="00F5266E">
      <w:pPr>
        <w:jc w:val="center"/>
        <w:rPr>
          <w:rFonts w:ascii="Tahoma" w:eastAsia="Calibri" w:hAnsi="Tahoma" w:cs="Tahoma"/>
          <w:b/>
          <w:bCs/>
        </w:rPr>
      </w:pPr>
      <w:r w:rsidRPr="00644BC2">
        <w:rPr>
          <w:rFonts w:ascii="Tahoma" w:eastAsia="Calibri" w:hAnsi="Tahoma" w:cs="Tahoma"/>
          <w:bCs/>
        </w:rPr>
        <w:t xml:space="preserve">Magistrada ponente: </w:t>
      </w:r>
      <w:r w:rsidRPr="00644BC2">
        <w:rPr>
          <w:rFonts w:ascii="Tahoma" w:eastAsia="Calibri" w:hAnsi="Tahoma" w:cs="Tahoma"/>
          <w:b/>
          <w:bCs/>
        </w:rPr>
        <w:t>Ana Lucía Caicedo Calderón</w:t>
      </w:r>
    </w:p>
    <w:p w:rsidR="00F5266E" w:rsidRPr="00644BC2" w:rsidRDefault="00F5266E" w:rsidP="00F5266E">
      <w:pPr>
        <w:jc w:val="center"/>
        <w:rPr>
          <w:rFonts w:ascii="Tahoma" w:eastAsia="Calibri" w:hAnsi="Tahoma" w:cs="Tahoma"/>
          <w:b/>
        </w:rPr>
      </w:pPr>
      <w:r w:rsidRPr="00644BC2">
        <w:rPr>
          <w:rFonts w:ascii="Tahoma" w:eastAsia="Calibri" w:hAnsi="Tahoma" w:cs="Tahoma"/>
          <w:b/>
        </w:rPr>
        <w:t>Acta No. ____</w:t>
      </w:r>
    </w:p>
    <w:p w:rsidR="00D464A2" w:rsidRPr="00644BC2" w:rsidRDefault="00D464A2" w:rsidP="00F5266E">
      <w:pPr>
        <w:jc w:val="center"/>
        <w:rPr>
          <w:rFonts w:ascii="Tahoma" w:eastAsia="Calibri" w:hAnsi="Tahoma" w:cs="Tahoma"/>
          <w:b/>
        </w:rPr>
      </w:pPr>
    </w:p>
    <w:p w:rsidR="00F5266E" w:rsidRPr="00644BC2" w:rsidRDefault="00D464A2" w:rsidP="00F5266E">
      <w:pPr>
        <w:jc w:val="center"/>
        <w:rPr>
          <w:rFonts w:ascii="Tahoma" w:eastAsia="Calibri" w:hAnsi="Tahoma" w:cs="Tahoma"/>
          <w:b/>
        </w:rPr>
      </w:pPr>
      <w:r w:rsidRPr="00644BC2">
        <w:rPr>
          <w:rFonts w:ascii="Tahoma" w:eastAsia="Calibri" w:hAnsi="Tahoma" w:cs="Tahoma"/>
          <w:b/>
        </w:rPr>
        <w:t>(Noviembre 24</w:t>
      </w:r>
      <w:r w:rsidR="00F5266E" w:rsidRPr="00644BC2">
        <w:rPr>
          <w:rFonts w:ascii="Tahoma" w:eastAsia="Calibri" w:hAnsi="Tahoma" w:cs="Tahoma"/>
          <w:b/>
        </w:rPr>
        <w:t xml:space="preserve"> de 2017)</w:t>
      </w:r>
    </w:p>
    <w:p w:rsidR="00F5266E" w:rsidRPr="00644BC2" w:rsidRDefault="00F5266E" w:rsidP="00D464A2">
      <w:pPr>
        <w:ind w:firstLine="0"/>
        <w:rPr>
          <w:rFonts w:ascii="Tahoma" w:eastAsia="Calibri" w:hAnsi="Tahoma" w:cs="Tahoma"/>
          <w:b/>
        </w:rPr>
      </w:pPr>
    </w:p>
    <w:p w:rsidR="00F5266E" w:rsidRPr="00644BC2" w:rsidRDefault="00F5266E" w:rsidP="00F5266E">
      <w:pPr>
        <w:keepNext/>
        <w:keepLines/>
        <w:spacing w:line="276" w:lineRule="auto"/>
        <w:ind w:firstLine="0"/>
        <w:jc w:val="center"/>
        <w:outlineLvl w:val="4"/>
        <w:rPr>
          <w:rFonts w:ascii="Tahoma" w:hAnsi="Tahoma" w:cs="Tahoma"/>
        </w:rPr>
      </w:pPr>
      <w:r w:rsidRPr="00644BC2">
        <w:rPr>
          <w:rFonts w:ascii="Tahoma" w:hAnsi="Tahoma" w:cs="Tahoma"/>
        </w:rPr>
        <w:t xml:space="preserve">       Audiencia de juzgamiento</w:t>
      </w:r>
    </w:p>
    <w:p w:rsidR="00F5266E" w:rsidRPr="00644BC2" w:rsidRDefault="00F5266E" w:rsidP="00F5266E">
      <w:pPr>
        <w:rPr>
          <w:rFonts w:ascii="Tahoma" w:eastAsia="Calibri" w:hAnsi="Tahoma" w:cs="Tahoma"/>
          <w:b/>
        </w:rPr>
      </w:pPr>
      <w:r w:rsidRPr="00644BC2">
        <w:rPr>
          <w:rFonts w:ascii="Tahoma" w:eastAsia="Calibri" w:hAnsi="Tahoma" w:cs="Tahoma"/>
          <w:b/>
        </w:rPr>
        <w:tab/>
      </w:r>
    </w:p>
    <w:p w:rsidR="00F5266E" w:rsidRPr="00644BC2" w:rsidRDefault="00F5266E" w:rsidP="00AA099B">
      <w:pPr>
        <w:ind w:firstLine="708"/>
        <w:rPr>
          <w:rFonts w:ascii="Tahoma" w:eastAsia="Calibri" w:hAnsi="Tahoma" w:cs="Tahoma"/>
          <w:caps/>
        </w:rPr>
      </w:pPr>
      <w:r w:rsidRPr="00644BC2">
        <w:rPr>
          <w:rFonts w:ascii="Tahoma" w:eastAsia="Calibri" w:hAnsi="Tahoma" w:cs="Tahoma"/>
          <w:lang w:val="es-ES_tradnl"/>
        </w:rPr>
        <w:t xml:space="preserve">Siendo las </w:t>
      </w:r>
      <w:r w:rsidR="00D464A2" w:rsidRPr="00644BC2">
        <w:rPr>
          <w:rFonts w:ascii="Tahoma" w:eastAsia="Calibri" w:hAnsi="Tahoma" w:cs="Tahoma"/>
          <w:lang w:val="es-ES_tradnl"/>
        </w:rPr>
        <w:t>10:20 A</w:t>
      </w:r>
      <w:r w:rsidRPr="00644BC2">
        <w:rPr>
          <w:rFonts w:ascii="Tahoma" w:eastAsia="Calibri" w:hAnsi="Tahoma" w:cs="Tahoma"/>
          <w:lang w:val="es-ES_tradnl"/>
        </w:rPr>
        <w:t xml:space="preserve">.M. </w:t>
      </w:r>
      <w:r w:rsidR="00D464A2" w:rsidRPr="00644BC2">
        <w:rPr>
          <w:rFonts w:ascii="Tahoma" w:eastAsia="Calibri" w:hAnsi="Tahoma" w:cs="Tahoma"/>
          <w:lang w:val="es-ES_tradnl"/>
        </w:rPr>
        <w:t>de hoy, 24 de noviembre</w:t>
      </w:r>
      <w:r w:rsidRPr="00644BC2">
        <w:rPr>
          <w:rFonts w:ascii="Tahoma" w:eastAsia="Calibri" w:hAnsi="Tahoma" w:cs="Tahoma"/>
          <w:lang w:val="es-ES_tradnl"/>
        </w:rPr>
        <w:t xml:space="preserve"> 2017, la Sala No. 1º de Decisión Laboral del Tribunal Superior de Pereira se constituye en Audiencia Pública de Juzgamiento en el proceso ordinario laboral instaurado por </w:t>
      </w:r>
      <w:r w:rsidR="00D464A2" w:rsidRPr="00644BC2">
        <w:rPr>
          <w:rFonts w:ascii="Tahoma" w:eastAsia="Calibri" w:hAnsi="Tahoma" w:cs="Tahoma"/>
          <w:b/>
          <w:caps/>
        </w:rPr>
        <w:t>ANGÉLICA MARÍA GUTÍERREZ OCAMPO</w:t>
      </w:r>
      <w:r w:rsidRPr="00644BC2">
        <w:rPr>
          <w:rFonts w:ascii="Tahoma" w:eastAsia="Calibri" w:hAnsi="Tahoma" w:cs="Tahoma"/>
          <w:b/>
          <w:lang w:val="es-ES_tradnl"/>
        </w:rPr>
        <w:t xml:space="preserve"> </w:t>
      </w:r>
      <w:r w:rsidRPr="00644BC2">
        <w:rPr>
          <w:rFonts w:ascii="Tahoma" w:eastAsia="Calibri" w:hAnsi="Tahoma" w:cs="Tahoma"/>
          <w:lang w:val="es-ES_tradnl"/>
        </w:rPr>
        <w:t xml:space="preserve">en contra de </w:t>
      </w:r>
      <w:r w:rsidRPr="00644BC2">
        <w:rPr>
          <w:rFonts w:ascii="Tahoma" w:eastAsia="Calibri" w:hAnsi="Tahoma" w:cs="Tahoma"/>
          <w:b/>
          <w:caps/>
        </w:rPr>
        <w:t>JUNTA NACIONAL DE CALIFICACIÓN DE INVALIDEZ</w:t>
      </w:r>
      <w:r w:rsidRPr="00644BC2">
        <w:rPr>
          <w:rFonts w:ascii="Tahoma" w:eastAsia="Calibri" w:hAnsi="Tahoma" w:cs="Tahoma"/>
          <w:caps/>
        </w:rPr>
        <w:t xml:space="preserve">. </w:t>
      </w:r>
      <w:r w:rsidRPr="00644BC2">
        <w:rPr>
          <w:rFonts w:ascii="Tahoma" w:eastAsia="Calibri" w:hAnsi="Tahoma" w:cs="Tahoma"/>
          <w:lang w:val="es-ES_tradnl"/>
        </w:rPr>
        <w:t>Para el efecto, se verifica la asistencia de las partes a la presente diligencia: Parte demandante… Parte demandada…</w:t>
      </w:r>
    </w:p>
    <w:p w:rsidR="00F5266E" w:rsidRPr="00644BC2" w:rsidRDefault="00F5266E" w:rsidP="00F5266E">
      <w:pPr>
        <w:widowControl w:val="0"/>
        <w:autoSpaceDE w:val="0"/>
        <w:autoSpaceDN w:val="0"/>
        <w:adjustRightInd w:val="0"/>
        <w:spacing w:line="240" w:lineRule="auto"/>
        <w:rPr>
          <w:rFonts w:ascii="Tahoma" w:eastAsia="Calibri" w:hAnsi="Tahoma" w:cs="Tahoma"/>
          <w:b/>
        </w:rPr>
      </w:pPr>
    </w:p>
    <w:p w:rsidR="00F5266E" w:rsidRPr="00644BC2" w:rsidRDefault="00F5266E" w:rsidP="00F5266E">
      <w:pPr>
        <w:widowControl w:val="0"/>
        <w:autoSpaceDE w:val="0"/>
        <w:autoSpaceDN w:val="0"/>
        <w:adjustRightInd w:val="0"/>
        <w:ind w:firstLine="0"/>
        <w:jc w:val="center"/>
        <w:rPr>
          <w:rFonts w:ascii="Tahoma" w:eastAsia="Calibri" w:hAnsi="Tahoma" w:cs="Tahoma"/>
          <w:b/>
          <w:caps/>
        </w:rPr>
      </w:pPr>
      <w:r w:rsidRPr="00644BC2">
        <w:rPr>
          <w:rFonts w:ascii="Tahoma" w:eastAsia="Calibri" w:hAnsi="Tahoma" w:cs="Tahoma"/>
          <w:b/>
          <w:caps/>
        </w:rPr>
        <w:t>Alegatos de conclusión</w:t>
      </w:r>
    </w:p>
    <w:p w:rsidR="00F5266E" w:rsidRPr="00644BC2" w:rsidRDefault="00F5266E" w:rsidP="00F5266E">
      <w:pPr>
        <w:spacing w:line="240" w:lineRule="auto"/>
      </w:pPr>
    </w:p>
    <w:p w:rsidR="00F5266E" w:rsidRPr="00644BC2" w:rsidRDefault="00F5266E" w:rsidP="00AA099B">
      <w:pPr>
        <w:spacing w:line="276" w:lineRule="auto"/>
        <w:ind w:firstLine="708"/>
        <w:rPr>
          <w:rFonts w:ascii="Tahoma" w:eastAsia="Calibri" w:hAnsi="Tahoma" w:cs="Tahoma"/>
          <w:lang w:val="es-ES_tradnl"/>
        </w:rPr>
      </w:pPr>
      <w:r w:rsidRPr="00644BC2">
        <w:rPr>
          <w:rFonts w:ascii="Tahoma" w:eastAsia="Calibri" w:hAnsi="Tahoma" w:cs="Tahoma"/>
          <w:lang w:val="es-ES_tradnl"/>
        </w:rPr>
        <w:t>Con fundamento en el artículo 82 del C.P.T y de la S.S., modificado por el artículo 13 de la Ley 1149 de 2007, se concede el uso de la palabra a las partes para que presenten sus alegatos de conclusión: Parte demandante… Parte demandada…</w:t>
      </w:r>
    </w:p>
    <w:p w:rsidR="00F5266E" w:rsidRPr="00644BC2" w:rsidRDefault="00F5266E" w:rsidP="00F5266E">
      <w:pPr>
        <w:spacing w:line="240" w:lineRule="auto"/>
        <w:ind w:firstLine="708"/>
        <w:rPr>
          <w:rFonts w:ascii="Tahoma" w:eastAsia="Calibri" w:hAnsi="Tahoma" w:cs="Tahoma"/>
          <w:lang w:val="es-ES_tradnl"/>
        </w:rPr>
      </w:pPr>
    </w:p>
    <w:p w:rsidR="00F5266E" w:rsidRPr="00644BC2" w:rsidRDefault="00F5266E" w:rsidP="00F5266E">
      <w:pPr>
        <w:widowControl w:val="0"/>
        <w:autoSpaceDE w:val="0"/>
        <w:autoSpaceDN w:val="0"/>
        <w:adjustRightInd w:val="0"/>
        <w:ind w:firstLine="0"/>
        <w:jc w:val="center"/>
        <w:rPr>
          <w:rFonts w:ascii="Tahoma" w:eastAsia="Calibri" w:hAnsi="Tahoma" w:cs="Tahoma"/>
          <w:b/>
        </w:rPr>
      </w:pPr>
      <w:r w:rsidRPr="00644BC2">
        <w:rPr>
          <w:rFonts w:ascii="Tahoma" w:eastAsia="Calibri" w:hAnsi="Tahoma" w:cs="Tahoma"/>
          <w:b/>
        </w:rPr>
        <w:t>SENTENCIA</w:t>
      </w:r>
    </w:p>
    <w:p w:rsidR="00F5266E" w:rsidRPr="00CA1831" w:rsidRDefault="00F5266E" w:rsidP="00F5266E">
      <w:pPr>
        <w:widowControl w:val="0"/>
        <w:autoSpaceDE w:val="0"/>
        <w:autoSpaceDN w:val="0"/>
        <w:adjustRightInd w:val="0"/>
        <w:spacing w:line="240" w:lineRule="auto"/>
        <w:jc w:val="center"/>
        <w:rPr>
          <w:rFonts w:ascii="Tahoma" w:eastAsia="Calibri" w:hAnsi="Tahoma" w:cs="Tahoma"/>
          <w:b/>
          <w:sz w:val="16"/>
          <w:szCs w:val="16"/>
        </w:rPr>
      </w:pPr>
    </w:p>
    <w:p w:rsidR="00F5266E" w:rsidRPr="00644BC2" w:rsidRDefault="00F5266E" w:rsidP="00AA099B">
      <w:pPr>
        <w:widowControl w:val="0"/>
        <w:autoSpaceDE w:val="0"/>
        <w:autoSpaceDN w:val="0"/>
        <w:adjustRightInd w:val="0"/>
        <w:ind w:firstLine="708"/>
        <w:rPr>
          <w:rFonts w:ascii="Tahoma" w:eastAsia="Calibri" w:hAnsi="Tahoma" w:cs="Tahoma"/>
          <w:lang w:val="es-CO"/>
        </w:rPr>
      </w:pPr>
      <w:r w:rsidRPr="00644BC2">
        <w:rPr>
          <w:rFonts w:ascii="Tahoma" w:eastAsia="Calibri" w:hAnsi="Tahoma" w:cs="Tahoma"/>
        </w:rPr>
        <w:t>Como quiera que los alegatos coinciden a cabalidad con los puntos fácticos y jurídicos objeto de discusión en esta instancia, procede la Sala a desatar el recurso de apelación promovido por el vocero judicial de la parte actora</w:t>
      </w:r>
      <w:r w:rsidRPr="00644BC2">
        <w:rPr>
          <w:rFonts w:ascii="Tahoma" w:eastAsia="Calibri" w:hAnsi="Tahoma" w:cs="Tahoma"/>
          <w:lang w:val="es-CO"/>
        </w:rPr>
        <w:t xml:space="preserve"> en contra de la sentencia emitida por el Juzgado </w:t>
      </w:r>
      <w:r w:rsidR="00D464A2" w:rsidRPr="00644BC2">
        <w:rPr>
          <w:rFonts w:ascii="Tahoma" w:eastAsia="Calibri" w:hAnsi="Tahoma" w:cs="Tahoma"/>
          <w:lang w:val="es-CO"/>
        </w:rPr>
        <w:t>Laboral</w:t>
      </w:r>
      <w:r w:rsidRPr="00644BC2">
        <w:rPr>
          <w:rFonts w:ascii="Tahoma" w:eastAsia="Calibri" w:hAnsi="Tahoma" w:cs="Tahoma"/>
          <w:lang w:val="es-CO"/>
        </w:rPr>
        <w:t xml:space="preserve"> </w:t>
      </w:r>
      <w:r w:rsidR="00D464A2" w:rsidRPr="00644BC2">
        <w:rPr>
          <w:rFonts w:ascii="Tahoma" w:eastAsia="Calibri" w:hAnsi="Tahoma" w:cs="Tahoma"/>
          <w:lang w:val="es-CO"/>
        </w:rPr>
        <w:t>de Dosquebradas el pasado 9 de diciembre de 2016</w:t>
      </w:r>
      <w:r w:rsidRPr="00644BC2">
        <w:rPr>
          <w:rFonts w:ascii="Tahoma" w:eastAsia="Calibri" w:hAnsi="Tahoma" w:cs="Tahoma"/>
          <w:lang w:val="es-CO"/>
        </w:rPr>
        <w:t>.</w:t>
      </w:r>
    </w:p>
    <w:p w:rsidR="00595DFB" w:rsidRPr="00644BC2" w:rsidRDefault="00595DFB" w:rsidP="00595DFB">
      <w:pPr>
        <w:widowControl w:val="0"/>
        <w:autoSpaceDE w:val="0"/>
        <w:autoSpaceDN w:val="0"/>
        <w:adjustRightInd w:val="0"/>
        <w:spacing w:line="276" w:lineRule="auto"/>
        <w:jc w:val="center"/>
        <w:rPr>
          <w:rFonts w:ascii="Tahoma" w:hAnsi="Tahoma" w:cs="Tahoma"/>
          <w:b/>
        </w:rPr>
      </w:pPr>
      <w:r w:rsidRPr="00644BC2">
        <w:rPr>
          <w:rFonts w:ascii="Tahoma" w:hAnsi="Tahoma" w:cs="Tahoma"/>
          <w:b/>
        </w:rPr>
        <w:lastRenderedPageBreak/>
        <w:t>PROBLEMAS JURÍDICOS POR RESOLVER:</w:t>
      </w:r>
    </w:p>
    <w:p w:rsidR="00595DFB" w:rsidRPr="00644BC2" w:rsidRDefault="00595DFB" w:rsidP="00595DFB">
      <w:pPr>
        <w:widowControl w:val="0"/>
        <w:autoSpaceDE w:val="0"/>
        <w:autoSpaceDN w:val="0"/>
        <w:adjustRightInd w:val="0"/>
        <w:spacing w:line="240" w:lineRule="auto"/>
        <w:rPr>
          <w:rFonts w:ascii="Tahoma" w:hAnsi="Tahoma" w:cs="Tahoma"/>
        </w:rPr>
      </w:pPr>
    </w:p>
    <w:p w:rsidR="00595DFB" w:rsidRPr="00644BC2" w:rsidRDefault="00595DFB" w:rsidP="00F5266E">
      <w:pPr>
        <w:widowControl w:val="0"/>
        <w:autoSpaceDE w:val="0"/>
        <w:autoSpaceDN w:val="0"/>
        <w:adjustRightInd w:val="0"/>
        <w:spacing w:line="276" w:lineRule="auto"/>
        <w:ind w:firstLine="1122"/>
        <w:rPr>
          <w:rFonts w:ascii="Tahoma" w:hAnsi="Tahoma" w:cs="Tahoma"/>
        </w:rPr>
      </w:pPr>
      <w:r w:rsidRPr="00644BC2">
        <w:rPr>
          <w:rFonts w:ascii="Tahoma" w:hAnsi="Tahoma" w:cs="Tahoma"/>
        </w:rPr>
        <w:t>De conformidad con el recurso de apelación, le corresponde a la Sala determinar si en el presente caso se configuró o no un d</w:t>
      </w:r>
      <w:r w:rsidR="00402675" w:rsidRPr="00644BC2">
        <w:rPr>
          <w:rFonts w:ascii="Tahoma" w:hAnsi="Tahoma" w:cs="Tahoma"/>
        </w:rPr>
        <w:t>espido indirecto, esto es, si la</w:t>
      </w:r>
      <w:r w:rsidRPr="00644BC2">
        <w:rPr>
          <w:rFonts w:ascii="Tahoma" w:hAnsi="Tahoma" w:cs="Tahoma"/>
        </w:rPr>
        <w:t xml:space="preserve"> trabajador</w:t>
      </w:r>
      <w:r w:rsidR="00402675" w:rsidRPr="00644BC2">
        <w:rPr>
          <w:rFonts w:ascii="Tahoma" w:hAnsi="Tahoma" w:cs="Tahoma"/>
        </w:rPr>
        <w:t>a</w:t>
      </w:r>
      <w:r w:rsidRPr="00644BC2">
        <w:rPr>
          <w:rFonts w:ascii="Tahoma" w:hAnsi="Tahoma" w:cs="Tahoma"/>
        </w:rPr>
        <w:t xml:space="preserve"> dio por terminado el contrato de trabajo de manera unilateral por una justa causa imputable al empleador. Para el efecto se tendrán en cuenta los siguientes:</w:t>
      </w:r>
    </w:p>
    <w:p w:rsidR="00D464A2" w:rsidRPr="00644BC2" w:rsidRDefault="00D464A2" w:rsidP="00D464A2">
      <w:pPr>
        <w:widowControl w:val="0"/>
        <w:autoSpaceDE w:val="0"/>
        <w:autoSpaceDN w:val="0"/>
        <w:adjustRightInd w:val="0"/>
        <w:spacing w:line="240" w:lineRule="auto"/>
        <w:ind w:firstLine="1122"/>
        <w:rPr>
          <w:rFonts w:ascii="Tahoma" w:hAnsi="Tahoma" w:cs="Tahoma"/>
        </w:rPr>
      </w:pPr>
    </w:p>
    <w:p w:rsidR="00595DFB" w:rsidRPr="00644BC2" w:rsidRDefault="00595DFB" w:rsidP="00595DFB">
      <w:pPr>
        <w:widowControl w:val="0"/>
        <w:autoSpaceDE w:val="0"/>
        <w:autoSpaceDN w:val="0"/>
        <w:adjustRightInd w:val="0"/>
        <w:spacing w:line="276" w:lineRule="auto"/>
        <w:ind w:firstLine="0"/>
        <w:jc w:val="center"/>
        <w:rPr>
          <w:rFonts w:ascii="Tahoma" w:hAnsi="Tahoma" w:cs="Tahoma"/>
          <w:b/>
        </w:rPr>
      </w:pPr>
      <w:r w:rsidRPr="00644BC2">
        <w:rPr>
          <w:rFonts w:ascii="Tahoma" w:hAnsi="Tahoma" w:cs="Tahoma"/>
          <w:b/>
        </w:rPr>
        <w:t>I -</w:t>
      </w:r>
      <w:r w:rsidRPr="00644BC2">
        <w:rPr>
          <w:rFonts w:ascii="Tahoma" w:hAnsi="Tahoma" w:cs="Tahoma"/>
        </w:rPr>
        <w:t xml:space="preserve"> </w:t>
      </w:r>
      <w:r w:rsidRPr="00644BC2">
        <w:rPr>
          <w:rFonts w:ascii="Tahoma" w:hAnsi="Tahoma" w:cs="Tahoma"/>
          <w:b/>
        </w:rPr>
        <w:t xml:space="preserve"> ANTECEDENTES</w:t>
      </w:r>
    </w:p>
    <w:p w:rsidR="00595DFB" w:rsidRPr="00644BC2" w:rsidRDefault="00595DFB" w:rsidP="00D464A2">
      <w:pPr>
        <w:spacing w:line="240" w:lineRule="auto"/>
        <w:ind w:firstLine="708"/>
        <w:rPr>
          <w:rFonts w:ascii="Tahoma" w:hAnsi="Tahoma" w:cs="Tahoma"/>
          <w:lang w:val="es-CO"/>
        </w:rPr>
      </w:pPr>
    </w:p>
    <w:p w:rsidR="00216CE5" w:rsidRPr="00644BC2" w:rsidRDefault="00402675" w:rsidP="00D82147">
      <w:pPr>
        <w:spacing w:line="276" w:lineRule="auto"/>
        <w:ind w:firstLine="708"/>
        <w:rPr>
          <w:rFonts w:ascii="Tahoma" w:hAnsi="Tahoma" w:cs="Tahoma"/>
          <w:lang w:val="es-CO"/>
        </w:rPr>
      </w:pPr>
      <w:r w:rsidRPr="00644BC2">
        <w:rPr>
          <w:rFonts w:ascii="Tahoma" w:hAnsi="Tahoma" w:cs="Tahoma"/>
          <w:lang w:val="es-CO"/>
        </w:rPr>
        <w:t xml:space="preserve">En lo que </w:t>
      </w:r>
      <w:r w:rsidR="00125E05" w:rsidRPr="00644BC2">
        <w:rPr>
          <w:rFonts w:ascii="Tahoma" w:hAnsi="Tahoma" w:cs="Tahoma"/>
          <w:lang w:val="es-CO"/>
        </w:rPr>
        <w:t>atañe a la materia del recurso de apelación</w:t>
      </w:r>
      <w:r w:rsidR="00216CE5" w:rsidRPr="00644BC2">
        <w:rPr>
          <w:rFonts w:ascii="Tahoma" w:hAnsi="Tahoma" w:cs="Tahoma"/>
          <w:lang w:val="es-CO"/>
        </w:rPr>
        <w:t xml:space="preserve">, es del caso empezar por señalar que la demandante pretende que se declare que el contrato de trabajo que sostuvo con el señor </w:t>
      </w:r>
      <w:r w:rsidR="00216CE5" w:rsidRPr="00644BC2">
        <w:rPr>
          <w:rFonts w:ascii="Tahoma" w:hAnsi="Tahoma" w:cs="Tahoma"/>
          <w:b/>
          <w:lang w:val="es-CO"/>
        </w:rPr>
        <w:t>ROBINSON BEDOYA GIRALDO</w:t>
      </w:r>
      <w:r w:rsidR="00216CE5" w:rsidRPr="00644BC2">
        <w:rPr>
          <w:rFonts w:ascii="Tahoma" w:hAnsi="Tahoma" w:cs="Tahoma"/>
          <w:lang w:val="es-CO"/>
        </w:rPr>
        <w:t xml:space="preserve">, propietario del establecimiento de trabajo denominado </w:t>
      </w:r>
      <w:r w:rsidR="00216CE5" w:rsidRPr="00644BC2">
        <w:rPr>
          <w:rFonts w:ascii="Tahoma" w:hAnsi="Tahoma" w:cs="Tahoma"/>
          <w:b/>
          <w:lang w:val="es-CO"/>
        </w:rPr>
        <w:t>STEELINOX</w:t>
      </w:r>
      <w:r w:rsidR="00216CE5" w:rsidRPr="00644BC2">
        <w:rPr>
          <w:rFonts w:ascii="Tahoma" w:hAnsi="Tahoma" w:cs="Tahoma"/>
          <w:lang w:val="es-CO"/>
        </w:rPr>
        <w:t xml:space="preserve">, finalizó por renuncia motivada al cargo el día 22 de marzo de 2016 y, por consiguiente, se </w:t>
      </w:r>
      <w:r w:rsidR="00125E05" w:rsidRPr="00644BC2">
        <w:rPr>
          <w:rFonts w:ascii="Tahoma" w:hAnsi="Tahoma" w:cs="Tahoma"/>
          <w:lang w:val="es-CO"/>
        </w:rPr>
        <w:t>condene al pago de la</w:t>
      </w:r>
      <w:r w:rsidR="00216CE5" w:rsidRPr="00644BC2">
        <w:rPr>
          <w:rFonts w:ascii="Tahoma" w:hAnsi="Tahoma" w:cs="Tahoma"/>
          <w:lang w:val="es-CO"/>
        </w:rPr>
        <w:t xml:space="preserve"> indemnización por renuncia justificada o despido indirecto, correspondiente al valor de los salarios que corresponden al tiempo que faltaba para cumplir el plazo estipulado en el contrato escrito de trabajo, de acuerdo a lo establecido en el artículo 64 del C.S.T.</w:t>
      </w:r>
      <w:r w:rsidR="00125E05" w:rsidRPr="00644BC2">
        <w:rPr>
          <w:rFonts w:ascii="Tahoma" w:hAnsi="Tahoma" w:cs="Tahoma"/>
          <w:lang w:val="es-CO"/>
        </w:rPr>
        <w:t>, lo mismo que el daño moral ocasionado por la agresión de la que fue víctima, la cual calcula en la suma de 100 salarios mínimos legales mensuales vigentes.</w:t>
      </w:r>
    </w:p>
    <w:p w:rsidR="00216CE5" w:rsidRPr="00644BC2" w:rsidRDefault="00216CE5" w:rsidP="00D82147">
      <w:pPr>
        <w:spacing w:line="276" w:lineRule="auto"/>
        <w:rPr>
          <w:rFonts w:ascii="Tahoma" w:hAnsi="Tahoma" w:cs="Tahoma"/>
          <w:lang w:val="es-CO"/>
        </w:rPr>
      </w:pPr>
    </w:p>
    <w:p w:rsidR="00216CE5" w:rsidRPr="00644BC2" w:rsidRDefault="00125E05" w:rsidP="00D82147">
      <w:pPr>
        <w:spacing w:line="276" w:lineRule="auto"/>
        <w:ind w:firstLine="708"/>
        <w:rPr>
          <w:rFonts w:ascii="Tahoma" w:hAnsi="Tahoma" w:cs="Tahoma"/>
          <w:i/>
          <w:lang w:val="es-CO"/>
        </w:rPr>
      </w:pPr>
      <w:r w:rsidRPr="00644BC2">
        <w:rPr>
          <w:rFonts w:ascii="Tahoma" w:hAnsi="Tahoma" w:cs="Tahoma"/>
          <w:lang w:val="es-CO"/>
        </w:rPr>
        <w:t>En sustento de tales pretensiones</w:t>
      </w:r>
      <w:r w:rsidR="00216CE5" w:rsidRPr="00644BC2">
        <w:rPr>
          <w:rFonts w:ascii="Tahoma" w:hAnsi="Tahoma" w:cs="Tahoma"/>
          <w:lang w:val="es-CO"/>
        </w:rPr>
        <w:t xml:space="preserve">, aduce que el día 15 de marzo de 2016 fue agredida física y verbalmente por el empleador, ROBINSON BEDOYA GIRALDO </w:t>
      </w:r>
      <w:r w:rsidR="00216CE5" w:rsidRPr="00644BC2">
        <w:rPr>
          <w:rFonts w:ascii="Arial Narrow" w:hAnsi="Arial Narrow" w:cs="Tahoma"/>
          <w:i/>
          <w:lang w:val="es-CO"/>
        </w:rPr>
        <w:t>“cuando encontrándose este en las instalaciones de la empresa (…) le exigió que le presentara carta de renuncia al cargo que desempeñaba (…) tratándola de mentirosa, falsa e hipócrita (…) y descargándole un fuerte empujón en el pecho”.</w:t>
      </w:r>
    </w:p>
    <w:p w:rsidR="00216CE5" w:rsidRPr="00644BC2" w:rsidRDefault="00216CE5" w:rsidP="00D82147">
      <w:pPr>
        <w:spacing w:line="276" w:lineRule="auto"/>
        <w:ind w:firstLine="708"/>
        <w:rPr>
          <w:rFonts w:ascii="Tahoma" w:hAnsi="Tahoma" w:cs="Tahoma"/>
          <w:i/>
          <w:lang w:val="es-CO"/>
        </w:rPr>
      </w:pPr>
    </w:p>
    <w:p w:rsidR="00216CE5" w:rsidRPr="00644BC2" w:rsidRDefault="00216CE5" w:rsidP="00D82147">
      <w:pPr>
        <w:spacing w:line="276" w:lineRule="auto"/>
        <w:ind w:firstLine="708"/>
        <w:rPr>
          <w:rFonts w:ascii="Tahoma" w:hAnsi="Tahoma" w:cs="Tahoma"/>
          <w:lang w:val="es-CO"/>
        </w:rPr>
      </w:pPr>
      <w:r w:rsidRPr="00644BC2">
        <w:rPr>
          <w:rFonts w:ascii="Tahoma" w:hAnsi="Tahoma" w:cs="Tahoma"/>
          <w:lang w:val="es-CO"/>
        </w:rPr>
        <w:t>Señala además, que ese mismo día acudió al INSTITUTO NACIONAL DE MEDICINA LEGAL Y CIENCIAS FORENSES, donde le generaron una incapacida</w:t>
      </w:r>
      <w:r w:rsidR="00595DFB" w:rsidRPr="00644BC2">
        <w:rPr>
          <w:rFonts w:ascii="Tahoma" w:hAnsi="Tahoma" w:cs="Tahoma"/>
          <w:lang w:val="es-CO"/>
        </w:rPr>
        <w:t>d de 8 días (entre el 15 y el 22</w:t>
      </w:r>
      <w:r w:rsidRPr="00644BC2">
        <w:rPr>
          <w:rFonts w:ascii="Tahoma" w:hAnsi="Tahoma" w:cs="Tahoma"/>
          <w:lang w:val="es-CO"/>
        </w:rPr>
        <w:t xml:space="preserve"> de marzo de 2016), y luego a consulta de urgencias en la Clínica Santa Clara Ltda. –en Santa Rosa de Cabal-</w:t>
      </w:r>
      <w:r w:rsidR="00595DFB" w:rsidRPr="00644BC2">
        <w:rPr>
          <w:rFonts w:ascii="Tahoma" w:hAnsi="Tahoma" w:cs="Tahoma"/>
          <w:lang w:val="es-CO"/>
        </w:rPr>
        <w:t>, donde recibió atención médica</w:t>
      </w:r>
      <w:r w:rsidRPr="00644BC2">
        <w:rPr>
          <w:rFonts w:ascii="Tahoma" w:hAnsi="Tahoma" w:cs="Tahoma"/>
          <w:lang w:val="es-CO"/>
        </w:rPr>
        <w:t>; que radicó dicha incapacidad en la empresa, el 19 de marzo de 2016, y que al día siguiente -20 de marzo de 2016-, recibió en su casa un comunicado del empleador, fechado el 18 de marzo de ese año, en el q</w:t>
      </w:r>
      <w:r w:rsidR="00125E05" w:rsidRPr="00644BC2">
        <w:rPr>
          <w:rFonts w:ascii="Tahoma" w:hAnsi="Tahoma" w:cs="Tahoma"/>
          <w:lang w:val="es-CO"/>
        </w:rPr>
        <w:t xml:space="preserve">ue </w:t>
      </w:r>
      <w:r w:rsidRPr="00644BC2">
        <w:rPr>
          <w:rFonts w:ascii="Tahoma" w:hAnsi="Tahoma" w:cs="Tahoma"/>
          <w:lang w:val="es-CO"/>
        </w:rPr>
        <w:t>le solicita una explicación por su ausencia durante los días 16, 17 y 18 de marzo del año en curso.</w:t>
      </w:r>
    </w:p>
    <w:p w:rsidR="00216CE5" w:rsidRPr="00644BC2" w:rsidRDefault="00216CE5" w:rsidP="00414CB4">
      <w:pPr>
        <w:spacing w:line="240" w:lineRule="auto"/>
        <w:ind w:firstLine="708"/>
        <w:rPr>
          <w:rFonts w:ascii="Tahoma" w:hAnsi="Tahoma" w:cs="Tahoma"/>
          <w:lang w:val="es-CO"/>
        </w:rPr>
      </w:pPr>
    </w:p>
    <w:p w:rsidR="00216CE5" w:rsidRPr="00644BC2" w:rsidRDefault="00216CE5" w:rsidP="00D82147">
      <w:pPr>
        <w:spacing w:line="276" w:lineRule="auto"/>
        <w:ind w:firstLine="708"/>
        <w:rPr>
          <w:rFonts w:ascii="Tahoma" w:hAnsi="Tahoma" w:cs="Tahoma"/>
          <w:lang w:val="es-CO"/>
        </w:rPr>
      </w:pPr>
      <w:r w:rsidRPr="00644BC2">
        <w:rPr>
          <w:rFonts w:ascii="Tahoma" w:hAnsi="Tahoma" w:cs="Tahoma"/>
          <w:lang w:val="es-CO"/>
        </w:rPr>
        <w:t>Finalmente, aduce que el 22 de marzo de 2016, vencida la incapacidad, presentó carta de renuncia motivada en los hechos del 15 de marzo del mismo año, los cuales la han sumido en una profunda tristeza y angustia, toda vez que nunca en su vida personal y profesional había sido objeto de ningún tipo de agresión en su integridad física</w:t>
      </w:r>
      <w:r w:rsidR="00595DFB" w:rsidRPr="00644BC2">
        <w:rPr>
          <w:rFonts w:ascii="Tahoma" w:hAnsi="Tahoma" w:cs="Tahoma"/>
          <w:lang w:val="es-CO"/>
        </w:rPr>
        <w:t xml:space="preserve"> y moral</w:t>
      </w:r>
      <w:r w:rsidRPr="00644BC2">
        <w:rPr>
          <w:rFonts w:ascii="Tahoma" w:hAnsi="Tahoma" w:cs="Tahoma"/>
          <w:lang w:val="es-CO"/>
        </w:rPr>
        <w:t>, lo que le ha causado una ansiedad y trauma permanente, repercutiendo en su estado mental y emocional.</w:t>
      </w:r>
    </w:p>
    <w:p w:rsidR="00216CE5" w:rsidRPr="00644BC2" w:rsidRDefault="00216CE5" w:rsidP="006A2A43">
      <w:pPr>
        <w:spacing w:line="240" w:lineRule="auto"/>
        <w:ind w:firstLine="708"/>
        <w:rPr>
          <w:rFonts w:ascii="Tahoma" w:hAnsi="Tahoma" w:cs="Tahoma"/>
          <w:lang w:val="es-CO"/>
        </w:rPr>
      </w:pPr>
    </w:p>
    <w:p w:rsidR="00216CE5" w:rsidRPr="00644BC2" w:rsidRDefault="00216CE5" w:rsidP="00D82147">
      <w:pPr>
        <w:spacing w:line="276" w:lineRule="auto"/>
        <w:ind w:firstLine="708"/>
        <w:rPr>
          <w:rFonts w:ascii="Tahoma" w:hAnsi="Tahoma" w:cs="Tahoma"/>
          <w:lang w:val="es-CO"/>
        </w:rPr>
      </w:pPr>
      <w:r w:rsidRPr="00644BC2">
        <w:rPr>
          <w:rFonts w:ascii="Tahoma" w:hAnsi="Tahoma" w:cs="Tahoma"/>
          <w:lang w:val="es-CO"/>
        </w:rPr>
        <w:t xml:space="preserve">El demandado se notificó personalmente de </w:t>
      </w:r>
      <w:r w:rsidR="00595DFB" w:rsidRPr="00644BC2">
        <w:rPr>
          <w:rFonts w:ascii="Tahoma" w:hAnsi="Tahoma" w:cs="Tahoma"/>
          <w:lang w:val="es-CO"/>
        </w:rPr>
        <w:t xml:space="preserve">la admisión de la demanda, </w:t>
      </w:r>
      <w:r w:rsidRPr="00644BC2">
        <w:rPr>
          <w:rFonts w:ascii="Tahoma" w:hAnsi="Tahoma" w:cs="Tahoma"/>
          <w:lang w:val="es-CO"/>
        </w:rPr>
        <w:t xml:space="preserve">dejó correr en silencio el término de traslado para su contestación y a la fecha no ha constituido apoderado judicial para su defensa. </w:t>
      </w:r>
    </w:p>
    <w:p w:rsidR="00216CE5" w:rsidRPr="00644BC2" w:rsidRDefault="00216CE5" w:rsidP="00414CB4">
      <w:pPr>
        <w:spacing w:line="240" w:lineRule="auto"/>
        <w:ind w:firstLine="708"/>
        <w:rPr>
          <w:rFonts w:ascii="Tahoma" w:hAnsi="Tahoma" w:cs="Tahoma"/>
          <w:lang w:val="es-CO"/>
        </w:rPr>
      </w:pPr>
    </w:p>
    <w:p w:rsidR="00216CE5" w:rsidRPr="00644BC2" w:rsidRDefault="00216CE5" w:rsidP="00595DFB">
      <w:pPr>
        <w:spacing w:line="276" w:lineRule="auto"/>
        <w:ind w:firstLine="0"/>
        <w:jc w:val="center"/>
        <w:rPr>
          <w:rFonts w:ascii="Tahoma" w:hAnsi="Tahoma" w:cs="Tahoma"/>
          <w:b/>
        </w:rPr>
      </w:pPr>
      <w:r w:rsidRPr="00644BC2">
        <w:rPr>
          <w:rFonts w:ascii="Tahoma" w:hAnsi="Tahoma" w:cs="Tahoma"/>
          <w:b/>
        </w:rPr>
        <w:t>II – SENTENCIA DE PRIMERA INSTANCIA</w:t>
      </w:r>
    </w:p>
    <w:p w:rsidR="00216CE5" w:rsidRPr="00644BC2" w:rsidRDefault="00216CE5" w:rsidP="00595DFB">
      <w:pPr>
        <w:spacing w:line="240" w:lineRule="auto"/>
        <w:rPr>
          <w:rFonts w:ascii="Tahoma" w:hAnsi="Tahoma" w:cs="Tahoma"/>
          <w:lang w:val="es-CO"/>
        </w:rPr>
      </w:pPr>
    </w:p>
    <w:p w:rsidR="00CD43A9" w:rsidRPr="00644BC2" w:rsidRDefault="00CD43A9" w:rsidP="00CD43A9">
      <w:pPr>
        <w:pStyle w:val="Textopredeterminado"/>
        <w:spacing w:line="276" w:lineRule="auto"/>
        <w:ind w:firstLine="708"/>
        <w:jc w:val="both"/>
        <w:rPr>
          <w:rFonts w:ascii="Tahoma" w:hAnsi="Tahoma" w:cs="Tahoma"/>
          <w:color w:val="auto"/>
          <w:sz w:val="22"/>
          <w:szCs w:val="22"/>
          <w:lang w:val="es-CO"/>
        </w:rPr>
      </w:pPr>
      <w:r w:rsidRPr="00644BC2">
        <w:rPr>
          <w:rFonts w:ascii="Tahoma" w:hAnsi="Tahoma" w:cs="Tahoma"/>
          <w:color w:val="auto"/>
          <w:sz w:val="22"/>
          <w:szCs w:val="22"/>
          <w:lang w:val="es-CO"/>
        </w:rPr>
        <w:t xml:space="preserve">El </w:t>
      </w:r>
      <w:r w:rsidRPr="00644BC2">
        <w:rPr>
          <w:rFonts w:ascii="Tahoma" w:hAnsi="Tahoma" w:cs="Tahoma"/>
          <w:i/>
          <w:color w:val="auto"/>
          <w:sz w:val="22"/>
          <w:szCs w:val="22"/>
          <w:lang w:val="es-CO"/>
        </w:rPr>
        <w:t>a-quo</w:t>
      </w:r>
      <w:r w:rsidRPr="00644BC2">
        <w:rPr>
          <w:rFonts w:ascii="Tahoma" w:hAnsi="Tahoma" w:cs="Tahoma"/>
          <w:color w:val="auto"/>
          <w:sz w:val="22"/>
          <w:szCs w:val="22"/>
          <w:lang w:val="es-CO"/>
        </w:rPr>
        <w:t xml:space="preserve"> declaró que entre la señora ANGELICA MARÍA GUTIERREZ OCAMPO y el señor ROBINSON BEDOYA GIRALDO se suscribió un contrato a término fijo de un (1) año, el día siete (07) de enero del año dos mil dieciséis (2016), el cual feneció el día 15 de marzo de 2016. Igualmente condenó al demandado a pagar en favor de la demandante, la suma de suma de </w:t>
      </w:r>
      <w:r w:rsidRPr="00644BC2">
        <w:rPr>
          <w:rFonts w:ascii="Tahoma" w:hAnsi="Tahoma" w:cs="Tahoma"/>
          <w:caps/>
          <w:color w:val="auto"/>
          <w:sz w:val="22"/>
          <w:szCs w:val="22"/>
          <w:lang w:val="es-CO"/>
        </w:rPr>
        <w:t>ocho millones</w:t>
      </w:r>
      <w:r w:rsidRPr="00644BC2">
        <w:rPr>
          <w:rFonts w:ascii="Tahoma" w:hAnsi="Tahoma" w:cs="Tahoma"/>
          <w:color w:val="auto"/>
          <w:sz w:val="22"/>
          <w:szCs w:val="22"/>
          <w:lang w:val="es-CO"/>
        </w:rPr>
        <w:t xml:space="preserve"> ($ 8.000.000) de pesos, equivalente a sesenta y seis mil seiscientos sesenta y seis pesos con sesenta y seis centavos ($66.666.66) diarios, conforme al artículo 65 del Código Sustantivo del Trabajo, desde el quince (15) de marzo del año dos mil dieciséis (2016) hasta el catorce (14) de julio del mismo año (fecha en la que el empleador consignó el valor total de la </w:t>
      </w:r>
      <w:r w:rsidRPr="00644BC2">
        <w:rPr>
          <w:rFonts w:ascii="Tahoma" w:hAnsi="Tahoma" w:cs="Tahoma"/>
          <w:color w:val="auto"/>
          <w:sz w:val="22"/>
          <w:szCs w:val="22"/>
          <w:lang w:val="es-CO"/>
        </w:rPr>
        <w:lastRenderedPageBreak/>
        <w:t>liquidación de prestaciones sociales), es decir, ciento veinte (120) días, y absolvió de las demás pretensiones, incluido la indemnización por despido injusto.</w:t>
      </w:r>
    </w:p>
    <w:p w:rsidR="00CD43A9" w:rsidRPr="00644BC2" w:rsidRDefault="00CD43A9" w:rsidP="00CD43A9">
      <w:pPr>
        <w:spacing w:line="276" w:lineRule="auto"/>
        <w:ind w:firstLine="0"/>
        <w:rPr>
          <w:rFonts w:ascii="Tahoma" w:hAnsi="Tahoma" w:cs="Tahoma"/>
          <w:lang w:val="es-CO"/>
        </w:rPr>
      </w:pPr>
    </w:p>
    <w:p w:rsidR="00C02592" w:rsidRPr="00644BC2" w:rsidRDefault="00216CE5" w:rsidP="00D82147">
      <w:pPr>
        <w:spacing w:line="276" w:lineRule="auto"/>
        <w:rPr>
          <w:rFonts w:ascii="Tahoma" w:hAnsi="Tahoma" w:cs="Tahoma"/>
          <w:lang w:val="es-CO"/>
        </w:rPr>
      </w:pPr>
      <w:r w:rsidRPr="00644BC2">
        <w:rPr>
          <w:rFonts w:ascii="Tahoma" w:hAnsi="Tahoma" w:cs="Tahoma"/>
          <w:lang w:val="es-CO"/>
        </w:rPr>
        <w:t>En lo que</w:t>
      </w:r>
      <w:r w:rsidR="00595DFB" w:rsidRPr="00644BC2">
        <w:rPr>
          <w:rFonts w:ascii="Tahoma" w:hAnsi="Tahoma" w:cs="Tahoma"/>
          <w:lang w:val="es-CO"/>
        </w:rPr>
        <w:t xml:space="preserve"> en estricto rigor</w:t>
      </w:r>
      <w:r w:rsidRPr="00644BC2">
        <w:rPr>
          <w:rFonts w:ascii="Tahoma" w:hAnsi="Tahoma" w:cs="Tahoma"/>
          <w:lang w:val="es-CO"/>
        </w:rPr>
        <w:t xml:space="preserve"> </w:t>
      </w:r>
      <w:r w:rsidR="00C02592" w:rsidRPr="00644BC2">
        <w:rPr>
          <w:rFonts w:ascii="Tahoma" w:hAnsi="Tahoma" w:cs="Tahoma"/>
          <w:lang w:val="es-CO"/>
        </w:rPr>
        <w:t>atañe a la</w:t>
      </w:r>
      <w:r w:rsidRPr="00644BC2">
        <w:rPr>
          <w:rFonts w:ascii="Tahoma" w:hAnsi="Tahoma" w:cs="Tahoma"/>
          <w:lang w:val="es-CO"/>
        </w:rPr>
        <w:t xml:space="preserve"> apelación, el </w:t>
      </w:r>
      <w:r w:rsidRPr="00644BC2">
        <w:rPr>
          <w:rFonts w:ascii="Tahoma" w:hAnsi="Tahoma" w:cs="Tahoma"/>
          <w:i/>
          <w:lang w:val="es-CO"/>
        </w:rPr>
        <w:t>a-quo</w:t>
      </w:r>
      <w:r w:rsidRPr="00644BC2">
        <w:rPr>
          <w:rFonts w:ascii="Tahoma" w:hAnsi="Tahoma" w:cs="Tahoma"/>
          <w:lang w:val="es-CO"/>
        </w:rPr>
        <w:t xml:space="preserve"> absolvió del pago de la indemnización por despido injusto</w:t>
      </w:r>
      <w:r w:rsidR="00C02592" w:rsidRPr="00644BC2">
        <w:rPr>
          <w:rFonts w:ascii="Tahoma" w:hAnsi="Tahoma" w:cs="Tahoma"/>
          <w:lang w:val="es-CO"/>
        </w:rPr>
        <w:t xml:space="preserve"> al demandado</w:t>
      </w:r>
      <w:r w:rsidRPr="00644BC2">
        <w:rPr>
          <w:rFonts w:ascii="Tahoma" w:hAnsi="Tahoma" w:cs="Tahoma"/>
          <w:lang w:val="es-CO"/>
        </w:rPr>
        <w:t>, al considerar que la demandante había aband</w:t>
      </w:r>
      <w:r w:rsidR="00C02592" w:rsidRPr="00644BC2">
        <w:rPr>
          <w:rFonts w:ascii="Tahoma" w:hAnsi="Tahoma" w:cs="Tahoma"/>
          <w:lang w:val="es-CO"/>
        </w:rPr>
        <w:t>onado de manera injustificada su</w:t>
      </w:r>
      <w:r w:rsidRPr="00644BC2">
        <w:rPr>
          <w:rFonts w:ascii="Tahoma" w:hAnsi="Tahoma" w:cs="Tahoma"/>
          <w:lang w:val="es-CO"/>
        </w:rPr>
        <w:t xml:space="preserve"> puesto de trabajo</w:t>
      </w:r>
      <w:r w:rsidR="00595DFB" w:rsidRPr="00644BC2">
        <w:rPr>
          <w:rFonts w:ascii="Tahoma" w:hAnsi="Tahoma" w:cs="Tahoma"/>
          <w:lang w:val="es-CO"/>
        </w:rPr>
        <w:t xml:space="preserve"> desde el 15 de marzo de 2016</w:t>
      </w:r>
      <w:r w:rsidR="00C02592" w:rsidRPr="00644BC2">
        <w:rPr>
          <w:rFonts w:ascii="Tahoma" w:hAnsi="Tahoma" w:cs="Tahoma"/>
          <w:lang w:val="es-CO"/>
        </w:rPr>
        <w:t>,</w:t>
      </w:r>
      <w:r w:rsidRPr="00644BC2">
        <w:rPr>
          <w:rFonts w:ascii="Tahoma" w:hAnsi="Tahoma" w:cs="Tahoma"/>
          <w:lang w:val="es-CO"/>
        </w:rPr>
        <w:t xml:space="preserve"> y para la fecha en la que presentó la carta de renuncia</w:t>
      </w:r>
      <w:r w:rsidR="00C02592" w:rsidRPr="00644BC2">
        <w:rPr>
          <w:rFonts w:ascii="Tahoma" w:hAnsi="Tahoma" w:cs="Tahoma"/>
          <w:lang w:val="es-CO"/>
        </w:rPr>
        <w:t xml:space="preserve"> al empleador</w:t>
      </w:r>
      <w:r w:rsidR="00595DFB" w:rsidRPr="00644BC2">
        <w:rPr>
          <w:rFonts w:ascii="Tahoma" w:hAnsi="Tahoma" w:cs="Tahoma"/>
          <w:lang w:val="es-CO"/>
        </w:rPr>
        <w:t xml:space="preserve"> (22 de marzo del mismo año)</w:t>
      </w:r>
      <w:r w:rsidRPr="00644BC2">
        <w:rPr>
          <w:rFonts w:ascii="Tahoma" w:hAnsi="Tahoma" w:cs="Tahoma"/>
          <w:lang w:val="es-CO"/>
        </w:rPr>
        <w:t xml:space="preserve">, ya </w:t>
      </w:r>
      <w:r w:rsidR="00C02592" w:rsidRPr="00644BC2">
        <w:rPr>
          <w:rFonts w:ascii="Tahoma" w:hAnsi="Tahoma" w:cs="Tahoma"/>
          <w:lang w:val="es-CO"/>
        </w:rPr>
        <w:t xml:space="preserve">no había contrato de trabajo entre </w:t>
      </w:r>
      <w:r w:rsidR="006A2A43" w:rsidRPr="00644BC2">
        <w:rPr>
          <w:rFonts w:ascii="Tahoma" w:hAnsi="Tahoma" w:cs="Tahoma"/>
          <w:lang w:val="es-CO"/>
        </w:rPr>
        <w:t>ellos</w:t>
      </w:r>
      <w:r w:rsidR="00C02592" w:rsidRPr="00644BC2">
        <w:rPr>
          <w:rFonts w:ascii="Tahoma" w:hAnsi="Tahoma" w:cs="Tahoma"/>
          <w:lang w:val="es-CO"/>
        </w:rPr>
        <w:t xml:space="preserve">. </w:t>
      </w:r>
    </w:p>
    <w:p w:rsidR="00C02592" w:rsidRPr="00644BC2" w:rsidRDefault="00C02592" w:rsidP="00414CB4">
      <w:pPr>
        <w:spacing w:line="240" w:lineRule="auto"/>
        <w:rPr>
          <w:rFonts w:ascii="Tahoma" w:hAnsi="Tahoma" w:cs="Tahoma"/>
          <w:lang w:val="es-CO"/>
        </w:rPr>
      </w:pPr>
    </w:p>
    <w:p w:rsidR="00C02592" w:rsidRPr="00644BC2" w:rsidRDefault="00C02592" w:rsidP="00D82147">
      <w:pPr>
        <w:spacing w:line="276" w:lineRule="auto"/>
        <w:rPr>
          <w:rFonts w:ascii="Tahoma" w:hAnsi="Tahoma" w:cs="Tahoma"/>
          <w:lang w:val="es-CO"/>
        </w:rPr>
      </w:pPr>
      <w:r w:rsidRPr="00644BC2">
        <w:rPr>
          <w:rFonts w:ascii="Tahoma" w:hAnsi="Tahoma" w:cs="Tahoma"/>
          <w:lang w:val="es-CO"/>
        </w:rPr>
        <w:t xml:space="preserve">Para arribar a dicha conclusión, </w:t>
      </w:r>
      <w:r w:rsidR="00595DFB" w:rsidRPr="00644BC2">
        <w:rPr>
          <w:rFonts w:ascii="Tahoma" w:hAnsi="Tahoma" w:cs="Tahoma"/>
          <w:lang w:val="es-CO"/>
        </w:rPr>
        <w:t>indicó que la incapacidad médico-legal</w:t>
      </w:r>
      <w:r w:rsidRPr="00644BC2">
        <w:rPr>
          <w:rFonts w:ascii="Tahoma" w:hAnsi="Tahoma" w:cs="Tahoma"/>
          <w:lang w:val="es-CO"/>
        </w:rPr>
        <w:t xml:space="preserve"> expedida por el </w:t>
      </w:r>
      <w:r w:rsidRPr="00644BC2">
        <w:rPr>
          <w:rFonts w:ascii="Tahoma" w:hAnsi="Tahoma" w:cs="Tahoma"/>
          <w:b/>
          <w:lang w:val="es-CO"/>
        </w:rPr>
        <w:t>INSTITUTO NACIONAL DE MEDICINA LEGAL Y CIENCIAS FORENSES</w:t>
      </w:r>
      <w:r w:rsidRPr="00644BC2">
        <w:rPr>
          <w:rFonts w:ascii="Tahoma" w:hAnsi="Tahoma" w:cs="Tahoma"/>
          <w:lang w:val="es-CO"/>
        </w:rPr>
        <w:t xml:space="preserve"> no tiene alcance laboral, puesto que el único medio probatorio con el que la demandante podía demostrar ante su empleador el estado de incapacidad</w:t>
      </w:r>
      <w:r w:rsidR="00595DFB" w:rsidRPr="00644BC2">
        <w:rPr>
          <w:rFonts w:ascii="Tahoma" w:hAnsi="Tahoma" w:cs="Tahoma"/>
          <w:lang w:val="es-CO"/>
        </w:rPr>
        <w:t xml:space="preserve"> que le impedía presentarse a laborar</w:t>
      </w:r>
      <w:r w:rsidRPr="00644BC2">
        <w:rPr>
          <w:rFonts w:ascii="Tahoma" w:hAnsi="Tahoma" w:cs="Tahoma"/>
          <w:lang w:val="es-CO"/>
        </w:rPr>
        <w:t>, era el respectivo certificado expedido por el médico tratante de la EPS, el cual brilla por su ausencia</w:t>
      </w:r>
      <w:r w:rsidR="006A2A43" w:rsidRPr="00644BC2">
        <w:rPr>
          <w:rFonts w:ascii="Tahoma" w:hAnsi="Tahoma" w:cs="Tahoma"/>
          <w:lang w:val="es-CO"/>
        </w:rPr>
        <w:t xml:space="preserve"> en el proceso</w:t>
      </w:r>
      <w:r w:rsidRPr="00644BC2">
        <w:rPr>
          <w:rFonts w:ascii="Tahoma" w:hAnsi="Tahoma" w:cs="Tahoma"/>
          <w:lang w:val="es-CO"/>
        </w:rPr>
        <w:t>.</w:t>
      </w:r>
    </w:p>
    <w:p w:rsidR="00C02592" w:rsidRPr="00644BC2" w:rsidRDefault="00C02592" w:rsidP="00414CB4">
      <w:pPr>
        <w:spacing w:line="240" w:lineRule="auto"/>
        <w:rPr>
          <w:rFonts w:ascii="Tahoma" w:hAnsi="Tahoma" w:cs="Tahoma"/>
          <w:lang w:val="es-CO"/>
        </w:rPr>
      </w:pPr>
    </w:p>
    <w:p w:rsidR="00C02592" w:rsidRPr="00644BC2" w:rsidRDefault="00C02592" w:rsidP="00D82147">
      <w:pPr>
        <w:spacing w:line="276" w:lineRule="auto"/>
        <w:rPr>
          <w:rFonts w:ascii="Tahoma" w:hAnsi="Tahoma" w:cs="Tahoma"/>
          <w:lang w:val="es-CO"/>
        </w:rPr>
      </w:pPr>
      <w:r w:rsidRPr="00644BC2">
        <w:rPr>
          <w:rFonts w:ascii="Tahoma" w:hAnsi="Tahoma" w:cs="Tahoma"/>
          <w:lang w:val="es-CO"/>
        </w:rPr>
        <w:t xml:space="preserve">Indicó además, que aunque el día </w:t>
      </w:r>
      <w:r w:rsidR="00D82147" w:rsidRPr="00644BC2">
        <w:rPr>
          <w:rFonts w:ascii="Tahoma" w:hAnsi="Tahoma" w:cs="Tahoma"/>
          <w:lang w:val="es-CO"/>
        </w:rPr>
        <w:t>15 de marzo de 2016, en horas de la noche, la trabajadora recibió atención médica de urgencias en la Clínica Santa Clara del municipio de Santa Rosa (según puede verse en el folio 23 del expediente)</w:t>
      </w:r>
      <w:r w:rsidRPr="00644BC2">
        <w:rPr>
          <w:rFonts w:ascii="Tahoma" w:hAnsi="Tahoma" w:cs="Tahoma"/>
          <w:lang w:val="es-CO"/>
        </w:rPr>
        <w:t>, no</w:t>
      </w:r>
      <w:r w:rsidR="00D82147" w:rsidRPr="00644BC2">
        <w:rPr>
          <w:rFonts w:ascii="Tahoma" w:hAnsi="Tahoma" w:cs="Tahoma"/>
          <w:lang w:val="es-CO"/>
        </w:rPr>
        <w:t xml:space="preserve"> </w:t>
      </w:r>
      <w:r w:rsidR="0018409A" w:rsidRPr="00644BC2">
        <w:rPr>
          <w:rFonts w:ascii="Tahoma" w:hAnsi="Tahoma" w:cs="Tahoma"/>
          <w:lang w:val="es-CO"/>
        </w:rPr>
        <w:t>había sido</w:t>
      </w:r>
      <w:r w:rsidR="00D82147" w:rsidRPr="00644BC2">
        <w:rPr>
          <w:rFonts w:ascii="Tahoma" w:hAnsi="Tahoma" w:cs="Tahoma"/>
          <w:lang w:val="es-CO"/>
        </w:rPr>
        <w:t xml:space="preserve"> i</w:t>
      </w:r>
      <w:r w:rsidR="0018409A" w:rsidRPr="00644BC2">
        <w:rPr>
          <w:rFonts w:ascii="Tahoma" w:hAnsi="Tahoma" w:cs="Tahoma"/>
          <w:lang w:val="es-CO"/>
        </w:rPr>
        <w:t>ncapacitada, por lo que no existía</w:t>
      </w:r>
      <w:r w:rsidR="00D82147" w:rsidRPr="00644BC2">
        <w:rPr>
          <w:rFonts w:ascii="Tahoma" w:hAnsi="Tahoma" w:cs="Tahoma"/>
          <w:lang w:val="es-CO"/>
        </w:rPr>
        <w:t xml:space="preserve"> ninguna razón para que aplazara la presentación de la carta de renuncia hasta ocho (8) días después de la supuesta agresión que le propinó su empleador, con el agravante de que el empleador la requirió antes</w:t>
      </w:r>
      <w:r w:rsidR="005D35C9" w:rsidRPr="00644BC2">
        <w:rPr>
          <w:rFonts w:ascii="Tahoma" w:hAnsi="Tahoma" w:cs="Tahoma"/>
          <w:lang w:val="es-CO"/>
        </w:rPr>
        <w:t xml:space="preserve"> (el 20 de marzo de 2016)</w:t>
      </w:r>
      <w:r w:rsidR="00D82147" w:rsidRPr="00644BC2">
        <w:rPr>
          <w:rFonts w:ascii="Tahoma" w:hAnsi="Tahoma" w:cs="Tahoma"/>
          <w:lang w:val="es-CO"/>
        </w:rPr>
        <w:t xml:space="preserve"> para que explicara los motivos por los cuales no había vuelto a trabajar</w:t>
      </w:r>
      <w:r w:rsidR="0018409A" w:rsidRPr="00644BC2">
        <w:rPr>
          <w:rFonts w:ascii="Tahoma" w:hAnsi="Tahoma" w:cs="Tahoma"/>
          <w:lang w:val="es-CO"/>
        </w:rPr>
        <w:t>, requerimiento que se quedó sin respuesta</w:t>
      </w:r>
      <w:r w:rsidR="00D82147" w:rsidRPr="00644BC2">
        <w:rPr>
          <w:rFonts w:ascii="Tahoma" w:hAnsi="Tahoma" w:cs="Tahoma"/>
          <w:lang w:val="es-CO"/>
        </w:rPr>
        <w:t xml:space="preserve">.  </w:t>
      </w:r>
    </w:p>
    <w:p w:rsidR="00A57D12" w:rsidRPr="00644BC2" w:rsidRDefault="00A57D12" w:rsidP="00A57D12">
      <w:pPr>
        <w:spacing w:line="276" w:lineRule="auto"/>
        <w:rPr>
          <w:rFonts w:ascii="Tahoma" w:hAnsi="Tahoma" w:cs="Tahoma"/>
          <w:lang w:val="es-CO"/>
        </w:rPr>
      </w:pPr>
    </w:p>
    <w:p w:rsidR="00216CE5" w:rsidRPr="00644BC2" w:rsidRDefault="00A57D12" w:rsidP="00595DFB">
      <w:pPr>
        <w:spacing w:line="240" w:lineRule="auto"/>
        <w:ind w:firstLine="0"/>
        <w:jc w:val="center"/>
        <w:rPr>
          <w:rFonts w:ascii="Tahoma" w:hAnsi="Tahoma" w:cs="Tahoma"/>
          <w:b/>
          <w:lang w:val="es-CO"/>
        </w:rPr>
      </w:pPr>
      <w:r w:rsidRPr="00644BC2">
        <w:rPr>
          <w:rFonts w:ascii="Tahoma" w:hAnsi="Tahoma" w:cs="Tahoma"/>
          <w:b/>
          <w:lang w:val="es-CO"/>
        </w:rPr>
        <w:t>III - RECURSO DE APELACIÓN</w:t>
      </w:r>
    </w:p>
    <w:p w:rsidR="00216CE5" w:rsidRPr="00644BC2" w:rsidRDefault="00216CE5" w:rsidP="00A57D12">
      <w:pPr>
        <w:spacing w:line="240" w:lineRule="auto"/>
        <w:rPr>
          <w:rFonts w:ascii="Tahoma" w:hAnsi="Tahoma" w:cs="Tahoma"/>
          <w:lang w:val="es-CO"/>
        </w:rPr>
      </w:pPr>
    </w:p>
    <w:p w:rsidR="00A57D12" w:rsidRPr="00644BC2" w:rsidRDefault="00A57D12" w:rsidP="005D35C9">
      <w:pPr>
        <w:spacing w:line="276" w:lineRule="auto"/>
        <w:rPr>
          <w:rFonts w:ascii="Tahoma" w:hAnsi="Tahoma" w:cs="Tahoma"/>
          <w:lang w:val="es-CO"/>
        </w:rPr>
      </w:pPr>
      <w:r w:rsidRPr="00644BC2">
        <w:rPr>
          <w:rFonts w:ascii="Tahoma" w:hAnsi="Tahoma" w:cs="Tahoma"/>
          <w:lang w:val="es-CO"/>
        </w:rPr>
        <w:t xml:space="preserve">Contra el anterior punto de la sentencia de primera instancia interpone recurso de apelación el apoderado judicial de la parte actora, indicando, básicamente, que su prohijada tenía sobradas razones para renunciar, como en efecto lo hizo, pues a la luz del literal b), numeral 2º) del artículo 62 del C.S.T., </w:t>
      </w:r>
      <w:r w:rsidRPr="00644BC2">
        <w:rPr>
          <w:rFonts w:ascii="Arial Narrow" w:hAnsi="Arial Narrow" w:cs="Arabic Typesetting"/>
          <w:i/>
          <w:lang w:val="es-CO"/>
        </w:rPr>
        <w:t>“</w:t>
      </w:r>
      <w:r w:rsidRPr="00644BC2">
        <w:rPr>
          <w:rFonts w:ascii="Arial Narrow" w:hAnsi="Arial Narrow" w:cs="Arabic Typesetting"/>
          <w:i/>
        </w:rPr>
        <w:t xml:space="preserve">todo acto de violencia, malos tratamientos o amenazas graves inferidas por el empleador contra el trabajador” </w:t>
      </w:r>
      <w:r w:rsidRPr="00644BC2">
        <w:rPr>
          <w:rFonts w:ascii="Tahoma" w:hAnsi="Tahoma" w:cs="Tahoma"/>
        </w:rPr>
        <w:t xml:space="preserve">constituye una justa causa para </w:t>
      </w:r>
      <w:r w:rsidR="00FE5614" w:rsidRPr="00644BC2">
        <w:rPr>
          <w:rFonts w:ascii="Tahoma" w:hAnsi="Tahoma" w:cs="Tahoma"/>
        </w:rPr>
        <w:t xml:space="preserve">este </w:t>
      </w:r>
      <w:r w:rsidRPr="00644BC2">
        <w:rPr>
          <w:rFonts w:ascii="Tahoma" w:hAnsi="Tahoma" w:cs="Tahoma"/>
        </w:rPr>
        <w:t>dar por terminado</w:t>
      </w:r>
      <w:r w:rsidR="00414CB4" w:rsidRPr="00644BC2">
        <w:rPr>
          <w:rFonts w:ascii="Tahoma" w:hAnsi="Tahoma" w:cs="Tahoma"/>
        </w:rPr>
        <w:t xml:space="preserve"> unilateralmente</w:t>
      </w:r>
      <w:r w:rsidRPr="00644BC2">
        <w:rPr>
          <w:rFonts w:ascii="Tahoma" w:hAnsi="Tahoma" w:cs="Tahoma"/>
        </w:rPr>
        <w:t xml:space="preserve"> el contrato de trabajo, y en el presente caso</w:t>
      </w:r>
      <w:r w:rsidR="00414CB4" w:rsidRPr="00644BC2">
        <w:rPr>
          <w:rFonts w:ascii="Tahoma" w:hAnsi="Tahoma" w:cs="Tahoma"/>
        </w:rPr>
        <w:t>, como podrá constatarse en segunda instancia, no fue desvirtuada en ningún momento la</w:t>
      </w:r>
      <w:r w:rsidRPr="00644BC2">
        <w:rPr>
          <w:rFonts w:ascii="Tahoma" w:hAnsi="Tahoma" w:cs="Tahoma"/>
        </w:rPr>
        <w:t xml:space="preserve"> agresión física y </w:t>
      </w:r>
      <w:r w:rsidR="00414CB4" w:rsidRPr="00644BC2">
        <w:rPr>
          <w:rFonts w:ascii="Tahoma" w:hAnsi="Tahoma" w:cs="Tahoma"/>
        </w:rPr>
        <w:t xml:space="preserve">verbal </w:t>
      </w:r>
      <w:r w:rsidRPr="00644BC2">
        <w:rPr>
          <w:rFonts w:ascii="Tahoma" w:hAnsi="Tahoma" w:cs="Tahoma"/>
        </w:rPr>
        <w:t>que el</w:t>
      </w:r>
      <w:r w:rsidR="00414CB4" w:rsidRPr="00644BC2">
        <w:rPr>
          <w:rFonts w:ascii="Tahoma" w:hAnsi="Tahoma" w:cs="Tahoma"/>
        </w:rPr>
        <w:t xml:space="preserve"> día quince</w:t>
      </w:r>
      <w:r w:rsidRPr="00644BC2">
        <w:rPr>
          <w:rFonts w:ascii="Tahoma" w:hAnsi="Tahoma" w:cs="Tahoma"/>
        </w:rPr>
        <w:t xml:space="preserve"> </w:t>
      </w:r>
      <w:r w:rsidR="00414CB4" w:rsidRPr="00644BC2">
        <w:rPr>
          <w:rFonts w:ascii="Tahoma" w:hAnsi="Tahoma" w:cs="Tahoma"/>
        </w:rPr>
        <w:t>(</w:t>
      </w:r>
      <w:r w:rsidRPr="00644BC2">
        <w:rPr>
          <w:rFonts w:ascii="Tahoma" w:hAnsi="Tahoma" w:cs="Tahoma"/>
        </w:rPr>
        <w:t>15</w:t>
      </w:r>
      <w:r w:rsidR="00414CB4" w:rsidRPr="00644BC2">
        <w:rPr>
          <w:rFonts w:ascii="Tahoma" w:hAnsi="Tahoma" w:cs="Tahoma"/>
        </w:rPr>
        <w:t>)</w:t>
      </w:r>
      <w:r w:rsidRPr="00644BC2">
        <w:rPr>
          <w:rFonts w:ascii="Tahoma" w:hAnsi="Tahoma" w:cs="Tahoma"/>
        </w:rPr>
        <w:t xml:space="preserve"> marzo </w:t>
      </w:r>
      <w:r w:rsidR="00414CB4" w:rsidRPr="00644BC2">
        <w:rPr>
          <w:rFonts w:ascii="Tahoma" w:hAnsi="Tahoma" w:cs="Tahoma"/>
        </w:rPr>
        <w:t>de 2016 sufrió la trabaj</w:t>
      </w:r>
      <w:r w:rsidR="00FE5614" w:rsidRPr="00644BC2">
        <w:rPr>
          <w:rFonts w:ascii="Tahoma" w:hAnsi="Tahoma" w:cs="Tahoma"/>
        </w:rPr>
        <w:t>adora de manos de su empleador.</w:t>
      </w:r>
    </w:p>
    <w:p w:rsidR="00216CE5" w:rsidRPr="00644BC2" w:rsidRDefault="00216CE5" w:rsidP="006A2A43">
      <w:pPr>
        <w:spacing w:line="240" w:lineRule="auto"/>
        <w:rPr>
          <w:rFonts w:ascii="Tahoma" w:hAnsi="Tahoma" w:cs="Tahoma"/>
          <w:lang w:val="es-CO"/>
        </w:rPr>
      </w:pPr>
    </w:p>
    <w:p w:rsidR="00414CB4" w:rsidRPr="00644BC2" w:rsidRDefault="00414CB4" w:rsidP="00595DFB">
      <w:pPr>
        <w:spacing w:line="360" w:lineRule="auto"/>
        <w:ind w:firstLine="0"/>
        <w:jc w:val="center"/>
        <w:rPr>
          <w:rFonts w:ascii="Tahoma" w:hAnsi="Tahoma" w:cs="Tahoma"/>
          <w:b/>
          <w:lang w:val="es-CO"/>
        </w:rPr>
      </w:pPr>
      <w:r w:rsidRPr="00644BC2">
        <w:rPr>
          <w:rFonts w:ascii="Tahoma" w:hAnsi="Tahoma" w:cs="Tahoma"/>
          <w:b/>
          <w:lang w:val="es-CO"/>
        </w:rPr>
        <w:t>IV - CONSIDERACIONES</w:t>
      </w:r>
    </w:p>
    <w:p w:rsidR="00414CB4" w:rsidRPr="00644BC2" w:rsidRDefault="00414CB4" w:rsidP="00125E05">
      <w:pPr>
        <w:spacing w:line="240" w:lineRule="auto"/>
        <w:rPr>
          <w:rFonts w:ascii="Tahoma" w:hAnsi="Tahoma" w:cs="Tahoma"/>
          <w:sz w:val="20"/>
          <w:szCs w:val="20"/>
          <w:lang w:val="es-CO"/>
        </w:rPr>
      </w:pPr>
    </w:p>
    <w:p w:rsidR="00E025CA" w:rsidRPr="00644BC2" w:rsidRDefault="00E025CA" w:rsidP="00595DFB">
      <w:pPr>
        <w:spacing w:line="240" w:lineRule="auto"/>
        <w:ind w:firstLine="0"/>
        <w:jc w:val="center"/>
        <w:rPr>
          <w:rFonts w:ascii="Tahoma" w:hAnsi="Tahoma" w:cs="Tahoma"/>
          <w:b/>
          <w:lang w:val="es-CO"/>
        </w:rPr>
      </w:pPr>
      <w:r w:rsidRPr="00644BC2">
        <w:rPr>
          <w:rFonts w:ascii="Tahoma" w:hAnsi="Tahoma" w:cs="Tahoma"/>
          <w:b/>
          <w:lang w:val="es-CO"/>
        </w:rPr>
        <w:t>4.1. DESPIDO INDIRECTO O AUTO-DESPIDO</w:t>
      </w:r>
    </w:p>
    <w:p w:rsidR="00E025CA" w:rsidRPr="00644BC2" w:rsidRDefault="00E025CA" w:rsidP="0011582B">
      <w:pPr>
        <w:tabs>
          <w:tab w:val="left" w:pos="567"/>
        </w:tabs>
        <w:spacing w:line="276" w:lineRule="auto"/>
        <w:ind w:firstLine="0"/>
        <w:rPr>
          <w:rFonts w:ascii="Tahoma" w:hAnsi="Tahoma" w:cs="Tahoma"/>
        </w:rPr>
      </w:pPr>
    </w:p>
    <w:p w:rsidR="0056754A" w:rsidRPr="00644BC2" w:rsidRDefault="007D78D4" w:rsidP="0056754A">
      <w:pPr>
        <w:tabs>
          <w:tab w:val="left" w:pos="748"/>
        </w:tabs>
        <w:spacing w:line="276" w:lineRule="auto"/>
        <w:ind w:firstLine="0"/>
        <w:rPr>
          <w:rFonts w:ascii="Tahoma" w:hAnsi="Tahoma" w:cs="Tahoma"/>
        </w:rPr>
      </w:pPr>
      <w:r w:rsidRPr="00644BC2">
        <w:rPr>
          <w:rFonts w:ascii="Tahoma" w:hAnsi="Tahoma" w:cs="Tahoma"/>
        </w:rPr>
        <w:tab/>
      </w:r>
      <w:r w:rsidR="00E025CA" w:rsidRPr="00644BC2">
        <w:rPr>
          <w:rFonts w:ascii="Tahoma" w:hAnsi="Tahoma" w:cs="Tahoma"/>
        </w:rPr>
        <w:t>La terminación del contrato laboral de manera unilateral y por justa causa se encuentra reglamentada en el artículo 62 del Código Sustantivo del Trabajo, el cual impone a la parte que le ponga fin a la relación laboral dos limitaciones</w:t>
      </w:r>
      <w:r w:rsidR="00FE5614" w:rsidRPr="00644BC2">
        <w:rPr>
          <w:rFonts w:ascii="Tahoma" w:hAnsi="Tahoma" w:cs="Tahoma"/>
        </w:rPr>
        <w:t>:</w:t>
      </w:r>
      <w:r w:rsidR="00E025CA" w:rsidRPr="00644BC2">
        <w:rPr>
          <w:rFonts w:ascii="Tahoma" w:hAnsi="Tahoma" w:cs="Tahoma"/>
        </w:rPr>
        <w:t xml:space="preserve"> una de carácter sustancial y otra de procedimiento.</w:t>
      </w:r>
      <w:r w:rsidRPr="00644BC2">
        <w:rPr>
          <w:rFonts w:ascii="Tahoma" w:hAnsi="Tahoma" w:cs="Tahoma"/>
        </w:rPr>
        <w:t xml:space="preserve"> </w:t>
      </w:r>
      <w:r w:rsidR="00E025CA" w:rsidRPr="00644BC2">
        <w:rPr>
          <w:rFonts w:ascii="Tahoma" w:hAnsi="Tahoma" w:cs="Tahoma"/>
        </w:rPr>
        <w:t>La primera, tiene que ver con las causas o razones para dar por terminado el contrato, las cuales se encuentran expresamente determinadas para cada una de las partes, existiendo para el caso del empleador</w:t>
      </w:r>
      <w:r w:rsidR="0056754A" w:rsidRPr="00644BC2">
        <w:rPr>
          <w:rFonts w:ascii="Tahoma" w:hAnsi="Tahoma" w:cs="Tahoma"/>
        </w:rPr>
        <w:t xml:space="preserve"> quince</w:t>
      </w:r>
      <w:r w:rsidR="00E025CA" w:rsidRPr="00644BC2">
        <w:rPr>
          <w:rFonts w:ascii="Tahoma" w:hAnsi="Tahoma" w:cs="Tahoma"/>
        </w:rPr>
        <w:t xml:space="preserve"> </w:t>
      </w:r>
      <w:r w:rsidR="0056754A" w:rsidRPr="00644BC2">
        <w:rPr>
          <w:rFonts w:ascii="Tahoma" w:hAnsi="Tahoma" w:cs="Tahoma"/>
        </w:rPr>
        <w:t>(</w:t>
      </w:r>
      <w:r w:rsidR="00E025CA" w:rsidRPr="00644BC2">
        <w:rPr>
          <w:rFonts w:ascii="Tahoma" w:hAnsi="Tahoma" w:cs="Tahoma"/>
        </w:rPr>
        <w:t>15</w:t>
      </w:r>
      <w:r w:rsidR="0056754A" w:rsidRPr="00644BC2">
        <w:rPr>
          <w:rFonts w:ascii="Tahoma" w:hAnsi="Tahoma" w:cs="Tahoma"/>
        </w:rPr>
        <w:t>)</w:t>
      </w:r>
      <w:r w:rsidR="00E025CA" w:rsidRPr="00644BC2">
        <w:rPr>
          <w:rFonts w:ascii="Tahoma" w:hAnsi="Tahoma" w:cs="Tahoma"/>
        </w:rPr>
        <w:t xml:space="preserve"> causales enumeradas en el literal a) y para el trabajador las</w:t>
      </w:r>
      <w:r w:rsidR="00FE5614" w:rsidRPr="00644BC2">
        <w:rPr>
          <w:rFonts w:ascii="Tahoma" w:hAnsi="Tahoma" w:cs="Tahoma"/>
        </w:rPr>
        <w:t xml:space="preserve"> ocho</w:t>
      </w:r>
      <w:r w:rsidR="00E025CA" w:rsidRPr="00644BC2">
        <w:rPr>
          <w:rFonts w:ascii="Tahoma" w:hAnsi="Tahoma" w:cs="Tahoma"/>
        </w:rPr>
        <w:t xml:space="preserve"> </w:t>
      </w:r>
      <w:r w:rsidR="00FE5614" w:rsidRPr="00644BC2">
        <w:rPr>
          <w:rFonts w:ascii="Tahoma" w:hAnsi="Tahoma" w:cs="Tahoma"/>
        </w:rPr>
        <w:t>(</w:t>
      </w:r>
      <w:r w:rsidR="00E025CA" w:rsidRPr="00644BC2">
        <w:rPr>
          <w:rFonts w:ascii="Tahoma" w:hAnsi="Tahoma" w:cs="Tahoma"/>
        </w:rPr>
        <w:t>8</w:t>
      </w:r>
      <w:r w:rsidR="00FE5614" w:rsidRPr="00644BC2">
        <w:rPr>
          <w:rFonts w:ascii="Tahoma" w:hAnsi="Tahoma" w:cs="Tahoma"/>
        </w:rPr>
        <w:t>)</w:t>
      </w:r>
      <w:r w:rsidR="00E025CA" w:rsidRPr="00644BC2">
        <w:rPr>
          <w:rFonts w:ascii="Tahoma" w:hAnsi="Tahoma" w:cs="Tahoma"/>
        </w:rPr>
        <w:t xml:space="preserve"> del literal b).</w:t>
      </w:r>
      <w:r w:rsidR="0056754A" w:rsidRPr="00644BC2">
        <w:rPr>
          <w:rFonts w:ascii="Tahoma" w:hAnsi="Tahoma" w:cs="Tahoma"/>
        </w:rPr>
        <w:t xml:space="preserve"> </w:t>
      </w:r>
      <w:r w:rsidR="00E025CA" w:rsidRPr="00644BC2">
        <w:rPr>
          <w:rFonts w:ascii="Tahoma" w:hAnsi="Tahoma" w:cs="Tahoma"/>
        </w:rPr>
        <w:t>La segunda limitación se refiere a la forma de dar por terminado el contrato, la cual se encuentra reglada en el parágrafo del mismo artículo e impone a la parte que decida terminar la relación laboral que le manifieste a la otra, en el momento de la extinción, la causal o el motivo de esa determinación</w:t>
      </w:r>
      <w:r w:rsidR="0056754A" w:rsidRPr="00644BC2">
        <w:rPr>
          <w:rFonts w:ascii="Tahoma" w:hAnsi="Tahoma" w:cs="Tahoma"/>
        </w:rPr>
        <w:t>.</w:t>
      </w:r>
    </w:p>
    <w:p w:rsidR="0056754A" w:rsidRPr="00644BC2" w:rsidRDefault="0056754A" w:rsidP="00D464A2">
      <w:pPr>
        <w:tabs>
          <w:tab w:val="left" w:pos="748"/>
        </w:tabs>
        <w:spacing w:line="240" w:lineRule="auto"/>
        <w:ind w:firstLine="0"/>
        <w:rPr>
          <w:rFonts w:ascii="Tahoma" w:hAnsi="Tahoma" w:cs="Tahoma"/>
        </w:rPr>
      </w:pPr>
    </w:p>
    <w:p w:rsidR="00E025CA" w:rsidRPr="00644BC2" w:rsidRDefault="0011582B" w:rsidP="0056754A">
      <w:pPr>
        <w:tabs>
          <w:tab w:val="left" w:pos="748"/>
        </w:tabs>
        <w:spacing w:line="276" w:lineRule="auto"/>
        <w:ind w:firstLine="0"/>
        <w:rPr>
          <w:rFonts w:ascii="Tahoma" w:hAnsi="Tahoma" w:cs="Tahoma"/>
        </w:rPr>
      </w:pPr>
      <w:r w:rsidRPr="00644BC2">
        <w:rPr>
          <w:rFonts w:ascii="Tahoma" w:hAnsi="Tahoma" w:cs="Tahoma"/>
        </w:rPr>
        <w:tab/>
      </w:r>
      <w:r w:rsidR="0056754A" w:rsidRPr="00644BC2">
        <w:rPr>
          <w:rFonts w:ascii="Tahoma" w:hAnsi="Tahoma" w:cs="Tahoma"/>
        </w:rPr>
        <w:t>Ha de anotarse que l</w:t>
      </w:r>
      <w:r w:rsidR="00E025CA" w:rsidRPr="00644BC2">
        <w:rPr>
          <w:rFonts w:ascii="Tahoma" w:hAnsi="Tahoma" w:cs="Tahoma"/>
        </w:rPr>
        <w:t xml:space="preserve">a Corte Constitucional, mediante Sentencia C-594 del 20 de noviembre de 1997, con ponencia del Dr. Alejandro Martínez Caballero, al declarar la exequibilidad de dicho parágrafo, extendió el alcance de dicha norma al disponer que se </w:t>
      </w:r>
      <w:r w:rsidR="00E025CA" w:rsidRPr="00644BC2">
        <w:rPr>
          <w:rFonts w:ascii="Tahoma" w:hAnsi="Tahoma" w:cs="Tahoma"/>
        </w:rPr>
        <w:lastRenderedPageBreak/>
        <w:t>entiende que no basta con invocar una causal de manera genérica sino que es necesario precisar los hechos específicos que sustentan dicha decisión, lo que significa que es indispensable que informe los fundamentos fácticos o hechos que motivaron el despido, criterio o exigencia que fue reiterada en la Sentencia C-299 del 17 de junio de 1998, en la que actuó como magistrado ponente el Dr. Carlos Gaviria Díaz.</w:t>
      </w:r>
    </w:p>
    <w:p w:rsidR="00E025CA" w:rsidRPr="00644BC2" w:rsidRDefault="00E025CA" w:rsidP="0011582B">
      <w:pPr>
        <w:tabs>
          <w:tab w:val="left" w:pos="748"/>
        </w:tabs>
        <w:spacing w:line="240" w:lineRule="auto"/>
        <w:ind w:firstLine="1122"/>
        <w:rPr>
          <w:rFonts w:ascii="Tahoma" w:hAnsi="Tahoma" w:cs="Tahoma"/>
          <w:sz w:val="20"/>
          <w:szCs w:val="20"/>
        </w:rPr>
      </w:pPr>
    </w:p>
    <w:p w:rsidR="00E025CA" w:rsidRPr="00644BC2" w:rsidRDefault="0011582B" w:rsidP="0011582B">
      <w:pPr>
        <w:tabs>
          <w:tab w:val="left" w:pos="748"/>
        </w:tabs>
        <w:spacing w:line="276" w:lineRule="auto"/>
        <w:ind w:firstLine="0"/>
        <w:rPr>
          <w:rFonts w:ascii="Tahoma" w:hAnsi="Tahoma" w:cs="Tahoma"/>
        </w:rPr>
      </w:pPr>
      <w:r w:rsidRPr="00644BC2">
        <w:rPr>
          <w:rFonts w:ascii="Tahoma" w:hAnsi="Tahoma" w:cs="Tahoma"/>
        </w:rPr>
        <w:tab/>
      </w:r>
      <w:r w:rsidR="00E025CA" w:rsidRPr="00644BC2">
        <w:rPr>
          <w:rFonts w:ascii="Tahoma" w:hAnsi="Tahoma" w:cs="Tahoma"/>
        </w:rPr>
        <w:t>Ahora</w:t>
      </w:r>
      <w:r w:rsidR="0056754A" w:rsidRPr="00644BC2">
        <w:rPr>
          <w:rFonts w:ascii="Tahoma" w:hAnsi="Tahoma" w:cs="Tahoma"/>
        </w:rPr>
        <w:t xml:space="preserve"> bien</w:t>
      </w:r>
      <w:r w:rsidR="00E025CA" w:rsidRPr="00644BC2">
        <w:rPr>
          <w:rFonts w:ascii="Tahoma" w:hAnsi="Tahoma" w:cs="Tahoma"/>
        </w:rPr>
        <w:t>,</w:t>
      </w:r>
      <w:r w:rsidR="0056754A" w:rsidRPr="00644BC2">
        <w:rPr>
          <w:rFonts w:ascii="Tahoma" w:hAnsi="Tahoma" w:cs="Tahoma"/>
        </w:rPr>
        <w:t xml:space="preserve"> </w:t>
      </w:r>
      <w:r w:rsidR="00FE5614" w:rsidRPr="00644BC2">
        <w:rPr>
          <w:rFonts w:ascii="Tahoma" w:hAnsi="Tahoma" w:cs="Tahoma"/>
        </w:rPr>
        <w:t xml:space="preserve">como es bien sabido, </w:t>
      </w:r>
      <w:r w:rsidR="00E025CA" w:rsidRPr="00644BC2">
        <w:rPr>
          <w:rFonts w:ascii="Tahoma" w:hAnsi="Tahoma" w:cs="Tahoma"/>
        </w:rPr>
        <w:t xml:space="preserve">cuando es el trabajador el que de manera unilateral da por terminado el contrato de trabajo </w:t>
      </w:r>
      <w:r w:rsidR="0056754A" w:rsidRPr="00644BC2">
        <w:rPr>
          <w:rFonts w:ascii="Tahoma" w:hAnsi="Tahoma" w:cs="Tahoma"/>
        </w:rPr>
        <w:t xml:space="preserve">invocando </w:t>
      </w:r>
      <w:r w:rsidR="00E025CA" w:rsidRPr="00644BC2">
        <w:rPr>
          <w:rFonts w:ascii="Tahoma" w:hAnsi="Tahoma" w:cs="Tahoma"/>
        </w:rPr>
        <w:t xml:space="preserve">una justa causa imputable al empleador, de conformidad con lo desarrollado por la doctrina y la jurisprudencia, se configura el despido indirecto, caso en el cual, el primero debe responder con el pago de la indemnización por despido injusto consagrado en el artículo 64 del Código Sustantivo del Trabajo. No obstante, para que el trabajador acceda a la indemnización correspondiente, debe demostrar </w:t>
      </w:r>
      <w:r w:rsidR="0056754A" w:rsidRPr="00644BC2">
        <w:rPr>
          <w:rFonts w:ascii="Tahoma" w:hAnsi="Tahoma" w:cs="Tahoma"/>
        </w:rPr>
        <w:t>que el empleador incurrió en alguna</w:t>
      </w:r>
      <w:r w:rsidR="00E025CA" w:rsidRPr="00644BC2">
        <w:rPr>
          <w:rFonts w:ascii="Tahoma" w:hAnsi="Tahoma" w:cs="Tahoma"/>
        </w:rPr>
        <w:t xml:space="preserve"> de las 8 causales contempladas en el literal b) del artículo 62 del mismo código y que al momento de dar por terminado el vínculo laboral le informó al empleador la causa o el motivo de esa determinación.</w:t>
      </w:r>
    </w:p>
    <w:p w:rsidR="00417F99" w:rsidRPr="00644BC2" w:rsidRDefault="00417F99" w:rsidP="0011582B">
      <w:pPr>
        <w:tabs>
          <w:tab w:val="left" w:pos="748"/>
        </w:tabs>
        <w:spacing w:line="240" w:lineRule="auto"/>
        <w:ind w:firstLine="1122"/>
        <w:rPr>
          <w:rFonts w:ascii="Tahoma" w:hAnsi="Tahoma" w:cs="Tahoma"/>
          <w:sz w:val="20"/>
          <w:szCs w:val="20"/>
        </w:rPr>
      </w:pPr>
    </w:p>
    <w:p w:rsidR="00417F99" w:rsidRPr="00644BC2" w:rsidRDefault="00417F99" w:rsidP="0056754A">
      <w:pPr>
        <w:tabs>
          <w:tab w:val="left" w:pos="748"/>
        </w:tabs>
        <w:spacing w:line="276" w:lineRule="auto"/>
        <w:ind w:firstLine="1122"/>
        <w:rPr>
          <w:rFonts w:ascii="Tahoma" w:hAnsi="Tahoma" w:cs="Tahoma"/>
          <w:b/>
        </w:rPr>
      </w:pPr>
      <w:r w:rsidRPr="00644BC2">
        <w:rPr>
          <w:rFonts w:ascii="Tahoma" w:hAnsi="Tahoma" w:cs="Tahoma"/>
          <w:b/>
        </w:rPr>
        <w:t xml:space="preserve">4.2. RESARCIMIENTO </w:t>
      </w:r>
      <w:r w:rsidR="003C3D72" w:rsidRPr="00644BC2">
        <w:rPr>
          <w:rFonts w:ascii="Tahoma" w:hAnsi="Tahoma" w:cs="Tahoma"/>
          <w:b/>
        </w:rPr>
        <w:t>DEL DAÑO MORAL POR DESPIDO INDIRECTO</w:t>
      </w:r>
    </w:p>
    <w:p w:rsidR="003C3D72" w:rsidRPr="00644BC2" w:rsidRDefault="003C3D72" w:rsidP="00D464A2">
      <w:pPr>
        <w:tabs>
          <w:tab w:val="left" w:pos="748"/>
        </w:tabs>
        <w:spacing w:line="240" w:lineRule="auto"/>
        <w:ind w:firstLine="1122"/>
        <w:rPr>
          <w:rFonts w:ascii="Tahoma" w:hAnsi="Tahoma" w:cs="Tahoma"/>
          <w:sz w:val="20"/>
          <w:szCs w:val="20"/>
        </w:rPr>
      </w:pPr>
    </w:p>
    <w:p w:rsidR="00B15B32" w:rsidRPr="00644BC2" w:rsidRDefault="00B15B32" w:rsidP="00D464A2">
      <w:pPr>
        <w:pStyle w:val="NormalWeb"/>
        <w:shd w:val="clear" w:color="auto" w:fill="FFFFFF"/>
        <w:spacing w:before="0" w:beforeAutospacing="0" w:after="0" w:afterAutospacing="0" w:line="276" w:lineRule="auto"/>
        <w:ind w:firstLine="709"/>
        <w:jc w:val="both"/>
        <w:rPr>
          <w:rFonts w:ascii="Tahoma" w:hAnsi="Tahoma" w:cs="Tahoma"/>
          <w:sz w:val="22"/>
          <w:szCs w:val="22"/>
          <w:shd w:val="clear" w:color="auto" w:fill="FFFFFF"/>
        </w:rPr>
      </w:pPr>
      <w:r w:rsidRPr="00644BC2">
        <w:rPr>
          <w:rStyle w:val="Textoennegrita"/>
          <w:rFonts w:ascii="Tahoma" w:hAnsi="Tahoma" w:cs="Tahoma"/>
          <w:b w:val="0"/>
          <w:bCs w:val="0"/>
          <w:sz w:val="22"/>
          <w:szCs w:val="22"/>
          <w:shd w:val="clear" w:color="auto" w:fill="FFFFFF"/>
        </w:rPr>
        <w:t xml:space="preserve">Es bien sabido </w:t>
      </w:r>
      <w:r w:rsidR="00DC0A70" w:rsidRPr="00644BC2">
        <w:rPr>
          <w:rStyle w:val="Textoennegrita"/>
          <w:rFonts w:ascii="Tahoma" w:hAnsi="Tahoma" w:cs="Tahoma"/>
          <w:b w:val="0"/>
          <w:bCs w:val="0"/>
          <w:sz w:val="22"/>
          <w:szCs w:val="22"/>
          <w:shd w:val="clear" w:color="auto" w:fill="FFFFFF"/>
        </w:rPr>
        <w:t>que cuando el trabajador despedido injustamente considere que se le ha causado un daño moral, puede buscar su resarcimiento, </w:t>
      </w:r>
      <w:r w:rsidR="00DC0A70" w:rsidRPr="00644BC2">
        <w:rPr>
          <w:rFonts w:ascii="Tahoma" w:hAnsi="Tahoma" w:cs="Tahoma"/>
          <w:sz w:val="22"/>
          <w:szCs w:val="22"/>
          <w:shd w:val="clear" w:color="auto" w:fill="FFFFFF"/>
        </w:rPr>
        <w:t>siempre y cuando acredite la configuración de una actuación reprochable por parte del empleador. Así lo ha aceptado de tiempo atrás la jurisprudencia</w:t>
      </w:r>
      <w:r w:rsidRPr="00644BC2">
        <w:rPr>
          <w:rFonts w:ascii="Tahoma" w:hAnsi="Tahoma" w:cs="Tahoma"/>
          <w:sz w:val="22"/>
          <w:szCs w:val="22"/>
          <w:shd w:val="clear" w:color="auto" w:fill="FFFFFF"/>
        </w:rPr>
        <w:t xml:space="preserve"> laboral</w:t>
      </w:r>
      <w:r w:rsidR="00DC0A70" w:rsidRPr="00644BC2">
        <w:rPr>
          <w:rFonts w:ascii="Tahoma" w:hAnsi="Tahoma" w:cs="Tahoma"/>
          <w:sz w:val="22"/>
          <w:szCs w:val="22"/>
          <w:shd w:val="clear" w:color="auto" w:fill="FFFFFF"/>
        </w:rPr>
        <w:t>, al considerar que la indemnización tarifada ante la terminación del contrato</w:t>
      </w:r>
      <w:r w:rsidRPr="00644BC2">
        <w:rPr>
          <w:rFonts w:ascii="Tahoma" w:hAnsi="Tahoma" w:cs="Tahoma"/>
          <w:sz w:val="22"/>
          <w:szCs w:val="22"/>
          <w:shd w:val="clear" w:color="auto" w:fill="FFFFFF"/>
        </w:rPr>
        <w:t xml:space="preserve"> de trabajo</w:t>
      </w:r>
      <w:r w:rsidR="00DC0A70" w:rsidRPr="00644BC2">
        <w:rPr>
          <w:rFonts w:ascii="Tahoma" w:hAnsi="Tahoma" w:cs="Tahoma"/>
          <w:sz w:val="22"/>
          <w:szCs w:val="22"/>
          <w:shd w:val="clear" w:color="auto" w:fill="FFFFFF"/>
        </w:rPr>
        <w:t xml:space="preserve">, prevista en el artículo 64 del C.S.T., solo cubre el daño patrimonial y </w:t>
      </w:r>
      <w:r w:rsidR="006A2A43" w:rsidRPr="00644BC2">
        <w:rPr>
          <w:rFonts w:ascii="Tahoma" w:hAnsi="Tahoma" w:cs="Tahoma"/>
          <w:sz w:val="22"/>
          <w:szCs w:val="22"/>
          <w:shd w:val="clear" w:color="auto" w:fill="FFFFFF"/>
        </w:rPr>
        <w:t>desconociendo</w:t>
      </w:r>
      <w:r w:rsidR="00DC0A70" w:rsidRPr="00644BC2">
        <w:rPr>
          <w:rFonts w:ascii="Tahoma" w:hAnsi="Tahoma" w:cs="Tahoma"/>
          <w:sz w:val="22"/>
          <w:szCs w:val="22"/>
          <w:shd w:val="clear" w:color="auto" w:fill="FFFFFF"/>
        </w:rPr>
        <w:t xml:space="preserve"> que</w:t>
      </w:r>
      <w:r w:rsidRPr="00644BC2">
        <w:rPr>
          <w:rFonts w:ascii="Tahoma" w:hAnsi="Tahoma" w:cs="Tahoma"/>
          <w:sz w:val="22"/>
          <w:szCs w:val="22"/>
          <w:shd w:val="clear" w:color="auto" w:fill="FFFFFF"/>
        </w:rPr>
        <w:t>,</w:t>
      </w:r>
      <w:r w:rsidR="00DC0A70" w:rsidRPr="00644BC2">
        <w:rPr>
          <w:rFonts w:ascii="Tahoma" w:hAnsi="Tahoma" w:cs="Tahoma"/>
          <w:sz w:val="22"/>
          <w:szCs w:val="22"/>
          <w:shd w:val="clear" w:color="auto" w:fill="FFFFFF"/>
        </w:rPr>
        <w:t xml:space="preserve"> en excepcionales eventos, el trabajador puede demostrar que el despido realizado de manera injusta y arbitraria trajo consigo el menoscabo de aspectos emocionales de su vida tanto en lo íntimo, como en lo familiar o social.</w:t>
      </w:r>
      <w:r w:rsidRPr="00644BC2">
        <w:rPr>
          <w:rFonts w:ascii="Tahoma" w:hAnsi="Tahoma" w:cs="Tahoma"/>
          <w:sz w:val="22"/>
          <w:szCs w:val="22"/>
          <w:shd w:val="clear" w:color="auto" w:fill="FFFFFF"/>
        </w:rPr>
        <w:t xml:space="preserve"> </w:t>
      </w:r>
    </w:p>
    <w:p w:rsidR="00D464A2" w:rsidRPr="00644BC2" w:rsidRDefault="00D464A2" w:rsidP="00D464A2">
      <w:pPr>
        <w:pStyle w:val="NormalWeb"/>
        <w:shd w:val="clear" w:color="auto" w:fill="FFFFFF"/>
        <w:spacing w:before="0" w:beforeAutospacing="0" w:after="0" w:afterAutospacing="0" w:line="276" w:lineRule="auto"/>
        <w:ind w:firstLine="709"/>
        <w:jc w:val="both"/>
        <w:rPr>
          <w:rFonts w:ascii="Tahoma" w:hAnsi="Tahoma" w:cs="Tahoma"/>
          <w:sz w:val="22"/>
          <w:szCs w:val="22"/>
          <w:shd w:val="clear" w:color="auto" w:fill="FFFFFF"/>
        </w:rPr>
      </w:pPr>
    </w:p>
    <w:p w:rsidR="0011582B" w:rsidRPr="00644BC2" w:rsidRDefault="00B15B32" w:rsidP="00D464A2">
      <w:pPr>
        <w:pStyle w:val="NormalWeb"/>
        <w:shd w:val="clear" w:color="auto" w:fill="FFFFFF"/>
        <w:spacing w:before="0" w:beforeAutospacing="0" w:after="0" w:afterAutospacing="0" w:line="276" w:lineRule="auto"/>
        <w:ind w:firstLine="709"/>
        <w:jc w:val="both"/>
        <w:rPr>
          <w:rFonts w:ascii="Tahoma" w:hAnsi="Tahoma" w:cs="Tahoma"/>
          <w:sz w:val="22"/>
          <w:szCs w:val="22"/>
          <w:shd w:val="clear" w:color="auto" w:fill="FFFFFF"/>
        </w:rPr>
      </w:pPr>
      <w:r w:rsidRPr="00644BC2">
        <w:rPr>
          <w:rFonts w:ascii="Tahoma" w:hAnsi="Tahoma" w:cs="Tahoma"/>
          <w:sz w:val="22"/>
          <w:szCs w:val="22"/>
          <w:shd w:val="clear" w:color="auto" w:fill="FFFFFF"/>
        </w:rPr>
        <w:t xml:space="preserve">Es del caso subrayar que </w:t>
      </w:r>
      <w:r w:rsidR="0011582B" w:rsidRPr="00644BC2">
        <w:rPr>
          <w:rFonts w:ascii="Tahoma" w:hAnsi="Tahoma" w:cs="Tahoma"/>
          <w:sz w:val="22"/>
          <w:szCs w:val="22"/>
          <w:shd w:val="clear" w:color="auto" w:fill="FFFFFF"/>
        </w:rPr>
        <w:t>a juicio de esta</w:t>
      </w:r>
      <w:r w:rsidRPr="00644BC2">
        <w:rPr>
          <w:rFonts w:ascii="Tahoma" w:hAnsi="Tahoma" w:cs="Tahoma"/>
          <w:sz w:val="22"/>
          <w:szCs w:val="22"/>
          <w:shd w:val="clear" w:color="auto" w:fill="FFFFFF"/>
        </w:rPr>
        <w:t xml:space="preserve"> Sala</w:t>
      </w:r>
      <w:r w:rsidR="0011582B" w:rsidRPr="00644BC2">
        <w:rPr>
          <w:rFonts w:ascii="Tahoma" w:hAnsi="Tahoma" w:cs="Tahoma"/>
          <w:sz w:val="22"/>
          <w:szCs w:val="22"/>
          <w:shd w:val="clear" w:color="auto" w:fill="FFFFFF"/>
        </w:rPr>
        <w:t>,</w:t>
      </w:r>
      <w:r w:rsidRPr="00644BC2">
        <w:rPr>
          <w:rFonts w:ascii="Tahoma" w:hAnsi="Tahoma" w:cs="Tahoma"/>
          <w:sz w:val="22"/>
          <w:szCs w:val="22"/>
          <w:shd w:val="clear" w:color="auto" w:fill="FFFFFF"/>
        </w:rPr>
        <w:t xml:space="preserve"> dicho criterio jurisprudencial es perfectamente aplicable al caso sub-examine</w:t>
      </w:r>
      <w:r w:rsidR="0011582B" w:rsidRPr="00644BC2">
        <w:rPr>
          <w:rFonts w:ascii="Tahoma" w:hAnsi="Tahoma" w:cs="Tahoma"/>
          <w:sz w:val="22"/>
          <w:szCs w:val="22"/>
          <w:shd w:val="clear" w:color="auto" w:fill="FFFFFF"/>
        </w:rPr>
        <w:t xml:space="preserve">, habida cuenta que </w:t>
      </w:r>
      <w:r w:rsidRPr="00644BC2">
        <w:rPr>
          <w:rFonts w:ascii="Tahoma" w:hAnsi="Tahoma" w:cs="Tahoma"/>
          <w:sz w:val="22"/>
          <w:szCs w:val="22"/>
          <w:shd w:val="clear" w:color="auto" w:fill="FFFFFF"/>
        </w:rPr>
        <w:t>el despido</w:t>
      </w:r>
      <w:r w:rsidR="0011582B" w:rsidRPr="00644BC2">
        <w:rPr>
          <w:rFonts w:ascii="Tahoma" w:hAnsi="Tahoma" w:cs="Tahoma"/>
          <w:sz w:val="22"/>
          <w:szCs w:val="22"/>
          <w:shd w:val="clear" w:color="auto" w:fill="FFFFFF"/>
        </w:rPr>
        <w:t xml:space="preserve"> indirecto,</w:t>
      </w:r>
      <w:r w:rsidRPr="00644BC2">
        <w:rPr>
          <w:rFonts w:ascii="Tahoma" w:hAnsi="Tahoma" w:cs="Tahoma"/>
          <w:sz w:val="22"/>
          <w:szCs w:val="22"/>
          <w:shd w:val="clear" w:color="auto" w:fill="FFFFFF"/>
        </w:rPr>
        <w:t xml:space="preserve"> </w:t>
      </w:r>
      <w:r w:rsidR="0011582B" w:rsidRPr="00644BC2">
        <w:rPr>
          <w:rFonts w:ascii="Tahoma" w:hAnsi="Tahoma" w:cs="Tahoma"/>
          <w:sz w:val="22"/>
          <w:szCs w:val="22"/>
          <w:shd w:val="clear" w:color="auto" w:fill="FFFFFF"/>
        </w:rPr>
        <w:t xml:space="preserve">como se expuso, </w:t>
      </w:r>
      <w:r w:rsidRPr="00644BC2">
        <w:rPr>
          <w:rFonts w:ascii="Tahoma" w:hAnsi="Tahoma" w:cs="Tahoma"/>
          <w:sz w:val="22"/>
          <w:szCs w:val="22"/>
          <w:shd w:val="clear" w:color="auto" w:fill="FFFFFF"/>
        </w:rPr>
        <w:t>genera las mismas consecuencias que un despido injustificado,</w:t>
      </w:r>
      <w:r w:rsidR="008B6607" w:rsidRPr="00644BC2">
        <w:rPr>
          <w:rFonts w:ascii="Tahoma" w:hAnsi="Tahoma" w:cs="Tahoma"/>
          <w:sz w:val="22"/>
          <w:szCs w:val="22"/>
          <w:shd w:val="clear" w:color="auto" w:fill="FFFFFF"/>
        </w:rPr>
        <w:t xml:space="preserve"> ya que</w:t>
      </w:r>
      <w:r w:rsidRPr="00644BC2">
        <w:rPr>
          <w:rFonts w:ascii="Tahoma" w:hAnsi="Tahoma" w:cs="Tahoma"/>
          <w:sz w:val="22"/>
          <w:szCs w:val="22"/>
          <w:shd w:val="clear" w:color="auto" w:fill="FFFFFF"/>
        </w:rPr>
        <w:t xml:space="preserve"> fin y al cabo</w:t>
      </w:r>
      <w:r w:rsidR="0011582B" w:rsidRPr="00644BC2">
        <w:rPr>
          <w:rFonts w:ascii="Tahoma" w:hAnsi="Tahoma" w:cs="Tahoma"/>
          <w:sz w:val="22"/>
          <w:szCs w:val="22"/>
          <w:shd w:val="clear" w:color="auto" w:fill="FFFFFF"/>
        </w:rPr>
        <w:t xml:space="preserve">, en tales eventos, la renuncia del trabajador </w:t>
      </w:r>
      <w:r w:rsidRPr="00644BC2">
        <w:rPr>
          <w:rFonts w:ascii="Tahoma" w:hAnsi="Tahoma" w:cs="Tahoma"/>
          <w:sz w:val="22"/>
          <w:szCs w:val="22"/>
          <w:shd w:val="clear" w:color="auto" w:fill="FFFFFF"/>
        </w:rPr>
        <w:t xml:space="preserve">obedece al incumplimiento de las obligaciones </w:t>
      </w:r>
      <w:r w:rsidR="0011582B" w:rsidRPr="00644BC2">
        <w:rPr>
          <w:rFonts w:ascii="Tahoma" w:hAnsi="Tahoma" w:cs="Tahoma"/>
          <w:sz w:val="22"/>
          <w:szCs w:val="22"/>
          <w:shd w:val="clear" w:color="auto" w:fill="FFFFFF"/>
        </w:rPr>
        <w:t>legales, convencionales o contractuales del</w:t>
      </w:r>
      <w:r w:rsidRPr="00644BC2">
        <w:rPr>
          <w:rFonts w:ascii="Tahoma" w:hAnsi="Tahoma" w:cs="Tahoma"/>
          <w:sz w:val="22"/>
          <w:szCs w:val="22"/>
          <w:shd w:val="clear" w:color="auto" w:fill="FFFFFF"/>
        </w:rPr>
        <w:t xml:space="preserve"> empleador</w:t>
      </w:r>
      <w:r w:rsidR="0011582B" w:rsidRPr="00644BC2">
        <w:rPr>
          <w:rFonts w:ascii="Tahoma" w:hAnsi="Tahoma" w:cs="Tahoma"/>
          <w:sz w:val="22"/>
          <w:szCs w:val="22"/>
          <w:shd w:val="clear" w:color="auto" w:fill="FFFFFF"/>
        </w:rPr>
        <w:t>.</w:t>
      </w:r>
      <w:r w:rsidRPr="00644BC2">
        <w:rPr>
          <w:rFonts w:ascii="Tahoma" w:hAnsi="Tahoma" w:cs="Tahoma"/>
          <w:sz w:val="22"/>
          <w:szCs w:val="22"/>
          <w:shd w:val="clear" w:color="auto" w:fill="FFFFFF"/>
        </w:rPr>
        <w:t xml:space="preserve"> </w:t>
      </w:r>
    </w:p>
    <w:p w:rsidR="00D464A2" w:rsidRPr="00644BC2" w:rsidRDefault="00D464A2" w:rsidP="00D464A2">
      <w:pPr>
        <w:pStyle w:val="NormalWeb"/>
        <w:shd w:val="clear" w:color="auto" w:fill="FFFFFF"/>
        <w:spacing w:before="0" w:beforeAutospacing="0" w:after="0" w:afterAutospacing="0" w:line="276" w:lineRule="auto"/>
        <w:ind w:firstLine="709"/>
        <w:jc w:val="both"/>
        <w:rPr>
          <w:rFonts w:ascii="Tahoma" w:hAnsi="Tahoma" w:cs="Tahoma"/>
          <w:sz w:val="22"/>
          <w:szCs w:val="22"/>
          <w:shd w:val="clear" w:color="auto" w:fill="FFFFFF"/>
        </w:rPr>
      </w:pPr>
    </w:p>
    <w:p w:rsidR="00096BD6" w:rsidRPr="00644BC2" w:rsidRDefault="0011582B" w:rsidP="00D464A2">
      <w:pPr>
        <w:pStyle w:val="NormalWeb"/>
        <w:shd w:val="clear" w:color="auto" w:fill="FFFFFF"/>
        <w:spacing w:before="0" w:beforeAutospacing="0" w:after="0" w:afterAutospacing="0" w:line="276" w:lineRule="auto"/>
        <w:ind w:firstLine="709"/>
        <w:jc w:val="both"/>
        <w:rPr>
          <w:rFonts w:ascii="Tahoma" w:hAnsi="Tahoma" w:cs="Tahoma"/>
          <w:sz w:val="22"/>
          <w:szCs w:val="22"/>
        </w:rPr>
      </w:pPr>
      <w:r w:rsidRPr="00644BC2">
        <w:rPr>
          <w:rFonts w:ascii="Tahoma" w:hAnsi="Tahoma" w:cs="Tahoma"/>
          <w:sz w:val="22"/>
          <w:szCs w:val="22"/>
          <w:shd w:val="clear" w:color="auto" w:fill="FFFFFF"/>
        </w:rPr>
        <w:t xml:space="preserve">Conviene anotar, por último, que </w:t>
      </w:r>
      <w:r w:rsidRPr="00644BC2">
        <w:rPr>
          <w:rFonts w:ascii="Tahoma" w:hAnsi="Tahoma" w:cs="Tahoma"/>
          <w:sz w:val="22"/>
          <w:szCs w:val="22"/>
        </w:rPr>
        <w:t>la</w:t>
      </w:r>
      <w:r w:rsidR="003C3D72" w:rsidRPr="00644BC2">
        <w:rPr>
          <w:rFonts w:ascii="Tahoma" w:hAnsi="Tahoma" w:cs="Tahoma"/>
          <w:sz w:val="22"/>
          <w:szCs w:val="22"/>
        </w:rPr>
        <w:t xml:space="preserve"> Sala</w:t>
      </w:r>
      <w:r w:rsidRPr="00644BC2">
        <w:rPr>
          <w:rFonts w:ascii="Tahoma" w:hAnsi="Tahoma" w:cs="Tahoma"/>
          <w:sz w:val="22"/>
          <w:szCs w:val="22"/>
        </w:rPr>
        <w:t xml:space="preserve"> de Casación</w:t>
      </w:r>
      <w:r w:rsidR="003C3D72" w:rsidRPr="00644BC2">
        <w:rPr>
          <w:rFonts w:ascii="Tahoma" w:hAnsi="Tahoma" w:cs="Tahoma"/>
          <w:sz w:val="22"/>
          <w:szCs w:val="22"/>
        </w:rPr>
        <w:t xml:space="preserve"> Laboral,</w:t>
      </w:r>
      <w:r w:rsidR="008B6607" w:rsidRPr="00644BC2">
        <w:rPr>
          <w:rFonts w:ascii="Tahoma" w:hAnsi="Tahoma" w:cs="Tahoma"/>
          <w:sz w:val="22"/>
          <w:szCs w:val="22"/>
        </w:rPr>
        <w:t xml:space="preserve"> ha enseñado</w:t>
      </w:r>
      <w:r w:rsidRPr="00644BC2">
        <w:rPr>
          <w:rFonts w:ascii="Tahoma" w:hAnsi="Tahoma" w:cs="Tahoma"/>
          <w:sz w:val="22"/>
          <w:szCs w:val="22"/>
        </w:rPr>
        <w:t xml:space="preserve"> que</w:t>
      </w:r>
      <w:r w:rsidR="003C3D72" w:rsidRPr="00644BC2">
        <w:rPr>
          <w:rFonts w:ascii="Tahoma" w:hAnsi="Tahoma" w:cs="Tahoma"/>
          <w:sz w:val="22"/>
          <w:szCs w:val="22"/>
        </w:rPr>
        <w:t xml:space="preserve"> aunque es obvio que toda pérdida del empleo produce frustración, tristeza o sentimientos negativos, tal situación no es la única que debe mirarse para imponer una condena por daño moral, ya que es necesario ponderar la forma como el trabajador se vio afectado en su fuero interno, y cómo la actividad de la empresa lo lesionó injustificadamente.</w:t>
      </w:r>
    </w:p>
    <w:p w:rsidR="00096BD6" w:rsidRPr="00644BC2" w:rsidRDefault="00096BD6" w:rsidP="00D464A2">
      <w:pPr>
        <w:pStyle w:val="NormalWeb"/>
        <w:shd w:val="clear" w:color="auto" w:fill="FFFFFF"/>
        <w:spacing w:before="0" w:beforeAutospacing="0" w:after="0" w:afterAutospacing="0"/>
        <w:ind w:firstLine="708"/>
        <w:jc w:val="both"/>
        <w:rPr>
          <w:rFonts w:ascii="Tahoma" w:hAnsi="Tahoma" w:cs="Tahoma"/>
          <w:sz w:val="20"/>
          <w:szCs w:val="20"/>
        </w:rPr>
      </w:pPr>
    </w:p>
    <w:p w:rsidR="00E025CA" w:rsidRPr="00644BC2" w:rsidRDefault="00417F99" w:rsidP="00096BD6">
      <w:pPr>
        <w:spacing w:line="276" w:lineRule="auto"/>
        <w:ind w:firstLine="0"/>
        <w:jc w:val="center"/>
        <w:rPr>
          <w:rFonts w:ascii="Tahoma" w:hAnsi="Tahoma" w:cs="Tahoma"/>
          <w:b/>
          <w:sz w:val="24"/>
          <w:szCs w:val="24"/>
          <w:lang w:val="es-CO"/>
        </w:rPr>
      </w:pPr>
      <w:r w:rsidRPr="00644BC2">
        <w:rPr>
          <w:rFonts w:ascii="Tahoma" w:hAnsi="Tahoma" w:cs="Tahoma"/>
          <w:b/>
          <w:sz w:val="24"/>
          <w:szCs w:val="24"/>
          <w:lang w:val="es-CO"/>
        </w:rPr>
        <w:t>4.3</w:t>
      </w:r>
      <w:r w:rsidR="0018409A" w:rsidRPr="00644BC2">
        <w:rPr>
          <w:rFonts w:ascii="Tahoma" w:hAnsi="Tahoma" w:cs="Tahoma"/>
          <w:b/>
          <w:sz w:val="24"/>
          <w:szCs w:val="24"/>
          <w:lang w:val="es-CO"/>
        </w:rPr>
        <w:t>. CASO CONCRETO</w:t>
      </w:r>
    </w:p>
    <w:p w:rsidR="0018409A" w:rsidRPr="00644BC2" w:rsidRDefault="0018409A" w:rsidP="00AA099B">
      <w:pPr>
        <w:spacing w:line="240" w:lineRule="auto"/>
        <w:ind w:firstLine="708"/>
        <w:rPr>
          <w:rFonts w:ascii="Tahoma" w:hAnsi="Tahoma" w:cs="Tahoma"/>
          <w:b/>
          <w:sz w:val="24"/>
          <w:szCs w:val="24"/>
          <w:lang w:val="es-CO"/>
        </w:rPr>
      </w:pPr>
    </w:p>
    <w:p w:rsidR="00D464A2" w:rsidRPr="00644BC2" w:rsidRDefault="00414633" w:rsidP="00D464A2">
      <w:pPr>
        <w:spacing w:line="276" w:lineRule="auto"/>
        <w:rPr>
          <w:rFonts w:ascii="Tahoma" w:hAnsi="Tahoma" w:cs="Tahoma"/>
          <w:sz w:val="24"/>
          <w:szCs w:val="24"/>
          <w:lang w:val="es-CO"/>
        </w:rPr>
      </w:pPr>
      <w:r w:rsidRPr="00644BC2">
        <w:rPr>
          <w:rFonts w:ascii="Tahoma" w:hAnsi="Tahoma" w:cs="Tahoma"/>
          <w:sz w:val="24"/>
          <w:szCs w:val="24"/>
          <w:lang w:val="es-CO"/>
        </w:rPr>
        <w:t xml:space="preserve">En primer término, </w:t>
      </w:r>
      <w:r w:rsidR="000C1D44" w:rsidRPr="00644BC2">
        <w:rPr>
          <w:rFonts w:ascii="Tahoma" w:hAnsi="Tahoma" w:cs="Tahoma"/>
          <w:sz w:val="24"/>
          <w:szCs w:val="24"/>
          <w:lang w:val="es-CO"/>
        </w:rPr>
        <w:t xml:space="preserve">al abordar el estudio del presente asunto, </w:t>
      </w:r>
      <w:r w:rsidRPr="00644BC2">
        <w:rPr>
          <w:rFonts w:ascii="Tahoma" w:hAnsi="Tahoma" w:cs="Tahoma"/>
          <w:sz w:val="24"/>
          <w:szCs w:val="24"/>
          <w:lang w:val="es-CO"/>
        </w:rPr>
        <w:t>encuentra esta</w:t>
      </w:r>
      <w:r w:rsidR="00414CB4" w:rsidRPr="00644BC2">
        <w:rPr>
          <w:rFonts w:ascii="Tahoma" w:hAnsi="Tahoma" w:cs="Tahoma"/>
          <w:sz w:val="24"/>
          <w:szCs w:val="24"/>
          <w:lang w:val="es-CO"/>
        </w:rPr>
        <w:t xml:space="preserve"> Sala</w:t>
      </w:r>
      <w:r w:rsidRPr="00644BC2">
        <w:rPr>
          <w:rFonts w:ascii="Tahoma" w:hAnsi="Tahoma" w:cs="Tahoma"/>
          <w:sz w:val="24"/>
          <w:szCs w:val="24"/>
          <w:lang w:val="es-CO"/>
        </w:rPr>
        <w:t xml:space="preserve"> de apelaciones</w:t>
      </w:r>
      <w:r w:rsidR="000C1D44" w:rsidRPr="00644BC2">
        <w:rPr>
          <w:rFonts w:ascii="Tahoma" w:hAnsi="Tahoma" w:cs="Tahoma"/>
          <w:sz w:val="24"/>
          <w:szCs w:val="24"/>
          <w:lang w:val="es-CO"/>
        </w:rPr>
        <w:t xml:space="preserve"> </w:t>
      </w:r>
      <w:r w:rsidRPr="00644BC2">
        <w:rPr>
          <w:rFonts w:ascii="Tahoma" w:hAnsi="Tahoma" w:cs="Tahoma"/>
          <w:sz w:val="24"/>
          <w:szCs w:val="24"/>
          <w:lang w:val="es-CO"/>
        </w:rPr>
        <w:t>que</w:t>
      </w:r>
      <w:r w:rsidR="00125E05" w:rsidRPr="00644BC2">
        <w:rPr>
          <w:rFonts w:ascii="Tahoma" w:hAnsi="Tahoma" w:cs="Tahoma"/>
          <w:sz w:val="24"/>
          <w:szCs w:val="24"/>
          <w:lang w:val="es-CO"/>
        </w:rPr>
        <w:t>,</w:t>
      </w:r>
      <w:r w:rsidRPr="00644BC2">
        <w:rPr>
          <w:rFonts w:ascii="Tahoma" w:hAnsi="Tahoma" w:cs="Tahoma"/>
          <w:sz w:val="24"/>
          <w:szCs w:val="24"/>
          <w:lang w:val="es-CO"/>
        </w:rPr>
        <w:t xml:space="preserve"> dada la inasistencia del demandado a la audiencia de conciliación</w:t>
      </w:r>
      <w:r w:rsidR="000959C4" w:rsidRPr="00644BC2">
        <w:rPr>
          <w:rFonts w:ascii="Tahoma" w:hAnsi="Tahoma" w:cs="Tahoma"/>
          <w:sz w:val="24"/>
          <w:szCs w:val="24"/>
          <w:lang w:val="es-CO"/>
        </w:rPr>
        <w:t xml:space="preserve"> de que trata el artículo 77 del C.P.T. y de la S.S.</w:t>
      </w:r>
      <w:r w:rsidRPr="00644BC2">
        <w:rPr>
          <w:rFonts w:ascii="Tahoma" w:hAnsi="Tahoma" w:cs="Tahoma"/>
          <w:sz w:val="24"/>
          <w:szCs w:val="24"/>
          <w:lang w:val="es-CO"/>
        </w:rPr>
        <w:t xml:space="preserve"> y al interrogatorio de parte</w:t>
      </w:r>
      <w:r w:rsidR="000959C4" w:rsidRPr="00644BC2">
        <w:rPr>
          <w:rFonts w:ascii="Tahoma" w:hAnsi="Tahoma" w:cs="Tahoma"/>
          <w:sz w:val="24"/>
          <w:szCs w:val="24"/>
          <w:lang w:val="es-CO"/>
        </w:rPr>
        <w:t xml:space="preserve"> al que fue citado para el día 1º de diciembre del año 2016 (Fl. 55)</w:t>
      </w:r>
      <w:r w:rsidRPr="00644BC2">
        <w:rPr>
          <w:rFonts w:ascii="Tahoma" w:hAnsi="Tahoma" w:cs="Tahoma"/>
          <w:sz w:val="24"/>
          <w:szCs w:val="24"/>
          <w:lang w:val="es-CO"/>
        </w:rPr>
        <w:t xml:space="preserve">, el </w:t>
      </w:r>
      <w:r w:rsidRPr="00644BC2">
        <w:rPr>
          <w:rFonts w:ascii="Tahoma" w:hAnsi="Tahoma" w:cs="Tahoma"/>
          <w:i/>
          <w:sz w:val="24"/>
          <w:szCs w:val="24"/>
          <w:lang w:val="es-CO"/>
        </w:rPr>
        <w:t>a-quo</w:t>
      </w:r>
      <w:r w:rsidRPr="00644BC2">
        <w:rPr>
          <w:rFonts w:ascii="Tahoma" w:hAnsi="Tahoma" w:cs="Tahoma"/>
          <w:sz w:val="24"/>
          <w:szCs w:val="24"/>
          <w:lang w:val="es-CO"/>
        </w:rPr>
        <w:t xml:space="preserve"> presumió como ciertos, entre otros hechos de la demanda, los referidos a los motivos que llevaron a la demandante a presentar carta de renuncia</w:t>
      </w:r>
      <w:r w:rsidR="004E4296" w:rsidRPr="00644BC2">
        <w:rPr>
          <w:rFonts w:ascii="Tahoma" w:hAnsi="Tahoma" w:cs="Tahoma"/>
          <w:sz w:val="24"/>
          <w:szCs w:val="24"/>
          <w:lang w:val="es-CO"/>
        </w:rPr>
        <w:t xml:space="preserve"> al cargo de G</w:t>
      </w:r>
      <w:r w:rsidR="000959C4" w:rsidRPr="00644BC2">
        <w:rPr>
          <w:rFonts w:ascii="Tahoma" w:hAnsi="Tahoma" w:cs="Tahoma"/>
          <w:sz w:val="24"/>
          <w:szCs w:val="24"/>
          <w:lang w:val="es-CO"/>
        </w:rPr>
        <w:t>erente</w:t>
      </w:r>
      <w:r w:rsidRPr="00644BC2">
        <w:rPr>
          <w:rFonts w:ascii="Tahoma" w:hAnsi="Tahoma" w:cs="Tahoma"/>
          <w:sz w:val="24"/>
          <w:szCs w:val="24"/>
          <w:lang w:val="es-CO"/>
        </w:rPr>
        <w:t xml:space="preserve"> el</w:t>
      </w:r>
      <w:r w:rsidR="000959C4" w:rsidRPr="00644BC2">
        <w:rPr>
          <w:rFonts w:ascii="Tahoma" w:hAnsi="Tahoma" w:cs="Tahoma"/>
          <w:sz w:val="24"/>
          <w:szCs w:val="24"/>
          <w:lang w:val="es-CO"/>
        </w:rPr>
        <w:t xml:space="preserve"> día</w:t>
      </w:r>
      <w:r w:rsidRPr="00644BC2">
        <w:rPr>
          <w:rFonts w:ascii="Tahoma" w:hAnsi="Tahoma" w:cs="Tahoma"/>
          <w:sz w:val="24"/>
          <w:szCs w:val="24"/>
          <w:lang w:val="es-CO"/>
        </w:rPr>
        <w:t xml:space="preserve"> 22 de marzo de 2016</w:t>
      </w:r>
      <w:r w:rsidR="000959C4" w:rsidRPr="00644BC2">
        <w:rPr>
          <w:rFonts w:ascii="Tahoma" w:hAnsi="Tahoma" w:cs="Tahoma"/>
          <w:sz w:val="24"/>
          <w:szCs w:val="24"/>
          <w:lang w:val="es-CO"/>
        </w:rPr>
        <w:t xml:space="preserve"> (Fl. 29)</w:t>
      </w:r>
      <w:r w:rsidR="00FE5614" w:rsidRPr="00644BC2">
        <w:rPr>
          <w:rFonts w:ascii="Tahoma" w:hAnsi="Tahoma" w:cs="Tahoma"/>
          <w:sz w:val="24"/>
          <w:szCs w:val="24"/>
          <w:lang w:val="es-CO"/>
        </w:rPr>
        <w:t xml:space="preserve">, lo mismo </w:t>
      </w:r>
      <w:r w:rsidR="000C1D44" w:rsidRPr="00644BC2">
        <w:rPr>
          <w:rFonts w:ascii="Tahoma" w:hAnsi="Tahoma" w:cs="Tahoma"/>
          <w:sz w:val="24"/>
          <w:szCs w:val="24"/>
          <w:lang w:val="es-CO"/>
        </w:rPr>
        <w:t xml:space="preserve">que la </w:t>
      </w:r>
      <w:r w:rsidRPr="00644BC2">
        <w:rPr>
          <w:rFonts w:ascii="Tahoma" w:hAnsi="Tahoma" w:cs="Tahoma"/>
          <w:sz w:val="24"/>
          <w:szCs w:val="24"/>
          <w:lang w:val="es-CO"/>
        </w:rPr>
        <w:t>comunicación de la incapacidad al empleador dentro de la vigencia de la misma</w:t>
      </w:r>
      <w:r w:rsidR="000959C4" w:rsidRPr="00644BC2">
        <w:rPr>
          <w:rFonts w:ascii="Tahoma" w:hAnsi="Tahoma" w:cs="Tahoma"/>
          <w:sz w:val="24"/>
          <w:szCs w:val="24"/>
          <w:lang w:val="es-CO"/>
        </w:rPr>
        <w:t xml:space="preserve"> (Fl. 24)</w:t>
      </w:r>
      <w:r w:rsidRPr="00644BC2">
        <w:rPr>
          <w:rFonts w:ascii="Tahoma" w:hAnsi="Tahoma" w:cs="Tahoma"/>
          <w:sz w:val="24"/>
          <w:szCs w:val="24"/>
          <w:lang w:val="es-CO"/>
        </w:rPr>
        <w:t>, y aunque los hechos presumidos pueden ser desvirtuados siempre que exista prueba en contrario, lo cierto es que en est</w:t>
      </w:r>
      <w:r w:rsidR="00E025CA" w:rsidRPr="00644BC2">
        <w:rPr>
          <w:rFonts w:ascii="Tahoma" w:hAnsi="Tahoma" w:cs="Tahoma"/>
          <w:sz w:val="24"/>
          <w:szCs w:val="24"/>
          <w:lang w:val="es-CO"/>
        </w:rPr>
        <w:t>e</w:t>
      </w:r>
      <w:r w:rsidRPr="00644BC2">
        <w:rPr>
          <w:rFonts w:ascii="Tahoma" w:hAnsi="Tahoma" w:cs="Tahoma"/>
          <w:sz w:val="24"/>
          <w:szCs w:val="24"/>
          <w:lang w:val="es-CO"/>
        </w:rPr>
        <w:t xml:space="preserve"> asunto no quedó desvirtuada de ninguna manera la agresión</w:t>
      </w:r>
      <w:r w:rsidR="000959C4" w:rsidRPr="00644BC2">
        <w:rPr>
          <w:rFonts w:ascii="Tahoma" w:hAnsi="Tahoma" w:cs="Tahoma"/>
          <w:sz w:val="24"/>
          <w:szCs w:val="24"/>
          <w:lang w:val="es-CO"/>
        </w:rPr>
        <w:t xml:space="preserve"> física y verbal</w:t>
      </w:r>
      <w:r w:rsidRPr="00644BC2">
        <w:rPr>
          <w:rFonts w:ascii="Tahoma" w:hAnsi="Tahoma" w:cs="Tahoma"/>
          <w:sz w:val="24"/>
          <w:szCs w:val="24"/>
          <w:lang w:val="es-CO"/>
        </w:rPr>
        <w:t xml:space="preserve"> de la que fue víctima la demandante</w:t>
      </w:r>
      <w:r w:rsidR="000959C4" w:rsidRPr="00644BC2">
        <w:rPr>
          <w:rFonts w:ascii="Tahoma" w:hAnsi="Tahoma" w:cs="Tahoma"/>
          <w:sz w:val="24"/>
          <w:szCs w:val="24"/>
          <w:lang w:val="es-CO"/>
        </w:rPr>
        <w:t xml:space="preserve"> por parte de su empleador, ROBINSON BEDOYA GIRALDO,</w:t>
      </w:r>
      <w:r w:rsidRPr="00644BC2">
        <w:rPr>
          <w:rFonts w:ascii="Tahoma" w:hAnsi="Tahoma" w:cs="Tahoma"/>
          <w:sz w:val="24"/>
          <w:szCs w:val="24"/>
          <w:lang w:val="es-CO"/>
        </w:rPr>
        <w:t xml:space="preserve"> y</w:t>
      </w:r>
      <w:r w:rsidR="00FE5614" w:rsidRPr="00644BC2">
        <w:rPr>
          <w:rFonts w:ascii="Tahoma" w:hAnsi="Tahoma" w:cs="Tahoma"/>
          <w:sz w:val="24"/>
          <w:szCs w:val="24"/>
          <w:lang w:val="es-CO"/>
        </w:rPr>
        <w:t xml:space="preserve"> en ningún </w:t>
      </w:r>
      <w:r w:rsidR="00FE5614" w:rsidRPr="00644BC2">
        <w:rPr>
          <w:rFonts w:ascii="Tahoma" w:hAnsi="Tahoma" w:cs="Tahoma"/>
          <w:sz w:val="24"/>
          <w:szCs w:val="24"/>
          <w:lang w:val="es-CO"/>
        </w:rPr>
        <w:lastRenderedPageBreak/>
        <w:t>momento se alegó que trabajadora</w:t>
      </w:r>
      <w:r w:rsidR="00402675" w:rsidRPr="00644BC2">
        <w:rPr>
          <w:rFonts w:ascii="Tahoma" w:hAnsi="Tahoma" w:cs="Tahoma"/>
          <w:sz w:val="24"/>
          <w:szCs w:val="24"/>
          <w:lang w:val="es-CO"/>
        </w:rPr>
        <w:t xml:space="preserve"> haya sido</w:t>
      </w:r>
      <w:r w:rsidR="000C1D44" w:rsidRPr="00644BC2">
        <w:rPr>
          <w:rFonts w:ascii="Tahoma" w:hAnsi="Tahoma" w:cs="Tahoma"/>
          <w:sz w:val="24"/>
          <w:szCs w:val="24"/>
          <w:lang w:val="es-CO"/>
        </w:rPr>
        <w:t xml:space="preserve"> </w:t>
      </w:r>
      <w:r w:rsidR="00FE5614" w:rsidRPr="00644BC2">
        <w:rPr>
          <w:rFonts w:ascii="Tahoma" w:hAnsi="Tahoma" w:cs="Tahoma"/>
          <w:sz w:val="24"/>
          <w:szCs w:val="24"/>
          <w:lang w:val="es-CO"/>
        </w:rPr>
        <w:t>despedida</w:t>
      </w:r>
      <w:r w:rsidR="004E4296" w:rsidRPr="00644BC2">
        <w:rPr>
          <w:rFonts w:ascii="Tahoma" w:hAnsi="Tahoma" w:cs="Tahoma"/>
          <w:sz w:val="24"/>
          <w:szCs w:val="24"/>
          <w:lang w:val="es-CO"/>
        </w:rPr>
        <w:t xml:space="preserve">, </w:t>
      </w:r>
      <w:r w:rsidR="008B6607" w:rsidRPr="00644BC2">
        <w:rPr>
          <w:rFonts w:ascii="Tahoma" w:hAnsi="Tahoma" w:cs="Tahoma"/>
          <w:sz w:val="24"/>
          <w:szCs w:val="24"/>
          <w:lang w:val="es-CO"/>
        </w:rPr>
        <w:t xml:space="preserve">mucho menos </w:t>
      </w:r>
      <w:r w:rsidR="004E4296" w:rsidRPr="00644BC2">
        <w:rPr>
          <w:rFonts w:ascii="Tahoma" w:hAnsi="Tahoma" w:cs="Tahoma"/>
          <w:sz w:val="24"/>
          <w:szCs w:val="24"/>
          <w:lang w:val="es-CO"/>
        </w:rPr>
        <w:t>por abandono del cargo,</w:t>
      </w:r>
      <w:r w:rsidR="00FE5614" w:rsidRPr="00644BC2">
        <w:rPr>
          <w:rFonts w:ascii="Tahoma" w:hAnsi="Tahoma" w:cs="Tahoma"/>
          <w:sz w:val="24"/>
          <w:szCs w:val="24"/>
          <w:lang w:val="es-CO"/>
        </w:rPr>
        <w:t xml:space="preserve"> antes de</w:t>
      </w:r>
      <w:r w:rsidR="004E4296" w:rsidRPr="00644BC2">
        <w:rPr>
          <w:rFonts w:ascii="Tahoma" w:hAnsi="Tahoma" w:cs="Tahoma"/>
          <w:sz w:val="24"/>
          <w:szCs w:val="24"/>
          <w:lang w:val="es-CO"/>
        </w:rPr>
        <w:t xml:space="preserve"> presentar</w:t>
      </w:r>
      <w:r w:rsidR="00FE5614" w:rsidRPr="00644BC2">
        <w:rPr>
          <w:rFonts w:ascii="Tahoma" w:hAnsi="Tahoma" w:cs="Tahoma"/>
          <w:sz w:val="24"/>
          <w:szCs w:val="24"/>
          <w:lang w:val="es-CO"/>
        </w:rPr>
        <w:t xml:space="preserve"> </w:t>
      </w:r>
      <w:r w:rsidR="004E4296" w:rsidRPr="00644BC2">
        <w:rPr>
          <w:rFonts w:ascii="Tahoma" w:hAnsi="Tahoma" w:cs="Tahoma"/>
          <w:sz w:val="24"/>
          <w:szCs w:val="24"/>
          <w:lang w:val="es-CO"/>
        </w:rPr>
        <w:t xml:space="preserve">su </w:t>
      </w:r>
      <w:r w:rsidR="00FE5614" w:rsidRPr="00644BC2">
        <w:rPr>
          <w:rFonts w:ascii="Tahoma" w:hAnsi="Tahoma" w:cs="Tahoma"/>
          <w:sz w:val="24"/>
          <w:szCs w:val="24"/>
          <w:lang w:val="es-CO"/>
        </w:rPr>
        <w:t>renunciar,</w:t>
      </w:r>
      <w:r w:rsidRPr="00644BC2">
        <w:rPr>
          <w:rFonts w:ascii="Tahoma" w:hAnsi="Tahoma" w:cs="Tahoma"/>
          <w:sz w:val="24"/>
          <w:szCs w:val="24"/>
          <w:lang w:val="es-CO"/>
        </w:rPr>
        <w:t xml:space="preserve"> como</w:t>
      </w:r>
      <w:r w:rsidR="00402675" w:rsidRPr="00644BC2">
        <w:rPr>
          <w:rFonts w:ascii="Tahoma" w:hAnsi="Tahoma" w:cs="Tahoma"/>
          <w:sz w:val="24"/>
          <w:szCs w:val="24"/>
          <w:lang w:val="es-CO"/>
        </w:rPr>
        <w:t xml:space="preserve"> equivocadamente</w:t>
      </w:r>
      <w:r w:rsidRPr="00644BC2">
        <w:rPr>
          <w:rFonts w:ascii="Tahoma" w:hAnsi="Tahoma" w:cs="Tahoma"/>
          <w:sz w:val="24"/>
          <w:szCs w:val="24"/>
          <w:lang w:val="es-CO"/>
        </w:rPr>
        <w:t xml:space="preserve"> se pregona en sede de primera instancia</w:t>
      </w:r>
      <w:r w:rsidR="006F57F8" w:rsidRPr="00644BC2">
        <w:rPr>
          <w:rFonts w:ascii="Tahoma" w:hAnsi="Tahoma" w:cs="Tahoma"/>
          <w:sz w:val="24"/>
          <w:szCs w:val="24"/>
          <w:lang w:val="es-CO"/>
        </w:rPr>
        <w:t>. L</w:t>
      </w:r>
      <w:r w:rsidR="00FE5614" w:rsidRPr="00644BC2">
        <w:rPr>
          <w:rFonts w:ascii="Tahoma" w:hAnsi="Tahoma" w:cs="Tahoma"/>
          <w:sz w:val="24"/>
          <w:szCs w:val="24"/>
          <w:lang w:val="es-CO"/>
        </w:rPr>
        <w:t>uego entonces, al juez no le era dable anteponer a la renuncia un</w:t>
      </w:r>
      <w:r w:rsidR="000959C4" w:rsidRPr="00644BC2">
        <w:rPr>
          <w:rFonts w:ascii="Tahoma" w:hAnsi="Tahoma" w:cs="Tahoma"/>
          <w:sz w:val="24"/>
          <w:szCs w:val="24"/>
          <w:lang w:val="es-CO"/>
        </w:rPr>
        <w:t xml:space="preserve"> despido bajo una causal que jamás fue alegada</w:t>
      </w:r>
      <w:r w:rsidR="006F57F8" w:rsidRPr="00644BC2">
        <w:rPr>
          <w:rFonts w:ascii="Tahoma" w:hAnsi="Tahoma" w:cs="Tahoma"/>
          <w:sz w:val="24"/>
          <w:szCs w:val="24"/>
          <w:lang w:val="es-CO"/>
        </w:rPr>
        <w:t xml:space="preserve"> por el interesado</w:t>
      </w:r>
      <w:r w:rsidR="000959C4" w:rsidRPr="00644BC2">
        <w:rPr>
          <w:rFonts w:ascii="Tahoma" w:hAnsi="Tahoma" w:cs="Tahoma"/>
          <w:sz w:val="24"/>
          <w:szCs w:val="24"/>
          <w:lang w:val="es-CO"/>
        </w:rPr>
        <w:t xml:space="preserve">, </w:t>
      </w:r>
      <w:r w:rsidR="00010CB6" w:rsidRPr="00644BC2">
        <w:rPr>
          <w:rFonts w:ascii="Tahoma" w:hAnsi="Tahoma" w:cs="Tahoma"/>
          <w:sz w:val="24"/>
          <w:szCs w:val="24"/>
          <w:lang w:val="es-CO"/>
        </w:rPr>
        <w:t xml:space="preserve">y </w:t>
      </w:r>
      <w:r w:rsidR="000959C4" w:rsidRPr="00644BC2">
        <w:rPr>
          <w:rFonts w:ascii="Tahoma" w:hAnsi="Tahoma" w:cs="Tahoma"/>
          <w:sz w:val="24"/>
          <w:szCs w:val="24"/>
          <w:lang w:val="es-CO"/>
        </w:rPr>
        <w:t>lo único que le correspondía verificar</w:t>
      </w:r>
      <w:r w:rsidR="004E4296" w:rsidRPr="00644BC2">
        <w:rPr>
          <w:rFonts w:ascii="Tahoma" w:hAnsi="Tahoma" w:cs="Tahoma"/>
          <w:sz w:val="24"/>
          <w:szCs w:val="24"/>
          <w:lang w:val="es-CO"/>
        </w:rPr>
        <w:t xml:space="preserve">, </w:t>
      </w:r>
      <w:r w:rsidR="006F57F8" w:rsidRPr="00644BC2">
        <w:rPr>
          <w:rFonts w:ascii="Tahoma" w:hAnsi="Tahoma" w:cs="Tahoma"/>
          <w:sz w:val="24"/>
          <w:szCs w:val="24"/>
          <w:lang w:val="es-CO"/>
        </w:rPr>
        <w:t>dado el esquema de la demanda</w:t>
      </w:r>
      <w:r w:rsidR="004E4296" w:rsidRPr="00644BC2">
        <w:rPr>
          <w:rFonts w:ascii="Tahoma" w:hAnsi="Tahoma" w:cs="Tahoma"/>
          <w:sz w:val="24"/>
          <w:szCs w:val="24"/>
          <w:lang w:val="es-CO"/>
        </w:rPr>
        <w:t xml:space="preserve"> y ante </w:t>
      </w:r>
      <w:r w:rsidR="00010CB6" w:rsidRPr="00644BC2">
        <w:rPr>
          <w:rFonts w:ascii="Tahoma" w:hAnsi="Tahoma" w:cs="Tahoma"/>
          <w:sz w:val="24"/>
          <w:szCs w:val="24"/>
          <w:lang w:val="es-CO"/>
        </w:rPr>
        <w:t>la falta de contestación de la misma</w:t>
      </w:r>
      <w:r w:rsidR="006F57F8" w:rsidRPr="00644BC2">
        <w:rPr>
          <w:rFonts w:ascii="Tahoma" w:hAnsi="Tahoma" w:cs="Tahoma"/>
          <w:sz w:val="24"/>
          <w:szCs w:val="24"/>
          <w:lang w:val="es-CO"/>
        </w:rPr>
        <w:t>,</w:t>
      </w:r>
      <w:r w:rsidR="000959C4" w:rsidRPr="00644BC2">
        <w:rPr>
          <w:rFonts w:ascii="Tahoma" w:hAnsi="Tahoma" w:cs="Tahoma"/>
          <w:sz w:val="24"/>
          <w:szCs w:val="24"/>
          <w:lang w:val="es-CO"/>
        </w:rPr>
        <w:t xml:space="preserve"> era la ocurrencia</w:t>
      </w:r>
      <w:r w:rsidR="006F57F8" w:rsidRPr="00644BC2">
        <w:rPr>
          <w:rFonts w:ascii="Tahoma" w:hAnsi="Tahoma" w:cs="Tahoma"/>
          <w:sz w:val="24"/>
          <w:szCs w:val="24"/>
          <w:lang w:val="es-CO"/>
        </w:rPr>
        <w:t xml:space="preserve"> o no</w:t>
      </w:r>
      <w:r w:rsidR="000959C4" w:rsidRPr="00644BC2">
        <w:rPr>
          <w:rFonts w:ascii="Tahoma" w:hAnsi="Tahoma" w:cs="Tahoma"/>
          <w:sz w:val="24"/>
          <w:szCs w:val="24"/>
          <w:lang w:val="es-CO"/>
        </w:rPr>
        <w:t xml:space="preserve"> de los hechos violentos denunciados por la trabajadora</w:t>
      </w:r>
      <w:r w:rsidR="006F57F8" w:rsidRPr="00644BC2">
        <w:rPr>
          <w:rFonts w:ascii="Tahoma" w:hAnsi="Tahoma" w:cs="Tahoma"/>
          <w:sz w:val="24"/>
          <w:szCs w:val="24"/>
          <w:lang w:val="es-CO"/>
        </w:rPr>
        <w:t xml:space="preserve"> en su carta de renuncia</w:t>
      </w:r>
      <w:r w:rsidR="000959C4" w:rsidRPr="00644BC2">
        <w:rPr>
          <w:rFonts w:ascii="Tahoma" w:hAnsi="Tahoma" w:cs="Tahoma"/>
          <w:sz w:val="24"/>
          <w:szCs w:val="24"/>
          <w:lang w:val="es-CO"/>
        </w:rPr>
        <w:t xml:space="preserve">, los cuales, a la luz de la normativa </w:t>
      </w:r>
      <w:r w:rsidR="006F57F8" w:rsidRPr="00644BC2">
        <w:rPr>
          <w:rFonts w:ascii="Tahoma" w:hAnsi="Tahoma" w:cs="Tahoma"/>
          <w:sz w:val="24"/>
          <w:szCs w:val="24"/>
          <w:lang w:val="es-CO"/>
        </w:rPr>
        <w:t>invocada en el recurso</w:t>
      </w:r>
      <w:r w:rsidR="00010CB6" w:rsidRPr="00644BC2">
        <w:rPr>
          <w:rFonts w:ascii="Tahoma" w:hAnsi="Tahoma" w:cs="Tahoma"/>
          <w:sz w:val="24"/>
          <w:szCs w:val="24"/>
          <w:lang w:val="es-CO"/>
        </w:rPr>
        <w:t xml:space="preserve"> de apelación</w:t>
      </w:r>
      <w:r w:rsidR="006F57F8" w:rsidRPr="00644BC2">
        <w:rPr>
          <w:rFonts w:ascii="Tahoma" w:hAnsi="Tahoma" w:cs="Tahoma"/>
          <w:sz w:val="24"/>
          <w:szCs w:val="24"/>
          <w:lang w:val="es-CO"/>
        </w:rPr>
        <w:t xml:space="preserve"> (artí</w:t>
      </w:r>
      <w:r w:rsidR="004E4296" w:rsidRPr="00644BC2">
        <w:rPr>
          <w:rFonts w:ascii="Tahoma" w:hAnsi="Tahoma" w:cs="Tahoma"/>
          <w:sz w:val="24"/>
          <w:szCs w:val="24"/>
          <w:lang w:val="es-CO"/>
        </w:rPr>
        <w:t>culo 62 del C.S.T.), constituyen por sí solos una</w:t>
      </w:r>
      <w:r w:rsidR="006F57F8" w:rsidRPr="00644BC2">
        <w:rPr>
          <w:rFonts w:ascii="Tahoma" w:hAnsi="Tahoma" w:cs="Tahoma"/>
          <w:sz w:val="24"/>
          <w:szCs w:val="24"/>
          <w:lang w:val="es-CO"/>
        </w:rPr>
        <w:t xml:space="preserve"> justa causa para dar por terminado el contrato de trabajo por parte del trabajador</w:t>
      </w:r>
      <w:r w:rsidR="004E4296" w:rsidRPr="00644BC2">
        <w:rPr>
          <w:rFonts w:ascii="Tahoma" w:hAnsi="Tahoma" w:cs="Tahoma"/>
          <w:sz w:val="24"/>
          <w:szCs w:val="24"/>
          <w:lang w:val="es-CO"/>
        </w:rPr>
        <w:t>a agredida</w:t>
      </w:r>
      <w:r w:rsidR="00D464A2" w:rsidRPr="00644BC2">
        <w:rPr>
          <w:rFonts w:ascii="Tahoma" w:hAnsi="Tahoma" w:cs="Tahoma"/>
          <w:sz w:val="24"/>
          <w:szCs w:val="24"/>
          <w:lang w:val="es-CO"/>
        </w:rPr>
        <w:t>.</w:t>
      </w:r>
    </w:p>
    <w:p w:rsidR="00D464A2" w:rsidRPr="00644BC2" w:rsidRDefault="00D464A2" w:rsidP="00D464A2">
      <w:pPr>
        <w:spacing w:line="240" w:lineRule="auto"/>
        <w:rPr>
          <w:rFonts w:ascii="Tahoma" w:hAnsi="Tahoma" w:cs="Tahoma"/>
          <w:sz w:val="24"/>
          <w:szCs w:val="24"/>
          <w:lang w:val="es-CO"/>
        </w:rPr>
      </w:pPr>
    </w:p>
    <w:p w:rsidR="009B3975" w:rsidRPr="00644BC2" w:rsidRDefault="00E6442C" w:rsidP="00D464A2">
      <w:pPr>
        <w:pStyle w:val="Ttulo3"/>
        <w:shd w:val="clear" w:color="auto" w:fill="FFFFFF"/>
        <w:spacing w:before="0" w:beforeAutospacing="0" w:after="0" w:afterAutospacing="0" w:line="276" w:lineRule="auto"/>
        <w:ind w:firstLine="708"/>
        <w:jc w:val="both"/>
        <w:rPr>
          <w:rStyle w:val="Textoennegrita"/>
          <w:rFonts w:ascii="Tahoma" w:hAnsi="Tahoma" w:cs="Tahoma"/>
          <w:sz w:val="24"/>
          <w:szCs w:val="24"/>
          <w:shd w:val="clear" w:color="auto" w:fill="FFFFFF"/>
        </w:rPr>
      </w:pPr>
      <w:r w:rsidRPr="00644BC2">
        <w:rPr>
          <w:rFonts w:ascii="Tahoma" w:hAnsi="Tahoma" w:cs="Tahoma"/>
          <w:b w:val="0"/>
          <w:sz w:val="24"/>
          <w:szCs w:val="24"/>
          <w:lang w:val="es-CO"/>
        </w:rPr>
        <w:t>Con todo</w:t>
      </w:r>
      <w:r w:rsidR="00DC6CD6" w:rsidRPr="00644BC2">
        <w:rPr>
          <w:rFonts w:ascii="Tahoma" w:hAnsi="Tahoma" w:cs="Tahoma"/>
          <w:b w:val="0"/>
          <w:sz w:val="24"/>
          <w:szCs w:val="24"/>
          <w:lang w:val="es-CO"/>
        </w:rPr>
        <w:t xml:space="preserve">, </w:t>
      </w:r>
      <w:r w:rsidR="004E4296" w:rsidRPr="00644BC2">
        <w:rPr>
          <w:rFonts w:ascii="Tahoma" w:hAnsi="Tahoma" w:cs="Tahoma"/>
          <w:b w:val="0"/>
          <w:sz w:val="24"/>
          <w:szCs w:val="24"/>
          <w:lang w:val="es-CO"/>
        </w:rPr>
        <w:t xml:space="preserve">vale la pena anotar que la razón le asiste al juez de primera instancia </w:t>
      </w:r>
      <w:r w:rsidRPr="00644BC2">
        <w:rPr>
          <w:rFonts w:ascii="Tahoma" w:hAnsi="Tahoma" w:cs="Tahoma"/>
          <w:b w:val="0"/>
          <w:sz w:val="24"/>
          <w:szCs w:val="24"/>
          <w:lang w:val="es-CO"/>
        </w:rPr>
        <w:t>al precisar</w:t>
      </w:r>
      <w:r w:rsidR="00DC6CD6" w:rsidRPr="00644BC2">
        <w:rPr>
          <w:rFonts w:ascii="Tahoma" w:hAnsi="Tahoma" w:cs="Tahoma"/>
          <w:b w:val="0"/>
          <w:sz w:val="24"/>
          <w:szCs w:val="24"/>
          <w:lang w:val="es-CO"/>
        </w:rPr>
        <w:t xml:space="preserve"> </w:t>
      </w:r>
      <w:r w:rsidR="004E4296" w:rsidRPr="00644BC2">
        <w:rPr>
          <w:rFonts w:ascii="Tahoma" w:hAnsi="Tahoma" w:cs="Tahoma"/>
          <w:b w:val="0"/>
          <w:sz w:val="24"/>
          <w:szCs w:val="24"/>
          <w:lang w:val="es-CO"/>
        </w:rPr>
        <w:t xml:space="preserve">que </w:t>
      </w:r>
      <w:r w:rsidR="00DC6CD6" w:rsidRPr="00644BC2">
        <w:rPr>
          <w:rFonts w:ascii="Tahoma" w:hAnsi="Tahoma" w:cs="Tahoma"/>
          <w:b w:val="0"/>
          <w:sz w:val="24"/>
          <w:szCs w:val="24"/>
        </w:rPr>
        <w:t>cuando un trabajador es víctima de una lesión originada en posibles hechos penales,</w:t>
      </w:r>
      <w:r w:rsidR="004E4296" w:rsidRPr="00644BC2">
        <w:rPr>
          <w:rFonts w:ascii="Tahoma" w:hAnsi="Tahoma" w:cs="Tahoma"/>
          <w:b w:val="0"/>
          <w:sz w:val="24"/>
          <w:szCs w:val="24"/>
        </w:rPr>
        <w:t xml:space="preserve"> como en este caso,</w:t>
      </w:r>
      <w:r w:rsidR="00DC6CD6" w:rsidRPr="00644BC2">
        <w:rPr>
          <w:rFonts w:ascii="Tahoma" w:hAnsi="Tahoma" w:cs="Tahoma"/>
          <w:b w:val="0"/>
          <w:sz w:val="24"/>
          <w:szCs w:val="24"/>
        </w:rPr>
        <w:t xml:space="preserve"> una cosa es la incapacidad que dan los galenos del Instituto de Medicina Le</w:t>
      </w:r>
      <w:r w:rsidR="004E4296" w:rsidRPr="00644BC2">
        <w:rPr>
          <w:rFonts w:ascii="Tahoma" w:hAnsi="Tahoma" w:cs="Tahoma"/>
          <w:b w:val="0"/>
          <w:sz w:val="24"/>
          <w:szCs w:val="24"/>
        </w:rPr>
        <w:t>gal y otra, la de los de la EPS, y l</w:t>
      </w:r>
      <w:r w:rsidR="00DC6CD6" w:rsidRPr="00644BC2">
        <w:rPr>
          <w:rFonts w:ascii="Tahoma" w:hAnsi="Tahoma" w:cs="Tahoma"/>
          <w:b w:val="0"/>
          <w:sz w:val="24"/>
          <w:szCs w:val="24"/>
        </w:rPr>
        <w:t>a primera no puede ser usada com</w:t>
      </w:r>
      <w:r w:rsidR="004E4296" w:rsidRPr="00644BC2">
        <w:rPr>
          <w:rFonts w:ascii="Tahoma" w:hAnsi="Tahoma" w:cs="Tahoma"/>
          <w:b w:val="0"/>
          <w:sz w:val="24"/>
          <w:szCs w:val="24"/>
        </w:rPr>
        <w:t xml:space="preserve">o excusa para faltar al trabajo, ya que la misma se refiere a </w:t>
      </w:r>
      <w:r w:rsidR="004E4296" w:rsidRPr="00644BC2">
        <w:rPr>
          <w:rStyle w:val="Textoennegrita"/>
          <w:rFonts w:ascii="Tahoma" w:hAnsi="Tahoma" w:cs="Tahoma"/>
          <w:sz w:val="24"/>
          <w:szCs w:val="24"/>
          <w:shd w:val="clear" w:color="auto" w:fill="FFFFFF"/>
        </w:rPr>
        <w:t>la gravedad de las lesiones y al tiempo que gastaría el cuerpo humano en lograr la reparación biológica primaria de la lesión</w:t>
      </w:r>
      <w:r w:rsidR="009B3975" w:rsidRPr="00644BC2">
        <w:rPr>
          <w:rStyle w:val="Textoennegrita"/>
          <w:rFonts w:ascii="Tahoma" w:hAnsi="Tahoma" w:cs="Tahoma"/>
          <w:sz w:val="24"/>
          <w:szCs w:val="24"/>
          <w:shd w:val="clear" w:color="auto" w:fill="FFFFFF"/>
        </w:rPr>
        <w:t xml:space="preserve"> (según lo establecido en el </w:t>
      </w:r>
      <w:r w:rsidR="009B3975" w:rsidRPr="00644BC2">
        <w:rPr>
          <w:rFonts w:ascii="Tahoma" w:hAnsi="Tahoma" w:cs="Tahoma"/>
          <w:b w:val="0"/>
          <w:sz w:val="24"/>
          <w:szCs w:val="24"/>
        </w:rPr>
        <w:t>Reglamento Técnico para el Abordaje Integral de Lesiones en Clínica Forense, expedido el 1º de octubre de 2010 por el Instituto Nacional de Medicina Legal y Ciencias Forenses)</w:t>
      </w:r>
      <w:r w:rsidR="004E4296" w:rsidRPr="00644BC2">
        <w:rPr>
          <w:rStyle w:val="Textoennegrita"/>
          <w:rFonts w:ascii="Tahoma" w:hAnsi="Tahoma" w:cs="Tahoma"/>
          <w:b/>
          <w:sz w:val="24"/>
          <w:szCs w:val="24"/>
          <w:shd w:val="clear" w:color="auto" w:fill="FFFFFF"/>
        </w:rPr>
        <w:t>.</w:t>
      </w:r>
      <w:r w:rsidR="004E4296" w:rsidRPr="00644BC2">
        <w:rPr>
          <w:rStyle w:val="Textoennegrita"/>
          <w:rFonts w:ascii="Tahoma" w:hAnsi="Tahoma" w:cs="Tahoma"/>
          <w:sz w:val="24"/>
          <w:szCs w:val="24"/>
          <w:shd w:val="clear" w:color="auto" w:fill="FFFFFF"/>
        </w:rPr>
        <w:t xml:space="preserve"> </w:t>
      </w:r>
    </w:p>
    <w:p w:rsidR="00D464A2" w:rsidRPr="00644BC2" w:rsidRDefault="00D464A2" w:rsidP="00D464A2">
      <w:pPr>
        <w:pStyle w:val="Ttulo3"/>
        <w:shd w:val="clear" w:color="auto" w:fill="FFFFFF"/>
        <w:spacing w:before="0" w:beforeAutospacing="0" w:after="0" w:afterAutospacing="0"/>
        <w:ind w:firstLine="708"/>
        <w:jc w:val="both"/>
        <w:rPr>
          <w:rStyle w:val="Textoennegrita"/>
          <w:rFonts w:ascii="Tahoma" w:hAnsi="Tahoma" w:cs="Tahoma"/>
          <w:sz w:val="24"/>
          <w:szCs w:val="24"/>
          <w:shd w:val="clear" w:color="auto" w:fill="FFFFFF"/>
        </w:rPr>
      </w:pPr>
    </w:p>
    <w:p w:rsidR="00417F99" w:rsidRPr="00644BC2" w:rsidRDefault="000C1D44" w:rsidP="00D464A2">
      <w:pPr>
        <w:pStyle w:val="Ttulo3"/>
        <w:shd w:val="clear" w:color="auto" w:fill="FFFFFF"/>
        <w:spacing w:before="0" w:beforeAutospacing="0" w:after="0" w:afterAutospacing="0" w:line="276" w:lineRule="auto"/>
        <w:ind w:firstLine="708"/>
        <w:jc w:val="both"/>
        <w:rPr>
          <w:rFonts w:ascii="Tahoma" w:hAnsi="Tahoma" w:cs="Tahoma"/>
          <w:b w:val="0"/>
          <w:sz w:val="24"/>
          <w:szCs w:val="24"/>
        </w:rPr>
      </w:pPr>
      <w:r w:rsidRPr="00644BC2">
        <w:rPr>
          <w:rFonts w:ascii="Tahoma" w:hAnsi="Tahoma" w:cs="Tahoma"/>
          <w:b w:val="0"/>
          <w:sz w:val="24"/>
          <w:szCs w:val="24"/>
          <w:lang w:val="es-CO"/>
        </w:rPr>
        <w:t xml:space="preserve">Al margen de </w:t>
      </w:r>
      <w:r w:rsidR="009B3975" w:rsidRPr="00644BC2">
        <w:rPr>
          <w:rFonts w:ascii="Tahoma" w:hAnsi="Tahoma" w:cs="Tahoma"/>
          <w:b w:val="0"/>
          <w:sz w:val="24"/>
          <w:szCs w:val="24"/>
          <w:lang w:val="es-CO"/>
        </w:rPr>
        <w:t>lo anterior</w:t>
      </w:r>
      <w:r w:rsidRPr="00644BC2">
        <w:rPr>
          <w:rFonts w:ascii="Tahoma" w:hAnsi="Tahoma" w:cs="Tahoma"/>
          <w:b w:val="0"/>
          <w:sz w:val="24"/>
          <w:szCs w:val="24"/>
          <w:lang w:val="es-CO"/>
        </w:rPr>
        <w:t xml:space="preserve">, es necesario aclarar que </w:t>
      </w:r>
      <w:r w:rsidRPr="00644BC2">
        <w:rPr>
          <w:rFonts w:ascii="Tahoma" w:hAnsi="Tahoma" w:cs="Tahoma"/>
          <w:b w:val="0"/>
          <w:sz w:val="24"/>
          <w:szCs w:val="24"/>
        </w:rPr>
        <w:t>no puede exigírsele al trabajador</w:t>
      </w:r>
      <w:r w:rsidR="004E4296" w:rsidRPr="00644BC2">
        <w:rPr>
          <w:rFonts w:ascii="Tahoma" w:hAnsi="Tahoma" w:cs="Tahoma"/>
          <w:b w:val="0"/>
          <w:sz w:val="24"/>
          <w:szCs w:val="24"/>
        </w:rPr>
        <w:t>,</w:t>
      </w:r>
      <w:r w:rsidR="007F0FCD" w:rsidRPr="00644BC2">
        <w:rPr>
          <w:rFonts w:ascii="Tahoma" w:hAnsi="Tahoma" w:cs="Tahoma"/>
          <w:b w:val="0"/>
          <w:sz w:val="24"/>
          <w:szCs w:val="24"/>
        </w:rPr>
        <w:t xml:space="preserve"> como único medio de acreditación de</w:t>
      </w:r>
      <w:r w:rsidRPr="00644BC2">
        <w:rPr>
          <w:rFonts w:ascii="Tahoma" w:hAnsi="Tahoma" w:cs="Tahoma"/>
          <w:b w:val="0"/>
          <w:sz w:val="24"/>
          <w:szCs w:val="24"/>
        </w:rPr>
        <w:t xml:space="preserve"> una justa causa para no presentarse a</w:t>
      </w:r>
      <w:r w:rsidR="007F0FCD" w:rsidRPr="00644BC2">
        <w:rPr>
          <w:rFonts w:ascii="Tahoma" w:hAnsi="Tahoma" w:cs="Tahoma"/>
          <w:b w:val="0"/>
          <w:sz w:val="24"/>
          <w:szCs w:val="24"/>
        </w:rPr>
        <w:t xml:space="preserve"> su puesto de trabajo</w:t>
      </w:r>
      <w:r w:rsidRPr="00644BC2">
        <w:rPr>
          <w:rFonts w:ascii="Tahoma" w:hAnsi="Tahoma" w:cs="Tahoma"/>
          <w:b w:val="0"/>
          <w:sz w:val="24"/>
          <w:szCs w:val="24"/>
        </w:rPr>
        <w:t>, que la incapacidad médica</w:t>
      </w:r>
      <w:r w:rsidR="00DC6CD6" w:rsidRPr="00644BC2">
        <w:rPr>
          <w:rFonts w:ascii="Tahoma" w:hAnsi="Tahoma" w:cs="Tahoma"/>
          <w:b w:val="0"/>
          <w:sz w:val="24"/>
          <w:szCs w:val="24"/>
        </w:rPr>
        <w:t>, por ejemplo,</w:t>
      </w:r>
      <w:r w:rsidRPr="00644BC2">
        <w:rPr>
          <w:rFonts w:ascii="Tahoma" w:hAnsi="Tahoma" w:cs="Tahoma"/>
          <w:b w:val="0"/>
          <w:sz w:val="24"/>
          <w:szCs w:val="24"/>
        </w:rPr>
        <w:t xml:space="preserve"> tenga que ser expedida por un médico </w:t>
      </w:r>
      <w:r w:rsidR="00DC6CD6" w:rsidRPr="00644BC2">
        <w:rPr>
          <w:rFonts w:ascii="Tahoma" w:hAnsi="Tahoma" w:cs="Tahoma"/>
          <w:b w:val="0"/>
          <w:sz w:val="24"/>
          <w:szCs w:val="24"/>
        </w:rPr>
        <w:t>adscrito a</w:t>
      </w:r>
      <w:r w:rsidRPr="00644BC2">
        <w:rPr>
          <w:rFonts w:ascii="Tahoma" w:hAnsi="Tahoma" w:cs="Tahoma"/>
          <w:b w:val="0"/>
          <w:sz w:val="24"/>
          <w:szCs w:val="24"/>
        </w:rPr>
        <w:t xml:space="preserve"> la </w:t>
      </w:r>
      <w:r w:rsidRPr="00644BC2">
        <w:rPr>
          <w:rFonts w:ascii="Tahoma" w:hAnsi="Tahoma" w:cs="Tahoma"/>
          <w:b w:val="0"/>
          <w:sz w:val="24"/>
          <w:szCs w:val="24"/>
          <w:u w:val="single"/>
        </w:rPr>
        <w:t>Empresa Promotora de Salud</w:t>
      </w:r>
      <w:r w:rsidR="007F0FCD" w:rsidRPr="00644BC2">
        <w:rPr>
          <w:rFonts w:ascii="Tahoma" w:hAnsi="Tahoma" w:cs="Tahoma"/>
          <w:b w:val="0"/>
          <w:sz w:val="24"/>
          <w:szCs w:val="24"/>
        </w:rPr>
        <w:t xml:space="preserve"> (EPS)</w:t>
      </w:r>
      <w:r w:rsidRPr="00644BC2">
        <w:rPr>
          <w:rFonts w:ascii="Tahoma" w:hAnsi="Tahoma" w:cs="Tahoma"/>
          <w:b w:val="0"/>
          <w:sz w:val="24"/>
          <w:szCs w:val="24"/>
        </w:rPr>
        <w:t xml:space="preserve"> a la que se halle afiliado, pues con ello se restringe indebidamente el derecho de defensa y se somete la prueba a una tarifa legal que la ley no exige. Es por ello que incluso si el demandado hubiese alegado la terminación del contrato de trabajo por abandono del cargo, </w:t>
      </w:r>
      <w:r w:rsidR="00E6442C" w:rsidRPr="00644BC2">
        <w:rPr>
          <w:rFonts w:ascii="Tahoma" w:hAnsi="Tahoma" w:cs="Tahoma"/>
          <w:b w:val="0"/>
          <w:sz w:val="24"/>
          <w:szCs w:val="24"/>
        </w:rPr>
        <w:t>el juez no podía</w:t>
      </w:r>
      <w:r w:rsidRPr="00644BC2">
        <w:rPr>
          <w:rFonts w:ascii="Tahoma" w:hAnsi="Tahoma" w:cs="Tahoma"/>
          <w:b w:val="0"/>
          <w:sz w:val="24"/>
          <w:szCs w:val="24"/>
        </w:rPr>
        <w:t xml:space="preserve"> </w:t>
      </w:r>
      <w:r w:rsidR="00B37D10" w:rsidRPr="00644BC2">
        <w:rPr>
          <w:rFonts w:ascii="Tahoma" w:hAnsi="Tahoma" w:cs="Tahoma"/>
          <w:b w:val="0"/>
          <w:sz w:val="24"/>
          <w:szCs w:val="24"/>
        </w:rPr>
        <w:t>negarle</w:t>
      </w:r>
      <w:r w:rsidRPr="00644BC2">
        <w:rPr>
          <w:rFonts w:ascii="Tahoma" w:hAnsi="Tahoma" w:cs="Tahoma"/>
          <w:b w:val="0"/>
          <w:sz w:val="24"/>
          <w:szCs w:val="24"/>
        </w:rPr>
        <w:t xml:space="preserve"> valor probatorio a la incapacidad</w:t>
      </w:r>
      <w:r w:rsidR="007F0FCD" w:rsidRPr="00644BC2">
        <w:rPr>
          <w:rFonts w:ascii="Tahoma" w:hAnsi="Tahoma" w:cs="Tahoma"/>
          <w:b w:val="0"/>
          <w:sz w:val="24"/>
          <w:szCs w:val="24"/>
        </w:rPr>
        <w:t xml:space="preserve"> </w:t>
      </w:r>
      <w:r w:rsidR="00402675" w:rsidRPr="00644BC2">
        <w:rPr>
          <w:rFonts w:ascii="Tahoma" w:hAnsi="Tahoma" w:cs="Tahoma"/>
          <w:b w:val="0"/>
          <w:sz w:val="24"/>
          <w:szCs w:val="24"/>
        </w:rPr>
        <w:t>médico</w:t>
      </w:r>
      <w:r w:rsidR="007F0FCD" w:rsidRPr="00644BC2">
        <w:rPr>
          <w:rFonts w:ascii="Tahoma" w:hAnsi="Tahoma" w:cs="Tahoma"/>
          <w:b w:val="0"/>
          <w:sz w:val="24"/>
          <w:szCs w:val="24"/>
        </w:rPr>
        <w:t xml:space="preserve"> legal</w:t>
      </w:r>
      <w:r w:rsidRPr="00644BC2">
        <w:rPr>
          <w:rFonts w:ascii="Tahoma" w:hAnsi="Tahoma" w:cs="Tahoma"/>
          <w:b w:val="0"/>
          <w:sz w:val="24"/>
          <w:szCs w:val="24"/>
        </w:rPr>
        <w:t xml:space="preserve"> expedida por el INSTITUTO NACIONAL DE MEDICINA</w:t>
      </w:r>
      <w:r w:rsidR="007F0FCD" w:rsidRPr="00644BC2">
        <w:rPr>
          <w:rFonts w:ascii="Tahoma" w:hAnsi="Tahoma" w:cs="Tahoma"/>
          <w:b w:val="0"/>
          <w:sz w:val="24"/>
          <w:szCs w:val="24"/>
        </w:rPr>
        <w:t xml:space="preserve"> </w:t>
      </w:r>
      <w:r w:rsidR="00E6442C" w:rsidRPr="00644BC2">
        <w:rPr>
          <w:rFonts w:ascii="Tahoma" w:hAnsi="Tahoma" w:cs="Tahoma"/>
          <w:b w:val="0"/>
          <w:sz w:val="24"/>
          <w:szCs w:val="24"/>
        </w:rPr>
        <w:t>LEGAL</w:t>
      </w:r>
      <w:r w:rsidR="00DC6CD6" w:rsidRPr="00644BC2">
        <w:rPr>
          <w:rFonts w:ascii="Tahoma" w:hAnsi="Tahoma" w:cs="Tahoma"/>
          <w:b w:val="0"/>
          <w:sz w:val="24"/>
          <w:szCs w:val="24"/>
        </w:rPr>
        <w:t>,</w:t>
      </w:r>
      <w:r w:rsidR="007F0FCD" w:rsidRPr="00644BC2">
        <w:rPr>
          <w:rFonts w:ascii="Tahoma" w:hAnsi="Tahoma" w:cs="Tahoma"/>
          <w:b w:val="0"/>
          <w:sz w:val="24"/>
          <w:szCs w:val="24"/>
        </w:rPr>
        <w:t xml:space="preserve"> pues la misma tiene el valor científico suficiente para demostrar</w:t>
      </w:r>
      <w:r w:rsidR="00DC6CD6" w:rsidRPr="00644BC2">
        <w:rPr>
          <w:rFonts w:ascii="Tahoma" w:hAnsi="Tahoma" w:cs="Tahoma"/>
          <w:b w:val="0"/>
          <w:sz w:val="24"/>
          <w:szCs w:val="24"/>
        </w:rPr>
        <w:t xml:space="preserve">, como mínimo, </w:t>
      </w:r>
      <w:r w:rsidR="007F0FCD" w:rsidRPr="00644BC2">
        <w:rPr>
          <w:rFonts w:ascii="Tahoma" w:hAnsi="Tahoma" w:cs="Tahoma"/>
          <w:b w:val="0"/>
          <w:sz w:val="24"/>
          <w:szCs w:val="24"/>
        </w:rPr>
        <w:t>que la trabajadora había sido víctima de un acto de violencia</w:t>
      </w:r>
      <w:r w:rsidR="00DC6CD6" w:rsidRPr="00644BC2">
        <w:rPr>
          <w:rFonts w:ascii="Tahoma" w:hAnsi="Tahoma" w:cs="Tahoma"/>
          <w:b w:val="0"/>
          <w:sz w:val="24"/>
          <w:szCs w:val="24"/>
        </w:rPr>
        <w:t xml:space="preserve"> física</w:t>
      </w:r>
      <w:r w:rsidR="007F0FCD" w:rsidRPr="00644BC2">
        <w:rPr>
          <w:rFonts w:ascii="Tahoma" w:hAnsi="Tahoma" w:cs="Tahoma"/>
          <w:b w:val="0"/>
          <w:sz w:val="24"/>
          <w:szCs w:val="24"/>
        </w:rPr>
        <w:t xml:space="preserve"> que impedía su inmediato </w:t>
      </w:r>
      <w:r w:rsidR="00DC6CD6" w:rsidRPr="00644BC2">
        <w:rPr>
          <w:rFonts w:ascii="Tahoma" w:hAnsi="Tahoma" w:cs="Tahoma"/>
          <w:b w:val="0"/>
          <w:sz w:val="24"/>
          <w:szCs w:val="24"/>
        </w:rPr>
        <w:t xml:space="preserve">retorno al puesto de trabajo, máxime cuando </w:t>
      </w:r>
      <w:r w:rsidR="004E4296" w:rsidRPr="00644BC2">
        <w:rPr>
          <w:rFonts w:ascii="Tahoma" w:hAnsi="Tahoma" w:cs="Tahoma"/>
          <w:b w:val="0"/>
          <w:sz w:val="24"/>
          <w:szCs w:val="24"/>
        </w:rPr>
        <w:t>allí</w:t>
      </w:r>
      <w:r w:rsidR="00DC6CD6" w:rsidRPr="00644BC2">
        <w:rPr>
          <w:rFonts w:ascii="Tahoma" w:hAnsi="Tahoma" w:cs="Tahoma"/>
          <w:b w:val="0"/>
          <w:sz w:val="24"/>
          <w:szCs w:val="24"/>
        </w:rPr>
        <w:t xml:space="preserve"> era inevitable </w:t>
      </w:r>
      <w:r w:rsidR="00B37D10" w:rsidRPr="00644BC2">
        <w:rPr>
          <w:rFonts w:ascii="Tahoma" w:hAnsi="Tahoma" w:cs="Tahoma"/>
          <w:b w:val="0"/>
          <w:sz w:val="24"/>
          <w:szCs w:val="24"/>
        </w:rPr>
        <w:t>un indeseable</w:t>
      </w:r>
      <w:r w:rsidR="00402675" w:rsidRPr="00644BC2">
        <w:rPr>
          <w:rFonts w:ascii="Tahoma" w:hAnsi="Tahoma" w:cs="Tahoma"/>
          <w:b w:val="0"/>
          <w:sz w:val="24"/>
          <w:szCs w:val="24"/>
        </w:rPr>
        <w:t xml:space="preserve"> y potencialmente peligroso</w:t>
      </w:r>
      <w:r w:rsidR="00B37D10" w:rsidRPr="00644BC2">
        <w:rPr>
          <w:rFonts w:ascii="Tahoma" w:hAnsi="Tahoma" w:cs="Tahoma"/>
          <w:b w:val="0"/>
          <w:sz w:val="24"/>
          <w:szCs w:val="24"/>
        </w:rPr>
        <w:t xml:space="preserve"> reencuentro</w:t>
      </w:r>
      <w:r w:rsidR="004E4296" w:rsidRPr="00644BC2">
        <w:rPr>
          <w:rFonts w:ascii="Tahoma" w:hAnsi="Tahoma" w:cs="Tahoma"/>
          <w:b w:val="0"/>
          <w:sz w:val="24"/>
          <w:szCs w:val="24"/>
        </w:rPr>
        <w:t xml:space="preserve"> con su</w:t>
      </w:r>
      <w:r w:rsidR="00DC6CD6" w:rsidRPr="00644BC2">
        <w:rPr>
          <w:rFonts w:ascii="Tahoma" w:hAnsi="Tahoma" w:cs="Tahoma"/>
          <w:b w:val="0"/>
          <w:sz w:val="24"/>
          <w:szCs w:val="24"/>
        </w:rPr>
        <w:t xml:space="preserve"> agresor</w:t>
      </w:r>
      <w:r w:rsidR="009B3975" w:rsidRPr="00644BC2">
        <w:rPr>
          <w:rFonts w:ascii="Tahoma" w:hAnsi="Tahoma" w:cs="Tahoma"/>
          <w:b w:val="0"/>
          <w:sz w:val="24"/>
          <w:szCs w:val="24"/>
        </w:rPr>
        <w:t xml:space="preserve">. </w:t>
      </w:r>
    </w:p>
    <w:p w:rsidR="00D464A2" w:rsidRPr="00644BC2" w:rsidRDefault="00D464A2" w:rsidP="00D464A2">
      <w:pPr>
        <w:pStyle w:val="Ttulo3"/>
        <w:shd w:val="clear" w:color="auto" w:fill="FFFFFF"/>
        <w:spacing w:before="0" w:beforeAutospacing="0" w:after="0" w:afterAutospacing="0"/>
        <w:ind w:firstLine="708"/>
        <w:jc w:val="both"/>
        <w:rPr>
          <w:rFonts w:ascii="Tahoma" w:hAnsi="Tahoma" w:cs="Tahoma"/>
          <w:b w:val="0"/>
          <w:sz w:val="24"/>
          <w:szCs w:val="24"/>
        </w:rPr>
      </w:pPr>
    </w:p>
    <w:p w:rsidR="00B37D10" w:rsidRPr="00644BC2" w:rsidRDefault="003C3D72" w:rsidP="00D464A2">
      <w:pPr>
        <w:pStyle w:val="Ttulo3"/>
        <w:shd w:val="clear" w:color="auto" w:fill="FFFFFF"/>
        <w:spacing w:before="0" w:beforeAutospacing="0" w:after="0" w:afterAutospacing="0" w:line="276" w:lineRule="auto"/>
        <w:ind w:firstLine="709"/>
        <w:jc w:val="both"/>
        <w:rPr>
          <w:rFonts w:ascii="Arial Narrow" w:hAnsi="Arial Narrow" w:cs="Tahoma"/>
          <w:b w:val="0"/>
          <w:i/>
          <w:sz w:val="24"/>
          <w:szCs w:val="24"/>
        </w:rPr>
      </w:pPr>
      <w:r w:rsidRPr="00644BC2">
        <w:rPr>
          <w:rFonts w:ascii="Tahoma" w:hAnsi="Tahoma" w:cs="Tahoma"/>
          <w:b w:val="0"/>
          <w:sz w:val="24"/>
          <w:szCs w:val="24"/>
        </w:rPr>
        <w:t>Aparte de lo anterior</w:t>
      </w:r>
      <w:r w:rsidR="009B3975" w:rsidRPr="00644BC2">
        <w:rPr>
          <w:rFonts w:ascii="Tahoma" w:hAnsi="Tahoma" w:cs="Tahoma"/>
          <w:b w:val="0"/>
          <w:sz w:val="24"/>
          <w:szCs w:val="24"/>
        </w:rPr>
        <w:t>,</w:t>
      </w:r>
      <w:r w:rsidR="00B37D10" w:rsidRPr="00644BC2">
        <w:rPr>
          <w:rFonts w:ascii="Tahoma" w:hAnsi="Tahoma" w:cs="Tahoma"/>
          <w:b w:val="0"/>
          <w:sz w:val="24"/>
          <w:szCs w:val="24"/>
        </w:rPr>
        <w:t xml:space="preserve"> es claro que si al proceso</w:t>
      </w:r>
      <w:r w:rsidR="00417F99" w:rsidRPr="00644BC2">
        <w:rPr>
          <w:rFonts w:ascii="Tahoma" w:hAnsi="Tahoma" w:cs="Tahoma"/>
          <w:b w:val="0"/>
          <w:sz w:val="24"/>
          <w:szCs w:val="24"/>
        </w:rPr>
        <w:t xml:space="preserve"> no</w:t>
      </w:r>
      <w:r w:rsidR="00B37D10" w:rsidRPr="00644BC2">
        <w:rPr>
          <w:rFonts w:ascii="Tahoma" w:hAnsi="Tahoma" w:cs="Tahoma"/>
          <w:b w:val="0"/>
          <w:sz w:val="24"/>
          <w:szCs w:val="24"/>
        </w:rPr>
        <w:t xml:space="preserve"> se allega prueba de que el despido tuvo lugar antes </w:t>
      </w:r>
      <w:r w:rsidR="00F5266E" w:rsidRPr="00644BC2">
        <w:rPr>
          <w:rFonts w:ascii="Tahoma" w:hAnsi="Tahoma" w:cs="Tahoma"/>
          <w:b w:val="0"/>
          <w:sz w:val="24"/>
          <w:szCs w:val="24"/>
        </w:rPr>
        <w:t>de l</w:t>
      </w:r>
      <w:r w:rsidR="00B37D10" w:rsidRPr="00644BC2">
        <w:rPr>
          <w:rFonts w:ascii="Tahoma" w:hAnsi="Tahoma" w:cs="Tahoma"/>
          <w:b w:val="0"/>
          <w:sz w:val="24"/>
          <w:szCs w:val="24"/>
        </w:rPr>
        <w:t>a</w:t>
      </w:r>
      <w:r w:rsidR="00417F99" w:rsidRPr="00644BC2">
        <w:rPr>
          <w:rFonts w:ascii="Tahoma" w:hAnsi="Tahoma" w:cs="Tahoma"/>
          <w:b w:val="0"/>
          <w:sz w:val="24"/>
          <w:szCs w:val="24"/>
        </w:rPr>
        <w:t xml:space="preserve"> renuncia,</w:t>
      </w:r>
      <w:r w:rsidR="009B3975" w:rsidRPr="00644BC2">
        <w:rPr>
          <w:rFonts w:ascii="Tahoma" w:hAnsi="Tahoma" w:cs="Tahoma"/>
          <w:b w:val="0"/>
          <w:sz w:val="24"/>
          <w:szCs w:val="24"/>
        </w:rPr>
        <w:t xml:space="preserve"> </w:t>
      </w:r>
      <w:r w:rsidR="00417F99" w:rsidRPr="00644BC2">
        <w:rPr>
          <w:rFonts w:ascii="Tahoma" w:hAnsi="Tahoma" w:cs="Tahoma"/>
          <w:b w:val="0"/>
          <w:sz w:val="24"/>
          <w:szCs w:val="24"/>
        </w:rPr>
        <w:t>ha de entenderse</w:t>
      </w:r>
      <w:r w:rsidR="00B37D10" w:rsidRPr="00644BC2">
        <w:rPr>
          <w:rFonts w:ascii="Tahoma" w:hAnsi="Tahoma" w:cs="Tahoma"/>
          <w:b w:val="0"/>
          <w:sz w:val="24"/>
          <w:szCs w:val="24"/>
        </w:rPr>
        <w:t>, forzosamente,</w:t>
      </w:r>
      <w:r w:rsidR="006655F9" w:rsidRPr="00644BC2">
        <w:rPr>
          <w:rFonts w:ascii="Tahoma" w:hAnsi="Tahoma" w:cs="Tahoma"/>
          <w:b w:val="0"/>
          <w:sz w:val="24"/>
          <w:szCs w:val="24"/>
        </w:rPr>
        <w:t xml:space="preserve"> que</w:t>
      </w:r>
      <w:r w:rsidR="00417F99" w:rsidRPr="00644BC2">
        <w:rPr>
          <w:rFonts w:ascii="Tahoma" w:hAnsi="Tahoma" w:cs="Tahoma"/>
          <w:b w:val="0"/>
          <w:sz w:val="24"/>
          <w:szCs w:val="24"/>
        </w:rPr>
        <w:t xml:space="preserve"> este último acto y no aquel</w:t>
      </w:r>
      <w:r w:rsidR="009B3975" w:rsidRPr="00644BC2">
        <w:rPr>
          <w:rFonts w:ascii="Tahoma" w:hAnsi="Tahoma" w:cs="Tahoma"/>
          <w:b w:val="0"/>
          <w:sz w:val="24"/>
          <w:szCs w:val="24"/>
        </w:rPr>
        <w:t xml:space="preserve"> </w:t>
      </w:r>
      <w:r w:rsidR="00417F99" w:rsidRPr="00644BC2">
        <w:rPr>
          <w:rFonts w:ascii="Tahoma" w:hAnsi="Tahoma" w:cs="Tahoma"/>
          <w:b w:val="0"/>
          <w:sz w:val="24"/>
          <w:szCs w:val="24"/>
        </w:rPr>
        <w:t xml:space="preserve">es </w:t>
      </w:r>
      <w:r w:rsidR="006655F9" w:rsidRPr="00644BC2">
        <w:rPr>
          <w:rFonts w:ascii="Tahoma" w:hAnsi="Tahoma" w:cs="Tahoma"/>
          <w:b w:val="0"/>
          <w:sz w:val="24"/>
          <w:szCs w:val="24"/>
        </w:rPr>
        <w:t>la</w:t>
      </w:r>
      <w:r w:rsidR="009B3975" w:rsidRPr="00644BC2">
        <w:rPr>
          <w:rFonts w:ascii="Tahoma" w:hAnsi="Tahoma" w:cs="Tahoma"/>
          <w:b w:val="0"/>
          <w:sz w:val="24"/>
          <w:szCs w:val="24"/>
        </w:rPr>
        <w:t xml:space="preserve"> </w:t>
      </w:r>
      <w:r w:rsidR="006655F9" w:rsidRPr="00644BC2">
        <w:rPr>
          <w:rFonts w:ascii="Tahoma" w:hAnsi="Tahoma" w:cs="Tahoma"/>
          <w:b w:val="0"/>
          <w:sz w:val="24"/>
          <w:szCs w:val="24"/>
        </w:rPr>
        <w:t>causa</w:t>
      </w:r>
      <w:r w:rsidR="00F5266E" w:rsidRPr="00644BC2">
        <w:rPr>
          <w:rFonts w:ascii="Tahoma" w:hAnsi="Tahoma" w:cs="Tahoma"/>
          <w:b w:val="0"/>
          <w:sz w:val="24"/>
          <w:szCs w:val="24"/>
        </w:rPr>
        <w:t xml:space="preserve"> jurídica</w:t>
      </w:r>
      <w:r w:rsidR="006655F9" w:rsidRPr="00644BC2">
        <w:rPr>
          <w:rFonts w:ascii="Tahoma" w:hAnsi="Tahoma" w:cs="Tahoma"/>
          <w:b w:val="0"/>
          <w:sz w:val="24"/>
          <w:szCs w:val="24"/>
        </w:rPr>
        <w:t xml:space="preserve"> efectiva de la ruptura de la relación laboral, al operar en la práctica</w:t>
      </w:r>
      <w:r w:rsidR="00B37D10" w:rsidRPr="00644BC2">
        <w:rPr>
          <w:rFonts w:ascii="Tahoma" w:hAnsi="Tahoma" w:cs="Tahoma"/>
          <w:b w:val="0"/>
          <w:sz w:val="24"/>
          <w:szCs w:val="24"/>
        </w:rPr>
        <w:t xml:space="preserve"> </w:t>
      </w:r>
      <w:r w:rsidR="00EB70B7" w:rsidRPr="00644BC2">
        <w:rPr>
          <w:rFonts w:ascii="Tahoma" w:hAnsi="Tahoma" w:cs="Tahoma"/>
          <w:b w:val="0"/>
          <w:sz w:val="24"/>
          <w:szCs w:val="24"/>
        </w:rPr>
        <w:t>lo que doctrinalmente se</w:t>
      </w:r>
      <w:r w:rsidR="00B37D10" w:rsidRPr="00644BC2">
        <w:rPr>
          <w:rFonts w:ascii="Tahoma" w:hAnsi="Tahoma" w:cs="Tahoma"/>
          <w:b w:val="0"/>
          <w:sz w:val="24"/>
          <w:szCs w:val="24"/>
        </w:rPr>
        <w:t xml:space="preserve"> reconoce bajo el nombre de</w:t>
      </w:r>
      <w:r w:rsidR="006655F9" w:rsidRPr="00644BC2">
        <w:rPr>
          <w:rFonts w:ascii="Tahoma" w:hAnsi="Tahoma" w:cs="Tahoma"/>
          <w:b w:val="0"/>
          <w:sz w:val="24"/>
          <w:szCs w:val="24"/>
        </w:rPr>
        <w:t xml:space="preserve"> p</w:t>
      </w:r>
      <w:r w:rsidR="00CD43A9" w:rsidRPr="00644BC2">
        <w:rPr>
          <w:rFonts w:ascii="Tahoma" w:hAnsi="Tahoma" w:cs="Tahoma"/>
          <w:b w:val="0"/>
          <w:sz w:val="24"/>
          <w:szCs w:val="24"/>
        </w:rPr>
        <w:t xml:space="preserve">rincipio de prioridad, resumida en el aforismo </w:t>
      </w:r>
      <w:r w:rsidR="006655F9" w:rsidRPr="00644BC2">
        <w:rPr>
          <w:rFonts w:ascii="Arial Narrow" w:hAnsi="Arial Narrow" w:cs="Tahoma"/>
          <w:b w:val="0"/>
          <w:i/>
          <w:sz w:val="24"/>
          <w:szCs w:val="24"/>
        </w:rPr>
        <w:t>“primero en el tiempo, primero en el derecho”.</w:t>
      </w:r>
    </w:p>
    <w:p w:rsidR="00CD43A9" w:rsidRPr="00644BC2" w:rsidRDefault="00CD43A9" w:rsidP="00D464A2">
      <w:pPr>
        <w:pStyle w:val="Ttulo3"/>
        <w:shd w:val="clear" w:color="auto" w:fill="FFFFFF"/>
        <w:spacing w:before="0" w:beforeAutospacing="0" w:after="0" w:afterAutospacing="0"/>
        <w:ind w:firstLine="709"/>
        <w:jc w:val="both"/>
        <w:rPr>
          <w:rFonts w:ascii="Tahoma" w:hAnsi="Tahoma" w:cs="Tahoma"/>
          <w:b w:val="0"/>
          <w:i/>
          <w:sz w:val="24"/>
          <w:szCs w:val="24"/>
        </w:rPr>
      </w:pPr>
    </w:p>
    <w:p w:rsidR="00CD43A9" w:rsidRPr="00644BC2" w:rsidRDefault="00B37D10" w:rsidP="00CD43A9">
      <w:pPr>
        <w:pStyle w:val="Ttulo3"/>
        <w:shd w:val="clear" w:color="auto" w:fill="FFFFFF"/>
        <w:spacing w:before="0" w:beforeAutospacing="0" w:after="0" w:afterAutospacing="0" w:line="276" w:lineRule="auto"/>
        <w:ind w:firstLine="709"/>
        <w:jc w:val="both"/>
        <w:rPr>
          <w:rFonts w:ascii="Tahoma" w:hAnsi="Tahoma" w:cs="Tahoma"/>
          <w:b w:val="0"/>
          <w:sz w:val="24"/>
          <w:szCs w:val="24"/>
          <w:lang w:val="es-CO"/>
        </w:rPr>
      </w:pPr>
      <w:r w:rsidRPr="00644BC2">
        <w:rPr>
          <w:rFonts w:ascii="Tahoma" w:hAnsi="Tahoma" w:cs="Tahoma"/>
          <w:b w:val="0"/>
          <w:sz w:val="24"/>
          <w:szCs w:val="24"/>
          <w:lang w:val="es-CO"/>
        </w:rPr>
        <w:t>De suerte que se</w:t>
      </w:r>
      <w:r w:rsidR="00EB70B7" w:rsidRPr="00644BC2">
        <w:rPr>
          <w:rFonts w:ascii="Tahoma" w:hAnsi="Tahoma" w:cs="Tahoma"/>
          <w:b w:val="0"/>
          <w:sz w:val="24"/>
          <w:szCs w:val="24"/>
          <w:lang w:val="es-CO"/>
        </w:rPr>
        <w:t xml:space="preserve"> procederá a revocar parcialmente la sentencia atacada, en lo que se refiere a</w:t>
      </w:r>
      <w:r w:rsidRPr="00644BC2">
        <w:rPr>
          <w:rFonts w:ascii="Tahoma" w:hAnsi="Tahoma" w:cs="Tahoma"/>
          <w:b w:val="0"/>
          <w:sz w:val="24"/>
          <w:szCs w:val="24"/>
          <w:lang w:val="es-CO"/>
        </w:rPr>
        <w:t xml:space="preserve"> la absolución </w:t>
      </w:r>
      <w:r w:rsidR="00EB70B7" w:rsidRPr="00644BC2">
        <w:rPr>
          <w:rFonts w:ascii="Tahoma" w:hAnsi="Tahoma" w:cs="Tahoma"/>
          <w:b w:val="0"/>
          <w:sz w:val="24"/>
          <w:szCs w:val="24"/>
          <w:lang w:val="es-CO"/>
        </w:rPr>
        <w:t>de la</w:t>
      </w:r>
      <w:r w:rsidRPr="00644BC2">
        <w:rPr>
          <w:rFonts w:ascii="Tahoma" w:hAnsi="Tahoma" w:cs="Tahoma"/>
          <w:b w:val="0"/>
          <w:sz w:val="24"/>
          <w:szCs w:val="24"/>
          <w:lang w:val="es-CO"/>
        </w:rPr>
        <w:t xml:space="preserve"> indemnización por despido indirecto, condenándose</w:t>
      </w:r>
      <w:r w:rsidR="00EB70B7" w:rsidRPr="00644BC2">
        <w:rPr>
          <w:rFonts w:ascii="Tahoma" w:hAnsi="Tahoma" w:cs="Tahoma"/>
          <w:b w:val="0"/>
          <w:sz w:val="24"/>
          <w:szCs w:val="24"/>
          <w:lang w:val="es-CO"/>
        </w:rPr>
        <w:t>,</w:t>
      </w:r>
      <w:r w:rsidRPr="00644BC2">
        <w:rPr>
          <w:rFonts w:ascii="Tahoma" w:hAnsi="Tahoma" w:cs="Tahoma"/>
          <w:b w:val="0"/>
          <w:sz w:val="24"/>
          <w:szCs w:val="24"/>
          <w:lang w:val="es-CO"/>
        </w:rPr>
        <w:t xml:space="preserve"> en su defecto al pago de la suma de </w:t>
      </w:r>
      <w:r w:rsidR="00EB70B7" w:rsidRPr="00644BC2">
        <w:rPr>
          <w:rFonts w:ascii="Tahoma" w:hAnsi="Tahoma" w:cs="Tahoma"/>
          <w:sz w:val="24"/>
          <w:szCs w:val="24"/>
          <w:lang w:val="es-CO"/>
        </w:rPr>
        <w:t>$19.466.664</w:t>
      </w:r>
      <w:r w:rsidR="00EB70B7" w:rsidRPr="00644BC2">
        <w:rPr>
          <w:rFonts w:ascii="Tahoma" w:hAnsi="Tahoma" w:cs="Tahoma"/>
          <w:b w:val="0"/>
          <w:sz w:val="24"/>
          <w:szCs w:val="24"/>
          <w:lang w:val="es-CO"/>
        </w:rPr>
        <w:t xml:space="preserve">, a título de indemnización por despido indirecto, cifra que </w:t>
      </w:r>
      <w:r w:rsidR="00125E05" w:rsidRPr="00644BC2">
        <w:rPr>
          <w:rFonts w:ascii="Tahoma" w:hAnsi="Tahoma" w:cs="Tahoma"/>
          <w:b w:val="0"/>
          <w:sz w:val="24"/>
          <w:szCs w:val="24"/>
          <w:lang w:val="es-CO"/>
        </w:rPr>
        <w:t>es el resultado</w:t>
      </w:r>
      <w:r w:rsidR="00EB70B7" w:rsidRPr="00644BC2">
        <w:rPr>
          <w:rFonts w:ascii="Tahoma" w:hAnsi="Tahoma" w:cs="Tahoma"/>
          <w:b w:val="0"/>
          <w:sz w:val="24"/>
          <w:szCs w:val="24"/>
          <w:lang w:val="es-CO"/>
        </w:rPr>
        <w:t xml:space="preserve"> de multiplicar el salario de la demandante ($2.000.000) por el tiempo que hacía falta para la expiración del plazo del contrato de trabajo a término fijo (292 días).</w:t>
      </w:r>
    </w:p>
    <w:p w:rsidR="00CD43A9" w:rsidRPr="00644BC2" w:rsidRDefault="00CD43A9" w:rsidP="00CD43A9">
      <w:pPr>
        <w:pStyle w:val="Ttulo3"/>
        <w:shd w:val="clear" w:color="auto" w:fill="FFFFFF"/>
        <w:spacing w:before="0" w:beforeAutospacing="0" w:after="0" w:afterAutospacing="0"/>
        <w:ind w:firstLine="709"/>
        <w:jc w:val="both"/>
        <w:rPr>
          <w:rFonts w:ascii="Tahoma" w:hAnsi="Tahoma" w:cs="Tahoma"/>
          <w:b w:val="0"/>
          <w:sz w:val="24"/>
          <w:szCs w:val="24"/>
          <w:lang w:val="es-CO"/>
        </w:rPr>
      </w:pPr>
    </w:p>
    <w:p w:rsidR="001E26D9" w:rsidRPr="00644BC2" w:rsidRDefault="001E26D9" w:rsidP="00CD43A9">
      <w:pPr>
        <w:pStyle w:val="Ttulo3"/>
        <w:shd w:val="clear" w:color="auto" w:fill="FFFFFF"/>
        <w:spacing w:before="0" w:beforeAutospacing="0" w:after="0" w:afterAutospacing="0" w:line="276" w:lineRule="auto"/>
        <w:ind w:firstLine="709"/>
        <w:jc w:val="both"/>
        <w:rPr>
          <w:rStyle w:val="Ninguno"/>
          <w:rFonts w:ascii="Tahoma" w:hAnsi="Tahoma" w:cs="Tahoma"/>
          <w:b w:val="0"/>
          <w:sz w:val="24"/>
          <w:szCs w:val="24"/>
          <w:lang w:val="es-CO"/>
        </w:rPr>
      </w:pPr>
      <w:r w:rsidRPr="00644BC2">
        <w:rPr>
          <w:rFonts w:ascii="Tahoma" w:hAnsi="Tahoma" w:cs="Tahoma"/>
          <w:b w:val="0"/>
          <w:sz w:val="24"/>
          <w:szCs w:val="24"/>
          <w:shd w:val="clear" w:color="auto" w:fill="FFFFFF"/>
          <w:lang w:val="es-CO"/>
        </w:rPr>
        <w:lastRenderedPageBreak/>
        <w:t>De otra parte, en lo que atañe a la reparación por el daño moral, encuentra la Sala que las personas que declararon en primera instancia, en su orden: ODILA OCAMPO CARDONA, madre de la demandante; BLANCA ELITH SÁNCHEZ de ARIAS, una tía, y CRISTHIAN DAVID HOYOS RÍOS, su hermano adoptivo, coincidieron en señalar que el estado anímico de Angélica María había variado de manera drástica luego de la agresión de su empleador.</w:t>
      </w:r>
    </w:p>
    <w:p w:rsidR="001E26D9" w:rsidRPr="00644BC2" w:rsidRDefault="001E26D9" w:rsidP="00CD43A9">
      <w:pPr>
        <w:pStyle w:val="Poromisin"/>
        <w:ind w:firstLine="709"/>
        <w:jc w:val="both"/>
        <w:rPr>
          <w:rStyle w:val="Ninguno"/>
          <w:rFonts w:ascii="Tahoma" w:eastAsia="Helvetica Neue" w:hAnsi="Tahoma" w:cs="Tahoma"/>
          <w:b/>
          <w:bCs/>
          <w:color w:val="auto"/>
          <w:sz w:val="24"/>
          <w:szCs w:val="24"/>
          <w:shd w:val="clear" w:color="auto" w:fill="FFFFFF"/>
          <w:lang w:val="es-CO"/>
        </w:rPr>
      </w:pPr>
    </w:p>
    <w:p w:rsidR="001E26D9" w:rsidRPr="00644BC2" w:rsidRDefault="001E26D9" w:rsidP="00AA099B">
      <w:pPr>
        <w:pStyle w:val="Poromisin"/>
        <w:spacing w:line="276" w:lineRule="auto"/>
        <w:ind w:firstLine="709"/>
        <w:jc w:val="both"/>
        <w:rPr>
          <w:rStyle w:val="Ninguno"/>
          <w:rFonts w:ascii="Arial Narrow" w:hAnsi="Arial Narrow" w:cs="Tahoma"/>
          <w:i/>
          <w:iCs/>
          <w:color w:val="auto"/>
          <w:sz w:val="24"/>
          <w:szCs w:val="24"/>
          <w:shd w:val="clear" w:color="auto" w:fill="FFFFFF"/>
          <w:lang w:val="es-CO"/>
        </w:rPr>
      </w:pPr>
      <w:r w:rsidRPr="00644BC2">
        <w:rPr>
          <w:rStyle w:val="Ninguno"/>
          <w:rFonts w:ascii="Tahoma" w:hAnsi="Tahoma" w:cs="Tahoma"/>
          <w:color w:val="auto"/>
          <w:sz w:val="24"/>
          <w:szCs w:val="24"/>
          <w:shd w:val="clear" w:color="auto" w:fill="FFFFFF"/>
          <w:lang w:val="es-CO"/>
        </w:rPr>
        <w:t xml:space="preserve">La madre de la agredida señaló: </w:t>
      </w:r>
      <w:r w:rsidRPr="00644BC2">
        <w:rPr>
          <w:rStyle w:val="Ninguno"/>
          <w:rFonts w:ascii="Arial Narrow" w:hAnsi="Arial Narrow" w:cs="Tahoma"/>
          <w:i/>
          <w:iCs/>
          <w:color w:val="auto"/>
          <w:sz w:val="24"/>
          <w:szCs w:val="24"/>
          <w:shd w:val="clear" w:color="auto" w:fill="FFFFFF"/>
          <w:lang w:val="es-CO"/>
        </w:rPr>
        <w:t>"yo llegué a las 10:00 A.M. a la oficina de ella porque tenía que recibirle un dinero y la llamé al celular y ella me dijo que esperara un momento que había una discusión, luego bajó llorando y atacada de la respiración y me dijo que ese señor Robinson le había pegado”</w:t>
      </w:r>
      <w:r w:rsidRPr="00644BC2">
        <w:rPr>
          <w:rStyle w:val="Ninguno"/>
          <w:rFonts w:ascii="Arial Narrow" w:hAnsi="Arial Narrow" w:cs="Tahoma"/>
          <w:color w:val="auto"/>
          <w:sz w:val="24"/>
          <w:szCs w:val="24"/>
          <w:shd w:val="clear" w:color="auto" w:fill="FFFFFF"/>
          <w:lang w:val="es-CO"/>
        </w:rPr>
        <w:t>.</w:t>
      </w:r>
      <w:r w:rsidRPr="00644BC2">
        <w:rPr>
          <w:rStyle w:val="Ninguno"/>
          <w:rFonts w:ascii="Tahoma" w:hAnsi="Tahoma" w:cs="Tahoma"/>
          <w:color w:val="auto"/>
          <w:sz w:val="24"/>
          <w:szCs w:val="24"/>
          <w:shd w:val="clear" w:color="auto" w:fill="FFFFFF"/>
          <w:lang w:val="es-CO"/>
        </w:rPr>
        <w:t xml:space="preserve"> Indicó asimismo, que luego de ese episodio su hija ha venido sufriendo de depresión e incluso ha ido al psicólogo. Su tía dijo: </w:t>
      </w:r>
      <w:r w:rsidRPr="00644BC2">
        <w:rPr>
          <w:rStyle w:val="Ninguno"/>
          <w:rFonts w:ascii="Arial Narrow" w:hAnsi="Arial Narrow" w:cs="Tahoma"/>
          <w:i/>
          <w:iCs/>
          <w:color w:val="auto"/>
          <w:sz w:val="24"/>
          <w:szCs w:val="24"/>
          <w:shd w:val="clear" w:color="auto" w:fill="FFFFFF"/>
          <w:lang w:val="es-CO"/>
        </w:rPr>
        <w:t>“cuando este señor la ultrajó a ella, nos preocupamos mucho porque ella sufre de lupus y eso la puede enfermar”</w:t>
      </w:r>
      <w:r w:rsidRPr="00644BC2">
        <w:rPr>
          <w:rStyle w:val="Ninguno"/>
          <w:rFonts w:ascii="Tahoma" w:hAnsi="Tahoma" w:cs="Tahoma"/>
          <w:color w:val="auto"/>
          <w:sz w:val="24"/>
          <w:szCs w:val="24"/>
          <w:shd w:val="clear" w:color="auto" w:fill="FFFFFF"/>
          <w:lang w:val="es-CO"/>
        </w:rPr>
        <w:t xml:space="preserve"> y CRISTIAN DAVID, su hermano adoptivo, señaló: </w:t>
      </w:r>
      <w:r w:rsidRPr="00644BC2">
        <w:rPr>
          <w:rStyle w:val="Ninguno"/>
          <w:rFonts w:ascii="Arial Narrow" w:hAnsi="Arial Narrow" w:cs="Tahoma"/>
          <w:i/>
          <w:iCs/>
          <w:color w:val="auto"/>
          <w:sz w:val="24"/>
          <w:szCs w:val="24"/>
          <w:shd w:val="clear" w:color="auto" w:fill="FFFFFF"/>
          <w:lang w:val="es-CO"/>
        </w:rPr>
        <w:t xml:space="preserve">“nos afectó mucho que este señor la golpeara a ella. Los nervios que ella mantiene también nos preocupan mucho; cambió mucho, </w:t>
      </w:r>
      <w:r w:rsidRPr="00644BC2">
        <w:rPr>
          <w:rStyle w:val="Ninguno"/>
          <w:rFonts w:ascii="Arial Narrow" w:hAnsi="Arial Narrow" w:cs="Tahoma"/>
          <w:color w:val="auto"/>
          <w:sz w:val="24"/>
          <w:szCs w:val="24"/>
          <w:shd w:val="clear" w:color="auto" w:fill="FFFFFF"/>
          <w:lang w:val="es-CO"/>
        </w:rPr>
        <w:t>advirtió,</w:t>
      </w:r>
      <w:r w:rsidRPr="00644BC2">
        <w:rPr>
          <w:rStyle w:val="Ninguno"/>
          <w:rFonts w:ascii="Arial Narrow" w:hAnsi="Arial Narrow" w:cs="Tahoma"/>
          <w:i/>
          <w:iCs/>
          <w:color w:val="auto"/>
          <w:sz w:val="24"/>
          <w:szCs w:val="24"/>
          <w:shd w:val="clear" w:color="auto" w:fill="FFFFFF"/>
          <w:lang w:val="es-CO"/>
        </w:rPr>
        <w:t xml:space="preserve"> se pone nerviosa cuando escucha una moto, porque piensa que si este señor fue capaz de golpearla es capaz de mucho más.</w:t>
      </w:r>
    </w:p>
    <w:p w:rsidR="00AA099B" w:rsidRPr="00644BC2" w:rsidRDefault="00AA099B" w:rsidP="00AA099B">
      <w:pPr>
        <w:pStyle w:val="Poromisin"/>
        <w:spacing w:line="276" w:lineRule="auto"/>
        <w:ind w:firstLine="709"/>
        <w:jc w:val="both"/>
        <w:rPr>
          <w:rStyle w:val="Ninguno"/>
          <w:rFonts w:ascii="Tahoma" w:eastAsia="Helvetica Neue" w:hAnsi="Tahoma" w:cs="Tahoma"/>
          <w:b/>
          <w:bCs/>
          <w:color w:val="auto"/>
          <w:sz w:val="24"/>
          <w:szCs w:val="24"/>
          <w:shd w:val="clear" w:color="auto" w:fill="FFFFFF"/>
          <w:lang w:val="es-CO"/>
        </w:rPr>
      </w:pPr>
    </w:p>
    <w:p w:rsidR="001E26D9" w:rsidRPr="00644BC2" w:rsidRDefault="001E26D9" w:rsidP="00CD43A9">
      <w:pPr>
        <w:pStyle w:val="Poromisin"/>
        <w:spacing w:line="300" w:lineRule="exact"/>
        <w:ind w:firstLine="709"/>
        <w:jc w:val="both"/>
        <w:rPr>
          <w:rStyle w:val="Ninguno"/>
          <w:rFonts w:ascii="Tahoma" w:hAnsi="Tahoma" w:cs="Tahoma"/>
          <w:color w:val="auto"/>
          <w:sz w:val="24"/>
          <w:szCs w:val="24"/>
          <w:shd w:val="clear" w:color="auto" w:fill="FFFFFF"/>
          <w:lang w:val="es-CO"/>
        </w:rPr>
      </w:pPr>
      <w:r w:rsidRPr="00644BC2">
        <w:rPr>
          <w:rStyle w:val="Ninguno"/>
          <w:rFonts w:ascii="Tahoma" w:hAnsi="Tahoma" w:cs="Tahoma"/>
          <w:color w:val="auto"/>
          <w:sz w:val="24"/>
          <w:szCs w:val="24"/>
          <w:shd w:val="clear" w:color="auto" w:fill="FFFFFF"/>
          <w:lang w:val="es-CO"/>
          <w14:shadow w14:blurRad="177800" w14:dist="0" w14:dir="0" w14:sx="100000" w14:sy="100000" w14:kx="0" w14:ky="0" w14:algn="tl">
            <w14:srgbClr w14:val="000000">
              <w14:alpha w14:val="98823"/>
            </w14:srgbClr>
          </w14:shadow>
        </w:rPr>
        <w:t>Sobre la agresión en sí, cabe destacar que la misma se produjo en el contexto de una relación asimétrica de poder: jefe - empleado; y de fuerza física: hombre - mujer, lo cual indudablemente degradó a la víctima frente a sus colegas y compañeros de trabajo -la mayoría de ellos subalternos suyos, salvo el agresor, quien era el dueño de la empresa-E</w:t>
      </w:r>
      <w:r w:rsidRPr="00644BC2">
        <w:rPr>
          <w:rStyle w:val="Ninguno"/>
          <w:rFonts w:ascii="Tahoma" w:hAnsi="Tahoma" w:cs="Tahoma"/>
          <w:color w:val="auto"/>
          <w:sz w:val="24"/>
          <w:szCs w:val="24"/>
          <w:shd w:val="clear" w:color="auto" w:fill="FFFFFF"/>
          <w:lang w:val="es-CO"/>
        </w:rPr>
        <w:t xml:space="preserve">ste tipo de violencia sin duda es altamente destructiva de la auto-estima del agredido, puesto que se enclava en el espacio físico en el que se desarrolla el trabajo, lugar donde se construye, en buena medida, la identidad propia y el reconocimiento profesional; máxime en este caso en el que la agredida ocupaba una posición de prestigio dentro de la empresa, lo cual hizo más visible y humillante la agresión, ya que misma pudo ser interpretada como un acto de reprobación profesional, lo cual añade al dolor físico de la agresión la </w:t>
      </w:r>
      <w:r w:rsidR="00CD43A9" w:rsidRPr="00644BC2">
        <w:rPr>
          <w:rStyle w:val="Ninguno"/>
          <w:rFonts w:ascii="Tahoma" w:hAnsi="Tahoma" w:cs="Tahoma"/>
          <w:color w:val="auto"/>
          <w:sz w:val="24"/>
          <w:szCs w:val="24"/>
          <w:shd w:val="clear" w:color="auto" w:fill="FFFFFF"/>
          <w:lang w:val="es-CO"/>
        </w:rPr>
        <w:t xml:space="preserve">ignominiosa </w:t>
      </w:r>
      <w:r w:rsidRPr="00644BC2">
        <w:rPr>
          <w:rStyle w:val="Ninguno"/>
          <w:rFonts w:ascii="Tahoma" w:hAnsi="Tahoma" w:cs="Tahoma"/>
          <w:color w:val="auto"/>
          <w:sz w:val="24"/>
          <w:szCs w:val="24"/>
          <w:shd w:val="clear" w:color="auto" w:fill="FFFFFF"/>
          <w:lang w:val="es-CO"/>
        </w:rPr>
        <w:t>experiencia de la vergüenza.</w:t>
      </w:r>
    </w:p>
    <w:p w:rsidR="001E26D9" w:rsidRPr="00644BC2" w:rsidRDefault="001E26D9" w:rsidP="00CD43A9">
      <w:pPr>
        <w:pStyle w:val="Poromisin"/>
        <w:ind w:firstLine="709"/>
        <w:jc w:val="both"/>
        <w:rPr>
          <w:rStyle w:val="Ninguno"/>
          <w:rFonts w:ascii="Tahoma" w:eastAsia="Helvetica Neue" w:hAnsi="Tahoma" w:cs="Tahoma"/>
          <w:color w:val="auto"/>
          <w:sz w:val="24"/>
          <w:szCs w:val="24"/>
          <w:shd w:val="clear" w:color="auto" w:fill="FFFFFF"/>
          <w:lang w:val="es-CO"/>
        </w:rPr>
      </w:pPr>
    </w:p>
    <w:p w:rsidR="001E26D9" w:rsidRPr="00644BC2" w:rsidRDefault="001E26D9" w:rsidP="001E26D9">
      <w:pPr>
        <w:pStyle w:val="Poromisin"/>
        <w:spacing w:line="276" w:lineRule="auto"/>
        <w:ind w:firstLine="708"/>
        <w:jc w:val="both"/>
        <w:rPr>
          <w:rStyle w:val="Ninguno"/>
          <w:rFonts w:ascii="Tahoma" w:hAnsi="Tahoma" w:cs="Tahoma"/>
          <w:color w:val="auto"/>
          <w:sz w:val="24"/>
          <w:szCs w:val="24"/>
          <w:shd w:val="clear" w:color="auto" w:fill="FFFFFF"/>
          <w:lang w:val="es-CO"/>
        </w:rPr>
      </w:pPr>
      <w:r w:rsidRPr="00644BC2">
        <w:rPr>
          <w:rStyle w:val="Ninguno"/>
          <w:rFonts w:ascii="Tahoma" w:hAnsi="Tahoma" w:cs="Tahoma"/>
          <w:color w:val="auto"/>
          <w:sz w:val="24"/>
          <w:szCs w:val="24"/>
          <w:shd w:val="clear" w:color="auto" w:fill="FFFFFF"/>
          <w:lang w:val="es-CO"/>
        </w:rPr>
        <w:t xml:space="preserve">En esa medida, frente al daño que produjo el acto violento del empleador, la Sala considera justo condenar al pago de la suma equivalente a </w:t>
      </w:r>
      <w:r w:rsidRPr="00644BC2">
        <w:rPr>
          <w:rStyle w:val="Ninguno"/>
          <w:rFonts w:ascii="Tahoma" w:hAnsi="Tahoma" w:cs="Tahoma"/>
          <w:b/>
          <w:color w:val="auto"/>
          <w:sz w:val="24"/>
          <w:szCs w:val="24"/>
          <w:shd w:val="clear" w:color="auto" w:fill="FFFFFF"/>
          <w:lang w:val="es-CO"/>
        </w:rPr>
        <w:t>diez (10)</w:t>
      </w:r>
      <w:r w:rsidRPr="00644BC2">
        <w:rPr>
          <w:rStyle w:val="Ninguno"/>
          <w:rFonts w:ascii="Tahoma" w:hAnsi="Tahoma" w:cs="Tahoma"/>
          <w:color w:val="auto"/>
          <w:sz w:val="24"/>
          <w:szCs w:val="24"/>
          <w:shd w:val="clear" w:color="auto" w:fill="FFFFFF"/>
          <w:lang w:val="es-CO"/>
        </w:rPr>
        <w:t xml:space="preserve"> salarios mínimos mensuales vigentes</w:t>
      </w:r>
      <w:r w:rsidR="00CD43A9" w:rsidRPr="00644BC2">
        <w:rPr>
          <w:rStyle w:val="Ninguno"/>
          <w:rFonts w:ascii="Tahoma" w:hAnsi="Tahoma" w:cs="Tahoma"/>
          <w:color w:val="auto"/>
          <w:sz w:val="24"/>
          <w:szCs w:val="24"/>
          <w:shd w:val="clear" w:color="auto" w:fill="FFFFFF"/>
          <w:lang w:val="es-CO"/>
        </w:rPr>
        <w:t xml:space="preserve"> a favor de la agredida</w:t>
      </w:r>
      <w:r w:rsidRPr="00644BC2">
        <w:rPr>
          <w:rStyle w:val="Ninguno"/>
          <w:rFonts w:ascii="Tahoma" w:hAnsi="Tahoma" w:cs="Tahoma"/>
          <w:color w:val="auto"/>
          <w:sz w:val="24"/>
          <w:szCs w:val="24"/>
          <w:shd w:val="clear" w:color="auto" w:fill="FFFFFF"/>
          <w:lang w:val="es-CO"/>
        </w:rPr>
        <w:t>.</w:t>
      </w:r>
    </w:p>
    <w:p w:rsidR="00CD43A9" w:rsidRPr="00644BC2" w:rsidRDefault="00CD43A9" w:rsidP="00D464A2">
      <w:pPr>
        <w:pStyle w:val="Poromisin"/>
        <w:jc w:val="both"/>
        <w:rPr>
          <w:rFonts w:ascii="Tahoma" w:hAnsi="Tahoma" w:cs="Tahoma"/>
          <w:color w:val="auto"/>
          <w:sz w:val="24"/>
          <w:szCs w:val="24"/>
          <w:lang w:val="es-CO"/>
        </w:rPr>
      </w:pPr>
    </w:p>
    <w:p w:rsidR="00CD43A9" w:rsidRPr="00644BC2" w:rsidRDefault="00CD43A9" w:rsidP="00CD43A9">
      <w:pPr>
        <w:tabs>
          <w:tab w:val="left" w:pos="748"/>
        </w:tabs>
        <w:spacing w:line="276" w:lineRule="auto"/>
        <w:rPr>
          <w:rFonts w:ascii="Tahoma" w:hAnsi="Tahoma" w:cs="Tahoma"/>
          <w:sz w:val="24"/>
          <w:szCs w:val="24"/>
        </w:rPr>
      </w:pPr>
      <w:r w:rsidRPr="00644BC2">
        <w:rPr>
          <w:rFonts w:ascii="Tahoma" w:hAnsi="Tahoma" w:cs="Tahoma"/>
          <w:sz w:val="24"/>
          <w:szCs w:val="24"/>
        </w:rPr>
        <w:t xml:space="preserve">En mérito de  lo expuesto, el </w:t>
      </w:r>
      <w:r w:rsidRPr="00644BC2">
        <w:rPr>
          <w:rFonts w:ascii="Tahoma" w:hAnsi="Tahoma" w:cs="Tahoma"/>
          <w:b/>
          <w:bCs/>
          <w:sz w:val="24"/>
          <w:szCs w:val="24"/>
        </w:rPr>
        <w:t>Tribunal Superior del Distrito Judicial de Pereira (Risaralda)</w:t>
      </w:r>
      <w:r w:rsidRPr="00644BC2">
        <w:rPr>
          <w:rFonts w:ascii="Tahoma" w:hAnsi="Tahoma" w:cs="Tahoma"/>
          <w:sz w:val="24"/>
          <w:szCs w:val="24"/>
        </w:rPr>
        <w:t xml:space="preserve">, </w:t>
      </w:r>
      <w:r w:rsidRPr="00644BC2">
        <w:rPr>
          <w:rFonts w:ascii="Tahoma" w:hAnsi="Tahoma" w:cs="Tahoma"/>
          <w:b/>
          <w:bCs/>
          <w:sz w:val="24"/>
          <w:szCs w:val="24"/>
        </w:rPr>
        <w:t>Sala Laboral</w:t>
      </w:r>
      <w:r w:rsidRPr="00644BC2">
        <w:rPr>
          <w:rFonts w:ascii="Tahoma" w:hAnsi="Tahoma" w:cs="Tahoma"/>
          <w:sz w:val="24"/>
          <w:szCs w:val="24"/>
        </w:rPr>
        <w:t>, Administrando Justicia en Nombre de la República  y por autoridad de la Ley,</w:t>
      </w:r>
    </w:p>
    <w:p w:rsidR="00CD43A9" w:rsidRPr="00644BC2" w:rsidRDefault="00CD43A9" w:rsidP="00CA1831">
      <w:pPr>
        <w:spacing w:line="240" w:lineRule="auto"/>
        <w:ind w:firstLine="0"/>
        <w:rPr>
          <w:rFonts w:ascii="Tahoma" w:hAnsi="Tahoma" w:cs="Tahoma"/>
          <w:sz w:val="24"/>
          <w:szCs w:val="24"/>
          <w:lang w:val="es-CO"/>
        </w:rPr>
      </w:pPr>
    </w:p>
    <w:p w:rsidR="00CD43A9" w:rsidRPr="00644BC2" w:rsidRDefault="00CD43A9" w:rsidP="00AA099B">
      <w:pPr>
        <w:widowControl w:val="0"/>
        <w:autoSpaceDE w:val="0"/>
        <w:autoSpaceDN w:val="0"/>
        <w:adjustRightInd w:val="0"/>
        <w:spacing w:line="276" w:lineRule="auto"/>
        <w:jc w:val="center"/>
        <w:rPr>
          <w:rFonts w:ascii="Tahoma" w:hAnsi="Tahoma" w:cs="Tahoma"/>
          <w:b/>
          <w:sz w:val="24"/>
          <w:szCs w:val="24"/>
        </w:rPr>
      </w:pPr>
      <w:r w:rsidRPr="00644BC2">
        <w:rPr>
          <w:rFonts w:ascii="Tahoma" w:hAnsi="Tahoma" w:cs="Tahoma"/>
          <w:b/>
          <w:sz w:val="24"/>
          <w:szCs w:val="24"/>
        </w:rPr>
        <w:t>RESUELVE:</w:t>
      </w:r>
    </w:p>
    <w:p w:rsidR="00CD43A9" w:rsidRPr="00644BC2" w:rsidRDefault="00CD43A9" w:rsidP="00CA1831">
      <w:pPr>
        <w:widowControl w:val="0"/>
        <w:autoSpaceDE w:val="0"/>
        <w:autoSpaceDN w:val="0"/>
        <w:adjustRightInd w:val="0"/>
        <w:spacing w:line="240" w:lineRule="auto"/>
        <w:rPr>
          <w:rFonts w:ascii="Tahoma" w:hAnsi="Tahoma" w:cs="Tahoma"/>
          <w:sz w:val="24"/>
          <w:szCs w:val="24"/>
        </w:rPr>
      </w:pPr>
    </w:p>
    <w:p w:rsidR="00CD43A9" w:rsidRPr="00644BC2" w:rsidRDefault="00CD43A9" w:rsidP="00AA099B">
      <w:pPr>
        <w:spacing w:line="276" w:lineRule="auto"/>
        <w:ind w:firstLine="708"/>
        <w:rPr>
          <w:rFonts w:ascii="Tahoma" w:hAnsi="Tahoma" w:cs="Tahoma"/>
          <w:sz w:val="24"/>
          <w:szCs w:val="24"/>
        </w:rPr>
      </w:pPr>
      <w:r w:rsidRPr="00644BC2">
        <w:rPr>
          <w:rFonts w:ascii="Tahoma" w:hAnsi="Tahoma" w:cs="Tahoma"/>
          <w:b/>
          <w:sz w:val="24"/>
          <w:szCs w:val="24"/>
          <w:u w:val="single"/>
        </w:rPr>
        <w:t>PRIMERO:</w:t>
      </w:r>
      <w:r w:rsidRPr="00644BC2">
        <w:rPr>
          <w:rFonts w:ascii="Tahoma" w:hAnsi="Tahoma" w:cs="Tahoma"/>
          <w:b/>
          <w:sz w:val="24"/>
          <w:szCs w:val="24"/>
        </w:rPr>
        <w:t xml:space="preserve">- </w:t>
      </w:r>
      <w:r w:rsidR="0085105C" w:rsidRPr="00644BC2">
        <w:rPr>
          <w:rFonts w:ascii="Tahoma" w:hAnsi="Tahoma" w:cs="Tahoma"/>
          <w:b/>
          <w:sz w:val="24"/>
          <w:szCs w:val="24"/>
        </w:rPr>
        <w:t xml:space="preserve">REVOCAR </w:t>
      </w:r>
      <w:r w:rsidR="0085105C" w:rsidRPr="00644BC2">
        <w:rPr>
          <w:rFonts w:ascii="Tahoma" w:hAnsi="Tahoma" w:cs="Tahoma"/>
          <w:sz w:val="24"/>
          <w:szCs w:val="24"/>
        </w:rPr>
        <w:t>el numeral</w:t>
      </w:r>
      <w:r w:rsidR="0085105C" w:rsidRPr="00644BC2">
        <w:rPr>
          <w:rFonts w:ascii="Tahoma" w:hAnsi="Tahoma" w:cs="Tahoma"/>
          <w:b/>
          <w:sz w:val="24"/>
          <w:szCs w:val="24"/>
        </w:rPr>
        <w:t xml:space="preserve"> TERCERO </w:t>
      </w:r>
      <w:r w:rsidR="0085105C" w:rsidRPr="00644BC2">
        <w:rPr>
          <w:rFonts w:ascii="Tahoma" w:hAnsi="Tahoma" w:cs="Tahoma"/>
          <w:sz w:val="24"/>
          <w:szCs w:val="24"/>
        </w:rPr>
        <w:t>de la sentencia apelada. En su defecto,</w:t>
      </w:r>
    </w:p>
    <w:p w:rsidR="00CD43A9" w:rsidRPr="00644BC2" w:rsidRDefault="00CD43A9" w:rsidP="00AA099B">
      <w:pPr>
        <w:spacing w:line="276" w:lineRule="auto"/>
        <w:ind w:firstLine="708"/>
        <w:rPr>
          <w:rFonts w:ascii="Tahoma" w:hAnsi="Tahoma" w:cs="Tahoma"/>
          <w:sz w:val="24"/>
          <w:szCs w:val="24"/>
        </w:rPr>
      </w:pPr>
    </w:p>
    <w:p w:rsidR="0085105C" w:rsidRPr="00644BC2" w:rsidRDefault="00CD43A9" w:rsidP="00AA099B">
      <w:pPr>
        <w:spacing w:line="276" w:lineRule="auto"/>
        <w:ind w:firstLine="708"/>
        <w:rPr>
          <w:rFonts w:ascii="Tahoma" w:hAnsi="Tahoma" w:cs="Tahoma"/>
          <w:sz w:val="24"/>
          <w:szCs w:val="24"/>
          <w:lang w:val="es-CO"/>
        </w:rPr>
      </w:pPr>
      <w:r w:rsidRPr="00644BC2">
        <w:rPr>
          <w:rFonts w:ascii="Tahoma" w:hAnsi="Tahoma" w:cs="Tahoma"/>
          <w:b/>
          <w:sz w:val="24"/>
          <w:szCs w:val="24"/>
          <w:u w:val="single"/>
        </w:rPr>
        <w:t>SEGUNDO:</w:t>
      </w:r>
      <w:r w:rsidRPr="00644BC2">
        <w:rPr>
          <w:rFonts w:ascii="Tahoma" w:hAnsi="Tahoma" w:cs="Tahoma"/>
          <w:b/>
          <w:sz w:val="24"/>
          <w:szCs w:val="24"/>
        </w:rPr>
        <w:t xml:space="preserve"> -</w:t>
      </w:r>
      <w:r w:rsidR="0085105C" w:rsidRPr="00644BC2">
        <w:rPr>
          <w:rFonts w:ascii="Tahoma" w:hAnsi="Tahoma" w:cs="Tahoma"/>
          <w:b/>
          <w:sz w:val="24"/>
          <w:szCs w:val="24"/>
        </w:rPr>
        <w:t>CONDENAR</w:t>
      </w:r>
      <w:r w:rsidR="0085105C" w:rsidRPr="00644BC2">
        <w:rPr>
          <w:rFonts w:ascii="Tahoma" w:hAnsi="Tahoma" w:cs="Tahoma"/>
          <w:sz w:val="24"/>
          <w:szCs w:val="24"/>
        </w:rPr>
        <w:t xml:space="preserve"> al demandado al pago de la de </w:t>
      </w:r>
      <w:r w:rsidR="0085105C" w:rsidRPr="00644BC2">
        <w:rPr>
          <w:rFonts w:ascii="Tahoma" w:hAnsi="Tahoma" w:cs="Tahoma"/>
          <w:b/>
          <w:sz w:val="24"/>
          <w:szCs w:val="24"/>
          <w:lang w:val="es-CO"/>
        </w:rPr>
        <w:t>$19.466.664</w:t>
      </w:r>
      <w:r w:rsidR="0085105C" w:rsidRPr="00644BC2">
        <w:rPr>
          <w:rFonts w:ascii="Tahoma" w:hAnsi="Tahoma" w:cs="Tahoma"/>
          <w:sz w:val="24"/>
          <w:szCs w:val="24"/>
          <w:lang w:val="es-CO"/>
        </w:rPr>
        <w:t xml:space="preserve"> a título de indemnización por despido injusto a favor de la demandante. </w:t>
      </w:r>
    </w:p>
    <w:p w:rsidR="0085105C" w:rsidRPr="00644BC2" w:rsidRDefault="0085105C" w:rsidP="00AA099B">
      <w:pPr>
        <w:spacing w:line="276" w:lineRule="auto"/>
        <w:ind w:firstLine="708"/>
        <w:rPr>
          <w:rFonts w:ascii="Tahoma" w:hAnsi="Tahoma" w:cs="Tahoma"/>
          <w:sz w:val="24"/>
          <w:szCs w:val="24"/>
          <w:lang w:val="es-CO"/>
        </w:rPr>
      </w:pPr>
    </w:p>
    <w:p w:rsidR="00CD43A9" w:rsidRPr="00644BC2" w:rsidRDefault="0085105C" w:rsidP="00AA099B">
      <w:pPr>
        <w:spacing w:line="276" w:lineRule="auto"/>
        <w:ind w:firstLine="708"/>
        <w:rPr>
          <w:rFonts w:ascii="Tahoma" w:hAnsi="Tahoma" w:cs="Tahoma"/>
          <w:sz w:val="24"/>
          <w:szCs w:val="24"/>
        </w:rPr>
      </w:pPr>
      <w:r w:rsidRPr="00644BC2">
        <w:rPr>
          <w:rFonts w:ascii="Tahoma" w:hAnsi="Tahoma" w:cs="Tahoma"/>
          <w:b/>
          <w:sz w:val="24"/>
          <w:szCs w:val="24"/>
          <w:u w:val="single"/>
          <w:lang w:val="es-CO"/>
        </w:rPr>
        <w:t>TERCERO:</w:t>
      </w:r>
      <w:r w:rsidRPr="00644BC2">
        <w:rPr>
          <w:rFonts w:ascii="Tahoma" w:hAnsi="Tahoma" w:cs="Tahoma"/>
          <w:b/>
          <w:sz w:val="24"/>
          <w:szCs w:val="24"/>
          <w:lang w:val="es-CO"/>
        </w:rPr>
        <w:t xml:space="preserve"> CONDENAR</w:t>
      </w:r>
      <w:r w:rsidRPr="00644BC2">
        <w:rPr>
          <w:rFonts w:ascii="Tahoma" w:hAnsi="Tahoma" w:cs="Tahoma"/>
          <w:sz w:val="24"/>
          <w:szCs w:val="24"/>
          <w:lang w:val="es-CO"/>
        </w:rPr>
        <w:t xml:space="preserve"> al demandado al pago de diez (10) S.M.L.M.V. a título de indemnización por el daño moral ocasionado a la demandante.  </w:t>
      </w:r>
    </w:p>
    <w:p w:rsidR="0085105C" w:rsidRPr="00644BC2" w:rsidRDefault="0085105C" w:rsidP="00AA099B">
      <w:pPr>
        <w:spacing w:line="276" w:lineRule="auto"/>
        <w:ind w:firstLine="708"/>
        <w:rPr>
          <w:rFonts w:ascii="Tahoma" w:hAnsi="Tahoma" w:cs="Tahoma"/>
          <w:sz w:val="24"/>
          <w:szCs w:val="24"/>
        </w:rPr>
      </w:pPr>
    </w:p>
    <w:p w:rsidR="00CD43A9" w:rsidRPr="00644BC2" w:rsidRDefault="00CD43A9" w:rsidP="00AA099B">
      <w:pPr>
        <w:widowControl w:val="0"/>
        <w:autoSpaceDE w:val="0"/>
        <w:autoSpaceDN w:val="0"/>
        <w:adjustRightInd w:val="0"/>
        <w:spacing w:line="276" w:lineRule="auto"/>
        <w:ind w:firstLine="708"/>
        <w:rPr>
          <w:rFonts w:ascii="Tahoma" w:hAnsi="Tahoma" w:cs="Tahoma"/>
          <w:bCs/>
          <w:sz w:val="24"/>
          <w:szCs w:val="24"/>
        </w:rPr>
      </w:pPr>
      <w:r w:rsidRPr="00644BC2">
        <w:rPr>
          <w:rFonts w:ascii="Tahoma" w:hAnsi="Tahoma" w:cs="Tahoma"/>
          <w:bCs/>
          <w:sz w:val="24"/>
          <w:szCs w:val="24"/>
        </w:rPr>
        <w:t xml:space="preserve">Notificación surtida en estrados. </w:t>
      </w:r>
      <w:r w:rsidRPr="00644BC2">
        <w:rPr>
          <w:rFonts w:ascii="Tahoma" w:hAnsi="Tahoma" w:cs="Tahoma"/>
          <w:sz w:val="24"/>
          <w:szCs w:val="24"/>
        </w:rPr>
        <w:t xml:space="preserve">Cúmplase y devuélvase el expediente al Juzgado de origen. </w:t>
      </w:r>
    </w:p>
    <w:p w:rsidR="00CD43A9" w:rsidRPr="00644BC2" w:rsidRDefault="00CD43A9" w:rsidP="00CD43A9">
      <w:pPr>
        <w:ind w:firstLine="708"/>
        <w:rPr>
          <w:rFonts w:ascii="Tahoma" w:hAnsi="Tahoma" w:cs="Tahoma"/>
          <w:sz w:val="24"/>
          <w:szCs w:val="24"/>
        </w:rPr>
      </w:pPr>
      <w:r w:rsidRPr="00644BC2">
        <w:rPr>
          <w:rFonts w:ascii="Tahoma" w:hAnsi="Tahoma" w:cs="Tahoma"/>
          <w:sz w:val="24"/>
          <w:szCs w:val="24"/>
        </w:rPr>
        <w:lastRenderedPageBreak/>
        <w:t>La Magistrada,</w:t>
      </w:r>
    </w:p>
    <w:p w:rsidR="00CD43A9" w:rsidRPr="00644BC2" w:rsidRDefault="00CD43A9" w:rsidP="00CD43A9">
      <w:pPr>
        <w:ind w:firstLine="0"/>
        <w:rPr>
          <w:rFonts w:ascii="Tahoma" w:hAnsi="Tahoma" w:cs="Tahoma"/>
          <w:b/>
          <w:sz w:val="24"/>
          <w:szCs w:val="24"/>
        </w:rPr>
      </w:pPr>
    </w:p>
    <w:p w:rsidR="00CD43A9" w:rsidRPr="00644BC2" w:rsidRDefault="00CD43A9" w:rsidP="00CD43A9">
      <w:pPr>
        <w:pStyle w:val="Ttulo3"/>
        <w:spacing w:before="0"/>
        <w:jc w:val="center"/>
        <w:rPr>
          <w:rFonts w:ascii="Tahoma" w:hAnsi="Tahoma" w:cs="Tahoma"/>
          <w:b w:val="0"/>
          <w:bCs w:val="0"/>
          <w:sz w:val="24"/>
          <w:szCs w:val="24"/>
        </w:rPr>
      </w:pPr>
      <w:r w:rsidRPr="00644BC2">
        <w:rPr>
          <w:rFonts w:ascii="Tahoma" w:hAnsi="Tahoma" w:cs="Tahoma"/>
          <w:sz w:val="24"/>
          <w:szCs w:val="24"/>
        </w:rPr>
        <w:t>ANA LUCÍA CAICEDO CALDERÓN</w:t>
      </w:r>
    </w:p>
    <w:p w:rsidR="00CD43A9" w:rsidRPr="00644BC2" w:rsidRDefault="00CD43A9" w:rsidP="00CD43A9">
      <w:pPr>
        <w:rPr>
          <w:rFonts w:ascii="Tahoma" w:hAnsi="Tahoma" w:cs="Tahoma"/>
          <w:sz w:val="24"/>
          <w:szCs w:val="24"/>
        </w:rPr>
      </w:pPr>
    </w:p>
    <w:p w:rsidR="00CD43A9" w:rsidRPr="00644BC2" w:rsidRDefault="00CD43A9" w:rsidP="00CD43A9">
      <w:pPr>
        <w:rPr>
          <w:rFonts w:ascii="Tahoma" w:hAnsi="Tahoma" w:cs="Tahoma"/>
          <w:sz w:val="24"/>
          <w:szCs w:val="24"/>
        </w:rPr>
      </w:pPr>
    </w:p>
    <w:p w:rsidR="00CD43A9" w:rsidRPr="00644BC2" w:rsidRDefault="00CD43A9" w:rsidP="00CD43A9">
      <w:pPr>
        <w:ind w:firstLine="708"/>
        <w:rPr>
          <w:rFonts w:ascii="Tahoma" w:hAnsi="Tahoma" w:cs="Tahoma"/>
          <w:sz w:val="24"/>
          <w:szCs w:val="24"/>
        </w:rPr>
      </w:pPr>
      <w:r w:rsidRPr="00644BC2">
        <w:rPr>
          <w:rFonts w:ascii="Tahoma" w:hAnsi="Tahoma" w:cs="Tahoma"/>
          <w:sz w:val="24"/>
          <w:szCs w:val="24"/>
        </w:rPr>
        <w:t>Los Magistrados,</w:t>
      </w:r>
    </w:p>
    <w:p w:rsidR="00CD43A9" w:rsidRPr="00644BC2" w:rsidRDefault="00CD43A9" w:rsidP="00CD43A9">
      <w:pPr>
        <w:ind w:firstLine="0"/>
        <w:rPr>
          <w:rFonts w:ascii="Tahoma" w:hAnsi="Tahoma" w:cs="Tahoma"/>
          <w:sz w:val="24"/>
          <w:szCs w:val="24"/>
        </w:rPr>
      </w:pPr>
    </w:p>
    <w:p w:rsidR="00CD43A9" w:rsidRPr="00644BC2" w:rsidRDefault="00CD43A9" w:rsidP="00CD43A9">
      <w:pPr>
        <w:ind w:firstLine="0"/>
        <w:rPr>
          <w:rFonts w:ascii="Tahoma" w:hAnsi="Tahoma" w:cs="Tahoma"/>
          <w:sz w:val="24"/>
          <w:szCs w:val="24"/>
        </w:rPr>
      </w:pPr>
    </w:p>
    <w:p w:rsidR="00CD43A9" w:rsidRDefault="00CD43A9" w:rsidP="00CD43A9">
      <w:pPr>
        <w:ind w:firstLine="0"/>
        <w:rPr>
          <w:rFonts w:ascii="Tahoma" w:hAnsi="Tahoma" w:cs="Tahoma"/>
          <w:sz w:val="24"/>
          <w:szCs w:val="24"/>
        </w:rPr>
      </w:pPr>
    </w:p>
    <w:p w:rsidR="00CA1831" w:rsidRPr="00644BC2" w:rsidRDefault="00CA1831" w:rsidP="00CD43A9">
      <w:pPr>
        <w:ind w:firstLine="0"/>
        <w:rPr>
          <w:rFonts w:ascii="Tahoma" w:hAnsi="Tahoma" w:cs="Tahoma"/>
          <w:sz w:val="24"/>
          <w:szCs w:val="24"/>
        </w:rPr>
      </w:pPr>
    </w:p>
    <w:p w:rsidR="00CD43A9" w:rsidRPr="00644BC2" w:rsidRDefault="00CD43A9" w:rsidP="00CD43A9">
      <w:pPr>
        <w:ind w:firstLine="0"/>
        <w:rPr>
          <w:rFonts w:ascii="Tahoma" w:hAnsi="Tahoma" w:cs="Tahoma"/>
          <w:b/>
          <w:sz w:val="24"/>
          <w:szCs w:val="24"/>
        </w:rPr>
      </w:pPr>
      <w:r w:rsidRPr="00644BC2">
        <w:rPr>
          <w:rFonts w:ascii="Tahoma" w:hAnsi="Tahoma" w:cs="Tahoma"/>
          <w:b/>
          <w:sz w:val="24"/>
          <w:szCs w:val="24"/>
        </w:rPr>
        <w:t>JULIO CÉSAR SALAZAR MUÑOZ         FRANCISCO JAVIER TAMAYO TABARES</w:t>
      </w:r>
    </w:p>
    <w:p w:rsidR="00CD43A9" w:rsidRPr="00644BC2" w:rsidRDefault="00CD43A9" w:rsidP="00CD43A9">
      <w:pPr>
        <w:spacing w:line="276" w:lineRule="auto"/>
        <w:ind w:firstLine="708"/>
        <w:rPr>
          <w:rFonts w:ascii="Tahoma" w:hAnsi="Tahoma" w:cs="Tahoma"/>
          <w:sz w:val="24"/>
          <w:szCs w:val="24"/>
          <w:lang w:val="es-CO"/>
        </w:rPr>
      </w:pPr>
    </w:p>
    <w:p w:rsidR="00CD43A9" w:rsidRPr="00644BC2" w:rsidRDefault="00CD43A9" w:rsidP="001E26D9">
      <w:pPr>
        <w:pStyle w:val="Poromisin"/>
        <w:spacing w:line="276" w:lineRule="auto"/>
        <w:ind w:firstLine="708"/>
        <w:jc w:val="both"/>
        <w:rPr>
          <w:rFonts w:ascii="Tahoma" w:hAnsi="Tahoma" w:cs="Tahoma"/>
          <w:color w:val="auto"/>
          <w:sz w:val="24"/>
          <w:szCs w:val="24"/>
          <w:lang w:val="es-CO"/>
        </w:rPr>
      </w:pPr>
    </w:p>
    <w:p w:rsidR="00EB70B7" w:rsidRPr="00644BC2" w:rsidRDefault="00EB70B7" w:rsidP="001E26D9">
      <w:pPr>
        <w:pStyle w:val="Ttulo3"/>
        <w:shd w:val="clear" w:color="auto" w:fill="FFFFFF"/>
        <w:spacing w:before="0" w:beforeAutospacing="0" w:after="0" w:afterAutospacing="0" w:line="276" w:lineRule="auto"/>
        <w:ind w:firstLine="708"/>
        <w:jc w:val="both"/>
        <w:rPr>
          <w:rFonts w:ascii="Tahoma" w:hAnsi="Tahoma" w:cs="Tahoma"/>
          <w:sz w:val="24"/>
          <w:szCs w:val="24"/>
          <w:lang w:val="es-CO"/>
        </w:rPr>
      </w:pPr>
      <w:r w:rsidRPr="00644BC2">
        <w:rPr>
          <w:rFonts w:ascii="Tahoma" w:hAnsi="Tahoma" w:cs="Tahoma"/>
          <w:sz w:val="24"/>
          <w:szCs w:val="24"/>
          <w:lang w:val="es-CO"/>
        </w:rPr>
        <w:t xml:space="preserve"> </w:t>
      </w:r>
    </w:p>
    <w:p w:rsidR="00CD43A9" w:rsidRPr="00644BC2" w:rsidRDefault="00CD43A9" w:rsidP="00CD43A9">
      <w:pPr>
        <w:spacing w:line="360" w:lineRule="auto"/>
        <w:ind w:firstLine="0"/>
        <w:rPr>
          <w:rFonts w:ascii="Tahoma" w:eastAsia="Times New Roman" w:hAnsi="Tahoma" w:cs="Tahoma"/>
          <w:b/>
          <w:bCs/>
          <w:sz w:val="24"/>
          <w:szCs w:val="24"/>
          <w:lang w:val="es-CO" w:eastAsia="es-ES"/>
        </w:rPr>
      </w:pPr>
    </w:p>
    <w:p w:rsidR="00CD43A9" w:rsidRPr="00644BC2" w:rsidRDefault="00CD43A9" w:rsidP="00CD43A9">
      <w:pPr>
        <w:spacing w:line="360" w:lineRule="auto"/>
        <w:ind w:firstLine="708"/>
        <w:rPr>
          <w:rFonts w:ascii="Tahoma" w:eastAsia="Times New Roman" w:hAnsi="Tahoma" w:cs="Tahoma"/>
          <w:b/>
          <w:bCs/>
          <w:sz w:val="24"/>
          <w:szCs w:val="24"/>
          <w:lang w:val="es-CO" w:eastAsia="es-ES"/>
        </w:rPr>
      </w:pPr>
    </w:p>
    <w:p w:rsidR="00CD43A9" w:rsidRPr="00644BC2" w:rsidRDefault="00CD43A9" w:rsidP="00CD43A9">
      <w:pPr>
        <w:spacing w:line="360" w:lineRule="auto"/>
        <w:ind w:firstLine="708"/>
        <w:rPr>
          <w:rFonts w:ascii="Tahoma" w:eastAsia="Times New Roman" w:hAnsi="Tahoma" w:cs="Tahoma"/>
          <w:b/>
          <w:bCs/>
          <w:sz w:val="24"/>
          <w:szCs w:val="24"/>
          <w:lang w:val="es-CO" w:eastAsia="es-ES"/>
        </w:rPr>
      </w:pPr>
    </w:p>
    <w:p w:rsidR="0085105C" w:rsidRPr="00644BC2" w:rsidRDefault="0085105C" w:rsidP="00CD43A9">
      <w:pPr>
        <w:spacing w:line="360" w:lineRule="auto"/>
        <w:ind w:firstLine="708"/>
        <w:rPr>
          <w:rFonts w:ascii="Tahoma" w:eastAsia="Times New Roman" w:hAnsi="Tahoma" w:cs="Tahoma"/>
          <w:b/>
          <w:bCs/>
          <w:sz w:val="24"/>
          <w:szCs w:val="24"/>
          <w:lang w:val="es-CO" w:eastAsia="es-ES"/>
        </w:rPr>
      </w:pPr>
    </w:p>
    <w:p w:rsidR="0085105C" w:rsidRPr="00644BC2" w:rsidRDefault="0085105C" w:rsidP="00CD43A9">
      <w:pPr>
        <w:spacing w:line="360" w:lineRule="auto"/>
        <w:ind w:firstLine="708"/>
        <w:rPr>
          <w:rFonts w:ascii="Tahoma" w:eastAsia="Times New Roman" w:hAnsi="Tahoma" w:cs="Tahoma"/>
          <w:b/>
          <w:bCs/>
          <w:sz w:val="24"/>
          <w:szCs w:val="24"/>
          <w:lang w:val="es-CO" w:eastAsia="es-ES"/>
        </w:rPr>
      </w:pPr>
    </w:p>
    <w:p w:rsidR="0085105C" w:rsidRPr="00644BC2" w:rsidRDefault="0085105C" w:rsidP="00CD43A9">
      <w:pPr>
        <w:spacing w:line="360" w:lineRule="auto"/>
        <w:ind w:firstLine="708"/>
        <w:rPr>
          <w:rFonts w:ascii="Tahoma" w:eastAsia="Times New Roman" w:hAnsi="Tahoma" w:cs="Tahoma"/>
          <w:b/>
          <w:bCs/>
          <w:sz w:val="24"/>
          <w:szCs w:val="24"/>
          <w:lang w:val="es-CO" w:eastAsia="es-ES"/>
        </w:rPr>
      </w:pPr>
    </w:p>
    <w:p w:rsidR="0085105C" w:rsidRPr="00644BC2" w:rsidRDefault="0085105C" w:rsidP="00CD43A9">
      <w:pPr>
        <w:spacing w:line="360" w:lineRule="auto"/>
        <w:ind w:firstLine="708"/>
        <w:rPr>
          <w:rFonts w:ascii="Tahoma" w:eastAsia="Times New Roman" w:hAnsi="Tahoma" w:cs="Tahoma"/>
          <w:b/>
          <w:bCs/>
          <w:sz w:val="24"/>
          <w:szCs w:val="24"/>
          <w:lang w:val="es-CO" w:eastAsia="es-ES"/>
        </w:rPr>
      </w:pPr>
    </w:p>
    <w:p w:rsidR="0085105C" w:rsidRPr="00644BC2" w:rsidRDefault="0085105C" w:rsidP="00CD43A9">
      <w:pPr>
        <w:spacing w:line="360" w:lineRule="auto"/>
        <w:ind w:firstLine="708"/>
        <w:rPr>
          <w:rFonts w:ascii="Tahoma" w:eastAsia="Times New Roman" w:hAnsi="Tahoma" w:cs="Tahoma"/>
          <w:b/>
          <w:bCs/>
          <w:sz w:val="24"/>
          <w:szCs w:val="24"/>
          <w:lang w:val="es-CO" w:eastAsia="es-ES"/>
        </w:rPr>
      </w:pPr>
    </w:p>
    <w:p w:rsidR="0085105C" w:rsidRPr="00644BC2" w:rsidRDefault="0085105C" w:rsidP="00CD43A9">
      <w:pPr>
        <w:spacing w:line="360" w:lineRule="auto"/>
        <w:ind w:firstLine="708"/>
        <w:rPr>
          <w:rFonts w:ascii="Tahoma" w:eastAsia="Times New Roman" w:hAnsi="Tahoma" w:cs="Tahoma"/>
          <w:b/>
          <w:bCs/>
          <w:sz w:val="24"/>
          <w:szCs w:val="24"/>
          <w:lang w:val="es-CO" w:eastAsia="es-ES"/>
        </w:rPr>
      </w:pPr>
    </w:p>
    <w:p w:rsidR="0085105C" w:rsidRPr="00644BC2" w:rsidRDefault="0085105C" w:rsidP="00CD43A9">
      <w:pPr>
        <w:spacing w:line="360" w:lineRule="auto"/>
        <w:ind w:firstLine="708"/>
        <w:rPr>
          <w:rFonts w:ascii="Tahoma" w:eastAsia="Times New Roman" w:hAnsi="Tahoma" w:cs="Tahoma"/>
          <w:b/>
          <w:bCs/>
          <w:sz w:val="24"/>
          <w:szCs w:val="24"/>
          <w:lang w:val="es-CO" w:eastAsia="es-ES"/>
        </w:rPr>
      </w:pPr>
    </w:p>
    <w:p w:rsidR="0085105C" w:rsidRPr="00644BC2" w:rsidRDefault="0085105C" w:rsidP="0085105C">
      <w:pPr>
        <w:spacing w:line="276" w:lineRule="auto"/>
        <w:ind w:firstLine="708"/>
        <w:rPr>
          <w:rFonts w:ascii="Tahoma" w:eastAsia="Times New Roman" w:hAnsi="Tahoma" w:cs="Tahoma"/>
          <w:b/>
          <w:bCs/>
          <w:sz w:val="24"/>
          <w:szCs w:val="24"/>
          <w:lang w:val="es-CO" w:eastAsia="es-ES"/>
        </w:rPr>
      </w:pPr>
    </w:p>
    <w:p w:rsidR="00D464A2" w:rsidRPr="00644BC2" w:rsidRDefault="00D464A2" w:rsidP="0085105C">
      <w:pPr>
        <w:spacing w:line="276" w:lineRule="auto"/>
        <w:ind w:firstLine="708"/>
        <w:rPr>
          <w:rFonts w:ascii="Tahoma" w:hAnsi="Tahoma" w:cs="Tahoma"/>
          <w:sz w:val="24"/>
          <w:szCs w:val="24"/>
          <w:lang w:val="es-CO"/>
        </w:rPr>
      </w:pPr>
    </w:p>
    <w:p w:rsidR="00D464A2" w:rsidRPr="00644BC2" w:rsidRDefault="00D464A2" w:rsidP="0085105C">
      <w:pPr>
        <w:spacing w:line="276" w:lineRule="auto"/>
        <w:ind w:firstLine="708"/>
        <w:rPr>
          <w:rFonts w:ascii="Tahoma" w:hAnsi="Tahoma" w:cs="Tahoma"/>
          <w:sz w:val="24"/>
          <w:szCs w:val="24"/>
          <w:lang w:val="es-CO"/>
        </w:rPr>
      </w:pPr>
    </w:p>
    <w:p w:rsidR="00D464A2" w:rsidRPr="00644BC2" w:rsidRDefault="00D464A2" w:rsidP="0085105C">
      <w:pPr>
        <w:spacing w:line="276" w:lineRule="auto"/>
        <w:ind w:firstLine="708"/>
        <w:rPr>
          <w:rFonts w:ascii="Tahoma" w:hAnsi="Tahoma" w:cs="Tahoma"/>
          <w:sz w:val="24"/>
          <w:szCs w:val="24"/>
          <w:lang w:val="es-CO"/>
        </w:rPr>
      </w:pPr>
    </w:p>
    <w:p w:rsidR="00D464A2" w:rsidRPr="00644BC2" w:rsidRDefault="00D464A2" w:rsidP="0085105C">
      <w:pPr>
        <w:spacing w:line="276" w:lineRule="auto"/>
        <w:ind w:firstLine="708"/>
        <w:rPr>
          <w:rFonts w:ascii="Tahoma" w:hAnsi="Tahoma" w:cs="Tahoma"/>
          <w:sz w:val="24"/>
          <w:szCs w:val="24"/>
          <w:lang w:val="es-CO"/>
        </w:rPr>
      </w:pPr>
    </w:p>
    <w:p w:rsidR="00D464A2" w:rsidRPr="00644BC2" w:rsidRDefault="00D464A2" w:rsidP="0085105C">
      <w:pPr>
        <w:spacing w:line="276" w:lineRule="auto"/>
        <w:ind w:firstLine="708"/>
        <w:rPr>
          <w:rFonts w:ascii="Tahoma" w:hAnsi="Tahoma" w:cs="Tahoma"/>
          <w:sz w:val="24"/>
          <w:szCs w:val="24"/>
          <w:lang w:val="es-CO"/>
        </w:rPr>
      </w:pPr>
    </w:p>
    <w:p w:rsidR="00D464A2" w:rsidRPr="00644BC2" w:rsidRDefault="00D464A2" w:rsidP="0085105C">
      <w:pPr>
        <w:spacing w:line="276" w:lineRule="auto"/>
        <w:ind w:firstLine="708"/>
        <w:rPr>
          <w:rFonts w:ascii="Tahoma" w:hAnsi="Tahoma" w:cs="Tahoma"/>
          <w:sz w:val="24"/>
          <w:szCs w:val="24"/>
          <w:lang w:val="es-CO"/>
        </w:rPr>
      </w:pPr>
    </w:p>
    <w:p w:rsidR="00D464A2" w:rsidRPr="00644BC2" w:rsidRDefault="00D464A2" w:rsidP="0085105C">
      <w:pPr>
        <w:spacing w:line="276" w:lineRule="auto"/>
        <w:ind w:firstLine="708"/>
        <w:rPr>
          <w:rFonts w:ascii="Tahoma" w:hAnsi="Tahoma" w:cs="Tahoma"/>
          <w:sz w:val="24"/>
          <w:szCs w:val="24"/>
          <w:lang w:val="es-CO"/>
        </w:rPr>
      </w:pPr>
    </w:p>
    <w:p w:rsidR="00D464A2" w:rsidRPr="00644BC2" w:rsidRDefault="00D464A2" w:rsidP="0085105C">
      <w:pPr>
        <w:spacing w:line="276" w:lineRule="auto"/>
        <w:ind w:firstLine="708"/>
        <w:rPr>
          <w:rFonts w:ascii="Tahoma" w:hAnsi="Tahoma" w:cs="Tahoma"/>
          <w:sz w:val="24"/>
          <w:szCs w:val="24"/>
          <w:lang w:val="es-CO"/>
        </w:rPr>
      </w:pPr>
    </w:p>
    <w:p w:rsidR="00D464A2" w:rsidRPr="00644BC2" w:rsidRDefault="00D464A2" w:rsidP="0085105C">
      <w:pPr>
        <w:spacing w:line="276" w:lineRule="auto"/>
        <w:ind w:firstLine="708"/>
        <w:rPr>
          <w:rFonts w:ascii="Tahoma" w:hAnsi="Tahoma" w:cs="Tahoma"/>
          <w:sz w:val="24"/>
          <w:szCs w:val="24"/>
          <w:lang w:val="es-CO"/>
        </w:rPr>
      </w:pPr>
    </w:p>
    <w:p w:rsidR="00D464A2" w:rsidRPr="00644BC2" w:rsidRDefault="00D464A2" w:rsidP="0085105C">
      <w:pPr>
        <w:spacing w:line="276" w:lineRule="auto"/>
        <w:ind w:firstLine="708"/>
        <w:rPr>
          <w:rFonts w:ascii="Tahoma" w:hAnsi="Tahoma" w:cs="Tahoma"/>
          <w:sz w:val="24"/>
          <w:szCs w:val="24"/>
          <w:lang w:val="es-CO"/>
        </w:rPr>
      </w:pPr>
    </w:p>
    <w:p w:rsidR="00D464A2" w:rsidRPr="00644BC2" w:rsidRDefault="00D464A2" w:rsidP="0085105C">
      <w:pPr>
        <w:spacing w:line="276" w:lineRule="auto"/>
        <w:ind w:firstLine="708"/>
        <w:rPr>
          <w:rFonts w:ascii="Tahoma" w:hAnsi="Tahoma" w:cs="Tahoma"/>
          <w:sz w:val="24"/>
          <w:szCs w:val="24"/>
          <w:lang w:val="es-CO"/>
        </w:rPr>
      </w:pPr>
    </w:p>
    <w:p w:rsidR="00D464A2" w:rsidRPr="00644BC2" w:rsidRDefault="00D464A2" w:rsidP="0085105C">
      <w:pPr>
        <w:spacing w:line="276" w:lineRule="auto"/>
        <w:ind w:firstLine="708"/>
        <w:rPr>
          <w:rFonts w:ascii="Tahoma" w:hAnsi="Tahoma" w:cs="Tahoma"/>
          <w:sz w:val="24"/>
          <w:szCs w:val="24"/>
          <w:lang w:val="es-CO"/>
        </w:rPr>
      </w:pPr>
    </w:p>
    <w:p w:rsidR="00D464A2" w:rsidRPr="00644BC2" w:rsidRDefault="00D464A2" w:rsidP="0085105C">
      <w:pPr>
        <w:spacing w:line="276" w:lineRule="auto"/>
        <w:ind w:firstLine="708"/>
        <w:rPr>
          <w:rFonts w:ascii="Tahoma" w:hAnsi="Tahoma" w:cs="Tahoma"/>
          <w:sz w:val="24"/>
          <w:szCs w:val="24"/>
          <w:lang w:val="es-CO"/>
        </w:rPr>
      </w:pPr>
    </w:p>
    <w:p w:rsidR="00D464A2" w:rsidRPr="00644BC2" w:rsidRDefault="00D464A2" w:rsidP="00AA099B">
      <w:pPr>
        <w:spacing w:line="276" w:lineRule="auto"/>
        <w:ind w:firstLine="0"/>
        <w:rPr>
          <w:rFonts w:ascii="Tahoma" w:hAnsi="Tahoma" w:cs="Tahoma"/>
          <w:sz w:val="24"/>
          <w:szCs w:val="24"/>
          <w:lang w:val="es-CO"/>
        </w:rPr>
      </w:pPr>
    </w:p>
    <w:p w:rsidR="00EA5574" w:rsidRPr="00644BC2" w:rsidRDefault="00622605" w:rsidP="0085105C">
      <w:pPr>
        <w:spacing w:line="276" w:lineRule="auto"/>
        <w:ind w:firstLine="708"/>
        <w:rPr>
          <w:rFonts w:ascii="Tahoma" w:hAnsi="Tahoma" w:cs="Tahoma"/>
          <w:sz w:val="24"/>
          <w:szCs w:val="24"/>
          <w:lang w:val="es-CO"/>
        </w:rPr>
      </w:pPr>
      <w:r w:rsidRPr="00644BC2">
        <w:rPr>
          <w:rFonts w:ascii="Tahoma" w:hAnsi="Tahoma" w:cs="Tahoma"/>
          <w:sz w:val="24"/>
          <w:szCs w:val="24"/>
          <w:lang w:val="es-CO"/>
        </w:rPr>
        <w:t>El demandado no se presentó al interrogatorio de parte. La</w:t>
      </w:r>
      <w:r w:rsidR="00D32FC4" w:rsidRPr="00644BC2">
        <w:rPr>
          <w:rFonts w:ascii="Tahoma" w:hAnsi="Tahoma" w:cs="Tahoma"/>
          <w:sz w:val="24"/>
          <w:szCs w:val="24"/>
          <w:lang w:val="es-CO"/>
        </w:rPr>
        <w:t xml:space="preserve"> parte actora</w:t>
      </w:r>
      <w:r w:rsidRPr="00644BC2">
        <w:rPr>
          <w:rFonts w:ascii="Tahoma" w:hAnsi="Tahoma" w:cs="Tahoma"/>
          <w:sz w:val="24"/>
          <w:szCs w:val="24"/>
          <w:lang w:val="es-CO"/>
        </w:rPr>
        <w:t xml:space="preserve"> presentó</w:t>
      </w:r>
      <w:r w:rsidR="00EA5574" w:rsidRPr="00644BC2">
        <w:rPr>
          <w:rFonts w:ascii="Tahoma" w:hAnsi="Tahoma" w:cs="Tahoma"/>
          <w:sz w:val="24"/>
          <w:szCs w:val="24"/>
          <w:lang w:val="es-CO"/>
        </w:rPr>
        <w:t>,</w:t>
      </w:r>
      <w:r w:rsidRPr="00644BC2">
        <w:rPr>
          <w:rFonts w:ascii="Tahoma" w:hAnsi="Tahoma" w:cs="Tahoma"/>
          <w:sz w:val="24"/>
          <w:szCs w:val="24"/>
          <w:lang w:val="es-CO"/>
        </w:rPr>
        <w:t xml:space="preserve"> en pliego sellado</w:t>
      </w:r>
      <w:r w:rsidR="00EA5574" w:rsidRPr="00644BC2">
        <w:rPr>
          <w:rFonts w:ascii="Tahoma" w:hAnsi="Tahoma" w:cs="Tahoma"/>
          <w:sz w:val="24"/>
          <w:szCs w:val="24"/>
          <w:lang w:val="es-CO"/>
        </w:rPr>
        <w:t>,</w:t>
      </w:r>
      <w:r w:rsidRPr="00644BC2">
        <w:rPr>
          <w:rFonts w:ascii="Tahoma" w:hAnsi="Tahoma" w:cs="Tahoma"/>
          <w:sz w:val="24"/>
          <w:szCs w:val="24"/>
          <w:lang w:val="es-CO"/>
        </w:rPr>
        <w:t xml:space="preserve"> </w:t>
      </w:r>
      <w:r w:rsidR="00D32FC4" w:rsidRPr="00644BC2">
        <w:rPr>
          <w:rFonts w:ascii="Tahoma" w:hAnsi="Tahoma" w:cs="Tahoma"/>
          <w:sz w:val="24"/>
          <w:szCs w:val="24"/>
          <w:lang w:val="es-CO"/>
        </w:rPr>
        <w:t>las preguntas del interrogatorio. El juez no las aceptó, como quiera que las mismas</w:t>
      </w:r>
      <w:r w:rsidRPr="00644BC2">
        <w:rPr>
          <w:rFonts w:ascii="Tahoma" w:hAnsi="Tahoma" w:cs="Tahoma"/>
          <w:sz w:val="24"/>
          <w:szCs w:val="24"/>
          <w:lang w:val="es-CO"/>
        </w:rPr>
        <w:t xml:space="preserve"> debía</w:t>
      </w:r>
      <w:r w:rsidR="00D32FC4" w:rsidRPr="00644BC2">
        <w:rPr>
          <w:rFonts w:ascii="Tahoma" w:hAnsi="Tahoma" w:cs="Tahoma"/>
          <w:sz w:val="24"/>
          <w:szCs w:val="24"/>
          <w:lang w:val="es-CO"/>
        </w:rPr>
        <w:t>n</w:t>
      </w:r>
      <w:r w:rsidRPr="00644BC2">
        <w:rPr>
          <w:rFonts w:ascii="Tahoma" w:hAnsi="Tahoma" w:cs="Tahoma"/>
          <w:sz w:val="24"/>
          <w:szCs w:val="24"/>
          <w:lang w:val="es-CO"/>
        </w:rPr>
        <w:t xml:space="preserve"> </w:t>
      </w:r>
      <w:r w:rsidR="00D32FC4" w:rsidRPr="00644BC2">
        <w:rPr>
          <w:rFonts w:ascii="Tahoma" w:hAnsi="Tahoma" w:cs="Tahoma"/>
          <w:sz w:val="24"/>
          <w:szCs w:val="24"/>
          <w:lang w:val="es-CO"/>
        </w:rPr>
        <w:t xml:space="preserve">presentarse </w:t>
      </w:r>
      <w:r w:rsidRPr="00644BC2">
        <w:rPr>
          <w:rFonts w:ascii="Tahoma" w:hAnsi="Tahoma" w:cs="Tahoma"/>
          <w:sz w:val="24"/>
          <w:szCs w:val="24"/>
          <w:lang w:val="es-CO"/>
        </w:rPr>
        <w:t xml:space="preserve">antes del día señalado para la audiencia, como lo prescribe el artículo </w:t>
      </w:r>
      <w:r w:rsidR="00D32FC4" w:rsidRPr="00644BC2">
        <w:rPr>
          <w:rFonts w:ascii="Tahoma" w:hAnsi="Tahoma" w:cs="Tahoma"/>
          <w:sz w:val="24"/>
          <w:szCs w:val="24"/>
          <w:lang w:val="es-CO"/>
        </w:rPr>
        <w:t xml:space="preserve">202 del C.G.P. Sin embargo, en aplicación del artículo 205 </w:t>
      </w:r>
      <w:r w:rsidR="00D32FC4" w:rsidRPr="00644BC2">
        <w:rPr>
          <w:rFonts w:ascii="Tahoma" w:hAnsi="Tahoma" w:cs="Tahoma"/>
          <w:sz w:val="24"/>
          <w:szCs w:val="24"/>
          <w:lang w:val="es-CO"/>
        </w:rPr>
        <w:lastRenderedPageBreak/>
        <w:t>ídem,</w:t>
      </w:r>
      <w:r w:rsidR="00EA5574" w:rsidRPr="00644BC2">
        <w:rPr>
          <w:rFonts w:ascii="Tahoma" w:hAnsi="Tahoma" w:cs="Tahoma"/>
          <w:sz w:val="24"/>
          <w:szCs w:val="24"/>
          <w:lang w:val="es-CO"/>
        </w:rPr>
        <w:t xml:space="preserve"> el </w:t>
      </w:r>
      <w:r w:rsidR="00EA5574" w:rsidRPr="00644BC2">
        <w:rPr>
          <w:rFonts w:ascii="Tahoma" w:hAnsi="Tahoma" w:cs="Tahoma"/>
          <w:i/>
          <w:sz w:val="24"/>
          <w:szCs w:val="24"/>
          <w:lang w:val="es-CO"/>
        </w:rPr>
        <w:t>a-quo</w:t>
      </w:r>
      <w:r w:rsidR="00EA5574" w:rsidRPr="00644BC2">
        <w:rPr>
          <w:rFonts w:ascii="Tahoma" w:hAnsi="Tahoma" w:cs="Tahoma"/>
          <w:sz w:val="24"/>
          <w:szCs w:val="24"/>
          <w:lang w:val="es-CO"/>
        </w:rPr>
        <w:t xml:space="preserve"> presumió ciertos los </w:t>
      </w:r>
      <w:r w:rsidR="00EA5574" w:rsidRPr="00644BC2">
        <w:rPr>
          <w:rFonts w:ascii="Tahoma" w:hAnsi="Tahoma" w:cs="Tahoma"/>
          <w:sz w:val="24"/>
          <w:szCs w:val="24"/>
        </w:rPr>
        <w:t>hechos susceptibles de prueba de confesión contenidos</w:t>
      </w:r>
      <w:r w:rsidR="00EA5574" w:rsidRPr="00644BC2">
        <w:rPr>
          <w:rFonts w:ascii="Tahoma" w:hAnsi="Tahoma" w:cs="Tahoma"/>
          <w:sz w:val="24"/>
          <w:szCs w:val="24"/>
          <w:lang w:val="es-CO"/>
        </w:rPr>
        <w:t xml:space="preserve"> en la demanda. Los cuales enumeró de la siguiente manera:</w:t>
      </w:r>
    </w:p>
    <w:p w:rsidR="00EA5574" w:rsidRPr="00644BC2" w:rsidRDefault="00EA5574" w:rsidP="0085105C">
      <w:pPr>
        <w:spacing w:line="276" w:lineRule="auto"/>
        <w:rPr>
          <w:rFonts w:ascii="Tahoma" w:hAnsi="Tahoma" w:cs="Tahoma"/>
          <w:sz w:val="24"/>
          <w:szCs w:val="24"/>
          <w:lang w:val="es-CO"/>
        </w:rPr>
      </w:pPr>
    </w:p>
    <w:p w:rsidR="00EA5574" w:rsidRPr="00644BC2" w:rsidRDefault="00EA5574" w:rsidP="0085105C">
      <w:pPr>
        <w:spacing w:line="276" w:lineRule="auto"/>
        <w:rPr>
          <w:rFonts w:ascii="Tahoma" w:hAnsi="Tahoma" w:cs="Tahoma"/>
          <w:sz w:val="24"/>
          <w:szCs w:val="24"/>
          <w:lang w:val="es-CO"/>
        </w:rPr>
      </w:pPr>
      <w:r w:rsidRPr="00644BC2">
        <w:rPr>
          <w:rFonts w:ascii="Tahoma" w:hAnsi="Tahoma" w:cs="Tahoma"/>
          <w:sz w:val="24"/>
          <w:szCs w:val="24"/>
          <w:lang w:val="es-CO"/>
        </w:rPr>
        <w:t>1) que la actora se vinculó a laborar bajo la subordinación del señor ROBINSON BEDOYA GIRALDO, y que prestó sus servicios en el establecimiento de comercio</w:t>
      </w:r>
      <w:r w:rsidR="00E82DF2" w:rsidRPr="00644BC2">
        <w:rPr>
          <w:rFonts w:ascii="Tahoma" w:hAnsi="Tahoma" w:cs="Tahoma"/>
          <w:sz w:val="24"/>
          <w:szCs w:val="24"/>
          <w:lang w:val="es-CO"/>
        </w:rPr>
        <w:t xml:space="preserve"> denominado</w:t>
      </w:r>
      <w:r w:rsidRPr="00644BC2">
        <w:rPr>
          <w:rFonts w:ascii="Tahoma" w:hAnsi="Tahoma" w:cs="Tahoma"/>
          <w:sz w:val="24"/>
          <w:szCs w:val="24"/>
          <w:lang w:val="es-CO"/>
        </w:rPr>
        <w:t xml:space="preserve"> STEELINOX, dedicado a la industria básica del hierro y el acero,</w:t>
      </w:r>
      <w:r w:rsidR="00E82DF2" w:rsidRPr="00644BC2">
        <w:rPr>
          <w:rFonts w:ascii="Tahoma" w:hAnsi="Tahoma" w:cs="Tahoma"/>
          <w:sz w:val="24"/>
          <w:szCs w:val="24"/>
          <w:lang w:val="es-CO"/>
        </w:rPr>
        <w:t xml:space="preserve"> el cual se</w:t>
      </w:r>
      <w:r w:rsidR="00FF5164" w:rsidRPr="00644BC2">
        <w:rPr>
          <w:rFonts w:ascii="Tahoma" w:hAnsi="Tahoma" w:cs="Tahoma"/>
          <w:sz w:val="24"/>
          <w:szCs w:val="24"/>
          <w:lang w:val="es-CO"/>
        </w:rPr>
        <w:t xml:space="preserve"> encuentra</w:t>
      </w:r>
      <w:r w:rsidR="00E82DF2" w:rsidRPr="00644BC2">
        <w:rPr>
          <w:rFonts w:ascii="Tahoma" w:hAnsi="Tahoma" w:cs="Tahoma"/>
          <w:sz w:val="24"/>
          <w:szCs w:val="24"/>
          <w:lang w:val="es-CO"/>
        </w:rPr>
        <w:t xml:space="preserve"> ubica</w:t>
      </w:r>
      <w:r w:rsidR="00FF5164" w:rsidRPr="00644BC2">
        <w:rPr>
          <w:rFonts w:ascii="Tahoma" w:hAnsi="Tahoma" w:cs="Tahoma"/>
          <w:sz w:val="24"/>
          <w:szCs w:val="24"/>
          <w:lang w:val="es-CO"/>
        </w:rPr>
        <w:t>do en la Cra. 16 No. 70-86 de</w:t>
      </w:r>
      <w:r w:rsidRPr="00644BC2">
        <w:rPr>
          <w:rFonts w:ascii="Tahoma" w:hAnsi="Tahoma" w:cs="Tahoma"/>
          <w:sz w:val="24"/>
          <w:szCs w:val="24"/>
          <w:lang w:val="es-CO"/>
        </w:rPr>
        <w:t xml:space="preserve"> Dosquebradas</w:t>
      </w:r>
      <w:r w:rsidR="00FF5164" w:rsidRPr="00644BC2">
        <w:rPr>
          <w:rFonts w:ascii="Tahoma" w:hAnsi="Tahoma" w:cs="Tahoma"/>
          <w:sz w:val="24"/>
          <w:szCs w:val="24"/>
          <w:lang w:val="es-CO"/>
        </w:rPr>
        <w:t xml:space="preserve"> (Risaralda)</w:t>
      </w:r>
      <w:r w:rsidR="00E82DF2" w:rsidRPr="00644BC2">
        <w:rPr>
          <w:rFonts w:ascii="Tahoma" w:hAnsi="Tahoma" w:cs="Tahoma"/>
          <w:sz w:val="24"/>
          <w:szCs w:val="24"/>
          <w:lang w:val="es-CO"/>
        </w:rPr>
        <w:t>.</w:t>
      </w:r>
    </w:p>
    <w:p w:rsidR="00E82DF2" w:rsidRPr="00644BC2" w:rsidRDefault="00E82DF2" w:rsidP="0085105C">
      <w:pPr>
        <w:spacing w:line="276" w:lineRule="auto"/>
        <w:rPr>
          <w:rFonts w:ascii="Tahoma" w:hAnsi="Tahoma" w:cs="Tahoma"/>
          <w:sz w:val="24"/>
          <w:szCs w:val="24"/>
          <w:lang w:val="es-CO"/>
        </w:rPr>
      </w:pPr>
    </w:p>
    <w:p w:rsidR="00E82DF2" w:rsidRPr="00644BC2" w:rsidRDefault="00E82DF2" w:rsidP="0085105C">
      <w:pPr>
        <w:spacing w:line="276" w:lineRule="auto"/>
        <w:rPr>
          <w:rFonts w:ascii="Tahoma" w:hAnsi="Tahoma" w:cs="Tahoma"/>
          <w:sz w:val="24"/>
          <w:szCs w:val="24"/>
          <w:lang w:val="es-CO"/>
        </w:rPr>
      </w:pPr>
      <w:r w:rsidRPr="00644BC2">
        <w:rPr>
          <w:rFonts w:ascii="Tahoma" w:hAnsi="Tahoma" w:cs="Tahoma"/>
          <w:sz w:val="24"/>
          <w:szCs w:val="24"/>
          <w:lang w:val="es-CO"/>
        </w:rPr>
        <w:t>2) que su vinculación se dio a través de un contrato</w:t>
      </w:r>
      <w:r w:rsidR="00FF5164" w:rsidRPr="00644BC2">
        <w:rPr>
          <w:rFonts w:ascii="Tahoma" w:hAnsi="Tahoma" w:cs="Tahoma"/>
          <w:sz w:val="24"/>
          <w:szCs w:val="24"/>
          <w:lang w:val="es-CO"/>
        </w:rPr>
        <w:t xml:space="preserve"> de trabajo</w:t>
      </w:r>
      <w:r w:rsidRPr="00644BC2">
        <w:rPr>
          <w:rFonts w:ascii="Tahoma" w:hAnsi="Tahoma" w:cs="Tahoma"/>
          <w:sz w:val="24"/>
          <w:szCs w:val="24"/>
          <w:lang w:val="es-CO"/>
        </w:rPr>
        <w:t xml:space="preserve"> a término fijo de un año, que empezó el 7 de enero de 2016 y que debía extenderse hasta la misma fecha del año 2017.</w:t>
      </w:r>
    </w:p>
    <w:p w:rsidR="00E82DF2" w:rsidRPr="00644BC2" w:rsidRDefault="00E82DF2" w:rsidP="0085105C">
      <w:pPr>
        <w:spacing w:line="276" w:lineRule="auto"/>
        <w:rPr>
          <w:rFonts w:ascii="Tahoma" w:hAnsi="Tahoma" w:cs="Tahoma"/>
          <w:sz w:val="24"/>
          <w:szCs w:val="24"/>
          <w:lang w:val="es-CO"/>
        </w:rPr>
      </w:pPr>
    </w:p>
    <w:p w:rsidR="00E82DF2" w:rsidRPr="00644BC2" w:rsidRDefault="00E82DF2" w:rsidP="0085105C">
      <w:pPr>
        <w:spacing w:line="276" w:lineRule="auto"/>
        <w:rPr>
          <w:rFonts w:ascii="Tahoma" w:hAnsi="Tahoma" w:cs="Tahoma"/>
          <w:sz w:val="24"/>
          <w:szCs w:val="24"/>
          <w:lang w:val="es-CO"/>
        </w:rPr>
      </w:pPr>
      <w:r w:rsidRPr="00644BC2">
        <w:rPr>
          <w:rFonts w:ascii="Tahoma" w:hAnsi="Tahoma" w:cs="Tahoma"/>
          <w:sz w:val="24"/>
          <w:szCs w:val="24"/>
          <w:lang w:val="es-CO"/>
        </w:rPr>
        <w:t>3) que se desempeñó como Gerente General del mencionado establecimiento de comercio y que laboraba de lunes a viernes en horario de 8:00 A.M. a 12:30 P.M., devengando un s</w:t>
      </w:r>
      <w:r w:rsidR="00FF5164" w:rsidRPr="00644BC2">
        <w:rPr>
          <w:rFonts w:ascii="Tahoma" w:hAnsi="Tahoma" w:cs="Tahoma"/>
          <w:sz w:val="24"/>
          <w:szCs w:val="24"/>
          <w:lang w:val="es-CO"/>
        </w:rPr>
        <w:t>alario de $2.000.000 mensuales.</w:t>
      </w:r>
    </w:p>
    <w:p w:rsidR="00E82DF2" w:rsidRPr="00644BC2" w:rsidRDefault="00E82DF2" w:rsidP="0085105C">
      <w:pPr>
        <w:spacing w:line="276" w:lineRule="auto"/>
        <w:rPr>
          <w:rFonts w:ascii="Tahoma" w:hAnsi="Tahoma" w:cs="Tahoma"/>
          <w:sz w:val="24"/>
          <w:szCs w:val="24"/>
          <w:lang w:val="es-CO"/>
        </w:rPr>
      </w:pPr>
    </w:p>
    <w:p w:rsidR="00E82DF2" w:rsidRPr="00644BC2" w:rsidRDefault="00E82DF2" w:rsidP="0085105C">
      <w:pPr>
        <w:spacing w:line="276" w:lineRule="auto"/>
        <w:rPr>
          <w:rFonts w:ascii="Tahoma" w:hAnsi="Tahoma" w:cs="Tahoma"/>
          <w:sz w:val="24"/>
          <w:szCs w:val="24"/>
          <w:lang w:val="es-CO"/>
        </w:rPr>
      </w:pPr>
      <w:r w:rsidRPr="00644BC2">
        <w:rPr>
          <w:rFonts w:ascii="Tahoma" w:hAnsi="Tahoma" w:cs="Tahoma"/>
          <w:sz w:val="24"/>
          <w:szCs w:val="24"/>
          <w:lang w:val="es-CO"/>
        </w:rPr>
        <w:t xml:space="preserve">4) </w:t>
      </w:r>
      <w:r w:rsidR="00FF5164" w:rsidRPr="00644BC2">
        <w:rPr>
          <w:rFonts w:ascii="Tahoma" w:hAnsi="Tahoma" w:cs="Tahoma"/>
          <w:sz w:val="24"/>
          <w:szCs w:val="24"/>
          <w:lang w:val="es-CO"/>
        </w:rPr>
        <w:t xml:space="preserve">Asimismo, </w:t>
      </w:r>
      <w:r w:rsidRPr="00644BC2">
        <w:rPr>
          <w:rFonts w:ascii="Tahoma" w:hAnsi="Tahoma" w:cs="Tahoma"/>
          <w:sz w:val="24"/>
          <w:szCs w:val="24"/>
          <w:lang w:val="es-CO"/>
        </w:rPr>
        <w:t>que el día 15 de marzo de 2016, fue agredida por el empleador (demandado) cuando encontrándose este en las instalaciones de la empresa, le exigió la carta de renuncia, tratándola de mentirosa, falsa e hipócrita. Se presumió igualmente cierto, que la agresión consistió en un fuerte empujón en el pecho, lo que la obligó a acudir ese mismo día al INSTITUTO NACIONAL DE MÉDICINA LEGAL Y CIENCIAS FORENSES, donde le generaron una incapacida</w:t>
      </w:r>
      <w:r w:rsidR="00FF5164" w:rsidRPr="00644BC2">
        <w:rPr>
          <w:rFonts w:ascii="Tahoma" w:hAnsi="Tahoma" w:cs="Tahoma"/>
          <w:sz w:val="24"/>
          <w:szCs w:val="24"/>
          <w:lang w:val="es-CO"/>
        </w:rPr>
        <w:t>d médico legal de ocho (8) días, y luego a consulta de urgencias de la Clínica Santa Clara Ltda. de Santa Rosa de Cabal, donde recibió atención médica.</w:t>
      </w:r>
    </w:p>
    <w:p w:rsidR="00FF5164" w:rsidRPr="00644BC2" w:rsidRDefault="00FF5164" w:rsidP="0085105C">
      <w:pPr>
        <w:spacing w:line="276" w:lineRule="auto"/>
        <w:rPr>
          <w:rFonts w:ascii="Tahoma" w:hAnsi="Tahoma" w:cs="Tahoma"/>
          <w:sz w:val="24"/>
          <w:szCs w:val="24"/>
          <w:lang w:val="es-CO"/>
        </w:rPr>
      </w:pPr>
    </w:p>
    <w:p w:rsidR="00FF5164" w:rsidRPr="00644BC2" w:rsidRDefault="00FF5164" w:rsidP="0085105C">
      <w:pPr>
        <w:spacing w:line="276" w:lineRule="auto"/>
        <w:rPr>
          <w:rFonts w:ascii="Tahoma" w:hAnsi="Tahoma" w:cs="Tahoma"/>
          <w:sz w:val="24"/>
          <w:szCs w:val="24"/>
          <w:lang w:val="es-CO"/>
        </w:rPr>
      </w:pPr>
      <w:r w:rsidRPr="00644BC2">
        <w:rPr>
          <w:rFonts w:ascii="Tahoma" w:hAnsi="Tahoma" w:cs="Tahoma"/>
          <w:sz w:val="24"/>
          <w:szCs w:val="24"/>
          <w:lang w:val="es-CO"/>
        </w:rPr>
        <w:t>5) se presumió igualmente cierto, que el empleador recibió el día 19 de marzo de 2016, en instalaciones del citado establecimiento, la incapacidad que le había sido generada a la demandante el 15 de marzo del mismo año, y que la carta en la que el empleador le exige una explicación de su ausencia a laborar los días 16, 17 y 18 de marzo, la recibió en su hogar el 20 de marzo de 2016.</w:t>
      </w:r>
    </w:p>
    <w:p w:rsidR="00FF5164" w:rsidRPr="00644BC2" w:rsidRDefault="00FF5164" w:rsidP="0085105C">
      <w:pPr>
        <w:spacing w:line="276" w:lineRule="auto"/>
        <w:rPr>
          <w:rFonts w:ascii="Tahoma" w:hAnsi="Tahoma" w:cs="Tahoma"/>
          <w:sz w:val="24"/>
          <w:szCs w:val="24"/>
          <w:lang w:val="es-CO"/>
        </w:rPr>
      </w:pPr>
    </w:p>
    <w:p w:rsidR="00FF5164" w:rsidRPr="00644BC2" w:rsidRDefault="00FF5164" w:rsidP="0085105C">
      <w:pPr>
        <w:spacing w:line="276" w:lineRule="auto"/>
        <w:rPr>
          <w:rFonts w:ascii="Tahoma" w:hAnsi="Tahoma" w:cs="Tahoma"/>
          <w:sz w:val="24"/>
          <w:szCs w:val="24"/>
          <w:lang w:val="es-CO"/>
        </w:rPr>
      </w:pPr>
      <w:r w:rsidRPr="00644BC2">
        <w:rPr>
          <w:rFonts w:ascii="Tahoma" w:hAnsi="Tahoma" w:cs="Tahoma"/>
          <w:sz w:val="24"/>
          <w:szCs w:val="24"/>
          <w:lang w:val="es-CO"/>
        </w:rPr>
        <w:t>6) Por último, se presumió cierto que la demandante entregó el 22 de marzo de 2016 la carta de renuncia motivada en los hechos ocurridos el 15 de marzo del mismo año.</w:t>
      </w:r>
    </w:p>
    <w:p w:rsidR="00762FB6" w:rsidRPr="00644BC2" w:rsidRDefault="00FF5164" w:rsidP="0085105C">
      <w:pPr>
        <w:spacing w:line="276" w:lineRule="auto"/>
        <w:rPr>
          <w:rFonts w:ascii="Tahoma" w:hAnsi="Tahoma" w:cs="Tahoma"/>
          <w:sz w:val="24"/>
          <w:szCs w:val="24"/>
          <w:lang w:val="es-CO"/>
        </w:rPr>
      </w:pPr>
      <w:r w:rsidRPr="00644BC2">
        <w:rPr>
          <w:rFonts w:ascii="Tahoma" w:hAnsi="Tahoma" w:cs="Tahoma"/>
          <w:b/>
          <w:sz w:val="24"/>
          <w:szCs w:val="24"/>
          <w:lang w:val="es-CO"/>
        </w:rPr>
        <w:t>INTERROGATORIO DE PARTE</w:t>
      </w:r>
      <w:r w:rsidR="004027A1" w:rsidRPr="00644BC2">
        <w:rPr>
          <w:rFonts w:ascii="Tahoma" w:hAnsi="Tahoma" w:cs="Tahoma"/>
          <w:b/>
          <w:sz w:val="24"/>
          <w:szCs w:val="24"/>
          <w:lang w:val="es-CO"/>
        </w:rPr>
        <w:t xml:space="preserve"> A LA DEMANDANTE</w:t>
      </w:r>
      <w:r w:rsidRPr="00644BC2">
        <w:rPr>
          <w:rFonts w:ascii="Tahoma" w:hAnsi="Tahoma" w:cs="Tahoma"/>
          <w:b/>
          <w:sz w:val="24"/>
          <w:szCs w:val="24"/>
          <w:lang w:val="es-CO"/>
        </w:rPr>
        <w:t>:</w:t>
      </w:r>
      <w:r w:rsidRPr="00644BC2">
        <w:rPr>
          <w:rFonts w:ascii="Tahoma" w:hAnsi="Tahoma" w:cs="Tahoma"/>
          <w:sz w:val="24"/>
          <w:szCs w:val="24"/>
          <w:lang w:val="es-CO"/>
        </w:rPr>
        <w:t xml:space="preserve"> </w:t>
      </w:r>
      <w:r w:rsidR="004027A1" w:rsidRPr="00644BC2">
        <w:rPr>
          <w:rFonts w:ascii="Tahoma" w:hAnsi="Tahoma" w:cs="Tahoma"/>
          <w:sz w:val="24"/>
          <w:szCs w:val="24"/>
          <w:lang w:val="es-CO"/>
        </w:rPr>
        <w:t>Y</w:t>
      </w:r>
      <w:r w:rsidR="00762FB6" w:rsidRPr="00644BC2">
        <w:rPr>
          <w:rFonts w:ascii="Tahoma" w:hAnsi="Tahoma" w:cs="Tahoma"/>
          <w:sz w:val="24"/>
          <w:szCs w:val="24"/>
          <w:lang w:val="es-CO"/>
        </w:rPr>
        <w:t>o llegué a laborar, estábamos intentando recoger la plata de la nómina, la empresa estaba pasando por un mal momento económico en ese momento. La jefe de personal me había pasado la carta de renuncia, como era deber mío, yo debía pasarle la carta de renuncia al jefe, informarle que Diana Ospina había renunciado. Este señor se enfureció, me dijo que yo también debía pasarle la carta de renuncia, yo le dije –dame un motivo para presentar renuncia, y yo te lo paso, pero yo sin ningún motivo no te la voy a pasar- hubo una conversación acalorada, me gritó que yo era una mentirosa, una falsa. En ese momento estaba presente la señora Diana Ospina y Diana Patricia Cuartas, esposa del señor Robinson, el señor inicialmente levantó las manos e intentándome pegar, golpeó el vidrio de un escritorio; el segundo golpe impactó en mi pecho, me dejó seca; lo tuvieron que coger, porque iba a seguir pegándome. Yo me quedé sentada en el computador. Me dirigí a la Oficina de Trabajo y de ahí a Medicina Legal.</w:t>
      </w:r>
    </w:p>
    <w:p w:rsidR="00762FB6" w:rsidRPr="00644BC2" w:rsidRDefault="00762FB6" w:rsidP="0085105C">
      <w:pPr>
        <w:spacing w:line="276" w:lineRule="auto"/>
        <w:rPr>
          <w:rFonts w:ascii="Tahoma" w:hAnsi="Tahoma" w:cs="Tahoma"/>
          <w:sz w:val="24"/>
          <w:szCs w:val="24"/>
          <w:lang w:val="es-CO"/>
        </w:rPr>
      </w:pPr>
    </w:p>
    <w:p w:rsidR="0087514D" w:rsidRPr="00644BC2" w:rsidRDefault="00762FB6" w:rsidP="0085105C">
      <w:pPr>
        <w:spacing w:line="276" w:lineRule="auto"/>
        <w:rPr>
          <w:rFonts w:ascii="Tahoma" w:hAnsi="Tahoma" w:cs="Tahoma"/>
          <w:sz w:val="24"/>
          <w:szCs w:val="24"/>
          <w:lang w:val="es-CO"/>
        </w:rPr>
      </w:pPr>
      <w:r w:rsidRPr="00644BC2">
        <w:rPr>
          <w:rFonts w:ascii="Tahoma" w:hAnsi="Tahoma" w:cs="Tahoma"/>
          <w:b/>
          <w:sz w:val="24"/>
          <w:szCs w:val="24"/>
          <w:lang w:val="es-CO"/>
        </w:rPr>
        <w:lastRenderedPageBreak/>
        <w:t>ODILA OCAMPO CARDONA</w:t>
      </w:r>
      <w:r w:rsidR="0087514D" w:rsidRPr="00644BC2">
        <w:rPr>
          <w:rFonts w:ascii="Tahoma" w:hAnsi="Tahoma" w:cs="Tahoma"/>
          <w:b/>
          <w:sz w:val="24"/>
          <w:szCs w:val="24"/>
          <w:lang w:val="es-CO"/>
        </w:rPr>
        <w:t>:</w:t>
      </w:r>
      <w:r w:rsidR="0087514D" w:rsidRPr="00644BC2">
        <w:rPr>
          <w:rFonts w:ascii="Tahoma" w:hAnsi="Tahoma" w:cs="Tahoma"/>
          <w:sz w:val="24"/>
          <w:szCs w:val="24"/>
          <w:lang w:val="es-CO"/>
        </w:rPr>
        <w:t xml:space="preserve"> nació en 1956, mamá de la demandante, yo llegué a las 10:00 A.M. a la oficina de ella porque tenía que recibirle un dinero y la llamé al celular y ella me dijo que esperara un momento que había una discusión, luego ella bajó llorando y atacada de la respiración y me dijo que ese señor Robinson le había pegado (se siente depresiva, incluso estuvo con psicólogo)</w:t>
      </w:r>
    </w:p>
    <w:p w:rsidR="0087514D" w:rsidRPr="00644BC2" w:rsidRDefault="0087514D" w:rsidP="0085105C">
      <w:pPr>
        <w:spacing w:line="276" w:lineRule="auto"/>
        <w:rPr>
          <w:rFonts w:ascii="Tahoma" w:hAnsi="Tahoma" w:cs="Tahoma"/>
          <w:sz w:val="24"/>
          <w:szCs w:val="24"/>
          <w:lang w:val="es-CO"/>
        </w:rPr>
      </w:pPr>
    </w:p>
    <w:p w:rsidR="0087514D" w:rsidRPr="00644BC2" w:rsidRDefault="0087514D" w:rsidP="0085105C">
      <w:pPr>
        <w:spacing w:line="276" w:lineRule="auto"/>
        <w:rPr>
          <w:rFonts w:ascii="Tahoma" w:hAnsi="Tahoma" w:cs="Tahoma"/>
          <w:sz w:val="24"/>
          <w:szCs w:val="24"/>
          <w:lang w:val="es-CO"/>
        </w:rPr>
      </w:pPr>
      <w:r w:rsidRPr="00644BC2">
        <w:rPr>
          <w:rFonts w:ascii="Tahoma" w:hAnsi="Tahoma" w:cs="Tahoma"/>
          <w:b/>
          <w:sz w:val="24"/>
          <w:szCs w:val="24"/>
          <w:lang w:val="es-CO"/>
        </w:rPr>
        <w:t>BLANCA ELITH SÁNCHEZ</w:t>
      </w:r>
      <w:r w:rsidRPr="00644BC2">
        <w:rPr>
          <w:rFonts w:ascii="Tahoma" w:hAnsi="Tahoma" w:cs="Tahoma"/>
          <w:sz w:val="24"/>
          <w:szCs w:val="24"/>
          <w:lang w:val="es-CO"/>
        </w:rPr>
        <w:t xml:space="preserve"> de </w:t>
      </w:r>
      <w:r w:rsidRPr="00644BC2">
        <w:rPr>
          <w:rFonts w:ascii="Tahoma" w:hAnsi="Tahoma" w:cs="Tahoma"/>
          <w:b/>
          <w:sz w:val="24"/>
          <w:szCs w:val="24"/>
          <w:lang w:val="es-CO"/>
        </w:rPr>
        <w:t>ARIAS</w:t>
      </w:r>
      <w:r w:rsidRPr="00644BC2">
        <w:rPr>
          <w:rFonts w:ascii="Tahoma" w:hAnsi="Tahoma" w:cs="Tahoma"/>
          <w:sz w:val="24"/>
          <w:szCs w:val="24"/>
          <w:lang w:val="es-CO"/>
        </w:rPr>
        <w:t xml:space="preserve">: nació en 1949, tía de la demandante, yo permanezco mucho en la casa de ella, cuando este señor la ultrajó a ella, nos preocupamos mucho porque ella sufre de lupus y eso la puede enfermar. </w:t>
      </w:r>
    </w:p>
    <w:p w:rsidR="0087514D" w:rsidRPr="00644BC2" w:rsidRDefault="0087514D" w:rsidP="0085105C">
      <w:pPr>
        <w:spacing w:line="276" w:lineRule="auto"/>
        <w:rPr>
          <w:rFonts w:ascii="Tahoma" w:hAnsi="Tahoma" w:cs="Tahoma"/>
          <w:sz w:val="24"/>
          <w:szCs w:val="24"/>
          <w:lang w:val="es-CO"/>
        </w:rPr>
      </w:pPr>
    </w:p>
    <w:p w:rsidR="00762FB6" w:rsidRPr="00644BC2" w:rsidRDefault="0087514D" w:rsidP="0085105C">
      <w:pPr>
        <w:spacing w:line="276" w:lineRule="auto"/>
        <w:rPr>
          <w:rFonts w:ascii="Tahoma" w:hAnsi="Tahoma" w:cs="Tahoma"/>
          <w:sz w:val="24"/>
          <w:szCs w:val="24"/>
          <w:lang w:val="es-CO"/>
        </w:rPr>
      </w:pPr>
      <w:r w:rsidRPr="00644BC2">
        <w:rPr>
          <w:rFonts w:ascii="Tahoma" w:hAnsi="Tahoma" w:cs="Tahoma"/>
          <w:b/>
          <w:sz w:val="24"/>
          <w:szCs w:val="24"/>
          <w:lang w:val="es-CO"/>
        </w:rPr>
        <w:t>CRISTHIAN DAVID HOYOS RÍOS</w:t>
      </w:r>
      <w:r w:rsidRPr="00644BC2">
        <w:rPr>
          <w:rFonts w:ascii="Tahoma" w:hAnsi="Tahoma" w:cs="Tahoma"/>
          <w:sz w:val="24"/>
          <w:szCs w:val="24"/>
          <w:lang w:val="es-CO"/>
        </w:rPr>
        <w:t xml:space="preserve">: </w:t>
      </w:r>
      <w:r w:rsidR="004027A1" w:rsidRPr="00644BC2">
        <w:rPr>
          <w:rFonts w:ascii="Tahoma" w:hAnsi="Tahoma" w:cs="Tahoma"/>
          <w:sz w:val="24"/>
          <w:szCs w:val="24"/>
          <w:lang w:val="es-CO"/>
        </w:rPr>
        <w:t xml:space="preserve">1994, estudiante y empleado de antena de los Andes, hermano de Angélica. Nos afectó mucho que este señor la golpeara a ella. Los nervios que ella mantiene nos preocupan mucho. Yo soy adoptado desde el año 2000. En enero desde este año. Ella trabaja en la gobernación desde octubre. </w:t>
      </w:r>
    </w:p>
    <w:p w:rsidR="00B17FAB" w:rsidRPr="00644BC2" w:rsidRDefault="00B17FAB" w:rsidP="00E82DF2">
      <w:pPr>
        <w:spacing w:line="360" w:lineRule="auto"/>
        <w:rPr>
          <w:rFonts w:ascii="Tahoma" w:hAnsi="Tahoma" w:cs="Tahoma"/>
          <w:b/>
          <w:sz w:val="24"/>
          <w:szCs w:val="24"/>
          <w:lang w:val="es-CO"/>
        </w:rPr>
      </w:pPr>
    </w:p>
    <w:p w:rsidR="00FF5164" w:rsidRPr="00644BC2" w:rsidRDefault="00FF5164" w:rsidP="00E82DF2">
      <w:pPr>
        <w:spacing w:line="360" w:lineRule="auto"/>
        <w:rPr>
          <w:rFonts w:ascii="Tahoma" w:hAnsi="Tahoma" w:cs="Tahoma"/>
          <w:sz w:val="24"/>
          <w:szCs w:val="24"/>
          <w:lang w:val="es-CO"/>
        </w:rPr>
      </w:pPr>
    </w:p>
    <w:p w:rsidR="00FF5164" w:rsidRPr="00644BC2" w:rsidRDefault="00FF5164" w:rsidP="00E82DF2">
      <w:pPr>
        <w:spacing w:line="360" w:lineRule="auto"/>
        <w:rPr>
          <w:rFonts w:ascii="Tahoma" w:hAnsi="Tahoma" w:cs="Tahoma"/>
          <w:sz w:val="24"/>
          <w:szCs w:val="24"/>
          <w:lang w:val="es-CO"/>
        </w:rPr>
      </w:pPr>
    </w:p>
    <w:p w:rsidR="00FF5164" w:rsidRPr="00644BC2" w:rsidRDefault="00FF5164" w:rsidP="00E82DF2">
      <w:pPr>
        <w:spacing w:line="360" w:lineRule="auto"/>
        <w:rPr>
          <w:rFonts w:ascii="Tahoma" w:hAnsi="Tahoma" w:cs="Tahoma"/>
          <w:sz w:val="24"/>
          <w:szCs w:val="24"/>
          <w:lang w:val="es-CO"/>
        </w:rPr>
      </w:pPr>
    </w:p>
    <w:p w:rsidR="00E82DF2" w:rsidRPr="00644BC2" w:rsidRDefault="00E82DF2" w:rsidP="00EA5574">
      <w:pPr>
        <w:spacing w:line="360" w:lineRule="auto"/>
        <w:rPr>
          <w:rFonts w:ascii="Tahoma" w:hAnsi="Tahoma" w:cs="Tahoma"/>
          <w:sz w:val="24"/>
          <w:szCs w:val="24"/>
          <w:lang w:val="es-CO"/>
        </w:rPr>
      </w:pPr>
    </w:p>
    <w:p w:rsidR="00E82DF2" w:rsidRPr="00644BC2" w:rsidRDefault="00E82DF2" w:rsidP="00EA5574">
      <w:pPr>
        <w:spacing w:line="360" w:lineRule="auto"/>
        <w:rPr>
          <w:rFonts w:ascii="Tahoma" w:hAnsi="Tahoma" w:cs="Tahoma"/>
          <w:sz w:val="24"/>
          <w:szCs w:val="24"/>
          <w:lang w:val="es-CO"/>
        </w:rPr>
      </w:pPr>
    </w:p>
    <w:p w:rsidR="00EA5574" w:rsidRPr="00644BC2" w:rsidRDefault="00EA5574" w:rsidP="00EA5574">
      <w:pPr>
        <w:spacing w:line="360" w:lineRule="auto"/>
        <w:rPr>
          <w:rFonts w:ascii="Tahoma" w:hAnsi="Tahoma" w:cs="Tahoma"/>
          <w:sz w:val="24"/>
          <w:szCs w:val="24"/>
          <w:lang w:val="es-CO"/>
        </w:rPr>
      </w:pPr>
    </w:p>
    <w:p w:rsidR="00A7383E" w:rsidRPr="00644BC2" w:rsidRDefault="00D32FC4" w:rsidP="00EA5574">
      <w:pPr>
        <w:spacing w:line="360" w:lineRule="auto"/>
        <w:rPr>
          <w:rFonts w:ascii="Tahoma" w:hAnsi="Tahoma" w:cs="Tahoma"/>
          <w:sz w:val="24"/>
          <w:szCs w:val="24"/>
          <w:lang w:val="es-CO"/>
        </w:rPr>
      </w:pPr>
      <w:r w:rsidRPr="00644BC2">
        <w:rPr>
          <w:rFonts w:ascii="Tahoma" w:hAnsi="Tahoma" w:cs="Tahoma"/>
          <w:sz w:val="24"/>
          <w:szCs w:val="24"/>
          <w:lang w:val="es-CO"/>
        </w:rPr>
        <w:t xml:space="preserve"> </w:t>
      </w:r>
    </w:p>
    <w:sectPr w:rsidR="00A7383E" w:rsidRPr="00644BC2" w:rsidSect="00933D99">
      <w:headerReference w:type="default" r:id="rId7"/>
      <w:footerReference w:type="default" r:id="rId8"/>
      <w:pgSz w:w="12242" w:h="18722" w:code="14"/>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0CAB" w:rsidRDefault="00410CAB" w:rsidP="00CD43A9">
      <w:pPr>
        <w:spacing w:line="240" w:lineRule="auto"/>
      </w:pPr>
      <w:r>
        <w:separator/>
      </w:r>
    </w:p>
  </w:endnote>
  <w:endnote w:type="continuationSeparator" w:id="0">
    <w:p w:rsidR="00410CAB" w:rsidRDefault="00410CAB" w:rsidP="00CD43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abic Typesetting">
    <w:panose1 w:val="03020402040406030203"/>
    <w:charset w:val="00"/>
    <w:family w:val="script"/>
    <w:pitch w:val="variable"/>
    <w:sig w:usb0="A000206F" w:usb1="C0000000"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3891467"/>
      <w:docPartObj>
        <w:docPartGallery w:val="Page Numbers (Bottom of Page)"/>
        <w:docPartUnique/>
      </w:docPartObj>
    </w:sdtPr>
    <w:sdtEndPr/>
    <w:sdtContent>
      <w:p w:rsidR="0085105C" w:rsidRDefault="0085105C">
        <w:pPr>
          <w:pStyle w:val="Piedepgina"/>
          <w:jc w:val="right"/>
        </w:pPr>
        <w:r>
          <w:fldChar w:fldCharType="begin"/>
        </w:r>
        <w:r>
          <w:instrText>PAGE   \* MERGEFORMAT</w:instrText>
        </w:r>
        <w:r>
          <w:fldChar w:fldCharType="separate"/>
        </w:r>
        <w:r w:rsidR="00F86663">
          <w:rPr>
            <w:noProof/>
          </w:rPr>
          <w:t>9</w:t>
        </w:r>
        <w:r>
          <w:fldChar w:fldCharType="end"/>
        </w:r>
      </w:p>
    </w:sdtContent>
  </w:sdt>
  <w:p w:rsidR="0085105C" w:rsidRDefault="0085105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0CAB" w:rsidRDefault="00410CAB" w:rsidP="00CD43A9">
      <w:pPr>
        <w:spacing w:line="240" w:lineRule="auto"/>
      </w:pPr>
      <w:r>
        <w:separator/>
      </w:r>
    </w:p>
  </w:footnote>
  <w:footnote w:type="continuationSeparator" w:id="0">
    <w:p w:rsidR="00410CAB" w:rsidRDefault="00410CAB" w:rsidP="00CD43A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3A9" w:rsidRPr="0085105C" w:rsidRDefault="0085105C" w:rsidP="00CD43A9">
    <w:pPr>
      <w:pStyle w:val="Encabezado"/>
      <w:ind w:firstLine="0"/>
      <w:rPr>
        <w:i/>
        <w:sz w:val="16"/>
        <w:szCs w:val="16"/>
        <w:lang w:val="es-CO"/>
      </w:rPr>
    </w:pPr>
    <w:r w:rsidRPr="0085105C">
      <w:rPr>
        <w:i/>
        <w:sz w:val="16"/>
        <w:szCs w:val="16"/>
        <w:lang w:val="es-CO"/>
      </w:rPr>
      <w:t>Demandante: Angélica María Gutiérrez Ocampo</w:t>
    </w:r>
  </w:p>
  <w:p w:rsidR="0085105C" w:rsidRPr="0085105C" w:rsidRDefault="0085105C" w:rsidP="00CD43A9">
    <w:pPr>
      <w:pStyle w:val="Encabezado"/>
      <w:ind w:firstLine="0"/>
      <w:rPr>
        <w:i/>
        <w:sz w:val="16"/>
        <w:szCs w:val="16"/>
        <w:lang w:val="es-CO"/>
      </w:rPr>
    </w:pPr>
    <w:r w:rsidRPr="0085105C">
      <w:rPr>
        <w:i/>
        <w:sz w:val="16"/>
        <w:szCs w:val="16"/>
        <w:lang w:val="es-CO"/>
      </w:rPr>
      <w:t>Demandado: Robinson Bedoya Giraldo</w:t>
    </w:r>
  </w:p>
  <w:p w:rsidR="0085105C" w:rsidRPr="0085105C" w:rsidRDefault="0085105C" w:rsidP="00CD43A9">
    <w:pPr>
      <w:pStyle w:val="Encabezado"/>
      <w:ind w:firstLine="0"/>
      <w:rPr>
        <w:i/>
        <w:sz w:val="16"/>
        <w:szCs w:val="16"/>
        <w:lang w:val="es-CO"/>
      </w:rPr>
    </w:pPr>
    <w:r w:rsidRPr="0085105C">
      <w:rPr>
        <w:i/>
        <w:sz w:val="16"/>
        <w:szCs w:val="16"/>
        <w:lang w:val="es-CO"/>
      </w:rPr>
      <w:t>Radicado: 2016-00148</w:t>
    </w:r>
  </w:p>
  <w:p w:rsidR="0085105C" w:rsidRPr="00D464A2" w:rsidRDefault="0085105C" w:rsidP="0085105C">
    <w:pPr>
      <w:pStyle w:val="Encabezado"/>
      <w:ind w:firstLine="0"/>
      <w:rPr>
        <w:sz w:val="14"/>
        <w:szCs w:val="14"/>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CB7A59"/>
    <w:multiLevelType w:val="multilevel"/>
    <w:tmpl w:val="E5684C70"/>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DF4"/>
    <w:rsid w:val="00010CB6"/>
    <w:rsid w:val="00012217"/>
    <w:rsid w:val="000959C4"/>
    <w:rsid w:val="00096BD6"/>
    <w:rsid w:val="000C1D44"/>
    <w:rsid w:val="0011582B"/>
    <w:rsid w:val="00125E05"/>
    <w:rsid w:val="0018409A"/>
    <w:rsid w:val="001E26D9"/>
    <w:rsid w:val="00216CE5"/>
    <w:rsid w:val="003C3D72"/>
    <w:rsid w:val="00402675"/>
    <w:rsid w:val="004027A1"/>
    <w:rsid w:val="00410CAB"/>
    <w:rsid w:val="00414633"/>
    <w:rsid w:val="00414CB4"/>
    <w:rsid w:val="00417F99"/>
    <w:rsid w:val="004B0ED5"/>
    <w:rsid w:val="004E4296"/>
    <w:rsid w:val="0056227E"/>
    <w:rsid w:val="0056754A"/>
    <w:rsid w:val="00595DFB"/>
    <w:rsid w:val="005D35C9"/>
    <w:rsid w:val="00622605"/>
    <w:rsid w:val="00644BC2"/>
    <w:rsid w:val="006655F9"/>
    <w:rsid w:val="006A2A43"/>
    <w:rsid w:val="006F57F8"/>
    <w:rsid w:val="007354C8"/>
    <w:rsid w:val="00762FB6"/>
    <w:rsid w:val="007D78D4"/>
    <w:rsid w:val="007E64BC"/>
    <w:rsid w:val="007F0FCD"/>
    <w:rsid w:val="00844813"/>
    <w:rsid w:val="0085105C"/>
    <w:rsid w:val="0087514D"/>
    <w:rsid w:val="008B6607"/>
    <w:rsid w:val="00933D99"/>
    <w:rsid w:val="009B3975"/>
    <w:rsid w:val="00A16316"/>
    <w:rsid w:val="00A50414"/>
    <w:rsid w:val="00A57D12"/>
    <w:rsid w:val="00A7383E"/>
    <w:rsid w:val="00AA099B"/>
    <w:rsid w:val="00B15B32"/>
    <w:rsid w:val="00B17FAB"/>
    <w:rsid w:val="00B37D10"/>
    <w:rsid w:val="00B84EC1"/>
    <w:rsid w:val="00C02592"/>
    <w:rsid w:val="00C3027E"/>
    <w:rsid w:val="00CA1831"/>
    <w:rsid w:val="00CB1E59"/>
    <w:rsid w:val="00CD43A9"/>
    <w:rsid w:val="00D32FC4"/>
    <w:rsid w:val="00D464A2"/>
    <w:rsid w:val="00D82147"/>
    <w:rsid w:val="00DC0A70"/>
    <w:rsid w:val="00DC6CD6"/>
    <w:rsid w:val="00E025CA"/>
    <w:rsid w:val="00E6442C"/>
    <w:rsid w:val="00E82DF2"/>
    <w:rsid w:val="00E835D6"/>
    <w:rsid w:val="00EA5574"/>
    <w:rsid w:val="00EB70B7"/>
    <w:rsid w:val="00F5266E"/>
    <w:rsid w:val="00F86663"/>
    <w:rsid w:val="00FE3DF4"/>
    <w:rsid w:val="00FE5614"/>
    <w:rsid w:val="00FF516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D2BEF3-F086-437F-B22E-251E4B1F4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line="259"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link w:val="Ttulo3Car"/>
    <w:uiPriority w:val="9"/>
    <w:qFormat/>
    <w:rsid w:val="00DC6CD6"/>
    <w:pPr>
      <w:spacing w:before="100" w:beforeAutospacing="1" w:after="100" w:afterAutospacing="1" w:line="240" w:lineRule="auto"/>
      <w:ind w:firstLine="0"/>
      <w:jc w:val="left"/>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predeterminado">
    <w:name w:val="Texto predeterminado"/>
    <w:basedOn w:val="Normal"/>
    <w:rsid w:val="00C3027E"/>
    <w:pPr>
      <w:overflowPunct w:val="0"/>
      <w:autoSpaceDE w:val="0"/>
      <w:autoSpaceDN w:val="0"/>
      <w:adjustRightInd w:val="0"/>
      <w:spacing w:line="240" w:lineRule="auto"/>
      <w:ind w:firstLine="0"/>
      <w:jc w:val="left"/>
      <w:textAlignment w:val="baseline"/>
    </w:pPr>
    <w:rPr>
      <w:rFonts w:ascii="Times New Roman" w:eastAsia="Times New Roman" w:hAnsi="Times New Roman" w:cs="Times New Roman"/>
      <w:color w:val="000000"/>
      <w:sz w:val="24"/>
      <w:szCs w:val="20"/>
      <w:lang w:val="en-US" w:eastAsia="es-ES"/>
    </w:rPr>
  </w:style>
  <w:style w:type="character" w:styleId="Textoennegrita">
    <w:name w:val="Strong"/>
    <w:basedOn w:val="Fuentedeprrafopredeter"/>
    <w:uiPriority w:val="22"/>
    <w:qFormat/>
    <w:rsid w:val="00E025CA"/>
    <w:rPr>
      <w:b/>
      <w:bCs/>
    </w:rPr>
  </w:style>
  <w:style w:type="character" w:customStyle="1" w:styleId="Ttulo3Car">
    <w:name w:val="Título 3 Car"/>
    <w:basedOn w:val="Fuentedeprrafopredeter"/>
    <w:link w:val="Ttulo3"/>
    <w:uiPriority w:val="9"/>
    <w:rsid w:val="00DC6CD6"/>
    <w:rPr>
      <w:rFonts w:ascii="Times New Roman" w:eastAsia="Times New Roman" w:hAnsi="Times New Roman" w:cs="Times New Roman"/>
      <w:b/>
      <w:bCs/>
      <w:sz w:val="27"/>
      <w:szCs w:val="27"/>
      <w:lang w:eastAsia="es-ES"/>
    </w:rPr>
  </w:style>
  <w:style w:type="paragraph" w:styleId="NormalWeb">
    <w:name w:val="Normal (Web)"/>
    <w:basedOn w:val="Normal"/>
    <w:uiPriority w:val="99"/>
    <w:unhideWhenUsed/>
    <w:rsid w:val="003C3D72"/>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paragraph" w:customStyle="1" w:styleId="Poromisin">
    <w:name w:val="Por omisión"/>
    <w:rsid w:val="001E26D9"/>
    <w:pPr>
      <w:spacing w:line="240" w:lineRule="auto"/>
      <w:ind w:firstLine="0"/>
      <w:jc w:val="left"/>
    </w:pPr>
    <w:rPr>
      <w:rFonts w:ascii="Helvetica Neue" w:eastAsia="Arial Unicode MS" w:hAnsi="Helvetica Neue" w:cs="Arial Unicode MS"/>
      <w:color w:val="000000"/>
      <w:lang w:val="es-ES_tradnl" w:eastAsia="es-ES"/>
    </w:rPr>
  </w:style>
  <w:style w:type="character" w:customStyle="1" w:styleId="Ninguno">
    <w:name w:val="Ninguno"/>
    <w:rsid w:val="001E26D9"/>
  </w:style>
  <w:style w:type="paragraph" w:styleId="Encabezado">
    <w:name w:val="header"/>
    <w:basedOn w:val="Normal"/>
    <w:link w:val="EncabezadoCar"/>
    <w:uiPriority w:val="99"/>
    <w:unhideWhenUsed/>
    <w:rsid w:val="00CD43A9"/>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CD43A9"/>
  </w:style>
  <w:style w:type="paragraph" w:styleId="Piedepgina">
    <w:name w:val="footer"/>
    <w:basedOn w:val="Normal"/>
    <w:link w:val="PiedepginaCar"/>
    <w:uiPriority w:val="99"/>
    <w:unhideWhenUsed/>
    <w:rsid w:val="00CD43A9"/>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CD43A9"/>
  </w:style>
  <w:style w:type="paragraph" w:styleId="Puesto">
    <w:name w:val="Title"/>
    <w:basedOn w:val="Normal"/>
    <w:link w:val="PuestoCar"/>
    <w:qFormat/>
    <w:rsid w:val="00F5266E"/>
    <w:pPr>
      <w:widowControl w:val="0"/>
      <w:autoSpaceDE w:val="0"/>
      <w:autoSpaceDN w:val="0"/>
      <w:adjustRightInd w:val="0"/>
      <w:spacing w:line="360" w:lineRule="auto"/>
      <w:ind w:firstLine="0"/>
      <w:jc w:val="center"/>
    </w:pPr>
    <w:rPr>
      <w:rFonts w:ascii="Arial" w:eastAsia="Times New Roman" w:hAnsi="Arial" w:cs="Arial"/>
      <w:b/>
      <w:sz w:val="24"/>
      <w:szCs w:val="24"/>
      <w:lang w:eastAsia="es-ES"/>
    </w:rPr>
  </w:style>
  <w:style w:type="character" w:customStyle="1" w:styleId="PuestoCar">
    <w:name w:val="Puesto Car"/>
    <w:basedOn w:val="Fuentedeprrafopredeter"/>
    <w:link w:val="Puesto"/>
    <w:rsid w:val="00F5266E"/>
    <w:rPr>
      <w:rFonts w:ascii="Arial" w:eastAsia="Times New Roman" w:hAnsi="Arial" w:cs="Arial"/>
      <w:b/>
      <w:sz w:val="24"/>
      <w:szCs w:val="24"/>
      <w:lang w:eastAsia="es-ES"/>
    </w:rPr>
  </w:style>
  <w:style w:type="paragraph" w:styleId="Textodeglobo">
    <w:name w:val="Balloon Text"/>
    <w:basedOn w:val="Normal"/>
    <w:link w:val="TextodegloboCar"/>
    <w:uiPriority w:val="99"/>
    <w:semiHidden/>
    <w:unhideWhenUsed/>
    <w:rsid w:val="00644BC2"/>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44B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159150">
      <w:bodyDiv w:val="1"/>
      <w:marLeft w:val="0"/>
      <w:marRight w:val="0"/>
      <w:marTop w:val="0"/>
      <w:marBottom w:val="0"/>
      <w:divBdr>
        <w:top w:val="none" w:sz="0" w:space="0" w:color="auto"/>
        <w:left w:val="none" w:sz="0" w:space="0" w:color="auto"/>
        <w:bottom w:val="none" w:sz="0" w:space="0" w:color="auto"/>
        <w:right w:val="none" w:sz="0" w:space="0" w:color="auto"/>
      </w:divBdr>
    </w:div>
    <w:div w:id="452404540">
      <w:bodyDiv w:val="1"/>
      <w:marLeft w:val="0"/>
      <w:marRight w:val="0"/>
      <w:marTop w:val="0"/>
      <w:marBottom w:val="0"/>
      <w:divBdr>
        <w:top w:val="none" w:sz="0" w:space="0" w:color="auto"/>
        <w:left w:val="none" w:sz="0" w:space="0" w:color="auto"/>
        <w:bottom w:val="none" w:sz="0" w:space="0" w:color="auto"/>
        <w:right w:val="none" w:sz="0" w:space="0" w:color="auto"/>
      </w:divBdr>
    </w:div>
    <w:div w:id="624237492">
      <w:bodyDiv w:val="1"/>
      <w:marLeft w:val="0"/>
      <w:marRight w:val="0"/>
      <w:marTop w:val="0"/>
      <w:marBottom w:val="0"/>
      <w:divBdr>
        <w:top w:val="none" w:sz="0" w:space="0" w:color="auto"/>
        <w:left w:val="none" w:sz="0" w:space="0" w:color="auto"/>
        <w:bottom w:val="none" w:sz="0" w:space="0" w:color="auto"/>
        <w:right w:val="none" w:sz="0" w:space="0" w:color="auto"/>
      </w:divBdr>
    </w:div>
    <w:div w:id="872613684">
      <w:bodyDiv w:val="1"/>
      <w:marLeft w:val="0"/>
      <w:marRight w:val="0"/>
      <w:marTop w:val="0"/>
      <w:marBottom w:val="0"/>
      <w:divBdr>
        <w:top w:val="none" w:sz="0" w:space="0" w:color="auto"/>
        <w:left w:val="none" w:sz="0" w:space="0" w:color="auto"/>
        <w:bottom w:val="none" w:sz="0" w:space="0" w:color="auto"/>
        <w:right w:val="none" w:sz="0" w:space="0" w:color="auto"/>
      </w:divBdr>
    </w:div>
    <w:div w:id="1290866201">
      <w:bodyDiv w:val="1"/>
      <w:marLeft w:val="0"/>
      <w:marRight w:val="0"/>
      <w:marTop w:val="0"/>
      <w:marBottom w:val="0"/>
      <w:divBdr>
        <w:top w:val="none" w:sz="0" w:space="0" w:color="auto"/>
        <w:left w:val="none" w:sz="0" w:space="0" w:color="auto"/>
        <w:bottom w:val="none" w:sz="0" w:space="0" w:color="auto"/>
        <w:right w:val="none" w:sz="0" w:space="0" w:color="auto"/>
      </w:divBdr>
    </w:div>
    <w:div w:id="1663964801">
      <w:bodyDiv w:val="1"/>
      <w:marLeft w:val="0"/>
      <w:marRight w:val="0"/>
      <w:marTop w:val="0"/>
      <w:marBottom w:val="0"/>
      <w:divBdr>
        <w:top w:val="none" w:sz="0" w:space="0" w:color="auto"/>
        <w:left w:val="none" w:sz="0" w:space="0" w:color="auto"/>
        <w:bottom w:val="none" w:sz="0" w:space="0" w:color="auto"/>
        <w:right w:val="none" w:sz="0" w:space="0" w:color="auto"/>
      </w:divBdr>
    </w:div>
    <w:div w:id="2062054442">
      <w:bodyDiv w:val="1"/>
      <w:marLeft w:val="0"/>
      <w:marRight w:val="0"/>
      <w:marTop w:val="0"/>
      <w:marBottom w:val="0"/>
      <w:divBdr>
        <w:top w:val="none" w:sz="0" w:space="0" w:color="auto"/>
        <w:left w:val="none" w:sz="0" w:space="0" w:color="auto"/>
        <w:bottom w:val="none" w:sz="0" w:space="0" w:color="auto"/>
        <w:right w:val="none" w:sz="0" w:space="0" w:color="auto"/>
      </w:divBdr>
    </w:div>
    <w:div w:id="209631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3935</Words>
  <Characters>21648</Characters>
  <Application>Microsoft Office Word</Application>
  <DocSecurity>0</DocSecurity>
  <Lines>180</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Garces Moncada</dc:creator>
  <cp:keywords/>
  <dc:description/>
  <cp:lastModifiedBy>Henry Lora Rodriguez</cp:lastModifiedBy>
  <cp:revision>2</cp:revision>
  <cp:lastPrinted>2017-11-17T20:35:00Z</cp:lastPrinted>
  <dcterms:created xsi:type="dcterms:W3CDTF">2018-02-16T14:07:00Z</dcterms:created>
  <dcterms:modified xsi:type="dcterms:W3CDTF">2018-02-16T14:07:00Z</dcterms:modified>
</cp:coreProperties>
</file>